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7F" w:rsidRPr="008061FB" w:rsidRDefault="00285421">
      <w:pPr>
        <w:pStyle w:val="Standard"/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tLeast"/>
        <w:jc w:val="center"/>
        <w:rPr>
          <w:b/>
          <w:bCs/>
          <w:sz w:val="52"/>
          <w:szCs w:val="52"/>
        </w:rPr>
      </w:pPr>
      <w:r w:rsidRPr="008061FB">
        <w:rPr>
          <w:b/>
          <w:bCs/>
          <w:sz w:val="52"/>
          <w:szCs w:val="52"/>
        </w:rPr>
        <w:t>Smlouva o dílo</w:t>
      </w:r>
      <w:r w:rsidR="009A1EDF">
        <w:rPr>
          <w:b/>
          <w:bCs/>
          <w:sz w:val="52"/>
          <w:szCs w:val="52"/>
        </w:rPr>
        <w:t xml:space="preserve"> (VŘ)</w:t>
      </w:r>
    </w:p>
    <w:p w:rsidR="001D5D7F" w:rsidRPr="008061FB" w:rsidRDefault="007216D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jc w:val="center"/>
      </w:pPr>
      <w:r w:rsidRPr="008061FB">
        <w:t>uzavřená v souladu s Občanským zákoníkem v platném znění mezi</w:t>
      </w:r>
      <w:r w:rsidRPr="008061FB">
        <w:tab/>
      </w:r>
    </w:p>
    <w:p w:rsidR="001D5D7F" w:rsidRPr="008061FB" w:rsidRDefault="001D5D7F" w:rsidP="00C73DFA">
      <w:pPr>
        <w:pStyle w:val="Standard"/>
        <w:tabs>
          <w:tab w:val="left" w:pos="1985"/>
        </w:tabs>
        <w:rPr>
          <w:b/>
          <w:bCs/>
        </w:rPr>
      </w:pPr>
    </w:p>
    <w:p w:rsidR="00835015" w:rsidRPr="00C142C6" w:rsidRDefault="00835015" w:rsidP="00835015">
      <w:pPr>
        <w:pStyle w:val="Standard"/>
        <w:tabs>
          <w:tab w:val="left" w:pos="2127"/>
        </w:tabs>
        <w:ind w:left="2124" w:hanging="2124"/>
        <w:jc w:val="both"/>
        <w:rPr>
          <w:b/>
          <w:bCs/>
        </w:rPr>
      </w:pPr>
      <w:r w:rsidRPr="00C142C6">
        <w:rPr>
          <w:b/>
          <w:bCs/>
        </w:rPr>
        <w:t>Odběratelem:</w:t>
      </w:r>
      <w:r w:rsidRPr="00C142C6">
        <w:rPr>
          <w:b/>
          <w:bCs/>
        </w:rPr>
        <w:tab/>
      </w:r>
      <w:r w:rsidRPr="00C73DFA">
        <w:rPr>
          <w:b/>
          <w:bCs/>
        </w:rPr>
        <w:t xml:space="preserve">Gymnázium Josefa Božka, Český Těšín, </w:t>
      </w:r>
      <w:proofErr w:type="spellStart"/>
      <w:r w:rsidRPr="00C73DFA">
        <w:rPr>
          <w:b/>
          <w:bCs/>
        </w:rPr>
        <w:t>přísp</w:t>
      </w:r>
      <w:proofErr w:type="spellEnd"/>
      <w:r w:rsidRPr="00C73DFA">
        <w:rPr>
          <w:b/>
          <w:bCs/>
        </w:rPr>
        <w:t xml:space="preserve">. </w:t>
      </w:r>
      <w:proofErr w:type="spellStart"/>
      <w:r w:rsidRPr="00C73DFA">
        <w:rPr>
          <w:b/>
          <w:bCs/>
        </w:rPr>
        <w:t>org</w:t>
      </w:r>
      <w:proofErr w:type="spellEnd"/>
      <w:r w:rsidRPr="00C73DFA">
        <w:rPr>
          <w:b/>
          <w:bCs/>
        </w:rPr>
        <w:t>.</w:t>
      </w:r>
    </w:p>
    <w:p w:rsidR="00835015" w:rsidRPr="00C142C6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C142C6">
        <w:rPr>
          <w:bCs/>
        </w:rPr>
        <w:t>se sídlem:</w:t>
      </w:r>
      <w:r w:rsidRPr="00C142C6">
        <w:rPr>
          <w:bCs/>
        </w:rPr>
        <w:tab/>
      </w:r>
      <w:r w:rsidRPr="00C73DFA">
        <w:rPr>
          <w:bCs/>
        </w:rPr>
        <w:t xml:space="preserve">Frýdecká 689/30, </w:t>
      </w:r>
      <w:r>
        <w:rPr>
          <w:bCs/>
        </w:rPr>
        <w:t xml:space="preserve">737 01 </w:t>
      </w:r>
      <w:r w:rsidRPr="00C73DFA">
        <w:rPr>
          <w:bCs/>
        </w:rPr>
        <w:t>Český Těšín</w:t>
      </w:r>
    </w:p>
    <w:p w:rsidR="00835015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C142C6">
        <w:rPr>
          <w:bCs/>
        </w:rPr>
        <w:t>zastoupena:</w:t>
      </w:r>
      <w:r w:rsidRPr="00C142C6">
        <w:rPr>
          <w:bCs/>
        </w:rPr>
        <w:tab/>
      </w:r>
      <w:r w:rsidRPr="00C73DFA">
        <w:rPr>
          <w:bCs/>
        </w:rPr>
        <w:t>RNDr. Tomáš</w:t>
      </w:r>
      <w:r>
        <w:rPr>
          <w:bCs/>
        </w:rPr>
        <w:t>em Hudcem- ředitelem</w:t>
      </w:r>
    </w:p>
    <w:p w:rsidR="00835015" w:rsidRPr="00C142C6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C142C6">
        <w:rPr>
          <w:bCs/>
        </w:rPr>
        <w:t xml:space="preserve">IČ: </w:t>
      </w:r>
      <w:r w:rsidRPr="00C142C6">
        <w:rPr>
          <w:bCs/>
        </w:rPr>
        <w:tab/>
      </w:r>
      <w:r w:rsidRPr="00C73DFA">
        <w:rPr>
          <w:bCs/>
        </w:rPr>
        <w:t>62331639</w:t>
      </w:r>
    </w:p>
    <w:p w:rsidR="00835015" w:rsidRPr="00C142C6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C142C6">
        <w:rPr>
          <w:bCs/>
        </w:rPr>
        <w:t xml:space="preserve">DIČ: </w:t>
      </w:r>
      <w:r w:rsidRPr="00C142C6">
        <w:rPr>
          <w:bCs/>
        </w:rPr>
        <w:tab/>
      </w:r>
      <w:r>
        <w:rPr>
          <w:bCs/>
        </w:rPr>
        <w:t>-</w:t>
      </w:r>
    </w:p>
    <w:p w:rsidR="00835015" w:rsidRPr="00C142C6" w:rsidRDefault="00835015" w:rsidP="00835015">
      <w:pPr>
        <w:pStyle w:val="Standard"/>
        <w:tabs>
          <w:tab w:val="left" w:pos="2127"/>
        </w:tabs>
        <w:jc w:val="both"/>
      </w:pPr>
      <w:r w:rsidRPr="00C142C6">
        <w:rPr>
          <w:bCs/>
        </w:rPr>
        <w:t>OR:</w:t>
      </w:r>
      <w:r>
        <w:rPr>
          <w:bCs/>
        </w:rPr>
        <w:tab/>
        <w:t>-</w:t>
      </w:r>
    </w:p>
    <w:p w:rsidR="00835015" w:rsidRPr="008061FB" w:rsidRDefault="00835015" w:rsidP="00835015">
      <w:pPr>
        <w:pStyle w:val="Standard"/>
        <w:tabs>
          <w:tab w:val="left" w:pos="1985"/>
        </w:tabs>
        <w:spacing w:line="240" w:lineRule="atLeast"/>
        <w:rPr>
          <w:b/>
          <w:bCs/>
        </w:rPr>
      </w:pPr>
    </w:p>
    <w:p w:rsidR="00835015" w:rsidRPr="008061FB" w:rsidRDefault="00835015" w:rsidP="00835015">
      <w:pPr>
        <w:pStyle w:val="Standard"/>
        <w:tabs>
          <w:tab w:val="left" w:pos="1985"/>
        </w:tabs>
        <w:spacing w:line="240" w:lineRule="atLeast"/>
        <w:rPr>
          <w:b/>
          <w:bCs/>
        </w:rPr>
      </w:pPr>
      <w:r w:rsidRPr="008061FB">
        <w:rPr>
          <w:b/>
          <w:bCs/>
        </w:rPr>
        <w:t>a</w:t>
      </w:r>
    </w:p>
    <w:p w:rsidR="00835015" w:rsidRPr="008061FB" w:rsidRDefault="00835015" w:rsidP="00835015">
      <w:pPr>
        <w:pStyle w:val="Standard"/>
        <w:tabs>
          <w:tab w:val="left" w:pos="1985"/>
        </w:tabs>
        <w:spacing w:line="240" w:lineRule="atLeast"/>
        <w:rPr>
          <w:b/>
          <w:bCs/>
        </w:rPr>
      </w:pPr>
    </w:p>
    <w:p w:rsidR="00835015" w:rsidRPr="008061FB" w:rsidRDefault="00835015" w:rsidP="00835015">
      <w:pPr>
        <w:pStyle w:val="Standard"/>
        <w:tabs>
          <w:tab w:val="left" w:pos="2127"/>
        </w:tabs>
        <w:jc w:val="both"/>
        <w:rPr>
          <w:b/>
          <w:bCs/>
        </w:rPr>
      </w:pPr>
      <w:r w:rsidRPr="008061FB">
        <w:rPr>
          <w:b/>
          <w:bCs/>
        </w:rPr>
        <w:t>Dodavatelem:</w:t>
      </w:r>
      <w:r w:rsidRPr="008061FB">
        <w:rPr>
          <w:b/>
          <w:bCs/>
        </w:rPr>
        <w:tab/>
        <w:t>ASAP Management CZ s.r.o</w:t>
      </w:r>
    </w:p>
    <w:p w:rsidR="00835015" w:rsidRPr="008061FB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>se sídlem:</w:t>
      </w:r>
      <w:r w:rsidRPr="008061FB">
        <w:rPr>
          <w:bCs/>
        </w:rPr>
        <w:tab/>
        <w:t>Karviná – Fryštát, U Tratě 1920/8 PSČ 733 01</w:t>
      </w:r>
    </w:p>
    <w:p w:rsidR="00835015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>zastoupena:</w:t>
      </w:r>
      <w:r w:rsidRPr="008061FB">
        <w:rPr>
          <w:bCs/>
        </w:rPr>
        <w:tab/>
      </w:r>
      <w:r>
        <w:rPr>
          <w:bCs/>
        </w:rPr>
        <w:t xml:space="preserve">Bc. Petrem </w:t>
      </w:r>
      <w:proofErr w:type="spellStart"/>
      <w:r>
        <w:rPr>
          <w:bCs/>
        </w:rPr>
        <w:t>Ochodkem</w:t>
      </w:r>
      <w:proofErr w:type="spellEnd"/>
      <w:r>
        <w:rPr>
          <w:bCs/>
        </w:rPr>
        <w:t xml:space="preserve"> - jednatelem společnosti</w:t>
      </w:r>
    </w:p>
    <w:p w:rsidR="00835015" w:rsidRPr="008061FB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 xml:space="preserve">IČ: </w:t>
      </w:r>
      <w:r w:rsidRPr="008061FB">
        <w:rPr>
          <w:bCs/>
        </w:rPr>
        <w:tab/>
        <w:t>286 25 552</w:t>
      </w:r>
    </w:p>
    <w:p w:rsidR="00835015" w:rsidRPr="008061FB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>Číslo účtu:</w:t>
      </w:r>
      <w:r w:rsidRPr="008061FB">
        <w:rPr>
          <w:bCs/>
        </w:rPr>
        <w:tab/>
      </w:r>
      <w:r w:rsidRPr="009225E2">
        <w:rPr>
          <w:bCs/>
          <w:highlight w:val="black"/>
        </w:rPr>
        <w:t>43 - 712 0190 277 / 0100</w:t>
      </w:r>
    </w:p>
    <w:p w:rsidR="00835015" w:rsidRPr="008061FB" w:rsidRDefault="00835015" w:rsidP="00835015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>OR:</w:t>
      </w:r>
      <w:r w:rsidRPr="008061FB">
        <w:rPr>
          <w:bCs/>
        </w:rPr>
        <w:tab/>
        <w:t>Krajský soud v Ostravě oddíl C, vložka 35379</w:t>
      </w:r>
    </w:p>
    <w:p w:rsidR="00835015" w:rsidRDefault="00835015" w:rsidP="00835015">
      <w:pPr>
        <w:pStyle w:val="Standard"/>
        <w:tabs>
          <w:tab w:val="left" w:pos="2127"/>
        </w:tabs>
        <w:spacing w:line="240" w:lineRule="atLeast"/>
        <w:jc w:val="both"/>
        <w:rPr>
          <w:bCs/>
        </w:rPr>
      </w:pPr>
    </w:p>
    <w:p w:rsidR="00835015" w:rsidRPr="008061FB" w:rsidRDefault="00835015" w:rsidP="00835015">
      <w:pPr>
        <w:pStyle w:val="Standard"/>
        <w:tabs>
          <w:tab w:val="left" w:pos="2127"/>
        </w:tabs>
        <w:spacing w:line="240" w:lineRule="atLeast"/>
        <w:jc w:val="both"/>
        <w:rPr>
          <w:b/>
          <w:bCs/>
        </w:rPr>
      </w:pPr>
      <w:r w:rsidRPr="008061FB">
        <w:rPr>
          <w:bCs/>
        </w:rPr>
        <w:t xml:space="preserve"> (oba dále jen „smluvní strany“) takto:</w:t>
      </w:r>
    </w:p>
    <w:p w:rsidR="001D5D7F" w:rsidRPr="008061FB" w:rsidRDefault="001D5D7F">
      <w:pPr>
        <w:pStyle w:val="Standard"/>
        <w:spacing w:line="240" w:lineRule="atLeast"/>
      </w:pPr>
    </w:p>
    <w:p w:rsidR="001D5D7F" w:rsidRPr="008061FB" w:rsidRDefault="007216D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 w:rsidRPr="008061FB">
        <w:rPr>
          <w:b/>
          <w:bCs/>
        </w:rPr>
        <w:t>I. Předmět Smlouvy</w:t>
      </w:r>
    </w:p>
    <w:p w:rsidR="00022EF9" w:rsidRPr="009A1EDF" w:rsidRDefault="00022EF9" w:rsidP="00022EF9">
      <w:pPr>
        <w:pStyle w:val="Standard"/>
        <w:numPr>
          <w:ilvl w:val="0"/>
          <w:numId w:val="19"/>
        </w:numPr>
        <w:jc w:val="both"/>
        <w:rPr>
          <w:b/>
        </w:rPr>
      </w:pPr>
      <w:r w:rsidRPr="009A1EDF">
        <w:t>Dodavatel se touto Smlouvou o dílo (</w:t>
      </w:r>
      <w:r w:rsidRPr="009A1EDF">
        <w:rPr>
          <w:i/>
        </w:rPr>
        <w:t>dále jen „Smlouva“</w:t>
      </w:r>
      <w:r w:rsidRPr="009A1EDF">
        <w:t xml:space="preserve">) zavazuje, že pro Odběratele </w:t>
      </w:r>
    </w:p>
    <w:p w:rsidR="00E75802" w:rsidRPr="009A1EDF" w:rsidRDefault="009A1EDF" w:rsidP="00E75802">
      <w:pPr>
        <w:pStyle w:val="Standard"/>
        <w:ind w:left="720"/>
        <w:jc w:val="both"/>
        <w:rPr>
          <w:b/>
          <w:iCs/>
        </w:rPr>
      </w:pPr>
      <w:r w:rsidRPr="009A1EDF">
        <w:rPr>
          <w:iCs/>
        </w:rPr>
        <w:t>p</w:t>
      </w:r>
      <w:r w:rsidR="00022EF9" w:rsidRPr="009A1EDF">
        <w:rPr>
          <w:iCs/>
        </w:rPr>
        <w:t xml:space="preserve">o schválení žádosti o dotaci </w:t>
      </w:r>
      <w:r w:rsidRPr="009A1EDF">
        <w:rPr>
          <w:iCs/>
        </w:rPr>
        <w:t xml:space="preserve">z </w:t>
      </w:r>
      <w:r w:rsidRPr="009A1EDF">
        <w:t xml:space="preserve">výzvy </w:t>
      </w:r>
      <w:proofErr w:type="gramStart"/>
      <w:r w:rsidRPr="009A1EDF">
        <w:t>č.66</w:t>
      </w:r>
      <w:proofErr w:type="gramEnd"/>
      <w:r w:rsidRPr="009A1EDF">
        <w:t xml:space="preserve"> INFRASTRUKTURA PRO VZDĚLÁVÁNÍ - INTEGROVANÉ PROJEKTY ITI, pod kterou spadá výzva ITI Ostravsko - </w:t>
      </w:r>
      <w:r w:rsidR="00835015">
        <w:rPr>
          <w:iCs/>
        </w:rPr>
        <w:t>č. 4</w:t>
      </w:r>
      <w:r w:rsidR="00835015" w:rsidRPr="00631AF1">
        <w:rPr>
          <w:iCs/>
        </w:rPr>
        <w:t xml:space="preserve"> ZS ITI k předkládání žádostí o podporu - Střední a vyšší odborné školy</w:t>
      </w:r>
      <w:r w:rsidRPr="009A1EDF">
        <w:rPr>
          <w:b/>
        </w:rPr>
        <w:t xml:space="preserve"> </w:t>
      </w:r>
      <w:r w:rsidR="00EC6179">
        <w:rPr>
          <w:iCs/>
        </w:rPr>
        <w:t>zajistí a</w:t>
      </w:r>
      <w:r w:rsidR="00EC2BE2">
        <w:rPr>
          <w:iCs/>
        </w:rPr>
        <w:t>d</w:t>
      </w:r>
      <w:r w:rsidR="00EC6179">
        <w:rPr>
          <w:iCs/>
        </w:rPr>
        <w:t>ministraci</w:t>
      </w:r>
      <w:r w:rsidR="00022EF9" w:rsidRPr="009A1EDF">
        <w:rPr>
          <w:iCs/>
        </w:rPr>
        <w:t xml:space="preserve"> </w:t>
      </w:r>
      <w:r w:rsidR="00EC6179">
        <w:rPr>
          <w:b/>
          <w:iCs/>
          <w:u w:val="single"/>
        </w:rPr>
        <w:t>výběrového řízení</w:t>
      </w:r>
      <w:r w:rsidR="00022EF9" w:rsidRPr="009A1EDF">
        <w:rPr>
          <w:b/>
          <w:iCs/>
          <w:u w:val="single"/>
        </w:rPr>
        <w:t xml:space="preserve"> na veřejnou zakázku</w:t>
      </w:r>
      <w:r w:rsidR="00022EF9" w:rsidRPr="009A1EDF">
        <w:rPr>
          <w:b/>
          <w:iCs/>
        </w:rPr>
        <w:t xml:space="preserve"> v souladu s podmínkami IROP </w:t>
      </w:r>
      <w:r w:rsidR="00E75802" w:rsidRPr="009A1EDF">
        <w:rPr>
          <w:b/>
          <w:iCs/>
        </w:rPr>
        <w:t>a Zákona o zadávání veřejných zakázek, zejména:</w:t>
      </w:r>
    </w:p>
    <w:p w:rsidR="00E75802" w:rsidRPr="009A1EDF" w:rsidRDefault="00E75802" w:rsidP="00B2504F">
      <w:pPr>
        <w:pStyle w:val="Standard"/>
        <w:ind w:left="720"/>
        <w:jc w:val="both"/>
        <w:rPr>
          <w:iCs/>
        </w:rPr>
      </w:pPr>
      <w:r w:rsidRPr="009A1EDF">
        <w:rPr>
          <w:iCs/>
        </w:rPr>
        <w:t>-</w:t>
      </w:r>
      <w:r w:rsidRPr="009A1EDF">
        <w:rPr>
          <w:iCs/>
        </w:rPr>
        <w:tab/>
        <w:t xml:space="preserve">komplexní zastupování odběratele, jakožto zadavatele veřejné zakázky na předmětný projekt (dále také jen „zadavatel“), v celém zadávacím řízení na plnění předmětného projektu podle zákona č. 134/2016 Sb., o zadávání veřejných zakázek, v platném a účinném znění (dále jen „zákon o zadávání veřejných zakázek“), s výjimkou těch právních jednání, které jsou podle § 43 odst. 2 zákona o zadávání veřejných zakázek vyhrazeny přímo zadavateli (např. výběr dodavatele, vyloučení účastníka zadávacího řízení, zrušení zadávací řízení, rozhodnutí o námitkách) s tím, že u takových právních jednání je dodavatel povinen připravit odběrateli všechny podklady a listiny nutné k realizaci právního. </w:t>
      </w:r>
    </w:p>
    <w:p w:rsidR="00E75802" w:rsidRDefault="00E75802" w:rsidP="00E75802">
      <w:pPr>
        <w:pStyle w:val="Standard"/>
        <w:ind w:left="720"/>
        <w:jc w:val="both"/>
        <w:rPr>
          <w:iCs/>
        </w:rPr>
      </w:pPr>
      <w:r w:rsidRPr="009A1EDF">
        <w:rPr>
          <w:iCs/>
        </w:rPr>
        <w:t>-</w:t>
      </w:r>
      <w:r w:rsidRPr="009A1EDF">
        <w:rPr>
          <w:iCs/>
        </w:rPr>
        <w:tab/>
        <w:t>zastupování odběratele dodavatelem v zadávacím řízení podle této smlouvy bude zahrnovat i výkon všech podpůrných činností souvisejících s předmětným zastupováním (zejm. doručování, přijímání písemností, komunikace, organizace prohlíde</w:t>
      </w:r>
      <w:r w:rsidR="00EC6179">
        <w:rPr>
          <w:iCs/>
        </w:rPr>
        <w:t>k místa plnění veřejné zakázky</w:t>
      </w:r>
      <w:r w:rsidRPr="009A1EDF">
        <w:rPr>
          <w:iCs/>
        </w:rPr>
        <w:t>, tisk a kopírování dokumentů, apod., předávání požadované dokumentace, informací, údajů či vysvětlení použitých postupů spolufinancujícím subjektům (zejména v rámci operačních programů).</w:t>
      </w:r>
    </w:p>
    <w:p w:rsidR="006D75FA" w:rsidRPr="006D75FA" w:rsidRDefault="006D75FA" w:rsidP="00E75802">
      <w:pPr>
        <w:pStyle w:val="Standard"/>
        <w:ind w:left="720"/>
        <w:jc w:val="both"/>
      </w:pPr>
      <w:r>
        <w:rPr>
          <w:iCs/>
        </w:rPr>
        <w:t>-</w:t>
      </w:r>
      <w:r>
        <w:rPr>
          <w:iCs/>
        </w:rPr>
        <w:tab/>
      </w:r>
      <w:r>
        <w:t xml:space="preserve">Dodavatel nenese zodpovědnost za technickou specifikaci minimálních požadavků a návrh smlouvy </w:t>
      </w:r>
      <w:r w:rsidR="00EC2BE2">
        <w:t xml:space="preserve">ve výběrovém řízení </w:t>
      </w:r>
      <w:r>
        <w:t>– toto si vypracovává odběratel sám.</w:t>
      </w:r>
    </w:p>
    <w:p w:rsidR="00E75802" w:rsidRPr="009A1EDF" w:rsidRDefault="002A382F" w:rsidP="002A382F">
      <w:pPr>
        <w:pStyle w:val="Standard"/>
        <w:ind w:left="720"/>
        <w:jc w:val="both"/>
        <w:rPr>
          <w:iCs/>
        </w:rPr>
      </w:pPr>
      <w:r>
        <w:rPr>
          <w:iCs/>
        </w:rPr>
        <w:t xml:space="preserve"> </w:t>
      </w:r>
      <w:r w:rsidRPr="009A1EDF">
        <w:t>(</w:t>
      </w:r>
      <w:r w:rsidRPr="009A1EDF">
        <w:rPr>
          <w:i/>
        </w:rPr>
        <w:t>dále jen „</w:t>
      </w:r>
      <w:r>
        <w:rPr>
          <w:i/>
        </w:rPr>
        <w:t>Výběrové řízení</w:t>
      </w:r>
      <w:r w:rsidRPr="009A1EDF">
        <w:rPr>
          <w:i/>
        </w:rPr>
        <w:t>“</w:t>
      </w:r>
      <w:r w:rsidRPr="009A1EDF">
        <w:t>)</w:t>
      </w:r>
      <w:r w:rsidR="00E75802" w:rsidRPr="009A1EDF">
        <w:rPr>
          <w:iCs/>
        </w:rPr>
        <w:t xml:space="preserve"> </w:t>
      </w:r>
    </w:p>
    <w:p w:rsidR="00E75802" w:rsidRDefault="00E75802" w:rsidP="00E75802">
      <w:pPr>
        <w:pStyle w:val="Standard"/>
        <w:ind w:left="708" w:hanging="408"/>
        <w:jc w:val="both"/>
        <w:rPr>
          <w:iCs/>
        </w:rPr>
      </w:pPr>
      <w:r>
        <w:rPr>
          <w:iCs/>
        </w:rPr>
        <w:lastRenderedPageBreak/>
        <w:t>2.</w:t>
      </w:r>
      <w:r>
        <w:rPr>
          <w:iCs/>
        </w:rPr>
        <w:tab/>
      </w:r>
      <w:r w:rsidR="009A1EDF">
        <w:rPr>
          <w:iCs/>
        </w:rPr>
        <w:t>Výběrové řízení</w:t>
      </w:r>
      <w:r w:rsidR="007216DB" w:rsidRPr="008061FB">
        <w:rPr>
          <w:iCs/>
        </w:rPr>
        <w:t xml:space="preserve"> bude </w:t>
      </w:r>
      <w:r w:rsidR="009A1EDF">
        <w:rPr>
          <w:iCs/>
        </w:rPr>
        <w:t>vypracováno</w:t>
      </w:r>
      <w:r w:rsidR="007216DB" w:rsidRPr="008061FB">
        <w:rPr>
          <w:iCs/>
        </w:rPr>
        <w:t xml:space="preserve"> v rámci </w:t>
      </w:r>
      <w:r w:rsidR="00C963C2" w:rsidRPr="00C963C2">
        <w:rPr>
          <w:iCs/>
        </w:rPr>
        <w:t>Integrovaného regionálního operačního programu</w:t>
      </w:r>
      <w:r w:rsidR="007216DB" w:rsidRPr="008061FB">
        <w:rPr>
          <w:iCs/>
        </w:rPr>
        <w:t xml:space="preserve">, vyhlašovatelem výzvy je </w:t>
      </w:r>
      <w:r w:rsidR="00C963C2" w:rsidRPr="00C963C2">
        <w:rPr>
          <w:iCs/>
        </w:rPr>
        <w:t>Ministerstvo pro místní rozvoj České republiky</w:t>
      </w:r>
      <w:r>
        <w:rPr>
          <w:iCs/>
        </w:rPr>
        <w:t xml:space="preserve"> + ITI Ostravsko.</w:t>
      </w:r>
    </w:p>
    <w:p w:rsidR="001D5D7F" w:rsidRPr="008061FB" w:rsidRDefault="00E75802" w:rsidP="00E75802">
      <w:pPr>
        <w:pStyle w:val="Standard"/>
        <w:ind w:left="708" w:hanging="408"/>
        <w:jc w:val="both"/>
      </w:pPr>
      <w:r>
        <w:rPr>
          <w:iCs/>
        </w:rPr>
        <w:t>3.</w:t>
      </w:r>
      <w:r>
        <w:rPr>
          <w:iCs/>
        </w:rPr>
        <w:tab/>
      </w:r>
      <w:r w:rsidRPr="00E75802">
        <w:rPr>
          <w:b/>
          <w:iCs/>
        </w:rPr>
        <w:t>O</w:t>
      </w:r>
      <w:r w:rsidR="007216DB" w:rsidRPr="00E75802">
        <w:rPr>
          <w:b/>
        </w:rPr>
        <w:t xml:space="preserve">dběratel se zavazuje Dodavateli za tuto činnost uhradit odměnu specifikovanou v článku III, </w:t>
      </w:r>
      <w:r w:rsidR="002A382F">
        <w:rPr>
          <w:b/>
        </w:rPr>
        <w:t>v bodě 1.</w:t>
      </w:r>
      <w:r w:rsidR="007216DB" w:rsidRPr="00E75802">
        <w:rPr>
          <w:b/>
        </w:rPr>
        <w:t xml:space="preserve"> t</w:t>
      </w:r>
      <w:r w:rsidR="007216DB" w:rsidRPr="008061FB">
        <w:t>éto Smlouvy a dále se zavazuje:</w:t>
      </w:r>
    </w:p>
    <w:p w:rsidR="001D5D7F" w:rsidRPr="008061FB" w:rsidRDefault="007216DB">
      <w:pPr>
        <w:pStyle w:val="Standard"/>
        <w:numPr>
          <w:ilvl w:val="1"/>
          <w:numId w:val="6"/>
        </w:numPr>
        <w:jc w:val="both"/>
      </w:pPr>
      <w:r w:rsidRPr="008061FB">
        <w:t>poskytnout Dodavateli organizační, technickou</w:t>
      </w:r>
      <w:r w:rsidR="000A2D3E">
        <w:t xml:space="preserve"> a odbornou pomoc a součinnost.</w:t>
      </w:r>
    </w:p>
    <w:p w:rsidR="001D5D7F" w:rsidRDefault="007216DB">
      <w:pPr>
        <w:pStyle w:val="Standard"/>
        <w:numPr>
          <w:ilvl w:val="1"/>
          <w:numId w:val="6"/>
        </w:numPr>
        <w:jc w:val="both"/>
      </w:pPr>
      <w:r w:rsidRPr="008061FB">
        <w:t>uhradit ve lhůtě splatnosti fakturu řádně vystavenou Dodavatelem.</w:t>
      </w:r>
    </w:p>
    <w:p w:rsidR="001D5D7F" w:rsidRDefault="007216DB">
      <w:pPr>
        <w:pStyle w:val="Standard"/>
        <w:ind w:left="708" w:hanging="348"/>
        <w:jc w:val="both"/>
      </w:pPr>
      <w:r w:rsidRPr="008061FB">
        <w:t>4.</w:t>
      </w:r>
      <w:r w:rsidRPr="008061FB">
        <w:tab/>
      </w:r>
      <w:r w:rsidR="00835015">
        <w:t>Výběrové řízení</w:t>
      </w:r>
      <w:r w:rsidRPr="008061FB">
        <w:t xml:space="preserve"> je dílem používajícím ochrany autorského díla podle zákona č. 121/200</w:t>
      </w:r>
      <w:r w:rsidR="000A2D3E">
        <w:t>0</w:t>
      </w:r>
      <w:r w:rsidRPr="008061FB">
        <w:t xml:space="preserve"> Sb.,</w:t>
      </w:r>
      <w:r w:rsidR="00300D20">
        <w:t xml:space="preserve"> </w:t>
      </w:r>
      <w:r w:rsidRPr="008061FB">
        <w:t>ve znění pozdějších předpisů. Dodavatel poskytuje Odběrateli oprávnění užít toto dílo pouze k účelu získání finanční podpory specifikované v této smlouvě.</w:t>
      </w:r>
    </w:p>
    <w:p w:rsidR="00C73DFA" w:rsidRDefault="00C73DFA" w:rsidP="00C73DFA">
      <w:pPr>
        <w:pStyle w:val="Standard"/>
        <w:jc w:val="both"/>
      </w:pPr>
    </w:p>
    <w:p w:rsidR="00B2504F" w:rsidRPr="008061FB" w:rsidRDefault="00B2504F" w:rsidP="00C73DFA">
      <w:pPr>
        <w:pStyle w:val="Standard"/>
        <w:jc w:val="both"/>
      </w:pPr>
    </w:p>
    <w:p w:rsidR="001D5D7F" w:rsidRPr="008061FB" w:rsidRDefault="007216D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 w:rsidRPr="008061FB">
        <w:rPr>
          <w:b/>
          <w:bCs/>
        </w:rPr>
        <w:t>II. Doba realizace – termín vyhotovení</w:t>
      </w:r>
    </w:p>
    <w:p w:rsidR="002A382F" w:rsidRPr="008061FB" w:rsidRDefault="002A382F" w:rsidP="002A382F">
      <w:pPr>
        <w:pStyle w:val="Standard"/>
        <w:numPr>
          <w:ilvl w:val="0"/>
          <w:numId w:val="20"/>
        </w:numPr>
        <w:jc w:val="both"/>
      </w:pPr>
      <w:r>
        <w:t>Výběrové řízení</w:t>
      </w:r>
      <w:r w:rsidR="007216DB" w:rsidRPr="008061FB">
        <w:t xml:space="preserve"> bude Dodavatelem vypracován</w:t>
      </w:r>
      <w:r>
        <w:t>o</w:t>
      </w:r>
      <w:r w:rsidR="007216DB" w:rsidRPr="008061FB">
        <w:t xml:space="preserve"> a O</w:t>
      </w:r>
      <w:r w:rsidR="00285421" w:rsidRPr="008061FB">
        <w:t>dběrateli předán</w:t>
      </w:r>
      <w:r w:rsidR="000A2D3E">
        <w:t>o</w:t>
      </w:r>
      <w:r w:rsidR="00CB2005">
        <w:t xml:space="preserve"> do 6</w:t>
      </w:r>
      <w:r>
        <w:t xml:space="preserve">0 dní od </w:t>
      </w:r>
      <w:r w:rsidR="00725B70">
        <w:t xml:space="preserve">podepsání této smlouvy </w:t>
      </w:r>
      <w:r>
        <w:t>nedohodnou-li se vzájemně jinak.</w:t>
      </w:r>
    </w:p>
    <w:p w:rsidR="001D5D7F" w:rsidRDefault="001D5D7F">
      <w:pPr>
        <w:pStyle w:val="Standard"/>
        <w:jc w:val="both"/>
      </w:pPr>
    </w:p>
    <w:p w:rsidR="00B2504F" w:rsidRPr="008061FB" w:rsidRDefault="00B2504F">
      <w:pPr>
        <w:pStyle w:val="Standard"/>
        <w:jc w:val="both"/>
      </w:pPr>
    </w:p>
    <w:p w:rsidR="001D5D7F" w:rsidRPr="008061FB" w:rsidRDefault="007216D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rPr>
          <w:b/>
          <w:bCs/>
        </w:rPr>
      </w:pPr>
      <w:r w:rsidRPr="008061FB">
        <w:rPr>
          <w:b/>
          <w:bCs/>
        </w:rPr>
        <w:t xml:space="preserve">III. Odměna Dodavatele za </w:t>
      </w:r>
      <w:r w:rsidR="002A382F">
        <w:rPr>
          <w:b/>
          <w:bCs/>
        </w:rPr>
        <w:t>vypracování výběrového řízení</w:t>
      </w:r>
    </w:p>
    <w:p w:rsidR="00022EF9" w:rsidRPr="00725B70" w:rsidRDefault="000A2D3E" w:rsidP="00725B70">
      <w:pPr>
        <w:pStyle w:val="Odstavecseseznamem"/>
        <w:numPr>
          <w:ilvl w:val="0"/>
          <w:numId w:val="8"/>
        </w:numPr>
        <w:autoSpaceDN/>
        <w:contextualSpacing/>
        <w:jc w:val="both"/>
        <w:textAlignment w:val="auto"/>
      </w:pPr>
      <w:r>
        <w:t>Odměna</w:t>
      </w:r>
      <w:r w:rsidR="00022EF9" w:rsidRPr="002A382F">
        <w:t xml:space="preserve"> za</w:t>
      </w:r>
      <w:r w:rsidR="00725B70">
        <w:t xml:space="preserve"> administraci a</w:t>
      </w:r>
      <w:r w:rsidR="00022EF9" w:rsidRPr="002A382F">
        <w:t xml:space="preserve"> vypracování </w:t>
      </w:r>
      <w:r w:rsidR="00022EF9" w:rsidRPr="00725B70">
        <w:t xml:space="preserve">výběrového řízení </w:t>
      </w:r>
      <w:r w:rsidR="00725B70" w:rsidRPr="00725B70">
        <w:t>je</w:t>
      </w:r>
      <w:r w:rsidR="00725B70">
        <w:rPr>
          <w:b/>
        </w:rPr>
        <w:t xml:space="preserve"> </w:t>
      </w:r>
      <w:r w:rsidR="00725B70" w:rsidRPr="00725B70">
        <w:rPr>
          <w:b/>
        </w:rPr>
        <w:t xml:space="preserve">150 000,00 Kč (slovy </w:t>
      </w:r>
      <w:proofErr w:type="spellStart"/>
      <w:r w:rsidR="00725B70" w:rsidRPr="00725B70">
        <w:rPr>
          <w:b/>
        </w:rPr>
        <w:t>stopadesáttisíckorunčeských</w:t>
      </w:r>
      <w:proofErr w:type="spellEnd"/>
      <w:r w:rsidR="00725B70" w:rsidRPr="00725B70">
        <w:rPr>
          <w:b/>
        </w:rPr>
        <w:t>).</w:t>
      </w:r>
      <w:r w:rsidR="00725B70">
        <w:t xml:space="preserve"> Nárok na odměnu vzniká a ta je splatná po ukončení procesu administrace výběrového řízení tj. po podpisu smlouvy s vítězným uchazečem</w:t>
      </w:r>
    </w:p>
    <w:p w:rsidR="00070718" w:rsidRPr="008061FB" w:rsidRDefault="00070718" w:rsidP="00070718">
      <w:pPr>
        <w:pStyle w:val="Standard"/>
        <w:numPr>
          <w:ilvl w:val="0"/>
          <w:numId w:val="8"/>
        </w:numPr>
        <w:jc w:val="both"/>
      </w:pPr>
      <w:r>
        <w:t>O</w:t>
      </w:r>
      <w:r w:rsidR="00725B70">
        <w:t>dměna je splatná</w:t>
      </w:r>
      <w:r w:rsidRPr="008061FB">
        <w:t xml:space="preserve"> </w:t>
      </w:r>
      <w:r>
        <w:t>do 14 (slovy: čtrnácti) dní na základě faktur</w:t>
      </w:r>
      <w:r w:rsidR="00725B70">
        <w:t>y</w:t>
      </w:r>
      <w:r w:rsidRPr="008061FB">
        <w:t xml:space="preserve"> (daňového dokl</w:t>
      </w:r>
      <w:r w:rsidR="00725B70">
        <w:t>adu) vystavené</w:t>
      </w:r>
      <w:r>
        <w:t xml:space="preserve"> Dodavatelem</w:t>
      </w:r>
      <w:r w:rsidRPr="008061FB">
        <w:t xml:space="preserve">. Dodavatel je povinen </w:t>
      </w:r>
      <w:r w:rsidR="00725B70">
        <w:t>fakturu</w:t>
      </w:r>
      <w:r w:rsidRPr="008061FB">
        <w:t xml:space="preserve"> odeslat nejpozději 10 dnů (slovy: deset) před její spl</w:t>
      </w:r>
      <w:r>
        <w:t>atností. Pozdní odeslání faktur</w:t>
      </w:r>
      <w:r w:rsidR="00725B70">
        <w:t>y</w:t>
      </w:r>
      <w:r w:rsidRPr="008061FB">
        <w:t xml:space="preserve"> nezbavuje Odběratele povinnosti fa</w:t>
      </w:r>
      <w:r w:rsidR="00725B70">
        <w:t>kturu</w:t>
      </w:r>
      <w:r w:rsidRPr="008061FB">
        <w:t xml:space="preserve"> proplatit, pouze posouvá termín splatnosti v rozsahu, v jakém Dodavatel nedodržel sjednanou lhůtu pro odeslání.</w:t>
      </w:r>
    </w:p>
    <w:p w:rsidR="00E3571C" w:rsidRDefault="00E3571C" w:rsidP="00E3571C">
      <w:pPr>
        <w:pStyle w:val="Standard"/>
        <w:jc w:val="both"/>
      </w:pPr>
    </w:p>
    <w:p w:rsidR="00B2504F" w:rsidRPr="008061FB" w:rsidRDefault="00B2504F" w:rsidP="00E3571C">
      <w:pPr>
        <w:pStyle w:val="Standard"/>
        <w:jc w:val="both"/>
      </w:pPr>
    </w:p>
    <w:p w:rsidR="00E3571C" w:rsidRPr="008061FB" w:rsidRDefault="00E3571C" w:rsidP="00E3571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 w:rsidRPr="008061FB">
        <w:rPr>
          <w:b/>
          <w:bCs/>
        </w:rPr>
        <w:t>IV. Smluvní pokuty a náhrady</w:t>
      </w:r>
    </w:p>
    <w:p w:rsidR="00E3571C" w:rsidRPr="008061FB" w:rsidRDefault="00E3571C" w:rsidP="00E3571C">
      <w:pPr>
        <w:pStyle w:val="Standard"/>
        <w:numPr>
          <w:ilvl w:val="0"/>
          <w:numId w:val="22"/>
        </w:numPr>
        <w:jc w:val="both"/>
      </w:pPr>
      <w:r w:rsidRPr="008061FB">
        <w:t xml:space="preserve">Obě Smluvní strany si jsou vědomy nutnosti vzájemné součinnosti k realizaci předmětu Smlouvy. Odběratel se zavazuje Dodavateli poskytnout potřebnou součinnost při přípravě </w:t>
      </w:r>
      <w:r w:rsidR="000A2D3E">
        <w:t>výběrového řízení</w:t>
      </w:r>
      <w:r w:rsidRPr="008061FB">
        <w:t>.</w:t>
      </w:r>
    </w:p>
    <w:p w:rsidR="00E3571C" w:rsidRPr="008061FB" w:rsidRDefault="00E3571C" w:rsidP="00E3571C">
      <w:pPr>
        <w:pStyle w:val="Standard"/>
        <w:numPr>
          <w:ilvl w:val="0"/>
          <w:numId w:val="10"/>
        </w:numPr>
        <w:jc w:val="both"/>
      </w:pPr>
      <w:r w:rsidRPr="008061FB">
        <w:t xml:space="preserve">V případě nedodržení platebních termínů </w:t>
      </w:r>
      <w:r w:rsidR="000A2D3E">
        <w:t>stanovených v článku III, bodu 2</w:t>
      </w:r>
      <w:r w:rsidR="00C664A1">
        <w:t>.</w:t>
      </w:r>
      <w:r w:rsidRPr="008061FB">
        <w:t xml:space="preserve"> této Smlouvy bude Dodavatel Odběrateli účtovat úroky z prodlení ve výši 0,05% (slovy: </w:t>
      </w:r>
      <w:proofErr w:type="spellStart"/>
      <w:r w:rsidRPr="008061FB">
        <w:t>pětsetinprocenta</w:t>
      </w:r>
      <w:proofErr w:type="spellEnd"/>
      <w:r w:rsidRPr="008061FB">
        <w:t>) z ceny díl</w:t>
      </w:r>
      <w:r>
        <w:t>a stanovené v článku II</w:t>
      </w:r>
      <w:r w:rsidR="000A2D3E">
        <w:t>I, bodu 1</w:t>
      </w:r>
      <w:r w:rsidR="00C664A1">
        <w:t>.</w:t>
      </w:r>
      <w:r w:rsidRPr="008061FB">
        <w:t xml:space="preserve"> této Smlouvy, a to za každý jednotlivý den prodlení.</w:t>
      </w:r>
    </w:p>
    <w:p w:rsidR="0066119F" w:rsidRPr="000A2D3E" w:rsidRDefault="00E3571C" w:rsidP="00E62EC0">
      <w:pPr>
        <w:pStyle w:val="Standard"/>
        <w:numPr>
          <w:ilvl w:val="0"/>
          <w:numId w:val="10"/>
        </w:numPr>
        <w:jc w:val="both"/>
        <w:rPr>
          <w:color w:val="000000" w:themeColor="text1"/>
        </w:rPr>
      </w:pPr>
      <w:r w:rsidRPr="000A2D3E">
        <w:rPr>
          <w:color w:val="000000" w:themeColor="text1"/>
        </w:rPr>
        <w:t xml:space="preserve">V případě vypovězení Smlouvy na základě vzájemné dohody Smluvních stran ve fázi, kdy byly Dodavatelem zahájeny a vykonány práce na plnění předmětu Smlouvy, </w:t>
      </w:r>
      <w:r w:rsidR="0066119F" w:rsidRPr="000A2D3E">
        <w:rPr>
          <w:color w:val="000000" w:themeColor="text1"/>
        </w:rPr>
        <w:t>může Dodavatel požadovat po Objednateli úhradu prokazatelných a účelně vynaložených nákladů souvisejících s již vykonanou prací. Cena odvedené práce musí být přiměřená vzhledem k celkovému rozsahu předmětu této Smlouvy sjednanému v článku I. této Smlouvy a může být nárokována ve výši maximálně Kč 30.000,- Kč (slovy: třicet-tisíc-korun-českých).</w:t>
      </w:r>
    </w:p>
    <w:p w:rsidR="002F5C17" w:rsidRPr="000A2D3E" w:rsidRDefault="00E3571C" w:rsidP="000A2D3E">
      <w:pPr>
        <w:pStyle w:val="Standard"/>
        <w:numPr>
          <w:ilvl w:val="0"/>
          <w:numId w:val="10"/>
        </w:numPr>
        <w:jc w:val="both"/>
        <w:rPr>
          <w:color w:val="000000" w:themeColor="text1"/>
        </w:rPr>
      </w:pPr>
      <w:r w:rsidRPr="000A2D3E">
        <w:rPr>
          <w:color w:val="000000" w:themeColor="text1"/>
        </w:rPr>
        <w:t xml:space="preserve">V případě jednostranného vypovězení Smlouvy ze strany Dodavatele z důvodu nedostatečné součinnosti ze strany Odběratele při přípravě </w:t>
      </w:r>
      <w:r w:rsidR="000A2D3E" w:rsidRPr="000A2D3E">
        <w:rPr>
          <w:color w:val="000000" w:themeColor="text1"/>
        </w:rPr>
        <w:t>výběrového řízení</w:t>
      </w:r>
      <w:r w:rsidRPr="000A2D3E">
        <w:rPr>
          <w:color w:val="000000" w:themeColor="text1"/>
        </w:rPr>
        <w:t xml:space="preserve"> je Dodavatel oprávněn požadovat úhradu nákladů souvisejících s vykonanou prací. </w:t>
      </w:r>
      <w:r w:rsidR="002F5C17" w:rsidRPr="000A2D3E">
        <w:rPr>
          <w:color w:val="000000" w:themeColor="text1"/>
        </w:rPr>
        <w:t>Cena odvedené práce musí být přiměřená vzhledem k celkovému rozsahu předmětu této Smlouvy sjednanému v článku I. této Smlouvy a může být nárokována ve výši maximálně Kč 30.000,- Kč (slovy: třicet-tisíc-korun-českých).</w:t>
      </w:r>
    </w:p>
    <w:p w:rsidR="00E3571C" w:rsidRPr="008061FB" w:rsidRDefault="00E3571C" w:rsidP="006D2D65">
      <w:pPr>
        <w:pStyle w:val="Standard"/>
        <w:numPr>
          <w:ilvl w:val="0"/>
          <w:numId w:val="10"/>
        </w:numPr>
        <w:jc w:val="both"/>
      </w:pPr>
      <w:r w:rsidRPr="008061FB">
        <w:lastRenderedPageBreak/>
        <w:t xml:space="preserve">V případě krácení celkové schválené finanční podpory vlivem pochybení, které prokazatelně </w:t>
      </w:r>
      <w:r w:rsidRPr="002F5C17">
        <w:rPr>
          <w:b/>
        </w:rPr>
        <w:t>nezavinil</w:t>
      </w:r>
      <w:r w:rsidRPr="008061FB">
        <w:t xml:space="preserve"> nebo nemohl ovlivnit Dodavatel, náleží odměna Dodavateli v plné výši z původní schválené finanční podpory před stanovení sankce.</w:t>
      </w:r>
    </w:p>
    <w:p w:rsidR="00E3571C" w:rsidRDefault="0066119F" w:rsidP="00321D05">
      <w:pPr>
        <w:pStyle w:val="Standard"/>
        <w:numPr>
          <w:ilvl w:val="0"/>
          <w:numId w:val="10"/>
        </w:numPr>
        <w:jc w:val="both"/>
      </w:pPr>
      <w:r w:rsidRPr="000A2D3E">
        <w:t xml:space="preserve">V případě krácení celkové schválené finanční podpory vlivem pochybení, které prokazatelně </w:t>
      </w:r>
      <w:r w:rsidRPr="00725B70">
        <w:rPr>
          <w:b/>
        </w:rPr>
        <w:t>zavinil</w:t>
      </w:r>
      <w:r w:rsidRPr="000A2D3E">
        <w:t xml:space="preserve"> Dodavatel, se Dodavatel zavazuje uhradit Odběrateli smluvní pokutu ve</w:t>
      </w:r>
      <w:r w:rsidR="00725B70">
        <w:t xml:space="preserve"> výši krácené finanční podpory.</w:t>
      </w:r>
    </w:p>
    <w:p w:rsidR="00725B70" w:rsidRDefault="00725B70" w:rsidP="00725B70">
      <w:pPr>
        <w:pStyle w:val="Standard"/>
        <w:ind w:left="720"/>
        <w:jc w:val="both"/>
      </w:pPr>
    </w:p>
    <w:p w:rsidR="00B2504F" w:rsidRPr="008061FB" w:rsidRDefault="00B2504F" w:rsidP="00725B70">
      <w:pPr>
        <w:pStyle w:val="Standard"/>
        <w:ind w:left="720"/>
        <w:jc w:val="both"/>
      </w:pPr>
    </w:p>
    <w:p w:rsidR="00E3571C" w:rsidRPr="008061FB" w:rsidRDefault="00E3571C" w:rsidP="00E3571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 w:rsidRPr="008061FB">
        <w:rPr>
          <w:b/>
          <w:bCs/>
        </w:rPr>
        <w:t>V. Platnost Smlouvy</w:t>
      </w:r>
    </w:p>
    <w:p w:rsidR="00E3571C" w:rsidRPr="008061FB" w:rsidRDefault="00E3571C" w:rsidP="00E3571C">
      <w:pPr>
        <w:pStyle w:val="Standard"/>
        <w:numPr>
          <w:ilvl w:val="0"/>
          <w:numId w:val="23"/>
        </w:numPr>
        <w:jc w:val="both"/>
      </w:pPr>
      <w:r w:rsidRPr="008061FB">
        <w:t>Smlouva nabývá účinnosti dnem jejího podpisu.</w:t>
      </w:r>
    </w:p>
    <w:p w:rsidR="00E3571C" w:rsidRPr="008061FB" w:rsidRDefault="00E3571C" w:rsidP="00330E4E">
      <w:pPr>
        <w:pStyle w:val="Standard"/>
        <w:numPr>
          <w:ilvl w:val="0"/>
          <w:numId w:val="11"/>
        </w:numPr>
        <w:jc w:val="both"/>
      </w:pPr>
      <w:r w:rsidRPr="008061FB">
        <w:t>Vzájemnou dohodou Smluvních stran může být platnost Smlouvy ukončena, a to za dodržení po</w:t>
      </w:r>
      <w:r>
        <w:t>dmínek stanovených v článku VII.</w:t>
      </w:r>
      <w:r w:rsidRPr="008061FB">
        <w:t xml:space="preserve">, bodu 1 této Smlouvy. </w:t>
      </w:r>
      <w:r w:rsidR="002F5C17" w:rsidRPr="000A2D3E">
        <w:t>Při ukončení Smlouvy vzájemnou dohodou Smluvních stran může Dodavatel požadovat po Odběrateli úhradu nákladů souvisejících s vykonanou prací dle článku V odst. 4 této Smlouvy</w:t>
      </w:r>
      <w:r w:rsidR="00C114F1" w:rsidRPr="000A2D3E">
        <w:t xml:space="preserve">. </w:t>
      </w:r>
      <w:r w:rsidRPr="008061FB">
        <w:t>Dodavatel může Smlouvu jednostranně ukončit písemným oznámením o vypovězení Smlouvy při nedostatečné součinnosti ze strany Odběratele při přípravě Projektu. Za nedostatečnou součinnost se považuje nedodržení minimálně 2 (slovy: dvou) termínů stanovených ze strany Dodavatele pro dodání podkladů a/nebo jiných materiálů potřebných pro realizaci předmětu Smlouvy. Takovéto ukončení Smlouvy nabývá účinnosti 5 (slovy: pět) pracovních dní od doručení tohoto oznámení Odběrateli.</w:t>
      </w:r>
    </w:p>
    <w:p w:rsidR="00E3571C" w:rsidRPr="008061FB" w:rsidRDefault="00E3571C" w:rsidP="00E3571C">
      <w:pPr>
        <w:pStyle w:val="Standard"/>
        <w:numPr>
          <w:ilvl w:val="0"/>
          <w:numId w:val="11"/>
        </w:numPr>
        <w:jc w:val="both"/>
      </w:pPr>
      <w:r w:rsidRPr="008061FB">
        <w:t>Dodavatel může Smlouvu jednostranně ukončit písemným oznámením o vypovězení Smlouvy, jestliže na základě analýzy zjistí, že plánovaný Projekt není v souladu s podmínkami a kritérii výz</w:t>
      </w:r>
      <w:r>
        <w:t>vy definované v článku I, bodu 1</w:t>
      </w:r>
      <w:r w:rsidRPr="008061FB">
        <w:t xml:space="preserve"> této Smlouvy. Takovéto ukončení Smlouvy nabývá účinnosti 5 (slovy: pět) pracovních dní od doručení tohoto oznámení Odběrateli.</w:t>
      </w:r>
    </w:p>
    <w:p w:rsidR="00E3571C" w:rsidRDefault="00E3571C" w:rsidP="00E3571C">
      <w:pPr>
        <w:pStyle w:val="Standard"/>
        <w:numPr>
          <w:ilvl w:val="0"/>
          <w:numId w:val="11"/>
        </w:numPr>
        <w:jc w:val="both"/>
      </w:pPr>
      <w:r w:rsidRPr="008061FB">
        <w:t>Odběratel může Smlouvu jednostranně ukončit písemným oznámením o vypovězení Smlouvy v případě, že Dodavatel opakovaně porušuje povinnosti vyplývající z této Smlouvy. Na porušování povinností vyplývajících ze Smlouvy musí Odběratel před oznámením o vypovězení Smlouvy upozornit Dodavatele minimálně 2x (slovy: dvakrát) v písemné podobě. Takovéto ukončení Smlouvy nabývá účinnosti 5 (slovy: pět) pracovních dní od doručení tohoto oznámení Dodavateli.</w:t>
      </w:r>
    </w:p>
    <w:p w:rsidR="00E3571C" w:rsidRDefault="00E3571C" w:rsidP="00E3571C">
      <w:pPr>
        <w:pStyle w:val="Standard"/>
        <w:ind w:left="360"/>
        <w:jc w:val="both"/>
      </w:pPr>
    </w:p>
    <w:p w:rsidR="009225E2" w:rsidRDefault="009225E2" w:rsidP="00E3571C">
      <w:pPr>
        <w:pStyle w:val="Standard"/>
        <w:ind w:left="360"/>
        <w:jc w:val="both"/>
      </w:pPr>
    </w:p>
    <w:p w:rsidR="00B2504F" w:rsidRPr="008061FB" w:rsidRDefault="00B2504F" w:rsidP="00E3571C">
      <w:pPr>
        <w:pStyle w:val="Standard"/>
        <w:ind w:left="360"/>
        <w:jc w:val="both"/>
      </w:pPr>
    </w:p>
    <w:p w:rsidR="00E3571C" w:rsidRPr="008061FB" w:rsidRDefault="00E3571C" w:rsidP="00E3571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 w:rsidRPr="008061FB">
        <w:rPr>
          <w:b/>
          <w:bCs/>
        </w:rPr>
        <w:t>VI. Další ustanovení</w:t>
      </w:r>
    </w:p>
    <w:p w:rsidR="00E3571C" w:rsidRPr="008061FB" w:rsidRDefault="00E3571C" w:rsidP="00E3571C">
      <w:pPr>
        <w:pStyle w:val="Standard"/>
        <w:numPr>
          <w:ilvl w:val="0"/>
          <w:numId w:val="24"/>
        </w:numPr>
        <w:jc w:val="both"/>
      </w:pPr>
      <w:r w:rsidRPr="008061FB">
        <w:t>Obě Smluvní strany se zavazují zachovávat mlčenlivost o všech náležitostech a obsahu této Smlouvy. Veškeré poznatky o pracovních postupech Smluvních stran, hospodářských výsledcích, dodavatelsko-odběratelských vztazích, organizační struktuře a veškeré další informace poskytnuté s odkazem na tuto Smlouvu jsou považovány</w:t>
      </w:r>
      <w:r>
        <w:t xml:space="preserve"> </w:t>
      </w:r>
      <w:r w:rsidRPr="008061FB">
        <w:t>za důvěrné.</w:t>
      </w:r>
    </w:p>
    <w:p w:rsidR="00E3571C" w:rsidRPr="008061FB" w:rsidRDefault="00E3571C" w:rsidP="00E3571C">
      <w:pPr>
        <w:pStyle w:val="Standard"/>
        <w:numPr>
          <w:ilvl w:val="0"/>
          <w:numId w:val="12"/>
        </w:numPr>
        <w:jc w:val="both"/>
      </w:pPr>
      <w:r w:rsidRPr="008061FB">
        <w:t>Za důvěrné se též považují veškeré informace, které Dodavatel zjistí při plnění dle této Smlouvy o Odběrateli, pokud tyto informace nebyly v okamžiku, kdy je Dodavatel zjistil, veřejně přístupné nebo je Odběratel za veřejně přístupné neprohlásil.</w:t>
      </w:r>
    </w:p>
    <w:p w:rsidR="00E3571C" w:rsidRDefault="00E3571C" w:rsidP="00E3571C">
      <w:pPr>
        <w:pStyle w:val="Standard"/>
      </w:pPr>
    </w:p>
    <w:p w:rsidR="009225E2" w:rsidRDefault="009225E2" w:rsidP="00E3571C">
      <w:pPr>
        <w:pStyle w:val="Standard"/>
      </w:pPr>
    </w:p>
    <w:p w:rsidR="009225E2" w:rsidRDefault="009225E2" w:rsidP="00E3571C">
      <w:pPr>
        <w:pStyle w:val="Standard"/>
      </w:pPr>
    </w:p>
    <w:p w:rsidR="009225E2" w:rsidRDefault="009225E2" w:rsidP="00E3571C">
      <w:pPr>
        <w:pStyle w:val="Standard"/>
      </w:pPr>
    </w:p>
    <w:p w:rsidR="00B2504F" w:rsidRPr="008061FB" w:rsidRDefault="00B2504F" w:rsidP="00E3571C">
      <w:pPr>
        <w:pStyle w:val="Standard"/>
      </w:pPr>
    </w:p>
    <w:p w:rsidR="00E3571C" w:rsidRPr="008061FB" w:rsidRDefault="00E3571C" w:rsidP="00E3571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 w:rsidRPr="008061FB">
        <w:rPr>
          <w:b/>
          <w:bCs/>
        </w:rPr>
        <w:lastRenderedPageBreak/>
        <w:t>VII. Závěrečná ustanovení</w:t>
      </w:r>
    </w:p>
    <w:p w:rsidR="00E3571C" w:rsidRPr="008061FB" w:rsidRDefault="00E3571C" w:rsidP="00E3571C">
      <w:pPr>
        <w:pStyle w:val="Standard"/>
        <w:numPr>
          <w:ilvl w:val="0"/>
          <w:numId w:val="25"/>
        </w:numPr>
        <w:jc w:val="both"/>
      </w:pPr>
      <w:r w:rsidRPr="008061FB">
        <w:t>Tuto Smlouvu lze v případě vzájemné dohody Smluvních stran zrušit pouze písemným číslovaným dodatkem, podepsaným oprávněnými zástupci obou Smluvních stran.</w:t>
      </w:r>
    </w:p>
    <w:p w:rsidR="00E3571C" w:rsidRPr="008061FB" w:rsidRDefault="00E3571C" w:rsidP="00E3571C">
      <w:pPr>
        <w:pStyle w:val="Standard"/>
        <w:numPr>
          <w:ilvl w:val="0"/>
          <w:numId w:val="15"/>
        </w:numPr>
        <w:jc w:val="both"/>
      </w:pPr>
      <w:r w:rsidRPr="008061FB">
        <w:t>Tuto Smlouvu lze změnit pouze písemnými číslovanými dodatky, podepsanými oprávněnými zástupci obou Smluvních stran.</w:t>
      </w:r>
    </w:p>
    <w:p w:rsidR="00E3571C" w:rsidRPr="008061FB" w:rsidRDefault="00E3571C" w:rsidP="00E3571C">
      <w:pPr>
        <w:pStyle w:val="Standard"/>
        <w:numPr>
          <w:ilvl w:val="0"/>
          <w:numId w:val="15"/>
        </w:numPr>
        <w:jc w:val="both"/>
      </w:pPr>
      <w:r w:rsidRPr="008061FB">
        <w:t>Všechny ceny uvedené v rámci této Smlouvy jsou uvedeny bez DPH.</w:t>
      </w:r>
    </w:p>
    <w:p w:rsidR="00E3571C" w:rsidRPr="008061FB" w:rsidRDefault="00E3571C" w:rsidP="00E3571C">
      <w:pPr>
        <w:pStyle w:val="Standard"/>
        <w:numPr>
          <w:ilvl w:val="0"/>
          <w:numId w:val="15"/>
        </w:numPr>
        <w:jc w:val="both"/>
      </w:pPr>
      <w:r w:rsidRPr="008061FB">
        <w:t>Smluvní strany sjednávají, že na právní vztahy z této Smlouvy vyplývající se vztahuje právní řád České republiky. Podmínky výslovně neupravené v této Smlouvě se řídí režimem Obchodního zákoníku, předpisy provádějícími a souvisejícími.</w:t>
      </w:r>
    </w:p>
    <w:p w:rsidR="00E3571C" w:rsidRPr="008061FB" w:rsidRDefault="00E3571C" w:rsidP="00E3571C">
      <w:pPr>
        <w:pStyle w:val="Standard"/>
        <w:numPr>
          <w:ilvl w:val="0"/>
          <w:numId w:val="15"/>
        </w:numPr>
        <w:jc w:val="both"/>
      </w:pPr>
      <w:r w:rsidRPr="008061FB">
        <w:t>Tato Smlouva je sepsána ve 2 (slovy: dvou) vyhotoveních, z nichž každé má platnost originálu. Každá ze Smluvních stran obdrží 1 (slovy: jedno) vyhotovení Smlouvy.</w:t>
      </w:r>
    </w:p>
    <w:p w:rsidR="00E3571C" w:rsidRPr="008061FB" w:rsidRDefault="00E3571C" w:rsidP="00E3571C">
      <w:pPr>
        <w:pStyle w:val="Standard"/>
        <w:numPr>
          <w:ilvl w:val="0"/>
          <w:numId w:val="15"/>
        </w:numPr>
        <w:jc w:val="both"/>
      </w:pPr>
      <w:r w:rsidRPr="008061FB">
        <w:t>Smluvní strany prohlašují, že si Smlouvu přečetly a že byla uzavřena svobodně a vážně, že nebyla ujednána v tísni, ani za jinak jednostranně nevýhodných podmínek. Na důkaz toho připojují podpisy osob oprávněných za Smluvní strany jednat.</w:t>
      </w:r>
    </w:p>
    <w:p w:rsidR="00E3571C" w:rsidRPr="008061FB" w:rsidRDefault="00E3571C" w:rsidP="00E3571C">
      <w:pPr>
        <w:pStyle w:val="Standard"/>
      </w:pPr>
    </w:p>
    <w:p w:rsidR="009225E2" w:rsidRDefault="009225E2" w:rsidP="00E3571C">
      <w:pPr>
        <w:pStyle w:val="Standard"/>
      </w:pPr>
    </w:p>
    <w:p w:rsidR="009225E2" w:rsidRDefault="009225E2" w:rsidP="00E3571C">
      <w:pPr>
        <w:pStyle w:val="Standard"/>
      </w:pPr>
    </w:p>
    <w:p w:rsidR="00E3571C" w:rsidRPr="008061FB" w:rsidRDefault="009047AF" w:rsidP="00E3571C">
      <w:pPr>
        <w:pStyle w:val="Standard"/>
      </w:pPr>
      <w:bookmarkStart w:id="0" w:name="_GoBack"/>
      <w:bookmarkEnd w:id="0"/>
      <w:r>
        <w:t>V Karviné, dne</w:t>
      </w:r>
      <w:r w:rsidR="00725B70">
        <w:t xml:space="preserve"> 20.4.2018</w:t>
      </w:r>
    </w:p>
    <w:p w:rsidR="001D5D7F" w:rsidRPr="008061FB" w:rsidRDefault="001D5D7F">
      <w:pPr>
        <w:pStyle w:val="Standard"/>
      </w:pPr>
    </w:p>
    <w:p w:rsidR="001D5D7F" w:rsidRPr="008061FB" w:rsidRDefault="007216DB">
      <w:pPr>
        <w:pStyle w:val="Standard"/>
      </w:pPr>
      <w:r w:rsidRPr="008061FB">
        <w:t>Odběratel</w:t>
      </w:r>
      <w:r w:rsidRPr="008061FB">
        <w:tab/>
      </w:r>
      <w:r w:rsidRPr="008061FB">
        <w:tab/>
      </w:r>
      <w:r w:rsidRPr="008061FB">
        <w:tab/>
      </w:r>
      <w:r w:rsidRPr="008061FB">
        <w:tab/>
      </w:r>
      <w:r w:rsidRPr="008061FB">
        <w:tab/>
      </w:r>
      <w:r w:rsidRPr="008061FB">
        <w:tab/>
        <w:t>Dodavatel</w:t>
      </w:r>
    </w:p>
    <w:p w:rsidR="001D5D7F" w:rsidRPr="008061FB" w:rsidRDefault="001D5D7F">
      <w:pPr>
        <w:pStyle w:val="Standard"/>
      </w:pPr>
    </w:p>
    <w:p w:rsidR="001D5D7F" w:rsidRPr="008061FB" w:rsidRDefault="001D5D7F">
      <w:pPr>
        <w:pStyle w:val="Standard"/>
      </w:pPr>
    </w:p>
    <w:p w:rsidR="001D5D7F" w:rsidRPr="008061FB" w:rsidRDefault="001D5D7F">
      <w:pPr>
        <w:pStyle w:val="Standard"/>
      </w:pPr>
    </w:p>
    <w:p w:rsidR="001D5D7F" w:rsidRPr="008061FB" w:rsidRDefault="001D5D7F">
      <w:pPr>
        <w:pStyle w:val="Standard"/>
      </w:pPr>
    </w:p>
    <w:p w:rsidR="001D5D7F" w:rsidRPr="008061FB" w:rsidRDefault="007216DB">
      <w:pPr>
        <w:pStyle w:val="Standard"/>
      </w:pPr>
      <w:r w:rsidRPr="008061FB">
        <w:t>.....................................                                            ............................................</w:t>
      </w:r>
    </w:p>
    <w:p w:rsidR="00725B70" w:rsidRPr="008061FB" w:rsidRDefault="00725B70" w:rsidP="00725B70">
      <w:pPr>
        <w:pStyle w:val="Standard"/>
        <w:rPr>
          <w:b/>
        </w:rPr>
      </w:pPr>
      <w:r w:rsidRPr="00C73DFA">
        <w:rPr>
          <w:bCs/>
        </w:rPr>
        <w:t>RNDr. Tomáš Hudec</w:t>
      </w:r>
      <w:r w:rsidRPr="008061FB">
        <w:rPr>
          <w:b/>
        </w:rPr>
        <w:tab/>
      </w:r>
      <w:r w:rsidRPr="008061FB">
        <w:rPr>
          <w:b/>
        </w:rPr>
        <w:tab/>
      </w:r>
      <w:r w:rsidRPr="008061FB">
        <w:rPr>
          <w:b/>
        </w:rPr>
        <w:tab/>
      </w:r>
      <w:r w:rsidRPr="008061FB">
        <w:rPr>
          <w:b/>
        </w:rPr>
        <w:tab/>
      </w:r>
      <w:r w:rsidRPr="008061FB">
        <w:rPr>
          <w:b/>
        </w:rPr>
        <w:tab/>
      </w:r>
      <w:r w:rsidRPr="008061FB">
        <w:t xml:space="preserve">Bc. Petr </w:t>
      </w:r>
      <w:proofErr w:type="spellStart"/>
      <w:r w:rsidRPr="008061FB">
        <w:t>Ochodek</w:t>
      </w:r>
      <w:proofErr w:type="spellEnd"/>
    </w:p>
    <w:p w:rsidR="00725B70" w:rsidRPr="008061FB" w:rsidRDefault="00725B70" w:rsidP="00725B70">
      <w:pPr>
        <w:pStyle w:val="Standard"/>
        <w:tabs>
          <w:tab w:val="left" w:pos="2127"/>
        </w:tabs>
        <w:spacing w:line="240" w:lineRule="atLeast"/>
        <w:jc w:val="both"/>
      </w:pPr>
      <w:r>
        <w:rPr>
          <w:bCs/>
        </w:rPr>
        <w:t>ředitel školy</w:t>
      </w:r>
      <w:r>
        <w:rPr>
          <w:bCs/>
        </w:rPr>
        <w:tab/>
      </w:r>
      <w:r w:rsidRPr="008061FB">
        <w:rPr>
          <w:bCs/>
        </w:rPr>
        <w:tab/>
      </w:r>
      <w:r w:rsidRPr="008061FB">
        <w:rPr>
          <w:bCs/>
        </w:rPr>
        <w:tab/>
      </w:r>
      <w:r w:rsidRPr="008061FB">
        <w:tab/>
      </w:r>
      <w:r w:rsidRPr="008061FB">
        <w:tab/>
        <w:t>jednatel společnosti</w:t>
      </w:r>
    </w:p>
    <w:p w:rsidR="008061FB" w:rsidRPr="000A2D3E" w:rsidRDefault="008061FB" w:rsidP="00725B70">
      <w:pPr>
        <w:pStyle w:val="Standard"/>
      </w:pPr>
    </w:p>
    <w:sectPr w:rsidR="008061FB" w:rsidRPr="000A2D3E">
      <w:footerReference w:type="even" r:id="rId8"/>
      <w:footerReference w:type="default" r:id="rId9"/>
      <w:pgSz w:w="11906" w:h="16838"/>
      <w:pgMar w:top="1134" w:right="1304" w:bottom="851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99" w:rsidRDefault="00746B99">
      <w:r>
        <w:separator/>
      </w:r>
    </w:p>
  </w:endnote>
  <w:endnote w:type="continuationSeparator" w:id="0">
    <w:p w:rsidR="00746B99" w:rsidRDefault="0074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DB" w:rsidRDefault="007216D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DB" w:rsidRDefault="007216DB">
    <w:pPr>
      <w:pStyle w:val="Zpat"/>
    </w:pPr>
  </w:p>
  <w:p w:rsidR="007216DB" w:rsidRDefault="007216D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99" w:rsidRDefault="00746B99" w:rsidP="005617E0">
      <w:pPr>
        <w:jc w:val="center"/>
      </w:pPr>
    </w:p>
  </w:footnote>
  <w:footnote w:type="continuationSeparator" w:id="0">
    <w:p w:rsidR="00746B99" w:rsidRDefault="0074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BFC"/>
    <w:multiLevelType w:val="multilevel"/>
    <w:tmpl w:val="7446141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E767A51"/>
    <w:multiLevelType w:val="multilevel"/>
    <w:tmpl w:val="B680BA04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13184142"/>
    <w:multiLevelType w:val="multilevel"/>
    <w:tmpl w:val="78D88698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15301659"/>
    <w:multiLevelType w:val="multilevel"/>
    <w:tmpl w:val="16C4E52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181C279A"/>
    <w:multiLevelType w:val="multilevel"/>
    <w:tmpl w:val="0DFA6DE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1823A80"/>
    <w:multiLevelType w:val="multilevel"/>
    <w:tmpl w:val="0A56E358"/>
    <w:styleLink w:val="WWNum1"/>
    <w:lvl w:ilvl="0">
      <w:start w:val="1"/>
      <w:numFmt w:val="decimal"/>
      <w:lvlText w:val="%1"/>
      <w:lvlJc w:val="left"/>
      <w:pPr>
        <w:ind w:left="930" w:hanging="5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29BE29AA"/>
    <w:multiLevelType w:val="multilevel"/>
    <w:tmpl w:val="1108B64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379D518B"/>
    <w:multiLevelType w:val="multilevel"/>
    <w:tmpl w:val="F8F0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</w:rPr>
    </w:lvl>
  </w:abstractNum>
  <w:abstractNum w:abstractNumId="8">
    <w:nsid w:val="39610996"/>
    <w:multiLevelType w:val="multilevel"/>
    <w:tmpl w:val="DA9AD72A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>
    <w:nsid w:val="4D1E46D8"/>
    <w:multiLevelType w:val="multilevel"/>
    <w:tmpl w:val="334EA7B4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>
    <w:nsid w:val="5A2F0CC5"/>
    <w:multiLevelType w:val="multilevel"/>
    <w:tmpl w:val="391E81EC"/>
    <w:styleLink w:val="WWNum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>
    <w:nsid w:val="63086485"/>
    <w:multiLevelType w:val="multilevel"/>
    <w:tmpl w:val="3266E2F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>
    <w:nsid w:val="645D1578"/>
    <w:multiLevelType w:val="hybridMultilevel"/>
    <w:tmpl w:val="7F4C1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94E52"/>
    <w:multiLevelType w:val="multilevel"/>
    <w:tmpl w:val="B086A55A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>
    <w:nsid w:val="6CEE47E9"/>
    <w:multiLevelType w:val="multilevel"/>
    <w:tmpl w:val="DB3C268C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>
    <w:nsid w:val="6FB11A8F"/>
    <w:multiLevelType w:val="multilevel"/>
    <w:tmpl w:val="1B10A9C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>
    <w:nsid w:val="73B6662E"/>
    <w:multiLevelType w:val="multilevel"/>
    <w:tmpl w:val="844E1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>
    <w:nsid w:val="742D413C"/>
    <w:multiLevelType w:val="multilevel"/>
    <w:tmpl w:val="97F4D9F4"/>
    <w:styleLink w:val="WWNum1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77BD6F15"/>
    <w:multiLevelType w:val="multilevel"/>
    <w:tmpl w:val="7A6E4C14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>
    <w:nsid w:val="7EAB4519"/>
    <w:multiLevelType w:val="multilevel"/>
    <w:tmpl w:val="41801DD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0"/>
  </w:num>
  <w:num w:numId="5">
    <w:abstractNumId w:val="11"/>
  </w:num>
  <w:num w:numId="6">
    <w:abstractNumId w:val="2"/>
  </w:num>
  <w:num w:numId="7">
    <w:abstractNumId w:val="16"/>
  </w:num>
  <w:num w:numId="8">
    <w:abstractNumId w:val="3"/>
  </w:num>
  <w:num w:numId="9">
    <w:abstractNumId w:val="15"/>
  </w:num>
  <w:num w:numId="10">
    <w:abstractNumId w:val="14"/>
  </w:num>
  <w:num w:numId="11">
    <w:abstractNumId w:val="6"/>
  </w:num>
  <w:num w:numId="12">
    <w:abstractNumId w:val="8"/>
  </w:num>
  <w:num w:numId="13">
    <w:abstractNumId w:val="18"/>
  </w:num>
  <w:num w:numId="14">
    <w:abstractNumId w:val="1"/>
  </w:num>
  <w:num w:numId="15">
    <w:abstractNumId w:val="9"/>
  </w:num>
  <w:num w:numId="16">
    <w:abstractNumId w:val="0"/>
  </w:num>
  <w:num w:numId="17">
    <w:abstractNumId w:val="13"/>
  </w:num>
  <w:num w:numId="18">
    <w:abstractNumId w:val="17"/>
  </w:num>
  <w:num w:numId="19">
    <w:abstractNumId w:val="2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7F"/>
    <w:rsid w:val="00002C7A"/>
    <w:rsid w:val="00022EF9"/>
    <w:rsid w:val="00033B5E"/>
    <w:rsid w:val="00062E7E"/>
    <w:rsid w:val="00070718"/>
    <w:rsid w:val="00072386"/>
    <w:rsid w:val="00092FCF"/>
    <w:rsid w:val="000A2D3E"/>
    <w:rsid w:val="000D211F"/>
    <w:rsid w:val="0013707B"/>
    <w:rsid w:val="001430D7"/>
    <w:rsid w:val="001A0C4E"/>
    <w:rsid w:val="001B39B6"/>
    <w:rsid w:val="001C4122"/>
    <w:rsid w:val="001C55BC"/>
    <w:rsid w:val="001D5D7F"/>
    <w:rsid w:val="001F43FB"/>
    <w:rsid w:val="00210349"/>
    <w:rsid w:val="002405D6"/>
    <w:rsid w:val="00265B9F"/>
    <w:rsid w:val="00285421"/>
    <w:rsid w:val="0028628F"/>
    <w:rsid w:val="00295017"/>
    <w:rsid w:val="002A382F"/>
    <w:rsid w:val="002A3B07"/>
    <w:rsid w:val="002D52A5"/>
    <w:rsid w:val="002F1823"/>
    <w:rsid w:val="002F5C17"/>
    <w:rsid w:val="00300D20"/>
    <w:rsid w:val="003370A2"/>
    <w:rsid w:val="0034077C"/>
    <w:rsid w:val="003458B7"/>
    <w:rsid w:val="0036404E"/>
    <w:rsid w:val="003956FD"/>
    <w:rsid w:val="003F3430"/>
    <w:rsid w:val="00425B9E"/>
    <w:rsid w:val="00472241"/>
    <w:rsid w:val="00496F88"/>
    <w:rsid w:val="005125DB"/>
    <w:rsid w:val="005617E0"/>
    <w:rsid w:val="005B7510"/>
    <w:rsid w:val="005D73EB"/>
    <w:rsid w:val="005D7888"/>
    <w:rsid w:val="005F246D"/>
    <w:rsid w:val="006061C3"/>
    <w:rsid w:val="0061527F"/>
    <w:rsid w:val="006172AE"/>
    <w:rsid w:val="00626A14"/>
    <w:rsid w:val="00631AF1"/>
    <w:rsid w:val="00653BA3"/>
    <w:rsid w:val="0066119F"/>
    <w:rsid w:val="00682871"/>
    <w:rsid w:val="006C1CBA"/>
    <w:rsid w:val="006D4A9A"/>
    <w:rsid w:val="006D75FA"/>
    <w:rsid w:val="00713E30"/>
    <w:rsid w:val="007216DB"/>
    <w:rsid w:val="00725B70"/>
    <w:rsid w:val="00746B99"/>
    <w:rsid w:val="00785423"/>
    <w:rsid w:val="00795799"/>
    <w:rsid w:val="007C02D8"/>
    <w:rsid w:val="007C0F27"/>
    <w:rsid w:val="007F5E6A"/>
    <w:rsid w:val="008061FB"/>
    <w:rsid w:val="00835015"/>
    <w:rsid w:val="008478C2"/>
    <w:rsid w:val="0088240D"/>
    <w:rsid w:val="008B484D"/>
    <w:rsid w:val="008B6E1E"/>
    <w:rsid w:val="008B73B3"/>
    <w:rsid w:val="008D0970"/>
    <w:rsid w:val="009047AF"/>
    <w:rsid w:val="009225E2"/>
    <w:rsid w:val="00952401"/>
    <w:rsid w:val="00966956"/>
    <w:rsid w:val="009804F0"/>
    <w:rsid w:val="009A1EDF"/>
    <w:rsid w:val="009D4050"/>
    <w:rsid w:val="009E7BCD"/>
    <w:rsid w:val="00A126E4"/>
    <w:rsid w:val="00A12905"/>
    <w:rsid w:val="00A90853"/>
    <w:rsid w:val="00AA02FB"/>
    <w:rsid w:val="00B2504F"/>
    <w:rsid w:val="00B31774"/>
    <w:rsid w:val="00B63F01"/>
    <w:rsid w:val="00B641B2"/>
    <w:rsid w:val="00BA4C57"/>
    <w:rsid w:val="00BD184E"/>
    <w:rsid w:val="00BE7B28"/>
    <w:rsid w:val="00C114F1"/>
    <w:rsid w:val="00C142C6"/>
    <w:rsid w:val="00C664A1"/>
    <w:rsid w:val="00C73DFA"/>
    <w:rsid w:val="00C82B65"/>
    <w:rsid w:val="00C963C2"/>
    <w:rsid w:val="00CB2005"/>
    <w:rsid w:val="00CD080D"/>
    <w:rsid w:val="00CE227B"/>
    <w:rsid w:val="00CE45DF"/>
    <w:rsid w:val="00D0091F"/>
    <w:rsid w:val="00D00C2A"/>
    <w:rsid w:val="00D661F3"/>
    <w:rsid w:val="00E2758E"/>
    <w:rsid w:val="00E3571C"/>
    <w:rsid w:val="00E54D9A"/>
    <w:rsid w:val="00E75802"/>
    <w:rsid w:val="00EA7F3C"/>
    <w:rsid w:val="00EC2BE2"/>
    <w:rsid w:val="00EC6179"/>
    <w:rsid w:val="00ED3290"/>
    <w:rsid w:val="00F84AEC"/>
    <w:rsid w:val="00F958FC"/>
    <w:rsid w:val="00FB4E0C"/>
    <w:rsid w:val="00F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dpis1">
    <w:name w:val="heading 1"/>
    <w:basedOn w:val="Normln"/>
    <w:next w:val="Normln"/>
    <w:link w:val="Nadpis1Char"/>
    <w:uiPriority w:val="9"/>
    <w:qFormat/>
    <w:rsid w:val="00631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Standard"/>
    <w:next w:val="Textbody"/>
    <w:pPr>
      <w:spacing w:before="28" w:after="28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uiPriority w:val="34"/>
    <w:qFormat/>
    <w:pPr>
      <w:ind w:left="708"/>
    </w:pPr>
  </w:style>
  <w:style w:type="character" w:styleId="slostrnky">
    <w:name w:val="page number"/>
    <w:rPr>
      <w:rFonts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ne1">
    <w:name w:val="platne1"/>
    <w:rPr>
      <w:rFonts w:cs="Times New Roman"/>
    </w:rPr>
  </w:style>
  <w:style w:type="character" w:customStyle="1" w:styleId="neplatne1">
    <w:name w:val="neplatne1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285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5421"/>
    <w:rPr>
      <w:kern w:val="3"/>
    </w:rPr>
  </w:style>
  <w:style w:type="character" w:customStyle="1" w:styleId="Nadpis1Char">
    <w:name w:val="Nadpis 1 Char"/>
    <w:basedOn w:val="Standardnpsmoodstavce"/>
    <w:link w:val="Nadpis1"/>
    <w:uiPriority w:val="9"/>
    <w:rsid w:val="00631AF1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dpis1">
    <w:name w:val="heading 1"/>
    <w:basedOn w:val="Normln"/>
    <w:next w:val="Normln"/>
    <w:link w:val="Nadpis1Char"/>
    <w:uiPriority w:val="9"/>
    <w:qFormat/>
    <w:rsid w:val="00631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Standard"/>
    <w:next w:val="Textbody"/>
    <w:pPr>
      <w:spacing w:before="28" w:after="28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uiPriority w:val="34"/>
    <w:qFormat/>
    <w:pPr>
      <w:ind w:left="708"/>
    </w:pPr>
  </w:style>
  <w:style w:type="character" w:styleId="slostrnky">
    <w:name w:val="page number"/>
    <w:rPr>
      <w:rFonts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ne1">
    <w:name w:val="platne1"/>
    <w:rPr>
      <w:rFonts w:cs="Times New Roman"/>
    </w:rPr>
  </w:style>
  <w:style w:type="character" w:customStyle="1" w:styleId="neplatne1">
    <w:name w:val="neplatne1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285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5421"/>
    <w:rPr>
      <w:kern w:val="3"/>
    </w:rPr>
  </w:style>
  <w:style w:type="character" w:customStyle="1" w:styleId="Nadpis1Char">
    <w:name w:val="Nadpis 1 Char"/>
    <w:basedOn w:val="Standardnpsmoodstavce"/>
    <w:link w:val="Nadpis1"/>
    <w:uiPriority w:val="9"/>
    <w:rsid w:val="00631AF1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poradenství a prací souvisejících</vt:lpstr>
    </vt:vector>
  </TitlesOfParts>
  <Company>HP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poradenství a prací souvisejících</dc:title>
  <dc:creator>P</dc:creator>
  <cp:lastModifiedBy>Marie Nováková</cp:lastModifiedBy>
  <cp:revision>2</cp:revision>
  <cp:lastPrinted>2018-04-23T10:19:00Z</cp:lastPrinted>
  <dcterms:created xsi:type="dcterms:W3CDTF">2018-05-18T12:32:00Z</dcterms:created>
  <dcterms:modified xsi:type="dcterms:W3CDTF">2018-05-18T12:32:00Z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