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8F" w:rsidRDefault="0039289F">
      <w:pPr>
        <w:pStyle w:val="Bodytext30"/>
        <w:shd w:val="clear" w:color="auto" w:fill="auto"/>
        <w:spacing w:after="113"/>
        <w:ind w:left="2800" w:firstLine="0"/>
      </w:pPr>
      <w:r>
        <w:rPr>
          <w:noProof/>
          <w:lang w:bidi="ar-SA"/>
        </w:rPr>
        <w:drawing>
          <wp:anchor distT="0" distB="0" distL="63500" distR="63500" simplePos="0" relativeHeight="377487104" behindDoc="1" locked="0" layoutInCell="1" allowOverlap="1">
            <wp:simplePos x="0" y="0"/>
            <wp:positionH relativeFrom="margin">
              <wp:posOffset>-344170</wp:posOffset>
            </wp:positionH>
            <wp:positionV relativeFrom="paragraph">
              <wp:posOffset>-179705</wp:posOffset>
            </wp:positionV>
            <wp:extent cx="969010" cy="883920"/>
            <wp:effectExtent l="0" t="0" r="2540" b="0"/>
            <wp:wrapSquare wrapText="right"/>
            <wp:docPr id="14" name="obrázek 2" descr="C:\Users\kebby\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bby\AppData\Local\Temp\ABBYY\PDFTransformer\12.00\media\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010" cy="883920"/>
                    </a:xfrm>
                    <a:prstGeom prst="rect">
                      <a:avLst/>
                    </a:prstGeom>
                    <a:noFill/>
                  </pic:spPr>
                </pic:pic>
              </a:graphicData>
            </a:graphic>
            <wp14:sizeRelH relativeFrom="page">
              <wp14:pctWidth>0</wp14:pctWidth>
            </wp14:sizeRelH>
            <wp14:sizeRelV relativeFrom="page">
              <wp14:pctHeight>0</wp14:pctHeight>
            </wp14:sizeRelV>
          </wp:anchor>
        </w:drawing>
      </w:r>
      <w:r w:rsidR="008F0C11">
        <w:rPr>
          <w:rStyle w:val="Bodytext3SmallCaps"/>
          <w:b/>
          <w:bCs/>
        </w:rPr>
        <w:t>KUPNÍ smlouva</w:t>
      </w:r>
    </w:p>
    <w:p w:rsidR="00790B8F" w:rsidRDefault="008F0C11">
      <w:pPr>
        <w:pStyle w:val="Bodytext20"/>
        <w:shd w:val="clear" w:color="auto" w:fill="auto"/>
        <w:spacing w:before="0"/>
        <w:ind w:left="1320"/>
      </w:pPr>
      <w:r>
        <w:t xml:space="preserve">vřená podle ustanovení § 2079 a násl. zákona č. 89/2012 Sb., občanský zákoník, ve znění pozdějších předpisů (dále jen </w:t>
      </w:r>
      <w:r>
        <w:rPr>
          <w:rStyle w:val="Bodytext2Bold"/>
        </w:rPr>
        <w:t>„Občanský zákoník“)</w:t>
      </w:r>
    </w:p>
    <w:p w:rsidR="00790B8F" w:rsidRDefault="008F0C11">
      <w:pPr>
        <w:pStyle w:val="Bodytext30"/>
        <w:shd w:val="clear" w:color="auto" w:fill="auto"/>
        <w:spacing w:after="0" w:line="278" w:lineRule="exact"/>
        <w:ind w:left="2800" w:firstLine="0"/>
      </w:pPr>
      <w:r>
        <w:rPr>
          <w:rStyle w:val="Bodytext3NotBold"/>
        </w:rPr>
        <w:t xml:space="preserve">(dále jen </w:t>
      </w:r>
      <w:r>
        <w:t>„Smlouva</w:t>
      </w:r>
      <w:r>
        <w:rPr>
          <w:vertAlign w:val="superscript"/>
        </w:rPr>
        <w:t>41</w:t>
      </w:r>
      <w:r>
        <w:t>)</w:t>
      </w:r>
    </w:p>
    <w:p w:rsidR="00790B8F" w:rsidRDefault="008F0C11">
      <w:pPr>
        <w:pStyle w:val="Bodytext30"/>
        <w:shd w:val="clear" w:color="auto" w:fill="auto"/>
        <w:spacing w:after="512"/>
        <w:ind w:left="1320"/>
      </w:pPr>
      <w:r>
        <w:rPr>
          <w:rStyle w:val="Bodytext3SmallCaps"/>
          <w:b/>
          <w:bCs/>
        </w:rPr>
        <w:t>SMLUVNÍ strany</w:t>
      </w:r>
    </w:p>
    <w:p w:rsidR="00790B8F" w:rsidRDefault="008F0C11">
      <w:pPr>
        <w:pStyle w:val="Heading20"/>
        <w:keepNext/>
        <w:keepLines/>
        <w:numPr>
          <w:ilvl w:val="0"/>
          <w:numId w:val="1"/>
        </w:numPr>
        <w:shd w:val="clear" w:color="auto" w:fill="auto"/>
        <w:tabs>
          <w:tab w:val="left" w:pos="549"/>
        </w:tabs>
        <w:spacing w:before="0"/>
        <w:ind w:left="1320"/>
      </w:pPr>
      <w:bookmarkStart w:id="0" w:name="bookmark0"/>
      <w:r>
        <w:t>Město Solnice</w:t>
      </w:r>
      <w:bookmarkEnd w:id="0"/>
    </w:p>
    <w:p w:rsidR="00790B8F" w:rsidRDefault="008F0C11">
      <w:pPr>
        <w:pStyle w:val="Bodytext20"/>
        <w:shd w:val="clear" w:color="auto" w:fill="auto"/>
        <w:spacing w:before="0" w:after="288" w:line="254" w:lineRule="exact"/>
        <w:ind w:left="620" w:right="440" w:firstLine="0"/>
      </w:pPr>
      <w:r>
        <w:t xml:space="preserve">IČO: 00275417, DIČ: CZ00275417 se sídlem Masarykovo náměstí 1, 517 01 Solnice zastoupeno Ing. Janem Hostinským, starostou Města Solnice (dále jen </w:t>
      </w:r>
      <w:r>
        <w:rPr>
          <w:rStyle w:val="Bodytext2Bold"/>
        </w:rPr>
        <w:t>„Prodávající</w:t>
      </w:r>
      <w:r>
        <w:rPr>
          <w:rStyle w:val="Bodytext2Bold"/>
          <w:vertAlign w:val="superscript"/>
        </w:rPr>
        <w:t>11</w:t>
      </w:r>
      <w:r>
        <w:rPr>
          <w:rStyle w:val="Bodytext2Bold"/>
        </w:rPr>
        <w:t>);</w:t>
      </w:r>
    </w:p>
    <w:p w:rsidR="00790B8F" w:rsidRDefault="008F0C11">
      <w:pPr>
        <w:pStyle w:val="Bodytext20"/>
        <w:shd w:val="clear" w:color="auto" w:fill="auto"/>
        <w:spacing w:before="0" w:after="276" w:line="244" w:lineRule="exact"/>
        <w:ind w:left="780" w:firstLine="0"/>
      </w:pPr>
      <w:r>
        <w:t>a</w:t>
      </w:r>
    </w:p>
    <w:p w:rsidR="00790B8F" w:rsidRDefault="008F0C11">
      <w:pPr>
        <w:pStyle w:val="Heading20"/>
        <w:keepNext/>
        <w:keepLines/>
        <w:numPr>
          <w:ilvl w:val="0"/>
          <w:numId w:val="1"/>
        </w:numPr>
        <w:shd w:val="clear" w:color="auto" w:fill="auto"/>
        <w:tabs>
          <w:tab w:val="left" w:pos="549"/>
        </w:tabs>
        <w:spacing w:before="0" w:line="250" w:lineRule="exact"/>
        <w:ind w:left="1320"/>
      </w:pPr>
      <w:bookmarkStart w:id="1" w:name="bookmark1"/>
      <w:r>
        <w:t>Královéhradecký kraj</w:t>
      </w:r>
      <w:bookmarkEnd w:id="1"/>
    </w:p>
    <w:p w:rsidR="00790B8F" w:rsidRDefault="008F0C11">
      <w:pPr>
        <w:pStyle w:val="Bodytext20"/>
        <w:shd w:val="clear" w:color="auto" w:fill="auto"/>
        <w:spacing w:before="0" w:line="250" w:lineRule="exact"/>
        <w:ind w:left="620" w:firstLine="0"/>
        <w:jc w:val="both"/>
      </w:pPr>
      <w:r>
        <w:t>IČO: 70889546, DIČ: CZ70889546, se sídlem Pivovarské náměstí 1245/2, Hradec Králové, PSČ: 500 03</w:t>
      </w:r>
    </w:p>
    <w:p w:rsidR="00790B8F" w:rsidRDefault="008F0C11">
      <w:pPr>
        <w:pStyle w:val="Bodytext20"/>
        <w:shd w:val="clear" w:color="auto" w:fill="auto"/>
        <w:spacing w:before="0" w:after="304" w:line="274" w:lineRule="exact"/>
        <w:ind w:left="620" w:firstLine="0"/>
      </w:pPr>
      <w:r>
        <w:t xml:space="preserve">zastoupený PhDr. Jiřím Štěpánem, Ph.D., hejtmanem Královéhradeckého kraje (dále jen </w:t>
      </w:r>
      <w:r>
        <w:rPr>
          <w:rStyle w:val="Bodytext2Bold"/>
        </w:rPr>
        <w:t>„Kupující</w:t>
      </w:r>
      <w:r>
        <w:rPr>
          <w:rStyle w:val="Bodytext2Bold"/>
          <w:vertAlign w:val="superscript"/>
        </w:rPr>
        <w:t>11</w:t>
      </w:r>
      <w:r>
        <w:rPr>
          <w:rStyle w:val="Bodytext2Bold"/>
        </w:rPr>
        <w:t>)</w:t>
      </w:r>
    </w:p>
    <w:p w:rsidR="00790B8F" w:rsidRDefault="008F0C11">
      <w:pPr>
        <w:pStyle w:val="Bodytext20"/>
        <w:shd w:val="clear" w:color="auto" w:fill="auto"/>
        <w:spacing w:before="0" w:after="280" w:line="244" w:lineRule="exact"/>
        <w:ind w:left="620" w:firstLine="0"/>
      </w:pPr>
      <w:r>
        <w:t xml:space="preserve">(Prodávající a Kupující dále společně jen jako </w:t>
      </w:r>
      <w:r>
        <w:rPr>
          <w:rStyle w:val="Bodytext2Bold"/>
        </w:rPr>
        <w:t>„Strany</w:t>
      </w:r>
      <w:r>
        <w:rPr>
          <w:rStyle w:val="Bodytext2Bold"/>
          <w:vertAlign w:val="superscript"/>
        </w:rPr>
        <w:t>11</w:t>
      </w:r>
      <w:r>
        <w:rPr>
          <w:rStyle w:val="Bodytext2Bold"/>
        </w:rPr>
        <w:t xml:space="preserve"> </w:t>
      </w:r>
      <w:r>
        <w:t xml:space="preserve">a každý samostatně jako </w:t>
      </w:r>
      <w:r>
        <w:rPr>
          <w:rStyle w:val="Bodytext2Bold"/>
        </w:rPr>
        <w:t>„Strana</w:t>
      </w:r>
      <w:r>
        <w:rPr>
          <w:rStyle w:val="Bodytext2Bold"/>
          <w:vertAlign w:val="superscript"/>
        </w:rPr>
        <w:t>11</w:t>
      </w:r>
      <w:r>
        <w:rPr>
          <w:rStyle w:val="Bodytext2Bold"/>
        </w:rPr>
        <w:t>)</w:t>
      </w:r>
    </w:p>
    <w:p w:rsidR="00790B8F" w:rsidRDefault="008F0C11">
      <w:pPr>
        <w:pStyle w:val="Bodytext20"/>
        <w:shd w:val="clear" w:color="auto" w:fill="auto"/>
        <w:spacing w:before="0" w:after="290" w:line="244" w:lineRule="exact"/>
        <w:ind w:left="1320"/>
      </w:pPr>
      <w:proofErr w:type="gramStart"/>
      <w:r>
        <w:t>SE</w:t>
      </w:r>
      <w:proofErr w:type="gramEnd"/>
      <w:r>
        <w:t xml:space="preserve"> V DEN, MĚSÍC A ROK UVEDENÝ NÍŽE DOHODLY NA UZAVŘENÍ TÉTO SMLOUVY:</w:t>
      </w:r>
    </w:p>
    <w:p w:rsidR="00790B8F" w:rsidRDefault="008F0C11">
      <w:pPr>
        <w:pStyle w:val="Heading10"/>
        <w:keepNext/>
        <w:keepLines/>
        <w:shd w:val="clear" w:color="auto" w:fill="auto"/>
        <w:spacing w:before="0"/>
        <w:ind w:right="80"/>
      </w:pPr>
      <w:bookmarkStart w:id="2" w:name="bookmark2"/>
      <w:r>
        <w:t>I.</w:t>
      </w:r>
      <w:bookmarkEnd w:id="2"/>
    </w:p>
    <w:p w:rsidR="00790B8F" w:rsidRDefault="008F0C11">
      <w:pPr>
        <w:pStyle w:val="Heading20"/>
        <w:keepNext/>
        <w:keepLines/>
        <w:shd w:val="clear" w:color="auto" w:fill="auto"/>
        <w:spacing w:before="0" w:after="280" w:line="244" w:lineRule="exact"/>
        <w:ind w:left="2800" w:firstLine="0"/>
      </w:pPr>
      <w:bookmarkStart w:id="3" w:name="bookmark3"/>
      <w:r>
        <w:t>SPECIFIKACE PŘEDMĚTU KOUPĚ</w:t>
      </w:r>
      <w:bookmarkEnd w:id="3"/>
    </w:p>
    <w:p w:rsidR="00790B8F" w:rsidRDefault="008F0C11">
      <w:pPr>
        <w:pStyle w:val="Bodytext20"/>
        <w:numPr>
          <w:ilvl w:val="0"/>
          <w:numId w:val="2"/>
        </w:numPr>
        <w:shd w:val="clear" w:color="auto" w:fill="auto"/>
        <w:tabs>
          <w:tab w:val="left" w:pos="549"/>
        </w:tabs>
        <w:spacing w:before="0" w:after="276" w:line="244" w:lineRule="exact"/>
        <w:ind w:left="1320"/>
      </w:pPr>
      <w:r>
        <w:t>Prodávající prohlašuje, že má ve svém výlučném vlastnictví následující nemovitosti:</w:t>
      </w:r>
    </w:p>
    <w:p w:rsidR="00790B8F" w:rsidRDefault="008F0C11">
      <w:pPr>
        <w:pStyle w:val="Bodytext20"/>
        <w:numPr>
          <w:ilvl w:val="0"/>
          <w:numId w:val="3"/>
        </w:numPr>
        <w:shd w:val="clear" w:color="auto" w:fill="auto"/>
        <w:tabs>
          <w:tab w:val="left" w:pos="1304"/>
        </w:tabs>
        <w:spacing w:before="0" w:line="250" w:lineRule="exact"/>
        <w:ind w:left="1320" w:hanging="380"/>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5782, </w:t>
      </w:r>
      <w:r>
        <w:t>o výměře 7 182 m</w:t>
      </w:r>
      <w:r>
        <w:rPr>
          <w:vertAlign w:val="superscript"/>
        </w:rPr>
        <w:t>2</w:t>
      </w:r>
      <w:r>
        <w:t>, ostatní plocha, v katastrální</w:t>
      </w:r>
      <w:r>
        <w:rPr>
          <w:rStyle w:val="Bodytext21"/>
        </w:rPr>
        <w:t>m</w:t>
      </w:r>
      <w:r>
        <w:t xml:space="preserve"> území Solnice </w:t>
      </w:r>
      <w:r>
        <w:rPr>
          <w:rStyle w:val="Bodytext2Bold"/>
        </w:rPr>
        <w:t>(„Pozemek 1“);</w:t>
      </w:r>
    </w:p>
    <w:p w:rsidR="00790B8F" w:rsidRDefault="008F0C11">
      <w:pPr>
        <w:pStyle w:val="Bodytext20"/>
        <w:numPr>
          <w:ilvl w:val="0"/>
          <w:numId w:val="3"/>
        </w:numPr>
        <w:shd w:val="clear" w:color="auto" w:fill="auto"/>
        <w:tabs>
          <w:tab w:val="left" w:pos="1314"/>
        </w:tabs>
        <w:spacing w:before="0" w:line="250" w:lineRule="exact"/>
        <w:ind w:left="1320" w:hanging="380"/>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5783, </w:t>
      </w:r>
      <w:r>
        <w:t>o výměře 1 137 m</w:t>
      </w:r>
      <w:r>
        <w:rPr>
          <w:vertAlign w:val="superscript"/>
        </w:rPr>
        <w:t>2</w:t>
      </w:r>
      <w:r>
        <w:t xml:space="preserve">, trvalý trávní porost, v katastrálním území Solnice </w:t>
      </w:r>
      <w:r>
        <w:rPr>
          <w:rStyle w:val="Bodytext2Bold"/>
        </w:rPr>
        <w:t>(„Pozemek 2“);</w:t>
      </w:r>
    </w:p>
    <w:p w:rsidR="00790B8F" w:rsidRDefault="008F0C11">
      <w:pPr>
        <w:pStyle w:val="Bodytext20"/>
        <w:numPr>
          <w:ilvl w:val="0"/>
          <w:numId w:val="3"/>
        </w:numPr>
        <w:shd w:val="clear" w:color="auto" w:fill="auto"/>
        <w:tabs>
          <w:tab w:val="left" w:pos="1314"/>
        </w:tabs>
        <w:spacing w:before="0" w:line="250" w:lineRule="exact"/>
        <w:ind w:left="1320" w:hanging="380"/>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5784, </w:t>
      </w:r>
      <w:r>
        <w:t>o výměře 1 759 m</w:t>
      </w:r>
      <w:r>
        <w:rPr>
          <w:vertAlign w:val="superscript"/>
        </w:rPr>
        <w:t>2</w:t>
      </w:r>
      <w:r>
        <w:t xml:space="preserve">, ostatní plocha, v katastrálním území Solnice </w:t>
      </w:r>
      <w:r>
        <w:rPr>
          <w:rStyle w:val="Bodytext2Bold"/>
        </w:rPr>
        <w:t>(„Pozemek 3“);</w:t>
      </w:r>
    </w:p>
    <w:p w:rsidR="00790B8F" w:rsidRDefault="008F0C11">
      <w:pPr>
        <w:pStyle w:val="Bodytext20"/>
        <w:numPr>
          <w:ilvl w:val="0"/>
          <w:numId w:val="3"/>
        </w:numPr>
        <w:shd w:val="clear" w:color="auto" w:fill="auto"/>
        <w:tabs>
          <w:tab w:val="left" w:pos="1314"/>
        </w:tabs>
        <w:spacing w:before="0" w:line="250" w:lineRule="exact"/>
        <w:ind w:left="1320" w:hanging="380"/>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5791, </w:t>
      </w:r>
      <w:r>
        <w:t>o výměře 9 633 m</w:t>
      </w:r>
      <w:r>
        <w:rPr>
          <w:vertAlign w:val="superscript"/>
        </w:rPr>
        <w:t>2</w:t>
      </w:r>
      <w:r>
        <w:t xml:space="preserve">, trvalý trávní porost, v katastrálním území Solnice </w:t>
      </w:r>
      <w:r>
        <w:rPr>
          <w:rStyle w:val="Bodytext2Bold"/>
        </w:rPr>
        <w:t>(„Pozemek 4“);</w:t>
      </w:r>
    </w:p>
    <w:p w:rsidR="00790B8F" w:rsidRDefault="008F0C11">
      <w:pPr>
        <w:pStyle w:val="Bodytext20"/>
        <w:numPr>
          <w:ilvl w:val="0"/>
          <w:numId w:val="3"/>
        </w:numPr>
        <w:shd w:val="clear" w:color="auto" w:fill="auto"/>
        <w:tabs>
          <w:tab w:val="left" w:pos="1314"/>
        </w:tabs>
        <w:spacing w:before="0" w:line="250" w:lineRule="exact"/>
        <w:ind w:left="1320" w:hanging="380"/>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5797, </w:t>
      </w:r>
      <w:r>
        <w:t>o výměře 4 805 m</w:t>
      </w:r>
      <w:r>
        <w:rPr>
          <w:vertAlign w:val="superscript"/>
        </w:rPr>
        <w:t>2</w:t>
      </w:r>
      <w:r>
        <w:t xml:space="preserve">, ostatní plocha, v katastrálním území Solnice </w:t>
      </w:r>
      <w:r>
        <w:rPr>
          <w:rStyle w:val="Bodytext2Bold"/>
        </w:rPr>
        <w:t>(„Pozemek 5“);</w:t>
      </w:r>
    </w:p>
    <w:p w:rsidR="00790B8F" w:rsidRDefault="008F0C11">
      <w:pPr>
        <w:pStyle w:val="Bodytext20"/>
        <w:numPr>
          <w:ilvl w:val="0"/>
          <w:numId w:val="3"/>
        </w:numPr>
        <w:shd w:val="clear" w:color="auto" w:fill="auto"/>
        <w:tabs>
          <w:tab w:val="left" w:pos="1314"/>
        </w:tabs>
        <w:spacing w:before="0" w:line="250" w:lineRule="exact"/>
        <w:ind w:left="1320" w:hanging="380"/>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5798, </w:t>
      </w:r>
      <w:r>
        <w:t>o výměře 272 m</w:t>
      </w:r>
      <w:r>
        <w:rPr>
          <w:vertAlign w:val="superscript"/>
        </w:rPr>
        <w:t>2</w:t>
      </w:r>
      <w:r>
        <w:t>, ostatní plocha, v katastrál</w:t>
      </w:r>
      <w:r>
        <w:rPr>
          <w:rStyle w:val="Bodytext21"/>
        </w:rPr>
        <w:t>n</w:t>
      </w:r>
      <w:r>
        <w:t xml:space="preserve">ím území Solnice </w:t>
      </w:r>
      <w:r>
        <w:rPr>
          <w:rStyle w:val="Bodytext2Bold"/>
        </w:rPr>
        <w:t>(„Pozemek 6“);</w:t>
      </w:r>
    </w:p>
    <w:p w:rsidR="00790B8F" w:rsidRDefault="008F0C11">
      <w:pPr>
        <w:pStyle w:val="Bodytext20"/>
        <w:numPr>
          <w:ilvl w:val="0"/>
          <w:numId w:val="3"/>
        </w:numPr>
        <w:shd w:val="clear" w:color="auto" w:fill="auto"/>
        <w:tabs>
          <w:tab w:val="left" w:pos="1314"/>
        </w:tabs>
        <w:spacing w:before="0" w:line="250" w:lineRule="exact"/>
        <w:ind w:left="1320" w:hanging="380"/>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5812, </w:t>
      </w:r>
      <w:r>
        <w:t>o výměře 2 204 m</w:t>
      </w:r>
      <w:r>
        <w:rPr>
          <w:vertAlign w:val="superscript"/>
        </w:rPr>
        <w:t>2</w:t>
      </w:r>
      <w:r>
        <w:t xml:space="preserve">, vodní plocha, v katastrálním území Solnice </w:t>
      </w:r>
      <w:r>
        <w:rPr>
          <w:rStyle w:val="Bodytext2Bold"/>
        </w:rPr>
        <w:t>(„Pozemek 7“);</w:t>
      </w:r>
    </w:p>
    <w:p w:rsidR="00790B8F" w:rsidRDefault="008F0C11">
      <w:pPr>
        <w:pStyle w:val="Bodytext20"/>
        <w:numPr>
          <w:ilvl w:val="0"/>
          <w:numId w:val="3"/>
        </w:numPr>
        <w:shd w:val="clear" w:color="auto" w:fill="auto"/>
        <w:tabs>
          <w:tab w:val="left" w:pos="1314"/>
        </w:tabs>
        <w:spacing w:before="0" w:after="280" w:line="250" w:lineRule="exact"/>
        <w:ind w:left="1320" w:hanging="380"/>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5813, </w:t>
      </w:r>
      <w:r>
        <w:t>o výměře 2 744 m</w:t>
      </w:r>
      <w:r>
        <w:rPr>
          <w:vertAlign w:val="superscript"/>
        </w:rPr>
        <w:t>2</w:t>
      </w:r>
      <w:r>
        <w:t xml:space="preserve">, ostatní plocha, v katastrálním území Solnice </w:t>
      </w:r>
      <w:r>
        <w:rPr>
          <w:rStyle w:val="Bodytext2Bold"/>
        </w:rPr>
        <w:t>(„Pozemek 8“);</w:t>
      </w:r>
    </w:p>
    <w:p w:rsidR="00790B8F" w:rsidRDefault="008F0C11">
      <w:pPr>
        <w:pStyle w:val="Bodytext20"/>
        <w:shd w:val="clear" w:color="auto" w:fill="auto"/>
        <w:spacing w:before="0" w:line="250" w:lineRule="exact"/>
        <w:ind w:left="620" w:firstLine="0"/>
        <w:jc w:val="both"/>
      </w:pPr>
      <w:r>
        <w:t xml:space="preserve">vše zapsáno v katastru nemovitostí vedeném Katastrálním úřadem pro Královéhradecký kraj, Katastrální pracoviště Rychnov nad Kněžnou, na listu vlastnictví č. 10001 pro katastrální území Solnice a obec Solnice. List vlastnictví č. 10001 pro katastrální území Solnice (dále </w:t>
      </w:r>
      <w:proofErr w:type="gramStart"/>
      <w:r>
        <w:t xml:space="preserve">jen </w:t>
      </w:r>
      <w:r>
        <w:rPr>
          <w:rStyle w:val="Bodytext2Bold"/>
        </w:rPr>
        <w:t>,,LV</w:t>
      </w:r>
      <w:proofErr w:type="gramEnd"/>
      <w:r>
        <w:rPr>
          <w:rStyle w:val="Bodytext2Bold"/>
        </w:rPr>
        <w:t xml:space="preserve">“) </w:t>
      </w:r>
      <w:r>
        <w:t xml:space="preserve">tvoří </w:t>
      </w:r>
      <w:r>
        <w:rPr>
          <w:rStyle w:val="Bodytext21"/>
        </w:rPr>
        <w:t>Přílohu č. 1</w:t>
      </w:r>
      <w:r>
        <w:t xml:space="preserve"> této Smlouvy. (Pozemek 1, Pozemek 2, Pozemek 3, Pozemek 4, Pozemek 5, Pozemek 6, Pozemek 7 a Pozemek 8 dále společně jen </w:t>
      </w:r>
      <w:r>
        <w:rPr>
          <w:rStyle w:val="Bodytext2Bold"/>
        </w:rPr>
        <w:t>„Nemovitost</w:t>
      </w:r>
      <w:r>
        <w:rPr>
          <w:rStyle w:val="Bodytext2Bold"/>
          <w:vertAlign w:val="superscript"/>
        </w:rPr>
        <w:t>11</w:t>
      </w:r>
      <w:r>
        <w:rPr>
          <w:rStyle w:val="Bodytext2Bold"/>
        </w:rPr>
        <w:t>)</w:t>
      </w:r>
      <w:r>
        <w:br w:type="page"/>
      </w:r>
    </w:p>
    <w:p w:rsidR="00790B8F" w:rsidRDefault="008F0C11">
      <w:pPr>
        <w:pStyle w:val="Heading120"/>
        <w:keepNext/>
        <w:keepLines/>
        <w:shd w:val="clear" w:color="auto" w:fill="auto"/>
      </w:pPr>
      <w:bookmarkStart w:id="4" w:name="bookmark4"/>
      <w:r>
        <w:lastRenderedPageBreak/>
        <w:t>n.</w:t>
      </w:r>
      <w:bookmarkEnd w:id="4"/>
    </w:p>
    <w:p w:rsidR="00790B8F" w:rsidRDefault="008F0C11">
      <w:pPr>
        <w:pStyle w:val="Heading20"/>
        <w:keepNext/>
        <w:keepLines/>
        <w:shd w:val="clear" w:color="auto" w:fill="auto"/>
        <w:spacing w:before="0" w:after="256" w:line="244" w:lineRule="exact"/>
        <w:ind w:firstLine="0"/>
        <w:jc w:val="center"/>
      </w:pPr>
      <w:bookmarkStart w:id="5" w:name="bookmark5"/>
      <w:r>
        <w:t>PŘEVOD VLASTNICKÉHO PRÁVA K NEMOVITOSTI</w:t>
      </w:r>
      <w:bookmarkEnd w:id="5"/>
    </w:p>
    <w:p w:rsidR="00790B8F" w:rsidRDefault="008F0C11">
      <w:pPr>
        <w:pStyle w:val="Bodytext20"/>
        <w:numPr>
          <w:ilvl w:val="0"/>
          <w:numId w:val="4"/>
        </w:numPr>
        <w:shd w:val="clear" w:color="auto" w:fill="auto"/>
        <w:tabs>
          <w:tab w:val="left" w:pos="539"/>
        </w:tabs>
        <w:spacing w:before="0" w:line="250" w:lineRule="exact"/>
        <w:ind w:left="580" w:hanging="580"/>
        <w:jc w:val="both"/>
      </w:pPr>
      <w:r>
        <w:t xml:space="preserve">Touto Smlouvou a za podmínek v ní uvedených Prodávající prodává do výlučného vlastnictví Kupujícího Nemovitost specifikovanou v článku I. této Smlouvy spolu se všemi součástmi, příslušenstvím, s veškerými </w:t>
      </w:r>
      <w:proofErr w:type="spellStart"/>
      <w:r>
        <w:t>kní</w:t>
      </w:r>
      <w:proofErr w:type="spellEnd"/>
      <w:r>
        <w:t xml:space="preserve"> příslušejícími právy a povinnostmi a zavazuje se převést vlastnické právo k takto převáděné Nemovitosti do výlučného vlastnictví Kupujícího a Nemovitost mu odevzdat. Kupující tuto Nemovitost se všemi součástmi, příslušenstvím, s veškerými k ní příslušejícími právy a povinnostmi kupuje do svého výlučného vlastnictví a zavazuje se za Nemovitost Prodávajícímu uhradit kupní cenu uvedenou v článku</w:t>
      </w:r>
    </w:p>
    <w:p w:rsidR="00790B8F" w:rsidRDefault="008F0C11">
      <w:pPr>
        <w:pStyle w:val="Bodytext20"/>
        <w:numPr>
          <w:ilvl w:val="0"/>
          <w:numId w:val="5"/>
        </w:numPr>
        <w:shd w:val="clear" w:color="auto" w:fill="auto"/>
        <w:tabs>
          <w:tab w:val="left" w:pos="974"/>
          <w:tab w:val="left" w:pos="1113"/>
        </w:tabs>
        <w:spacing w:before="0" w:after="265" w:line="250" w:lineRule="exact"/>
        <w:ind w:left="580" w:firstLine="0"/>
      </w:pPr>
      <w:r>
        <w:t>odst. 3.1 této Smlouvy a Nemovitost od Prodávajícího převzít.</w:t>
      </w:r>
    </w:p>
    <w:p w:rsidR="00790B8F" w:rsidRDefault="008F0C11">
      <w:pPr>
        <w:pStyle w:val="Heading20"/>
        <w:keepNext/>
        <w:keepLines/>
        <w:shd w:val="clear" w:color="auto" w:fill="auto"/>
        <w:spacing w:before="0" w:line="244" w:lineRule="exact"/>
        <w:ind w:firstLine="0"/>
        <w:jc w:val="center"/>
      </w:pPr>
      <w:bookmarkStart w:id="6" w:name="bookmark6"/>
      <w:r>
        <w:t>III.</w:t>
      </w:r>
      <w:bookmarkEnd w:id="6"/>
    </w:p>
    <w:p w:rsidR="00790B8F" w:rsidRDefault="008F0C11">
      <w:pPr>
        <w:pStyle w:val="Heading20"/>
        <w:keepNext/>
        <w:keepLines/>
        <w:shd w:val="clear" w:color="auto" w:fill="auto"/>
        <w:spacing w:before="0" w:after="256" w:line="244" w:lineRule="exact"/>
        <w:ind w:firstLine="0"/>
        <w:jc w:val="center"/>
      </w:pPr>
      <w:bookmarkStart w:id="7" w:name="bookmark7"/>
      <w:r>
        <w:t>KUPNÍ CENA A PLATEBNÍ PODMÍNKY</w:t>
      </w:r>
      <w:bookmarkEnd w:id="7"/>
    </w:p>
    <w:p w:rsidR="00790B8F" w:rsidRDefault="008F0C11">
      <w:pPr>
        <w:pStyle w:val="Bodytext20"/>
        <w:numPr>
          <w:ilvl w:val="0"/>
          <w:numId w:val="6"/>
        </w:numPr>
        <w:shd w:val="clear" w:color="auto" w:fill="auto"/>
        <w:tabs>
          <w:tab w:val="left" w:pos="539"/>
        </w:tabs>
        <w:spacing w:before="0" w:after="260" w:line="250" w:lineRule="exact"/>
        <w:ind w:left="580" w:hanging="580"/>
        <w:jc w:val="both"/>
      </w:pPr>
      <w:r>
        <w:t>Strany se dohodly, že kupní cena za Nemovitost s veškerými součástmi a příslušenstvím, s</w:t>
      </w:r>
      <w:r w:rsidR="00331E7E">
        <w:t xml:space="preserve"> </w:t>
      </w:r>
      <w:r>
        <w:t>veškerými k</w:t>
      </w:r>
      <w:r w:rsidR="00331E7E">
        <w:t xml:space="preserve"> </w:t>
      </w:r>
      <w:r>
        <w:t xml:space="preserve">ní příslušejícími právy a povinnostmi činí celkem </w:t>
      </w:r>
      <w:r>
        <w:rPr>
          <w:rStyle w:val="Bodytext2Bold"/>
        </w:rPr>
        <w:t xml:space="preserve">6.541.920,- Kč </w:t>
      </w:r>
      <w:r>
        <w:t xml:space="preserve">(slovy: </w:t>
      </w:r>
      <w:r>
        <w:rPr>
          <w:rStyle w:val="Bodytext2Bold"/>
        </w:rPr>
        <w:t xml:space="preserve">šest milionů pět set čtyřicet jedna tisíc devět set dvacet korun </w:t>
      </w:r>
      <w:proofErr w:type="gramStart"/>
      <w:r>
        <w:rPr>
          <w:rStyle w:val="Bodytext2Bold"/>
        </w:rPr>
        <w:t xml:space="preserve">českých) </w:t>
      </w:r>
      <w:r>
        <w:t>(dále</w:t>
      </w:r>
      <w:proofErr w:type="gramEnd"/>
      <w:r>
        <w:t xml:space="preserve"> jen </w:t>
      </w:r>
      <w:r>
        <w:rPr>
          <w:rStyle w:val="Bodytext2Bold"/>
        </w:rPr>
        <w:t xml:space="preserve">„Kupní cena“), </w:t>
      </w:r>
      <w:r>
        <w:t>přičemž Kupní cena je složena následujícím způsobem:</w:t>
      </w:r>
    </w:p>
    <w:p w:rsidR="00790B8F" w:rsidRDefault="008F0C11">
      <w:pPr>
        <w:pStyle w:val="Bodytext20"/>
        <w:numPr>
          <w:ilvl w:val="0"/>
          <w:numId w:val="7"/>
        </w:numPr>
        <w:shd w:val="clear" w:color="auto" w:fill="auto"/>
        <w:tabs>
          <w:tab w:val="left" w:pos="1299"/>
        </w:tabs>
        <w:spacing w:before="0" w:line="250" w:lineRule="exact"/>
        <w:ind w:left="1300" w:hanging="360"/>
      </w:pPr>
      <w:r>
        <w:t>kupní cena za Pozemek 1 činí celkem 1.580.040,- Kč (slovy: jeden milion pět set osmdesát tisíc čtyřicet korun českých);</w:t>
      </w:r>
    </w:p>
    <w:p w:rsidR="00790B8F" w:rsidRDefault="008F0C11">
      <w:pPr>
        <w:pStyle w:val="Bodytext20"/>
        <w:numPr>
          <w:ilvl w:val="0"/>
          <w:numId w:val="7"/>
        </w:numPr>
        <w:shd w:val="clear" w:color="auto" w:fill="auto"/>
        <w:tabs>
          <w:tab w:val="left" w:pos="1299"/>
        </w:tabs>
        <w:spacing w:before="0" w:line="250" w:lineRule="exact"/>
        <w:ind w:left="1300" w:hanging="360"/>
      </w:pPr>
      <w:r>
        <w:t>kupní cena za Pozemek 2 činí celkem 250.140,- Kč (slovy: dvě stě padesát tisíc jedno sto čtyřicet korun českých);</w:t>
      </w:r>
    </w:p>
    <w:p w:rsidR="00790B8F" w:rsidRDefault="008F0C11">
      <w:pPr>
        <w:pStyle w:val="Bodytext20"/>
        <w:numPr>
          <w:ilvl w:val="0"/>
          <w:numId w:val="7"/>
        </w:numPr>
        <w:shd w:val="clear" w:color="auto" w:fill="auto"/>
        <w:tabs>
          <w:tab w:val="left" w:pos="1299"/>
        </w:tabs>
        <w:spacing w:before="0" w:line="250" w:lineRule="exact"/>
        <w:ind w:left="1300" w:hanging="360"/>
      </w:pPr>
      <w:r>
        <w:t>kupní cena za Pozemek 3 činí celkem 386.980,- Kč (slovy: tři sta osmdesát šest tisíc devět set osmdesát korun českých);</w:t>
      </w:r>
    </w:p>
    <w:p w:rsidR="00790B8F" w:rsidRDefault="008F0C11">
      <w:pPr>
        <w:pStyle w:val="Bodytext20"/>
        <w:numPr>
          <w:ilvl w:val="0"/>
          <w:numId w:val="7"/>
        </w:numPr>
        <w:shd w:val="clear" w:color="auto" w:fill="auto"/>
        <w:tabs>
          <w:tab w:val="left" w:pos="1299"/>
        </w:tabs>
        <w:spacing w:before="0" w:line="250" w:lineRule="exact"/>
        <w:ind w:left="1300" w:hanging="360"/>
      </w:pPr>
      <w:r>
        <w:t>kupní cena za Pozemek 4 činí celkem 2.119.260,- Kč (slovy: dva miliony jedno sto devatenáct tisíc dvě stě šedesát korun českých);</w:t>
      </w:r>
    </w:p>
    <w:p w:rsidR="00790B8F" w:rsidRDefault="008F0C11">
      <w:pPr>
        <w:pStyle w:val="Bodytext20"/>
        <w:numPr>
          <w:ilvl w:val="0"/>
          <w:numId w:val="7"/>
        </w:numPr>
        <w:shd w:val="clear" w:color="auto" w:fill="auto"/>
        <w:tabs>
          <w:tab w:val="left" w:pos="1299"/>
        </w:tabs>
        <w:spacing w:before="0" w:line="250" w:lineRule="exact"/>
        <w:ind w:left="1300" w:hanging="360"/>
      </w:pPr>
      <w:r>
        <w:t>kupní cena za Pozemek 5 činí celkem 1.057.100,- Kč (slovy: jeden milion padesát sedm tisíc jedno sto korun českých);</w:t>
      </w:r>
    </w:p>
    <w:p w:rsidR="00790B8F" w:rsidRDefault="008F0C11">
      <w:pPr>
        <w:pStyle w:val="Bodytext20"/>
        <w:numPr>
          <w:ilvl w:val="0"/>
          <w:numId w:val="7"/>
        </w:numPr>
        <w:shd w:val="clear" w:color="auto" w:fill="auto"/>
        <w:tabs>
          <w:tab w:val="left" w:pos="1299"/>
        </w:tabs>
        <w:spacing w:before="0" w:line="250" w:lineRule="exact"/>
        <w:ind w:left="1300" w:hanging="360"/>
      </w:pPr>
      <w:r>
        <w:t>kupní cena za Pozemek 6 činí celkem 59.840,- Kč (slovy: padesát devět tisíc osm set čtyřicet korun českých);</w:t>
      </w:r>
    </w:p>
    <w:p w:rsidR="00790B8F" w:rsidRDefault="008F0C11">
      <w:pPr>
        <w:pStyle w:val="Bodytext20"/>
        <w:numPr>
          <w:ilvl w:val="0"/>
          <w:numId w:val="7"/>
        </w:numPr>
        <w:shd w:val="clear" w:color="auto" w:fill="auto"/>
        <w:tabs>
          <w:tab w:val="left" w:pos="1299"/>
        </w:tabs>
        <w:spacing w:before="0" w:line="250" w:lineRule="exact"/>
        <w:ind w:left="1300" w:hanging="360"/>
      </w:pPr>
      <w:r>
        <w:t>kupní cena za Pozemek 7 činí celkem 484.880,- Kč (slovy: čtyři sta osmdesát čtyři tisíc osm set osmdesát korun českých);</w:t>
      </w:r>
    </w:p>
    <w:p w:rsidR="00790B8F" w:rsidRDefault="008F0C11">
      <w:pPr>
        <w:pStyle w:val="Bodytext20"/>
        <w:numPr>
          <w:ilvl w:val="0"/>
          <w:numId w:val="7"/>
        </w:numPr>
        <w:shd w:val="clear" w:color="auto" w:fill="auto"/>
        <w:tabs>
          <w:tab w:val="left" w:pos="1299"/>
        </w:tabs>
        <w:spacing w:before="0" w:after="260" w:line="250" w:lineRule="exact"/>
        <w:ind w:left="1300" w:hanging="360"/>
      </w:pPr>
      <w:r>
        <w:t>kupní cena za Pozemek 8 činí celkem 603.680,- Kč (slovy: šest set tři tisíc šest set osmdesát korun českých).</w:t>
      </w:r>
    </w:p>
    <w:p w:rsidR="00790B8F" w:rsidRDefault="008F0C11">
      <w:pPr>
        <w:pStyle w:val="Bodytext20"/>
        <w:numPr>
          <w:ilvl w:val="0"/>
          <w:numId w:val="6"/>
        </w:numPr>
        <w:shd w:val="clear" w:color="auto" w:fill="auto"/>
        <w:tabs>
          <w:tab w:val="left" w:pos="539"/>
        </w:tabs>
        <w:spacing w:before="0" w:after="260" w:line="250" w:lineRule="exact"/>
        <w:ind w:left="580" w:hanging="580"/>
        <w:jc w:val="both"/>
      </w:pPr>
      <w:r>
        <w:t xml:space="preserve">Kupující uhradí Kupní cenu ve prospěch Prodávajícího prostřednictvím úschovy u JUDr. Lucie </w:t>
      </w:r>
      <w:proofErr w:type="spellStart"/>
      <w:r>
        <w:t>Poliakové</w:t>
      </w:r>
      <w:proofErr w:type="spellEnd"/>
      <w:r>
        <w:t xml:space="preserve">, advokátky, se sídlem Panská 6, 110 00, Praha 1 - Nové Město, IČO: 720 14 130, registrační číslo ČAK: 12732 (dále </w:t>
      </w:r>
      <w:proofErr w:type="gramStart"/>
      <w:r>
        <w:t xml:space="preserve">jen </w:t>
      </w:r>
      <w:r>
        <w:rPr>
          <w:rStyle w:val="Bodytext2Bold"/>
        </w:rPr>
        <w:t>,,Schovatel</w:t>
      </w:r>
      <w:proofErr w:type="gramEnd"/>
      <w:r>
        <w:rPr>
          <w:rStyle w:val="Bodytext2Bold"/>
        </w:rPr>
        <w:t xml:space="preserve">“) </w:t>
      </w:r>
      <w:r>
        <w:t xml:space="preserve">na vázaný účet vedený na jméno Schovatele č. (dále jen </w:t>
      </w:r>
      <w:r>
        <w:rPr>
          <w:rStyle w:val="Bodytext2Bold"/>
        </w:rPr>
        <w:t>„Vázaný ú</w:t>
      </w:r>
      <w:r w:rsidR="002968BD">
        <w:rPr>
          <w:rStyle w:val="Bodytext2Bold"/>
        </w:rPr>
        <w:t>č</w:t>
      </w:r>
      <w:r>
        <w:rPr>
          <w:rStyle w:val="Bodytext2Bold"/>
        </w:rPr>
        <w:t xml:space="preserve">et“), </w:t>
      </w:r>
      <w:r>
        <w:t xml:space="preserve">a to na základě smlouvy o úschově uzavřené mezi Stranami a Schovatelem (dále jen </w:t>
      </w:r>
      <w:r>
        <w:rPr>
          <w:rStyle w:val="Bodytext2Bold"/>
        </w:rPr>
        <w:t xml:space="preserve">„Smlouva o úschově“). </w:t>
      </w:r>
      <w:r>
        <w:t>Kupující se zavazuje uhradit Kupní cenu na Vázaný účet ve lhůtě 10 (slovy: deseti) pracovních dnů od podpisu této Smlouvy a Smlouvy o úschově.</w:t>
      </w:r>
    </w:p>
    <w:p w:rsidR="00790B8F" w:rsidRDefault="008F0C11">
      <w:pPr>
        <w:pStyle w:val="Bodytext20"/>
        <w:numPr>
          <w:ilvl w:val="0"/>
          <w:numId w:val="6"/>
        </w:numPr>
        <w:shd w:val="clear" w:color="auto" w:fill="auto"/>
        <w:tabs>
          <w:tab w:val="left" w:pos="539"/>
        </w:tabs>
        <w:spacing w:before="0" w:after="260" w:line="250" w:lineRule="exact"/>
        <w:ind w:left="580" w:hanging="580"/>
        <w:jc w:val="both"/>
      </w:pPr>
      <w:r>
        <w:t>Dojde-li k uhrazení Kupní ceny na Vázaný účet, Strany se dohodly, že v souladu se Smlouvou o úschově uvolní Schovatel Kupní cenu z Vázaného účtu na účet Prodávajícího specifikovaný ve Smlouvě o úschově, a to nejpozději do 5 (slovy: pěti) pracovních dnů poté, co kterákoliv ze Stran předloží Schovateli originál výpisu z katastru nemovitostí, ve kterém bude Kupující uveden jako výlučný vlastník Nemovitosti, přičemž Nemovitost nebude zatížena jinými právy třetích osob než těmi výslovně uvedenými v této Smlouvě a žádnými omezeními vlastnického práva Kupujícího. Na příslušných listech vlastnictví nebudou dále žádné zápisy, ze kterých by vyplývalo, že právní vztahy k Nemovitosti jsou dotčeny jakýmkoliv zahájeným, probíhajícím nebo skončeným řízením týkajícím se Nemovitosti a dále nebude příslušný výpis z katastru nemovito</w:t>
      </w:r>
      <w:r w:rsidR="002968BD">
        <w:t>stí dotčen žádnou poznámkou sporn</w:t>
      </w:r>
      <w:r>
        <w:t xml:space="preserve">osti dle ustanovení § 24, ani jakoukoli poznámkou uvedenou v ustanovení § 22, § 23 a § 25 zákona č. 256/2013 Sb., o katastru nemovitostí, ve znění pozdějších předpisů (dále jen </w:t>
      </w:r>
      <w:r>
        <w:rPr>
          <w:rStyle w:val="Bodytext2Bold"/>
        </w:rPr>
        <w:t xml:space="preserve">„Katastrální </w:t>
      </w:r>
      <w:r>
        <w:rPr>
          <w:rStyle w:val="Bodytext2Bold"/>
        </w:rPr>
        <w:lastRenderedPageBreak/>
        <w:t xml:space="preserve">zákon“), </w:t>
      </w:r>
      <w:r>
        <w:t>s výjimkou případných řízení zahájených Kupujícím nebo z důvodu na straně Kupujícího.</w:t>
      </w:r>
    </w:p>
    <w:p w:rsidR="00790B8F" w:rsidRDefault="008F0C11">
      <w:pPr>
        <w:pStyle w:val="Bodytext20"/>
        <w:numPr>
          <w:ilvl w:val="0"/>
          <w:numId w:val="6"/>
        </w:numPr>
        <w:shd w:val="clear" w:color="auto" w:fill="auto"/>
        <w:tabs>
          <w:tab w:val="left" w:pos="541"/>
        </w:tabs>
        <w:spacing w:before="0" w:after="260" w:line="250" w:lineRule="exact"/>
        <w:ind w:left="580" w:hanging="580"/>
        <w:jc w:val="both"/>
      </w:pPr>
      <w:r>
        <w:t>V případě, že Kupní cena nebude uhrazena na Vázaný účet dle čl. III. odst. 3.2 této Smlouvy řádně a včas a Kupující neuhradí Kupní cenu ani v dodatečné lhůtě 10 (slovy: deseti) pracovních dnů od uplynutí lhůty uvedené v odst. 3.2 tohoto článku Smlouvy, je Prodávající oprávněn odstoupit od této Smlouvy.</w:t>
      </w:r>
    </w:p>
    <w:p w:rsidR="00790B8F" w:rsidRDefault="008F0C11">
      <w:pPr>
        <w:pStyle w:val="Bodytext20"/>
        <w:numPr>
          <w:ilvl w:val="0"/>
          <w:numId w:val="6"/>
        </w:numPr>
        <w:shd w:val="clear" w:color="auto" w:fill="auto"/>
        <w:tabs>
          <w:tab w:val="left" w:pos="541"/>
        </w:tabs>
        <w:spacing w:before="0" w:after="265" w:line="250" w:lineRule="exact"/>
        <w:ind w:left="580" w:hanging="580"/>
        <w:jc w:val="both"/>
      </w:pPr>
      <w:r>
        <w:t>Nedojde-li k předložení dokument</w:t>
      </w:r>
      <w:r w:rsidR="002968BD">
        <w:t>ů uvedených v odst. 3.3 tohoto č</w:t>
      </w:r>
      <w:r>
        <w:t>lánku Smlouvy Schovateli nejpozději do 6 (slovy: šesti) měsíců od uzavření této Smlouvy a Kupující v této lhůtě nebude zapsán jako vlastník Nemovitosti, je Kupující oprávněn odstoupit od této Smlouvy, a to za předpokladu, že v této době nebude na příslušném katastru nemovitostí probíhat vkladové řízení zahájené na základě této Smlouvy.</w:t>
      </w:r>
    </w:p>
    <w:p w:rsidR="00790B8F" w:rsidRDefault="008F0C11">
      <w:pPr>
        <w:pStyle w:val="Heading20"/>
        <w:keepNext/>
        <w:keepLines/>
        <w:shd w:val="clear" w:color="auto" w:fill="auto"/>
        <w:spacing w:before="0" w:line="244" w:lineRule="exact"/>
        <w:ind w:left="4420" w:firstLine="0"/>
      </w:pPr>
      <w:bookmarkStart w:id="8" w:name="bookmark8"/>
      <w:r>
        <w:t>IV.</w:t>
      </w:r>
      <w:bookmarkEnd w:id="8"/>
    </w:p>
    <w:p w:rsidR="00790B8F" w:rsidRDefault="008F0C11">
      <w:pPr>
        <w:pStyle w:val="Heading20"/>
        <w:keepNext/>
        <w:keepLines/>
        <w:shd w:val="clear" w:color="auto" w:fill="auto"/>
        <w:spacing w:before="0" w:after="260" w:line="244" w:lineRule="exact"/>
        <w:ind w:left="20" w:firstLine="0"/>
        <w:jc w:val="center"/>
      </w:pPr>
      <w:bookmarkStart w:id="9" w:name="bookmark9"/>
      <w:r>
        <w:t>PROHLÁŠENÍ PRODÁVAJÍCÍHO</w:t>
      </w:r>
      <w:bookmarkEnd w:id="9"/>
    </w:p>
    <w:p w:rsidR="00790B8F" w:rsidRDefault="008F0C11">
      <w:pPr>
        <w:pStyle w:val="Bodytext20"/>
        <w:numPr>
          <w:ilvl w:val="0"/>
          <w:numId w:val="8"/>
        </w:numPr>
        <w:shd w:val="clear" w:color="auto" w:fill="auto"/>
        <w:tabs>
          <w:tab w:val="left" w:pos="541"/>
        </w:tabs>
        <w:spacing w:before="0" w:after="256" w:line="244" w:lineRule="exact"/>
        <w:ind w:left="580" w:hanging="580"/>
        <w:jc w:val="both"/>
      </w:pPr>
      <w:r>
        <w:t>Prodávající tímto prohlašuje a zaručuje, že ke dni uzavření této Smlouvy:</w:t>
      </w:r>
    </w:p>
    <w:p w:rsidR="00790B8F" w:rsidRDefault="008F0C11">
      <w:pPr>
        <w:pStyle w:val="Bodytext20"/>
        <w:numPr>
          <w:ilvl w:val="0"/>
          <w:numId w:val="9"/>
        </w:numPr>
        <w:shd w:val="clear" w:color="auto" w:fill="auto"/>
        <w:tabs>
          <w:tab w:val="left" w:pos="1278"/>
        </w:tabs>
        <w:spacing w:before="0" w:after="260" w:line="250" w:lineRule="exact"/>
        <w:ind w:left="1280" w:hanging="360"/>
        <w:jc w:val="both"/>
      </w:pPr>
      <w:r>
        <w:t>na Nemovitosti nevážnou žádné právní vady a nejsou k ní zřízena žádná práva třetích osob (zástavní práva, věcná břemena, předkupní práva, nájemní práva, práva pachtu, jiná užívací práva nebo jiná práva, omezení a zatížení ve prospěch třetích osob) a ani nejsou dány podmínky k</w:t>
      </w:r>
      <w:r w:rsidR="002968BD">
        <w:t xml:space="preserve"> </w:t>
      </w:r>
      <w:r>
        <w:t>jejich vzniku vyjma těch, které jsou výslovně uvedeny na příslušném LV k Nemovitosti dle této Smlouvy a vyjma:</w:t>
      </w:r>
    </w:p>
    <w:p w:rsidR="00790B8F" w:rsidRDefault="008F0C11">
      <w:pPr>
        <w:pStyle w:val="Bodytext20"/>
        <w:shd w:val="clear" w:color="auto" w:fill="auto"/>
        <w:spacing w:before="0" w:after="260" w:line="250" w:lineRule="exact"/>
        <w:ind w:left="1440" w:firstLine="0"/>
        <w:jc w:val="both"/>
      </w:pPr>
      <w:r>
        <w:t>(i) nájemního práva k Pozemku 1, Pozemku 4, Pozemku 6 a Pozemku 8 ve prospěch nájemce - společnosti FYTO spol. s</w:t>
      </w:r>
      <w:r w:rsidR="002968BD">
        <w:t>.</w:t>
      </w:r>
      <w:r>
        <w:t xml:space="preserve">r.o., IČO: 481 71 701, se sídlem </w:t>
      </w:r>
      <w:proofErr w:type="gramStart"/>
      <w:r>
        <w:t>č.p.</w:t>
      </w:r>
      <w:proofErr w:type="gramEnd"/>
      <w:r>
        <w:t xml:space="preserve"> 81, 516 03, Lukavice, a to na dobu neurčitou s délkou výpovědní doby 5 let k 1. říjnu běžného roku, výše nájemného 2.000,- Kč/Ha.</w:t>
      </w:r>
    </w:p>
    <w:p w:rsidR="00790B8F" w:rsidRDefault="008F0C11">
      <w:pPr>
        <w:pStyle w:val="Bodytext20"/>
        <w:numPr>
          <w:ilvl w:val="0"/>
          <w:numId w:val="9"/>
        </w:numPr>
        <w:shd w:val="clear" w:color="auto" w:fill="auto"/>
        <w:tabs>
          <w:tab w:val="left" w:pos="1278"/>
        </w:tabs>
        <w:spacing w:before="0" w:after="260" w:line="250" w:lineRule="exact"/>
        <w:ind w:left="1280" w:hanging="360"/>
        <w:jc w:val="both"/>
      </w:pPr>
      <w:r>
        <w:t>neexistují žádné smlouvy ohledně Nemovitosti, které zakládají práva, jež dosud nejsou zapsaná v katastru nemovitostí, ani nejsou u katastrálního úřadu ohledně Nemovitosti podány návrhy, o nichž dosud nebylo pravomocně rozhodnuto. Prodávající dále prohlašuje, že právní vztahy k Nemovitosti nejsou dotčeny změnou a že mu není známa jakákoli třetí osoba, která by mohla k Nemovitosti požadovat zápis poznámky spo</w:t>
      </w:r>
      <w:r w:rsidR="002968BD">
        <w:t>rn</w:t>
      </w:r>
      <w:r>
        <w:t>osti dle ustanovení § 985 a § 986 Občanského zákoníku;</w:t>
      </w:r>
    </w:p>
    <w:p w:rsidR="00790B8F" w:rsidRDefault="008F0C11">
      <w:pPr>
        <w:pStyle w:val="Bodytext20"/>
        <w:numPr>
          <w:ilvl w:val="0"/>
          <w:numId w:val="9"/>
        </w:numPr>
        <w:shd w:val="clear" w:color="auto" w:fill="auto"/>
        <w:tabs>
          <w:tab w:val="left" w:pos="1278"/>
        </w:tabs>
        <w:spacing w:before="0" w:after="260" w:line="250" w:lineRule="exact"/>
        <w:ind w:left="1280" w:hanging="360"/>
        <w:jc w:val="both"/>
      </w:pPr>
      <w:r>
        <w:t>na Nemovitosti nevážnou žádné dluhy a Prodávající není v úpadku a jeho majetek není předmětem insolvenčního nebo exekučního řízení a Prodávajícímu nejsou známá žádná rizika ani skutečnosti vedoucí k zahájení takového řízení. Prodávající dále prohlašuje, že není účastníkem žádného soudního, rozhodčího nebo správního řízení, které by mohlo mít vliv na plnění jeho závazků z této Smlouvy, a že si Prodávající není vědom žádné hrozby takového řízení;</w:t>
      </w:r>
    </w:p>
    <w:p w:rsidR="00790B8F" w:rsidRDefault="008F0C11">
      <w:pPr>
        <w:pStyle w:val="Bodytext20"/>
        <w:numPr>
          <w:ilvl w:val="0"/>
          <w:numId w:val="9"/>
        </w:numPr>
        <w:shd w:val="clear" w:color="auto" w:fill="auto"/>
        <w:tabs>
          <w:tab w:val="left" w:pos="1278"/>
        </w:tabs>
        <w:spacing w:before="0" w:line="250" w:lineRule="exact"/>
        <w:ind w:left="1280" w:hanging="360"/>
        <w:jc w:val="both"/>
      </w:pPr>
      <w:r>
        <w:t>mu není známo, že by si jakákoliv třetí osoba činila jakékoliv právo nebo nárok (např. na vlastnictví, nájemní právo, věcné břemeno) ve vztahu k Nemovitostem, např. vyplývající z restitučních či rehabilitačních předpisů, dále nemá žádné nedoplatky na daních, poplatcích a jiných povinných platbách, ani nedoplatky či dluhy, na základě kterých by mohl vzniknout jakýkoli závazek či omezení týkající se Předmětu převodu (zejména jakékoli zástavní právo, či věcné břemeno) a které by mohly vést k omezení práv nakládat s Předmětem převodu a k případnému uspokojení nároků třetích osob zpeněžením Nemovitosti a dále, že k Nemovitosti nemá předkupní právo žádná osoba, stát, ani jiný orgán veřejné moci či úřad;</w:t>
      </w:r>
    </w:p>
    <w:p w:rsidR="00790B8F" w:rsidRDefault="008F0C11">
      <w:pPr>
        <w:pStyle w:val="Bodytext20"/>
        <w:numPr>
          <w:ilvl w:val="0"/>
          <w:numId w:val="9"/>
        </w:numPr>
        <w:shd w:val="clear" w:color="auto" w:fill="auto"/>
        <w:tabs>
          <w:tab w:val="left" w:pos="1290"/>
        </w:tabs>
        <w:spacing w:before="0" w:after="260" w:line="250" w:lineRule="exact"/>
        <w:ind w:left="1300" w:hanging="360"/>
        <w:jc w:val="both"/>
      </w:pPr>
      <w:proofErr w:type="gramStart"/>
      <w:r>
        <w:t>si</w:t>
      </w:r>
      <w:proofErr w:type="gramEnd"/>
      <w:r>
        <w:t xml:space="preserve"> není vědom skutečnosti, že by Nemovitost nebyla prosta veškerých faktických vad, že by byla znečištěna nebezpečnými, znečišťujícími nebo toxickými látkami, opadem nebo látkami šířícímu infekci, jež by byly v rozporu s obecně závaznými právními předpisy a/nebo jež by mohly ohrozit životní prostředí nebo zdraví obyvatelstva;</w:t>
      </w:r>
    </w:p>
    <w:p w:rsidR="00790B8F" w:rsidRDefault="008F0C11">
      <w:pPr>
        <w:pStyle w:val="Bodytext20"/>
        <w:numPr>
          <w:ilvl w:val="0"/>
          <w:numId w:val="9"/>
        </w:numPr>
        <w:shd w:val="clear" w:color="auto" w:fill="auto"/>
        <w:tabs>
          <w:tab w:val="left" w:pos="1290"/>
        </w:tabs>
        <w:spacing w:before="0" w:after="260" w:line="250" w:lineRule="exact"/>
        <w:ind w:left="1300" w:hanging="360"/>
        <w:jc w:val="both"/>
      </w:pPr>
      <w:r>
        <w:lastRenderedPageBreak/>
        <w:t>Nemovitost nebyla vložena do základního kapitálu žádné obchodní společnosti, družstva, nadace, nadačního fondu či jiného právního subjektu a Nemovitost není dotčena jakoukoli poznámkou uvedenou v ustanovení § 22 a násl. Katastrálního zákona a ani jí není známa jakákoli skutečnost, která by pro takovou poznámku byla podkladem;</w:t>
      </w:r>
    </w:p>
    <w:p w:rsidR="00790B8F" w:rsidRDefault="008F0C11">
      <w:pPr>
        <w:pStyle w:val="Bodytext20"/>
        <w:numPr>
          <w:ilvl w:val="0"/>
          <w:numId w:val="9"/>
        </w:numPr>
        <w:shd w:val="clear" w:color="auto" w:fill="auto"/>
        <w:tabs>
          <w:tab w:val="left" w:pos="1290"/>
        </w:tabs>
        <w:spacing w:before="0" w:after="260" w:line="250" w:lineRule="exact"/>
        <w:ind w:left="1300" w:hanging="360"/>
        <w:jc w:val="both"/>
      </w:pPr>
      <w:r>
        <w:t>je oprávněn uzavřít a plnit tuto Smlouvu, která je pro něj závazná, a že uzavření a plnění této Smlouvy nepředstavuje porušení jakékoliv jiné smlouvy, jíž je Prodávající vázán, nebo jakéhokoli závazného právního předpisu či interní směrnice Prodávajícího.</w:t>
      </w:r>
    </w:p>
    <w:p w:rsidR="00790B8F" w:rsidRDefault="008F0C11">
      <w:pPr>
        <w:pStyle w:val="Bodytext20"/>
        <w:numPr>
          <w:ilvl w:val="0"/>
          <w:numId w:val="8"/>
        </w:numPr>
        <w:shd w:val="clear" w:color="auto" w:fill="auto"/>
        <w:tabs>
          <w:tab w:val="left" w:pos="532"/>
        </w:tabs>
        <w:spacing w:before="0" w:after="260" w:line="250" w:lineRule="exact"/>
        <w:ind w:left="560" w:hanging="560"/>
        <w:jc w:val="both"/>
      </w:pPr>
      <w:r>
        <w:t>Prodávající se tímto zavazuje, že po jeho podpisu této Smlouvy do dne právní moci rozhodnutí příslušného katastrálního úřadu o povolení vkladu vlastnického práva k Nemovitosti ve prospěch Kupujícího, nebude Prodávající bez písemné dohody s Kupujícím Nemovitostí jakkoli právně či fakticky disponovat, uzavírat jakékoli smlouvy, jimiž by Nemovitost či kteroukoli její část jakkoli zcizoval, zatěžoval, zřizoval práva ve prospěch třetích osob, uzavíral nájemní smlouvy či smlouvy o užívání ve prospěch třetích osob nebo smlouvy o zřízení věcných břemen či jiných věcných práv, včetně práv závazkových apod. a dále, že do dne právní moci rozhodnutí příslušného katastrálního úřadu o povolení vkladu vlastnického práva k Nemovitosti nedojde z důvodů na straně Prodávajícího ke zhoršení faktického stavu Nemovitosti, či k jejím stavebním úpravám.</w:t>
      </w:r>
    </w:p>
    <w:p w:rsidR="00790B8F" w:rsidRDefault="008F0C11">
      <w:pPr>
        <w:pStyle w:val="Bodytext20"/>
        <w:numPr>
          <w:ilvl w:val="0"/>
          <w:numId w:val="8"/>
        </w:numPr>
        <w:shd w:val="clear" w:color="auto" w:fill="auto"/>
        <w:tabs>
          <w:tab w:val="left" w:pos="532"/>
        </w:tabs>
        <w:spacing w:before="0" w:after="265" w:line="250" w:lineRule="exact"/>
        <w:ind w:left="560" w:hanging="560"/>
        <w:jc w:val="both"/>
      </w:pPr>
      <w:r>
        <w:t>Pokud by se kterékoli z prohlášení obsažených v článku IV. odst. 4.1 této Smlouvy ukázalo jako nepravdivé a/nebo by Prodávající nedokázal zajistit pravdivost prohlášení obsažených v článku IV. odst. 4.1 této Smlouvy a/nebo pokud by Prodávající porušil svůj závazek obsažený v článku IV. odst. 4.2, zavazuje se Prodávající na své náklady odstranit závadný stav. V případě neodstranění takového závadného stavu v 30 (slovy: třiceti) denní lhůtě od písemné výzvy Kupujícího se toto neodstranění považuje za porušení této Smlouvy a Kupující má právo od této Smlouvy odstoupit. Odstoupením od Smlouvy dle tohoto článku není dotčeno právo Kupujícího požadovat náhradu újmy a nemajetkové újmy dle § 2894 Občanského zákoníku.</w:t>
      </w:r>
    </w:p>
    <w:p w:rsidR="00790B8F" w:rsidRDefault="008F0C11">
      <w:pPr>
        <w:pStyle w:val="Heading20"/>
        <w:keepNext/>
        <w:keepLines/>
        <w:shd w:val="clear" w:color="auto" w:fill="auto"/>
        <w:spacing w:before="0" w:line="244" w:lineRule="exact"/>
        <w:ind w:left="4440" w:firstLine="0"/>
      </w:pPr>
      <w:bookmarkStart w:id="10" w:name="bookmark10"/>
      <w:r>
        <w:t>V.</w:t>
      </w:r>
      <w:bookmarkEnd w:id="10"/>
    </w:p>
    <w:p w:rsidR="00790B8F" w:rsidRDefault="008F0C11">
      <w:pPr>
        <w:pStyle w:val="Heading20"/>
        <w:keepNext/>
        <w:keepLines/>
        <w:shd w:val="clear" w:color="auto" w:fill="auto"/>
        <w:spacing w:before="0" w:after="264"/>
        <w:ind w:left="20" w:firstLine="0"/>
        <w:jc w:val="center"/>
      </w:pPr>
      <w:bookmarkStart w:id="11" w:name="bookmark11"/>
      <w:r>
        <w:t>VLASTNICKÉ PRÁVO, PŘEDÁNÍ NEMOVITOSTI</w:t>
      </w:r>
      <w:r>
        <w:br/>
        <w:t>A ÚHRADA DANÍ A POPLATKŮ</w:t>
      </w:r>
      <w:bookmarkEnd w:id="11"/>
    </w:p>
    <w:p w:rsidR="00790B8F" w:rsidRDefault="008F0C11">
      <w:pPr>
        <w:pStyle w:val="Bodytext20"/>
        <w:numPr>
          <w:ilvl w:val="0"/>
          <w:numId w:val="10"/>
        </w:numPr>
        <w:shd w:val="clear" w:color="auto" w:fill="auto"/>
        <w:tabs>
          <w:tab w:val="left" w:pos="532"/>
        </w:tabs>
        <w:spacing w:before="0" w:after="260" w:line="250" w:lineRule="exact"/>
        <w:ind w:left="560" w:hanging="560"/>
        <w:jc w:val="both"/>
      </w:pPr>
      <w:r>
        <w:t>Kupující nabude vlastnické právo k Nemovitosti okamžikem vkladu vlastnického práva do katastru nemovitostí provedeného na základě rozhodnutí příslušného katastrálního úřadu o povolení takového vkladu, a to k datu podání návrhu na vklad jeho vlastnického práva k Nemovitosti do katastru nemovitostí.</w:t>
      </w:r>
    </w:p>
    <w:p w:rsidR="00790B8F" w:rsidRDefault="008F0C11">
      <w:pPr>
        <w:pStyle w:val="Bodytext20"/>
        <w:numPr>
          <w:ilvl w:val="0"/>
          <w:numId w:val="10"/>
        </w:numPr>
        <w:shd w:val="clear" w:color="auto" w:fill="auto"/>
        <w:tabs>
          <w:tab w:val="left" w:pos="532"/>
        </w:tabs>
        <w:spacing w:before="0" w:after="260" w:line="250" w:lineRule="exact"/>
        <w:ind w:left="560" w:hanging="560"/>
        <w:jc w:val="both"/>
      </w:pPr>
      <w:r>
        <w:t xml:space="preserve">Návrh na vklad vlastnického práva k Nemovitosti ve prospěch Kupujícího dle této Smlouvy Strany podepsaly spolu s touto Smlouvou ve dvojím vyhotovení (dále jen </w:t>
      </w:r>
      <w:r>
        <w:rPr>
          <w:rStyle w:val="Bodytext2Bold"/>
        </w:rPr>
        <w:t xml:space="preserve">„Návrhy na vklad“ </w:t>
      </w:r>
      <w:r>
        <w:t xml:space="preserve">a v jednotném čísle </w:t>
      </w:r>
      <w:r>
        <w:rPr>
          <w:rStyle w:val="Bodytext2Bold"/>
        </w:rPr>
        <w:t xml:space="preserve">„Návrh na vklad“). </w:t>
      </w:r>
      <w:r>
        <w:t>Oba Návrhy na vklad budou společně se všemi vyhotoveními této Smlouvy uloženy u Schovatele s tím, že dle Smlouvy o úschově doručí Schovatel oba Návrhy na vklad spolu s jedním vyhotovením Smlouvy s úředně ověřenými podpisy Stran (či jejich oprávněných zástupců) příslušnému katastrálnímu úřadu, a to ve lhůtě 3 (slovy: tří) pracovních dnů ode dne uhrazení Kupní ceny na Vázaný účet. Zbývající vyhotovení této Smlouvy rozešle Schovatel následně Stranám, a to nejdéle ve lhůtě 10 (slovy: deseti) pracovních dní od podání Návrhu na vklad na příslušný katastr nemovitostí a následného zaplombování daného řízení o vkladu vlastnického práva k Nemovitosti ve prospěch Kupujícího dle této Smlouvy.</w:t>
      </w:r>
    </w:p>
    <w:p w:rsidR="00790B8F" w:rsidRDefault="008F0C11">
      <w:pPr>
        <w:pStyle w:val="Bodytext20"/>
        <w:numPr>
          <w:ilvl w:val="0"/>
          <w:numId w:val="10"/>
        </w:numPr>
        <w:shd w:val="clear" w:color="auto" w:fill="auto"/>
        <w:tabs>
          <w:tab w:val="left" w:pos="551"/>
        </w:tabs>
        <w:spacing w:before="0" w:after="260" w:line="250" w:lineRule="exact"/>
        <w:ind w:left="580" w:hanging="580"/>
        <w:jc w:val="both"/>
      </w:pPr>
      <w:r>
        <w:t xml:space="preserve">Strany se zavazují poskytnout si vzájemně součinnost potřebnou ke vkladu vlastnického práva Kupujícího k Nemovitosti dle této Smlouvy do katastru nemovitostí, zejm. v případě potřeby doplnění listin k Návrhu na vklad vlastnického práva do katastru nemovitostí. V případě, že by příslušný katastrální úřad vklad vlastnického práva dle této Smlouvy pravomocně zamítnul/zastavil, zavazují se Strany sepsat takovou kupní smlouvu a za jinak stejných podmínek, na jejímž základě bude vklad vlastnického práva k Nemovitosti ve prospěch Kupujícího do katastru nemovitostí povolen. Každá Strana je oprávněna písemně vyzvat druhou Stranu k uzavření nové kupní smlouvy </w:t>
      </w:r>
      <w:r>
        <w:lastRenderedPageBreak/>
        <w:t xml:space="preserve">předložením upraveného návrhu kupní smlouvy do 20 (slovy: dvaceti) dnů ode dne, kdy rozhodnutí katastrálního úřadu o zamítnutí/zastavení vkladu vlastnického práva nabude právní moci. Takto upravená nová kupní smlouva </w:t>
      </w:r>
      <w:r w:rsidR="002968BD">
        <w:t>bude obsahovat pouze doplnění, č</w:t>
      </w:r>
      <w:r>
        <w:t>i změny, které budou vyžádány příslušným ka</w:t>
      </w:r>
      <w:r w:rsidR="002968BD">
        <w:t>tastrálním úřadem pro úč</w:t>
      </w:r>
      <w:r>
        <w:t>ely nového vk</w:t>
      </w:r>
      <w:r w:rsidR="002968BD">
        <w:t>ladového řízení (tj. doplnění, č</w:t>
      </w:r>
      <w:r>
        <w:t>i změna potřebná pro zápis vkladu vlastnického práva k Nemovitosti ve prospěch Kupujícího dle této Smlouvy). Vyzvaná Strana musí uzavřít novou kupní smlouvu nejpozději do 30 (slovy: třiceti) dnů od doručení žádosti.</w:t>
      </w:r>
    </w:p>
    <w:p w:rsidR="00790B8F" w:rsidRDefault="008F0C11">
      <w:pPr>
        <w:pStyle w:val="Bodytext20"/>
        <w:numPr>
          <w:ilvl w:val="0"/>
          <w:numId w:val="10"/>
        </w:numPr>
        <w:shd w:val="clear" w:color="auto" w:fill="auto"/>
        <w:tabs>
          <w:tab w:val="left" w:pos="551"/>
        </w:tabs>
        <w:spacing w:before="0" w:after="260" w:line="250" w:lineRule="exact"/>
        <w:ind w:left="580" w:hanging="580"/>
        <w:jc w:val="both"/>
      </w:pPr>
      <w:r>
        <w:t>Strany se dohodly, že Prodávající předá protokolárně Kupujícímu Nemovitost do 30 (slovy: třiceti) dnů ode dne úhrady Kupní ceny na účet Prodávajícího. Převzetím Nemovitosti přechází na Kupujícího nebezpečí škod na Nemovitosti a povinnost hradit veškeré náklady spojené s jejím užíváním.</w:t>
      </w:r>
    </w:p>
    <w:p w:rsidR="00790B8F" w:rsidRDefault="008F0C11">
      <w:pPr>
        <w:pStyle w:val="Bodytext20"/>
        <w:numPr>
          <w:ilvl w:val="0"/>
          <w:numId w:val="10"/>
        </w:numPr>
        <w:shd w:val="clear" w:color="auto" w:fill="auto"/>
        <w:tabs>
          <w:tab w:val="left" w:pos="551"/>
        </w:tabs>
        <w:spacing w:before="0" w:after="260" w:line="250" w:lineRule="exact"/>
        <w:ind w:left="580" w:hanging="580"/>
        <w:jc w:val="both"/>
      </w:pPr>
      <w:r>
        <w:t>Kupující je v souladu s ustanovením § 6 zákonného opatření senátu č. 340/2013 Sb., o dani z nabytí nemovitých věcí, ve znění pozdějších předpisů, osvobozen od daně z nabytí nemovitých věcí.</w:t>
      </w:r>
    </w:p>
    <w:p w:rsidR="00790B8F" w:rsidRDefault="008F0C11">
      <w:pPr>
        <w:pStyle w:val="Bodytext20"/>
        <w:numPr>
          <w:ilvl w:val="0"/>
          <w:numId w:val="10"/>
        </w:numPr>
        <w:shd w:val="clear" w:color="auto" w:fill="auto"/>
        <w:tabs>
          <w:tab w:val="left" w:pos="551"/>
        </w:tabs>
        <w:spacing w:before="0" w:after="260" w:line="250" w:lineRule="exact"/>
        <w:ind w:left="580" w:hanging="580"/>
        <w:jc w:val="both"/>
      </w:pPr>
      <w:r>
        <w:t>Kupující se dále zavazuje uhradit poplatky přímo spojené s řízením o vkladu jeho vlastnického práva k Nemovitosti do katastru nemovitostí.</w:t>
      </w:r>
    </w:p>
    <w:p w:rsidR="00790B8F" w:rsidRDefault="008F0C11">
      <w:pPr>
        <w:pStyle w:val="Bodytext20"/>
        <w:numPr>
          <w:ilvl w:val="0"/>
          <w:numId w:val="10"/>
        </w:numPr>
        <w:shd w:val="clear" w:color="auto" w:fill="auto"/>
        <w:tabs>
          <w:tab w:val="left" w:pos="551"/>
        </w:tabs>
        <w:spacing w:before="0" w:after="265" w:line="250" w:lineRule="exact"/>
        <w:ind w:left="580" w:hanging="580"/>
        <w:jc w:val="both"/>
      </w:pPr>
      <w:r>
        <w:t>Strany dále výslovně prohlašují, že mezi nimi nedošlo k jakýmkoli závazkovým vedlejším ujednáním uvedeným v ustanovení § 2128 Občanského zákoníku (zejména pak k ujednáním o výhradě vlastnického práva, o právu zpětné koupě, o zákazu zcizení nebo zatížení, o výhradě předkupního práva nebo lepšího kupce, jakož i pro ujednání o koupi na zkoušku).</w:t>
      </w:r>
    </w:p>
    <w:p w:rsidR="00790B8F" w:rsidRDefault="008F0C11">
      <w:pPr>
        <w:pStyle w:val="Bodytext30"/>
        <w:shd w:val="clear" w:color="auto" w:fill="auto"/>
        <w:spacing w:after="0"/>
        <w:ind w:left="4420" w:firstLine="0"/>
      </w:pPr>
      <w:r>
        <w:t>VI.</w:t>
      </w:r>
    </w:p>
    <w:p w:rsidR="00790B8F" w:rsidRDefault="008F0C11">
      <w:pPr>
        <w:pStyle w:val="Bodytext30"/>
        <w:shd w:val="clear" w:color="auto" w:fill="auto"/>
        <w:spacing w:after="256"/>
        <w:ind w:left="20" w:firstLine="0"/>
        <w:jc w:val="center"/>
      </w:pPr>
      <w:r>
        <w:t>ZÁVĚREČNÁ USTANOVENÍ</w:t>
      </w:r>
    </w:p>
    <w:p w:rsidR="00790B8F" w:rsidRDefault="008F0C11">
      <w:pPr>
        <w:pStyle w:val="Bodytext20"/>
        <w:numPr>
          <w:ilvl w:val="0"/>
          <w:numId w:val="11"/>
        </w:numPr>
        <w:shd w:val="clear" w:color="auto" w:fill="auto"/>
        <w:tabs>
          <w:tab w:val="left" w:pos="551"/>
        </w:tabs>
        <w:spacing w:before="0" w:after="260" w:line="250" w:lineRule="exact"/>
        <w:ind w:left="580" w:hanging="580"/>
        <w:jc w:val="both"/>
      </w:pPr>
      <w:r>
        <w:t xml:space="preserve">Tato Smlouva nabývá platnosti jejím uzavřením a účinnosti jejím uveřejněním v registru smluv v souladu s ustanovením § 6 zákona č. 340/2015 Sb., o zvláštních podmínkách účinnosti některých smluv, uveřejňování těchto smluv a o registru smluv (zákon o registru smluv), ve znění pozdějších předpisů (dále jen </w:t>
      </w:r>
      <w:r>
        <w:rPr>
          <w:rStyle w:val="Bodytext2Bold"/>
        </w:rPr>
        <w:t>„Zákon o registru smluv“).</w:t>
      </w:r>
    </w:p>
    <w:p w:rsidR="00790B8F" w:rsidRDefault="008F0C11">
      <w:pPr>
        <w:pStyle w:val="Bodytext20"/>
        <w:numPr>
          <w:ilvl w:val="0"/>
          <w:numId w:val="11"/>
        </w:numPr>
        <w:shd w:val="clear" w:color="auto" w:fill="auto"/>
        <w:tabs>
          <w:tab w:val="left" w:pos="551"/>
        </w:tabs>
        <w:spacing w:before="0" w:after="260" w:line="250" w:lineRule="exact"/>
        <w:ind w:left="580" w:hanging="580"/>
        <w:jc w:val="both"/>
      </w:pPr>
      <w:r>
        <w:t>Záměr uzavření této Smlouvy byl v souladu s § 39 odst. 1 zákona č. 128/2000 Sb., o obcích, ve znění pozdějších předpisů zveřejněn na úřední desce Města Solnice ode dne 21. 5. 2015do 17. 6. 2015.</w:t>
      </w:r>
    </w:p>
    <w:p w:rsidR="00790B8F" w:rsidRDefault="008F0C11">
      <w:pPr>
        <w:pStyle w:val="Bodytext20"/>
        <w:numPr>
          <w:ilvl w:val="0"/>
          <w:numId w:val="11"/>
        </w:numPr>
        <w:shd w:val="clear" w:color="auto" w:fill="auto"/>
        <w:tabs>
          <w:tab w:val="left" w:pos="551"/>
        </w:tabs>
        <w:spacing w:before="0" w:after="260" w:line="250" w:lineRule="exact"/>
        <w:ind w:left="580" w:hanging="580"/>
        <w:jc w:val="both"/>
      </w:pPr>
      <w:r>
        <w:t>Uzavření této Smlouvy bylo v souladu s § 85 písm. a) zákona Č. 128/2000 Sb., o obcích, ve znění pozdějších předpisů schváleno Zastupitelstvem Města Solnice dne 5. 3. 2018, usnesením č. 18/2018.</w:t>
      </w:r>
    </w:p>
    <w:p w:rsidR="00790B8F" w:rsidRDefault="008F0C11">
      <w:pPr>
        <w:pStyle w:val="Bodytext20"/>
        <w:numPr>
          <w:ilvl w:val="0"/>
          <w:numId w:val="11"/>
        </w:numPr>
        <w:shd w:val="clear" w:color="auto" w:fill="auto"/>
        <w:tabs>
          <w:tab w:val="left" w:pos="551"/>
        </w:tabs>
        <w:spacing w:before="0" w:line="250" w:lineRule="exact"/>
        <w:ind w:left="580" w:hanging="580"/>
        <w:jc w:val="both"/>
      </w:pPr>
      <w:r>
        <w:t>Uzavření této Smlouvy bylo v souladu s § 36 zákona ě. 129/2000 Sb., o krajích, ve znění</w:t>
      </w:r>
    </w:p>
    <w:p w:rsidR="00790B8F" w:rsidRDefault="008F0C11">
      <w:pPr>
        <w:pStyle w:val="Bodytext20"/>
        <w:shd w:val="clear" w:color="auto" w:fill="auto"/>
        <w:tabs>
          <w:tab w:val="left" w:pos="8452"/>
        </w:tabs>
        <w:spacing w:before="0" w:line="250" w:lineRule="exact"/>
        <w:ind w:left="580" w:firstLine="0"/>
        <w:jc w:val="both"/>
      </w:pPr>
      <w:r>
        <w:t>pozdějších předpisů schváleno Zastupitelstvem Královéhradeckého kraje dne</w:t>
      </w:r>
      <w:r w:rsidR="002968BD">
        <w:rPr>
          <w:rStyle w:val="Bodytext22"/>
        </w:rPr>
        <w:t xml:space="preserve"> 23. 4. 2018,</w:t>
      </w:r>
    </w:p>
    <w:p w:rsidR="00790B8F" w:rsidRDefault="008F0C11">
      <w:pPr>
        <w:pStyle w:val="Bodytext20"/>
        <w:shd w:val="clear" w:color="auto" w:fill="auto"/>
        <w:tabs>
          <w:tab w:val="left" w:pos="6930"/>
          <w:tab w:val="left" w:leader="underscore" w:pos="7473"/>
        </w:tabs>
        <w:spacing w:before="0" w:line="250" w:lineRule="exact"/>
        <w:ind w:left="580" w:firstLine="0"/>
        <w:jc w:val="both"/>
      </w:pPr>
      <w:r>
        <w:t xml:space="preserve">usnesením č. </w:t>
      </w:r>
      <w:r w:rsidR="002968BD">
        <w:rPr>
          <w:rStyle w:val="Bodytext22"/>
        </w:rPr>
        <w:t>ZK/12/918/2018.</w:t>
      </w:r>
      <w:r w:rsidR="002968BD">
        <w:t xml:space="preserve"> </w:t>
      </w:r>
      <w:r>
        <w:br w:type="page"/>
      </w:r>
    </w:p>
    <w:p w:rsidR="00790B8F" w:rsidRDefault="008F0C11">
      <w:pPr>
        <w:pStyle w:val="Bodytext20"/>
        <w:numPr>
          <w:ilvl w:val="0"/>
          <w:numId w:val="11"/>
        </w:numPr>
        <w:shd w:val="clear" w:color="auto" w:fill="auto"/>
        <w:tabs>
          <w:tab w:val="left" w:pos="984"/>
        </w:tabs>
        <w:spacing w:before="0" w:after="240" w:line="254" w:lineRule="exact"/>
        <w:ind w:left="1000" w:hanging="580"/>
        <w:jc w:val="both"/>
      </w:pPr>
      <w:r>
        <w:lastRenderedPageBreak/>
        <w:t>Prodávající a Kupující souhlasí se zveřejněním této Smlouvy v registru smluv podle Zákona o registru smluv.</w:t>
      </w:r>
    </w:p>
    <w:p w:rsidR="00790B8F" w:rsidRDefault="008F0C11">
      <w:pPr>
        <w:pStyle w:val="Bodytext20"/>
        <w:numPr>
          <w:ilvl w:val="0"/>
          <w:numId w:val="11"/>
        </w:numPr>
        <w:shd w:val="clear" w:color="auto" w:fill="auto"/>
        <w:tabs>
          <w:tab w:val="left" w:pos="984"/>
        </w:tabs>
        <w:spacing w:before="0" w:after="244" w:line="254" w:lineRule="exact"/>
        <w:ind w:left="1000" w:hanging="580"/>
        <w:jc w:val="both"/>
      </w:pPr>
      <w:r>
        <w:t>Strany jsou oprávněny od této Smlouvy odstoupit v případech uvedených v této Smlouvě a v Občanském zákoníku. Doručením oznámení o odstoupení se tato Smlouva od počátku ruší s tím, že odstoupení od Smlouvy se nedotýká nároku na náhradu újmy a nemajetkové újmy V případě odstoupení od Smlouvy je každá ze Stran povinna vrátit druhé Straně vše, co podle Smlouvy obdržela.</w:t>
      </w:r>
    </w:p>
    <w:p w:rsidR="00790B8F" w:rsidRDefault="008F0C11">
      <w:pPr>
        <w:pStyle w:val="Bodytext20"/>
        <w:numPr>
          <w:ilvl w:val="0"/>
          <w:numId w:val="11"/>
        </w:numPr>
        <w:shd w:val="clear" w:color="auto" w:fill="auto"/>
        <w:tabs>
          <w:tab w:val="left" w:pos="984"/>
        </w:tabs>
        <w:spacing w:before="0" w:after="240" w:line="250" w:lineRule="exact"/>
        <w:ind w:left="1000" w:hanging="580"/>
        <w:jc w:val="both"/>
      </w:pPr>
      <w:r>
        <w:t>Tato Smlouva se řídí a bude vykládána v souladu s právním řádem České republiky. Podmínky neupravené výslovně v textu této Smlouvy se řídí Občanským zákoníkem a dalšími obecně závaznými právními předpisy vztahujícím se na sjednaný smluvní vztah, nebo dohodou Stran v písemné formě, a to v rámci předem dojednaných a odsouhlasených listinných dodatků, číslovaných vzestupnou řadou.</w:t>
      </w:r>
    </w:p>
    <w:p w:rsidR="00790B8F" w:rsidRDefault="008F0C11">
      <w:pPr>
        <w:pStyle w:val="Bodytext20"/>
        <w:numPr>
          <w:ilvl w:val="0"/>
          <w:numId w:val="11"/>
        </w:numPr>
        <w:shd w:val="clear" w:color="auto" w:fill="auto"/>
        <w:tabs>
          <w:tab w:val="left" w:pos="984"/>
        </w:tabs>
        <w:spacing w:before="0" w:after="240" w:line="250" w:lineRule="exact"/>
        <w:ind w:left="1000" w:hanging="580"/>
        <w:jc w:val="both"/>
      </w:pPr>
      <w:r>
        <w:t>Tato Smlouva představuje úplnou dohodu mezi Stranami ve výše upravených záležitostech a nahrazuje veškeré předchozí ústní nebo písemná prohlášení, úmluvy, smlouvy a dohody. Nevynutitelnost nebo neplatnost kteréhokoli ustanovení této Smlouvy neovlivní vynutitelnost nebo platnost jejích ostatních ustanovení. V případě, že kterékoli ustanovení této Smlouvy by mělo z jakéhokoli důvodu pozbýt platnosti (zejména z důvodu rozporu s aplikovatelnými zákony a ostatními právními normami), Strany se zavazují k nahrazení takového neplatného nebo nevynutitelného ustanovení ustanovením novým, které bude nejblíže odpovídat jeho účelu a smyslu.</w:t>
      </w:r>
    </w:p>
    <w:p w:rsidR="00790B8F" w:rsidRDefault="008F0C11">
      <w:pPr>
        <w:pStyle w:val="Bodytext20"/>
        <w:numPr>
          <w:ilvl w:val="0"/>
          <w:numId w:val="11"/>
        </w:numPr>
        <w:shd w:val="clear" w:color="auto" w:fill="auto"/>
        <w:tabs>
          <w:tab w:val="left" w:pos="984"/>
        </w:tabs>
        <w:spacing w:before="0" w:after="236" w:line="250" w:lineRule="exact"/>
        <w:ind w:left="1000" w:hanging="580"/>
      </w:pPr>
      <w:r>
        <w:t xml:space="preserve">Tato </w:t>
      </w:r>
      <w:proofErr w:type="gramStart"/>
      <w:r>
        <w:t>Smlouvaje</w:t>
      </w:r>
      <w:proofErr w:type="gramEnd"/>
      <w:r>
        <w:t xml:space="preserve"> vyhotovena a podepsána v 5 (slovy: pěti) vyhotoveních, z nichž 1 (slovy: jedno) s ověřenými podpisy Stran, či jejich oprávněných zástupců, bude předloženo katastrálnímu úřadu za účelem vkladu vlastnického práva k Nemovitosti dle této Smlouvy ve prospěch Kupujícího, 1 (slovy: jedno) obdrží Prodávající, 2 (slovy: dvě) obdrží Kupující a 1 (slovy: jedno) obdrží Schovatel.</w:t>
      </w:r>
    </w:p>
    <w:p w:rsidR="00790B8F" w:rsidRDefault="008F0C11">
      <w:pPr>
        <w:pStyle w:val="Bodytext20"/>
        <w:numPr>
          <w:ilvl w:val="0"/>
          <w:numId w:val="11"/>
        </w:numPr>
        <w:shd w:val="clear" w:color="auto" w:fill="auto"/>
        <w:tabs>
          <w:tab w:val="left" w:pos="984"/>
        </w:tabs>
        <w:spacing w:before="0" w:line="254" w:lineRule="exact"/>
        <w:ind w:left="1000" w:hanging="580"/>
        <w:jc w:val="both"/>
      </w:pPr>
      <w:r>
        <w:t>Tuto Smlouvu lze doplňovat, měnit či upravovat výhradně ve formě písemných ujednání ve formě listinných vzestupnou řadou číslovaných dodatků, podepsaných Stranami. Následující Přílohy tvoří nedílnou součást této Smlouvy.</w:t>
      </w:r>
    </w:p>
    <w:p w:rsidR="00790B8F" w:rsidRDefault="008F0C11">
      <w:pPr>
        <w:pStyle w:val="Bodytext20"/>
        <w:shd w:val="clear" w:color="auto" w:fill="auto"/>
        <w:spacing w:before="0" w:after="232" w:line="244" w:lineRule="exact"/>
        <w:ind w:left="1000" w:firstLine="0"/>
        <w:jc w:val="both"/>
      </w:pPr>
      <w:r>
        <w:t>Příloha č. 1 Výpis z katastru nemovitostí, LV č. 10001 pro katastrální území Solnice</w:t>
      </w:r>
    </w:p>
    <w:p w:rsidR="00790B8F" w:rsidRDefault="008F0C11">
      <w:pPr>
        <w:pStyle w:val="Bodytext20"/>
        <w:shd w:val="clear" w:color="auto" w:fill="auto"/>
        <w:spacing w:before="0" w:after="221" w:line="254" w:lineRule="exact"/>
        <w:ind w:left="1000" w:firstLine="0"/>
        <w:jc w:val="both"/>
      </w:pPr>
      <w:r>
        <w:t>Strany (popř. jejich oprávnění zástupci) tímto výslovně prohlašují, že jsou plně svéprávní a tato Smlouva vyjadřuje jejich pravou a svobodnou vůli, vyjádřenou vážně, Smlouvu si před podpisem řádně a důkladně přečetli a veškerým ustanovením rozumí a souhlasí s nimi, na důkaz čehož připojují níže své podpisy.</w:t>
      </w:r>
    </w:p>
    <w:p w:rsidR="00790B8F" w:rsidRDefault="0039289F">
      <w:pPr>
        <w:pStyle w:val="Heading20"/>
        <w:keepNext/>
        <w:keepLines/>
        <w:shd w:val="clear" w:color="auto" w:fill="auto"/>
        <w:spacing w:before="0" w:line="278" w:lineRule="exact"/>
        <w:ind w:firstLine="0"/>
      </w:pPr>
      <w:r>
        <w:rPr>
          <w:noProof/>
          <w:lang w:bidi="ar-SA"/>
        </w:rPr>
        <mc:AlternateContent>
          <mc:Choice Requires="wps">
            <w:drawing>
              <wp:anchor distT="0" distB="524510" distL="63500" distR="935990" simplePos="0" relativeHeight="377487105" behindDoc="1" locked="0" layoutInCell="1" allowOverlap="1">
                <wp:simplePos x="0" y="0"/>
                <wp:positionH relativeFrom="margin">
                  <wp:posOffset>234950</wp:posOffset>
                </wp:positionH>
                <wp:positionV relativeFrom="paragraph">
                  <wp:posOffset>0</wp:posOffset>
                </wp:positionV>
                <wp:extent cx="1060450" cy="529590"/>
                <wp:effectExtent l="0" t="0" r="0" b="0"/>
                <wp:wrapSquare wrapText="right"/>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B8F" w:rsidRDefault="008F0C11">
                            <w:pPr>
                              <w:pStyle w:val="Picturecaption2"/>
                              <w:shd w:val="clear" w:color="auto" w:fill="auto"/>
                            </w:pPr>
                            <w:r>
                              <w:t>Prodávající</w:t>
                            </w:r>
                          </w:p>
                          <w:p w:rsidR="00790B8F" w:rsidRDefault="008F0C11">
                            <w:pPr>
                              <w:pStyle w:val="Picturecaption"/>
                              <w:shd w:val="clear" w:color="auto" w:fill="auto"/>
                            </w:pPr>
                            <w:r>
                              <w:t>Místo: Solnice Datum: 7. 3.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18.5pt;margin-top:0;width:83.5pt;height:41.7pt;z-index:-125829375;visibility:visible;mso-wrap-style:square;mso-width-percent:0;mso-height-percent:0;mso-wrap-distance-left:5pt;mso-wrap-distance-top:0;mso-wrap-distance-right:73.7pt;mso-wrap-distance-bottom:41.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C7rAIAAKo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" filled="f" stroked="f">
                <v:textbox style="mso-fit-shape-to-text:t" inset="0,0,0,0">
                  <w:txbxContent>
                    <w:p w:rsidR="00790B8F" w:rsidRDefault="008F0C11">
                      <w:pPr>
                        <w:pStyle w:val="Picturecaption2"/>
                        <w:shd w:val="clear" w:color="auto" w:fill="auto"/>
                      </w:pPr>
                      <w:r>
                        <w:t>Prodávající</w:t>
                      </w:r>
                    </w:p>
                    <w:p w:rsidR="00790B8F" w:rsidRDefault="008F0C11">
                      <w:pPr>
                        <w:pStyle w:val="Picturecaption"/>
                        <w:shd w:val="clear" w:color="auto" w:fill="auto"/>
                      </w:pPr>
                      <w:r>
                        <w:t>Místo: Solnice Datum: 7. 3. 2018</w:t>
                      </w:r>
                    </w:p>
                  </w:txbxContent>
                </v:textbox>
                <w10:wrap type="square" side="right" anchorx="margin"/>
              </v:shape>
            </w:pict>
          </mc:Fallback>
        </mc:AlternateContent>
      </w:r>
      <w:r>
        <w:rPr>
          <w:noProof/>
          <w:lang w:bidi="ar-SA"/>
        </w:rPr>
        <mc:AlternateContent>
          <mc:Choice Requires="wps">
            <w:drawing>
              <wp:anchor distT="854710" distB="0" distL="63500" distR="1447800" simplePos="0" relativeHeight="377487107" behindDoc="1" locked="0" layoutInCell="1" allowOverlap="1">
                <wp:simplePos x="0" y="0"/>
                <wp:positionH relativeFrom="margin">
                  <wp:posOffset>262255</wp:posOffset>
                </wp:positionH>
                <wp:positionV relativeFrom="paragraph">
                  <wp:posOffset>854710</wp:posOffset>
                </wp:positionV>
                <wp:extent cx="1515110" cy="529590"/>
                <wp:effectExtent l="0" t="0" r="2540" b="0"/>
                <wp:wrapSquare wrapText="right"/>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B8F" w:rsidRDefault="008F0C11">
                            <w:pPr>
                              <w:pStyle w:val="Bodytext20"/>
                              <w:shd w:val="clear" w:color="auto" w:fill="auto"/>
                              <w:spacing w:before="0"/>
                              <w:ind w:firstLine="0"/>
                            </w:pPr>
                            <w:r>
                              <w:rPr>
                                <w:rStyle w:val="Bodytext2Exact"/>
                              </w:rPr>
                              <w:t xml:space="preserve">Název: </w:t>
                            </w:r>
                            <w:r>
                              <w:rPr>
                                <w:rStyle w:val="Bodytext2BoldExact"/>
                              </w:rPr>
                              <w:t xml:space="preserve">Město Solnice </w:t>
                            </w:r>
                            <w:r>
                              <w:rPr>
                                <w:rStyle w:val="Bodytext2Exact"/>
                              </w:rPr>
                              <w:t>Jméno: Ing. Jan Hostinský Funkce: starosta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0.65pt;margin-top:67.3pt;width:119.3pt;height:41.7pt;z-index:-125829373;visibility:visible;mso-wrap-style:square;mso-width-percent:0;mso-height-percent:0;mso-wrap-distance-left:5pt;mso-wrap-distance-top:67.3pt;mso-wrap-distance-right:11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" filled="f" stroked="f">
                <v:textbox style="mso-fit-shape-to-text:t" inset="0,0,0,0">
                  <w:txbxContent>
                    <w:p w:rsidR="00790B8F" w:rsidRDefault="008F0C11">
                      <w:pPr>
                        <w:pStyle w:val="Bodytext20"/>
                        <w:shd w:val="clear" w:color="auto" w:fill="auto"/>
                        <w:spacing w:before="0"/>
                        <w:ind w:firstLine="0"/>
                      </w:pPr>
                      <w:r>
                        <w:rPr>
                          <w:rStyle w:val="Bodytext2Exact"/>
                        </w:rPr>
                        <w:t xml:space="preserve">Název: </w:t>
                      </w:r>
                      <w:r>
                        <w:rPr>
                          <w:rStyle w:val="Bodytext2BoldExact"/>
                        </w:rPr>
                        <w:t xml:space="preserve">Město Solnice </w:t>
                      </w:r>
                      <w:r>
                        <w:rPr>
                          <w:rStyle w:val="Bodytext2Exact"/>
                        </w:rPr>
                        <w:t>Jméno: Ing. Jan Hostinský Funkce: starosta</w:t>
                      </w:r>
                    </w:p>
                  </w:txbxContent>
                </v:textbox>
                <w10:wrap type="square" side="right" anchorx="margin"/>
              </v:shape>
            </w:pict>
          </mc:Fallback>
        </mc:AlternateContent>
      </w:r>
      <w:bookmarkStart w:id="12" w:name="bookmark12"/>
      <w:r w:rsidR="008F0C11">
        <w:t>Kupující</w:t>
      </w:r>
      <w:bookmarkEnd w:id="12"/>
    </w:p>
    <w:p w:rsidR="00790B8F" w:rsidRDefault="0039289F">
      <w:pPr>
        <w:pStyle w:val="Bodytext20"/>
        <w:shd w:val="clear" w:color="auto" w:fill="auto"/>
        <w:spacing w:before="0"/>
        <w:ind w:firstLine="0"/>
      </w:pPr>
      <w:r>
        <w:rPr>
          <w:noProof/>
          <w:lang w:bidi="ar-SA"/>
        </w:rPr>
        <mc:AlternateContent>
          <mc:Choice Requires="wps">
            <w:drawing>
              <wp:anchor distT="132080" distB="2540" distL="63500" distR="63500" simplePos="0" relativeHeight="377487108" behindDoc="1" locked="0" layoutInCell="1" allowOverlap="1">
                <wp:simplePos x="0" y="0"/>
                <wp:positionH relativeFrom="margin">
                  <wp:posOffset>3928745</wp:posOffset>
                </wp:positionH>
                <wp:positionV relativeFrom="paragraph">
                  <wp:posOffset>-5080</wp:posOffset>
                </wp:positionV>
                <wp:extent cx="804545" cy="200660"/>
                <wp:effectExtent l="0" t="0" r="0" b="1270"/>
                <wp:wrapSquare wrapText="left"/>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B8F" w:rsidRDefault="008F0C11">
                            <w:pPr>
                              <w:pStyle w:val="Bodytext5"/>
                              <w:shd w:val="clear" w:color="auto" w:fill="auto"/>
                            </w:pPr>
                            <w:r>
                              <w:t>1</w:t>
                            </w:r>
                            <w:r>
                              <w:rPr>
                                <w:rStyle w:val="Bodytext512ptScale100Exact"/>
                              </w:rPr>
                              <w:t xml:space="preserve"> </w:t>
                            </w:r>
                            <w:r>
                              <w:t>4</w:t>
                            </w:r>
                            <w:r>
                              <w:rPr>
                                <w:rStyle w:val="Bodytext512ptScale100Exact"/>
                              </w:rPr>
                              <w:t xml:space="preserve">. </w:t>
                            </w:r>
                            <w:r>
                              <w:t>05</w:t>
                            </w:r>
                            <w:r>
                              <w:rPr>
                                <w:rStyle w:val="Bodytext512ptScale100Exact"/>
                              </w:rPr>
                              <w:t xml:space="preserve">. </w:t>
                            </w:r>
                            <w: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6" o:spid="_x0000_s1028" type="#_x0000_t202" style="position:absolute;margin-left:309.35pt;margin-top:-.4pt;width:63.35pt;height:15.8pt;z-index:-125829372;visibility:visible;mso-wrap-style:square;mso-width-percent:0;mso-height-percent:0;mso-wrap-distance-left:5pt;mso-wrap-distance-top:10.4pt;mso-wrap-distance-right:5pt;mso-wrap-distance-bottom:.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" filled="f" stroked="f">
                <v:textbox style="mso-fit-shape-to-text:t" inset="0,0,0,0">
                  <w:txbxContent>
                    <w:p w:rsidR="00790B8F" w:rsidRDefault="008F0C11">
                      <w:pPr>
                        <w:pStyle w:val="Bodytext5"/>
                        <w:shd w:val="clear" w:color="auto" w:fill="auto"/>
                      </w:pPr>
                      <w:r>
                        <w:t>1</w:t>
                      </w:r>
                      <w:r>
                        <w:rPr>
                          <w:rStyle w:val="Bodytext512ptScale100Exact"/>
                        </w:rPr>
                        <w:t xml:space="preserve"> </w:t>
                      </w:r>
                      <w:r>
                        <w:t>4</w:t>
                      </w:r>
                      <w:r>
                        <w:rPr>
                          <w:rStyle w:val="Bodytext512ptScale100Exact"/>
                        </w:rPr>
                        <w:t xml:space="preserve">. </w:t>
                      </w:r>
                      <w:r>
                        <w:t>05</w:t>
                      </w:r>
                      <w:r>
                        <w:rPr>
                          <w:rStyle w:val="Bodytext512ptScale100Exact"/>
                        </w:rPr>
                        <w:t xml:space="preserve">. </w:t>
                      </w:r>
                      <w:r>
                        <w:t>2018</w:t>
                      </w:r>
                    </w:p>
                  </w:txbxContent>
                </v:textbox>
                <w10:wrap type="square" side="left" anchorx="margin"/>
              </v:shape>
            </w:pict>
          </mc:Fallback>
        </mc:AlternateContent>
      </w:r>
      <w:r w:rsidR="008F0C11">
        <w:t>Místo:</w:t>
      </w:r>
    </w:p>
    <w:p w:rsidR="00790B8F" w:rsidRDefault="008F0C11">
      <w:pPr>
        <w:pStyle w:val="Bodytext20"/>
        <w:shd w:val="clear" w:color="auto" w:fill="auto"/>
        <w:spacing w:before="0" w:after="560"/>
        <w:ind w:firstLine="0"/>
      </w:pPr>
      <w:r>
        <w:t>Datum:</w:t>
      </w:r>
    </w:p>
    <w:p w:rsidR="00790B8F" w:rsidRDefault="008F0C11">
      <w:pPr>
        <w:pStyle w:val="Bodytext20"/>
        <w:shd w:val="clear" w:color="auto" w:fill="auto"/>
        <w:spacing w:before="0" w:after="648"/>
        <w:ind w:right="1660" w:firstLine="0"/>
        <w:jc w:val="both"/>
      </w:pPr>
      <w:r>
        <w:t xml:space="preserve">Název; </w:t>
      </w:r>
      <w:r>
        <w:rPr>
          <w:rStyle w:val="Bodytext2Bold"/>
        </w:rPr>
        <w:t xml:space="preserve">Královéhradecký </w:t>
      </w:r>
      <w:r w:rsidR="002968BD">
        <w:rPr>
          <w:rStyle w:val="Bodytext2Bold"/>
        </w:rPr>
        <w:t>kraj</w:t>
      </w:r>
      <w:r>
        <w:rPr>
          <w:rStyle w:val="Bodytext2Bold"/>
        </w:rPr>
        <w:t xml:space="preserve"> </w:t>
      </w:r>
      <w:r>
        <w:t xml:space="preserve">Jméno: PhDr. Jiří </w:t>
      </w:r>
      <w:proofErr w:type="spellStart"/>
      <w:proofErr w:type="gramStart"/>
      <w:r>
        <w:t>Štěpán,Ph.</w:t>
      </w:r>
      <w:proofErr w:type="gramEnd"/>
      <w:r>
        <w:t>D</w:t>
      </w:r>
      <w:proofErr w:type="spellEnd"/>
      <w:r>
        <w:t>. Funkce: hejtman</w:t>
      </w:r>
    </w:p>
    <w:p w:rsidR="00790B8F" w:rsidRDefault="008F0C11">
      <w:pPr>
        <w:pStyle w:val="Bodytext40"/>
        <w:shd w:val="clear" w:color="auto" w:fill="auto"/>
        <w:ind w:left="20"/>
        <w:sectPr w:rsidR="00790B8F">
          <w:headerReference w:type="default" r:id="rId9"/>
          <w:footerReference w:type="default" r:id="rId10"/>
          <w:headerReference w:type="first" r:id="rId11"/>
          <w:footerReference w:type="first" r:id="rId12"/>
          <w:pgSz w:w="11900" w:h="16840"/>
          <w:pgMar w:top="1414" w:right="1254" w:bottom="1428" w:left="1127" w:header="0" w:footer="3" w:gutter="0"/>
          <w:cols w:space="720"/>
          <w:noEndnote/>
          <w:titlePg/>
          <w:docGrid w:linePitch="360"/>
        </w:sectPr>
      </w:pPr>
      <w:r>
        <w:rPr>
          <w:rStyle w:val="Bodytext4TimesNewRoman11pt"/>
          <w:rFonts w:eastAsia="Microsoft Sans Serif"/>
        </w:rPr>
        <w:br/>
      </w:r>
    </w:p>
    <w:p w:rsidR="00790B8F" w:rsidRDefault="008F0C11">
      <w:pPr>
        <w:pStyle w:val="Bodytext70"/>
        <w:shd w:val="clear" w:color="auto" w:fill="auto"/>
        <w:ind w:right="40"/>
      </w:pPr>
      <w:r>
        <w:lastRenderedPageBreak/>
        <w:t>VÝPIS Z KATASTRU NEMOVITOSTÍ</w:t>
      </w:r>
    </w:p>
    <w:p w:rsidR="00790B8F" w:rsidRDefault="008F0C11">
      <w:pPr>
        <w:pStyle w:val="Bodytext80"/>
        <w:shd w:val="clear" w:color="auto" w:fill="auto"/>
        <w:spacing w:after="86"/>
        <w:ind w:left="2180" w:firstLine="0"/>
      </w:pPr>
      <w:r>
        <w:t xml:space="preserve">prokazujíc! </w:t>
      </w:r>
      <w:proofErr w:type="gramStart"/>
      <w:r>
        <w:t>stav</w:t>
      </w:r>
      <w:proofErr w:type="gramEnd"/>
      <w:r>
        <w:t xml:space="preserve"> evidovaný k datu </w:t>
      </w:r>
      <w:r>
        <w:rPr>
          <w:rStyle w:val="Bodytext8TimesNewRomanNotBoldItalicSpacing1pt"/>
          <w:rFonts w:eastAsia="Courier New"/>
        </w:rPr>
        <w:t>02.02.2018 19:15:02</w:t>
      </w:r>
    </w:p>
    <w:p w:rsidR="00790B8F" w:rsidRDefault="008F0C11">
      <w:pPr>
        <w:pStyle w:val="Bodytext80"/>
        <w:shd w:val="clear" w:color="auto" w:fill="auto"/>
        <w:tabs>
          <w:tab w:val="left" w:pos="6793"/>
        </w:tabs>
        <w:spacing w:after="0" w:line="307" w:lineRule="exact"/>
        <w:ind w:left="620" w:firstLine="0"/>
        <w:jc w:val="both"/>
      </w:pPr>
      <w:r>
        <w:rPr>
          <w:rStyle w:val="Bodytext895ptNotBold"/>
        </w:rPr>
        <w:t xml:space="preserve">Okres: </w:t>
      </w:r>
      <w:r>
        <w:t>CZ0524 Rychnov nad Kněžnou</w:t>
      </w:r>
      <w:r>
        <w:tab/>
      </w:r>
      <w:r>
        <w:rPr>
          <w:rStyle w:val="Bodytext895ptNotBold"/>
        </w:rPr>
        <w:t xml:space="preserve">Obec: </w:t>
      </w:r>
      <w:r>
        <w:t>576808 Solnice</w:t>
      </w:r>
    </w:p>
    <w:p w:rsidR="00790B8F" w:rsidRDefault="008F0C11">
      <w:pPr>
        <w:pStyle w:val="Bodytext90"/>
        <w:shd w:val="clear" w:color="auto" w:fill="auto"/>
        <w:tabs>
          <w:tab w:val="left" w:pos="5273"/>
        </w:tabs>
      </w:pPr>
      <w:proofErr w:type="spellStart"/>
      <w:r>
        <w:t>Kat.územi</w:t>
      </w:r>
      <w:proofErr w:type="spellEnd"/>
      <w:r>
        <w:t xml:space="preserve">: </w:t>
      </w:r>
      <w:r>
        <w:rPr>
          <w:rStyle w:val="Bodytext99ptBold"/>
        </w:rPr>
        <w:t>752428 Solnice</w:t>
      </w:r>
      <w:r>
        <w:rPr>
          <w:rStyle w:val="Bodytext99ptBold"/>
        </w:rPr>
        <w:tab/>
      </w:r>
      <w:r>
        <w:t xml:space="preserve">List vlastnictví: </w:t>
      </w:r>
      <w:r>
        <w:rPr>
          <w:rStyle w:val="Bodytext99ptBold"/>
        </w:rPr>
        <w:t>10001</w:t>
      </w:r>
    </w:p>
    <w:p w:rsidR="00790B8F" w:rsidRDefault="008F0C11">
      <w:pPr>
        <w:pStyle w:val="Bodytext80"/>
        <w:shd w:val="clear" w:color="auto" w:fill="auto"/>
        <w:spacing w:after="0" w:line="307" w:lineRule="exact"/>
        <w:ind w:left="640" w:firstLine="0"/>
        <w:jc w:val="both"/>
      </w:pPr>
      <w:r>
        <w:t xml:space="preserve">V </w:t>
      </w:r>
      <w:proofErr w:type="gramStart"/>
      <w:r>
        <w:t>kat</w:t>
      </w:r>
      <w:proofErr w:type="gramEnd"/>
      <w:r>
        <w:t xml:space="preserve">. </w:t>
      </w:r>
      <w:proofErr w:type="spellStart"/>
      <w:r>
        <w:t>územi</w:t>
      </w:r>
      <w:proofErr w:type="spellEnd"/>
      <w:r>
        <w:t xml:space="preserve"> jsou pozemky vedeny ve dvou číselných řadách (St. = stavební parcela)</w:t>
      </w:r>
    </w:p>
    <w:p w:rsidR="00790B8F" w:rsidRDefault="008F0C11">
      <w:pPr>
        <w:pStyle w:val="Bodytext100"/>
        <w:shd w:val="clear" w:color="auto" w:fill="auto"/>
        <w:tabs>
          <w:tab w:val="left" w:pos="7277"/>
          <w:tab w:val="left" w:pos="10085"/>
        </w:tabs>
      </w:pPr>
      <w:r>
        <w:rPr>
          <w:rStyle w:val="Bodytext10CourierNew95ptNotItalicSpacing0pt"/>
        </w:rPr>
        <w:t xml:space="preserve">A </w:t>
      </w:r>
      <w:r>
        <w:t>Vlastník, jiný oprávněný</w:t>
      </w:r>
      <w:r>
        <w:tab/>
        <w:t>Identifikátor</w:t>
      </w:r>
      <w:r>
        <w:tab/>
        <w:t>Podíl</w:t>
      </w:r>
    </w:p>
    <w:p w:rsidR="00790B8F" w:rsidRDefault="008F0C11">
      <w:pPr>
        <w:pStyle w:val="Bodytext100"/>
        <w:shd w:val="clear" w:color="auto" w:fill="auto"/>
        <w:ind w:left="340"/>
        <w:jc w:val="left"/>
      </w:pPr>
      <w:r>
        <w:t>Vlastnické právo</w:t>
      </w:r>
    </w:p>
    <w:p w:rsidR="00790B8F" w:rsidRDefault="008F0C11">
      <w:pPr>
        <w:pStyle w:val="Bodytext80"/>
        <w:shd w:val="clear" w:color="auto" w:fill="auto"/>
        <w:tabs>
          <w:tab w:val="left" w:pos="7277"/>
        </w:tabs>
        <w:spacing w:after="138" w:line="204" w:lineRule="exact"/>
        <w:ind w:left="620" w:firstLine="0"/>
        <w:jc w:val="both"/>
      </w:pPr>
      <w:r>
        <w:t xml:space="preserve">MĚSTO SOLNICE, Masarykovo </w:t>
      </w:r>
      <w:proofErr w:type="spellStart"/>
      <w:r>
        <w:t>náměsti</w:t>
      </w:r>
      <w:proofErr w:type="spellEnd"/>
      <w:r>
        <w:t xml:space="preserve"> 1, 51701 Solnice</w:t>
      </w:r>
      <w:r>
        <w:tab/>
        <w:t>00275417</w:t>
      </w:r>
    </w:p>
    <w:p w:rsidR="00790B8F" w:rsidRDefault="008F0C11">
      <w:pPr>
        <w:pStyle w:val="Bodytext110"/>
        <w:shd w:val="clear" w:color="auto" w:fill="auto"/>
        <w:spacing w:before="0"/>
        <w:ind w:right="40"/>
      </w:pPr>
      <w:r>
        <w:t>ČÁSTEČNÝ VÝPIS</w:t>
      </w:r>
    </w:p>
    <w:p w:rsidR="00790B8F" w:rsidRDefault="008F0C11">
      <w:pPr>
        <w:pStyle w:val="Tablecaption20"/>
        <w:framePr w:w="10704" w:wrap="notBeside" w:vAnchor="text" w:hAnchor="text" w:xAlign="center" w:y="1"/>
        <w:shd w:val="clear" w:color="auto" w:fill="auto"/>
        <w:ind w:firstLine="0"/>
      </w:pPr>
      <w:r>
        <w:rPr>
          <w:rStyle w:val="Tablecaption2CourierNew95ptNotItalicSpacing0pt"/>
        </w:rPr>
        <w:t xml:space="preserve">B </w:t>
      </w:r>
      <w:r>
        <w:t>Nemovitosti Pozemky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96"/>
        <w:gridCol w:w="1498"/>
        <w:gridCol w:w="2635"/>
        <w:gridCol w:w="2102"/>
        <w:gridCol w:w="2573"/>
      </w:tblGrid>
      <w:tr w:rsidR="00790B8F">
        <w:trPr>
          <w:trHeight w:hRule="exact" w:val="274"/>
          <w:jc w:val="center"/>
        </w:trPr>
        <w:tc>
          <w:tcPr>
            <w:tcW w:w="1896" w:type="dxa"/>
            <w:shd w:val="clear" w:color="auto" w:fill="FFFFFF"/>
          </w:tcPr>
          <w:p w:rsidR="00790B8F" w:rsidRDefault="008F0C11">
            <w:pPr>
              <w:pStyle w:val="Bodytext20"/>
              <w:framePr w:w="10704" w:wrap="notBeside" w:vAnchor="text" w:hAnchor="text" w:xAlign="center" w:y="1"/>
              <w:shd w:val="clear" w:color="auto" w:fill="auto"/>
              <w:spacing w:before="0" w:line="200" w:lineRule="exact"/>
              <w:ind w:left="780" w:firstLine="0"/>
            </w:pPr>
            <w:r>
              <w:rPr>
                <w:rStyle w:val="Bodytext29ptItalicSpacing1pt"/>
              </w:rPr>
              <w:t>Parcela</w:t>
            </w:r>
          </w:p>
        </w:tc>
        <w:tc>
          <w:tcPr>
            <w:tcW w:w="1498" w:type="dxa"/>
            <w:shd w:val="clear" w:color="auto" w:fill="FFFFFF"/>
            <w:vAlign w:val="bottom"/>
          </w:tcPr>
          <w:p w:rsidR="00790B8F" w:rsidRDefault="008F0C11">
            <w:pPr>
              <w:pStyle w:val="Bodytext20"/>
              <w:framePr w:w="10704" w:wrap="notBeside" w:vAnchor="text" w:hAnchor="text" w:xAlign="center" w:y="1"/>
              <w:shd w:val="clear" w:color="auto" w:fill="auto"/>
              <w:spacing w:before="0" w:line="200" w:lineRule="exact"/>
              <w:ind w:firstLine="0"/>
              <w:jc w:val="right"/>
            </w:pPr>
            <w:r>
              <w:rPr>
                <w:rStyle w:val="Bodytext29ptItalicSpacing1pt"/>
              </w:rPr>
              <w:t>Výměra [m2]</w:t>
            </w:r>
          </w:p>
        </w:tc>
        <w:tc>
          <w:tcPr>
            <w:tcW w:w="2635" w:type="dxa"/>
            <w:shd w:val="clear" w:color="auto" w:fill="FFFFFF"/>
            <w:vAlign w:val="bottom"/>
          </w:tcPr>
          <w:p w:rsidR="00790B8F" w:rsidRDefault="008F0C11">
            <w:pPr>
              <w:pStyle w:val="Bodytext20"/>
              <w:framePr w:w="10704" w:wrap="notBeside" w:vAnchor="text" w:hAnchor="text" w:xAlign="center" w:y="1"/>
              <w:shd w:val="clear" w:color="auto" w:fill="auto"/>
              <w:spacing w:before="0" w:line="200" w:lineRule="exact"/>
              <w:ind w:firstLine="0"/>
            </w:pPr>
            <w:r>
              <w:rPr>
                <w:rStyle w:val="Bodytext29ptItalicSpacing1pt"/>
              </w:rPr>
              <w:t>Druh pozemku</w:t>
            </w:r>
          </w:p>
        </w:tc>
        <w:tc>
          <w:tcPr>
            <w:tcW w:w="2102" w:type="dxa"/>
            <w:shd w:val="clear" w:color="auto" w:fill="FFFFFF"/>
            <w:vAlign w:val="bottom"/>
          </w:tcPr>
          <w:p w:rsidR="00790B8F" w:rsidRDefault="008F0C11">
            <w:pPr>
              <w:pStyle w:val="Bodytext20"/>
              <w:framePr w:w="10704" w:wrap="notBeside" w:vAnchor="text" w:hAnchor="text" w:xAlign="center" w:y="1"/>
              <w:shd w:val="clear" w:color="auto" w:fill="auto"/>
              <w:spacing w:before="0" w:line="200" w:lineRule="exact"/>
              <w:ind w:firstLine="0"/>
              <w:jc w:val="both"/>
            </w:pPr>
            <w:r>
              <w:rPr>
                <w:rStyle w:val="Bodytext29ptItalicSpacing1pt"/>
              </w:rPr>
              <w:t>Způsob využití</w:t>
            </w:r>
          </w:p>
        </w:tc>
        <w:tc>
          <w:tcPr>
            <w:tcW w:w="2573" w:type="dxa"/>
            <w:shd w:val="clear" w:color="auto" w:fill="FFFFFF"/>
            <w:vAlign w:val="bottom"/>
          </w:tcPr>
          <w:p w:rsidR="00790B8F" w:rsidRDefault="008F0C11">
            <w:pPr>
              <w:pStyle w:val="Bodytext20"/>
              <w:framePr w:w="10704" w:wrap="notBeside" w:vAnchor="text" w:hAnchor="text" w:xAlign="center" w:y="1"/>
              <w:shd w:val="clear" w:color="auto" w:fill="auto"/>
              <w:spacing w:before="0" w:line="200" w:lineRule="exact"/>
              <w:ind w:left="220" w:firstLine="0"/>
            </w:pPr>
            <w:r>
              <w:rPr>
                <w:rStyle w:val="Bodytext29ptItalicSpacing1pt"/>
              </w:rPr>
              <w:t>Způsob ochrany</w:t>
            </w:r>
          </w:p>
        </w:tc>
      </w:tr>
      <w:tr w:rsidR="00790B8F">
        <w:trPr>
          <w:trHeight w:hRule="exact" w:val="504"/>
          <w:jc w:val="center"/>
        </w:trPr>
        <w:tc>
          <w:tcPr>
            <w:tcW w:w="1896" w:type="dxa"/>
            <w:tcBorders>
              <w:top w:val="single" w:sz="4" w:space="0" w:color="auto"/>
            </w:tcBorders>
            <w:shd w:val="clear" w:color="auto" w:fill="FFFFFF"/>
          </w:tcPr>
          <w:p w:rsidR="00790B8F" w:rsidRDefault="008F0C11">
            <w:pPr>
              <w:pStyle w:val="Bodytext20"/>
              <w:framePr w:w="10704" w:wrap="notBeside" w:vAnchor="text" w:hAnchor="text" w:xAlign="center" w:y="1"/>
              <w:shd w:val="clear" w:color="auto" w:fill="auto"/>
              <w:spacing w:before="0" w:line="204" w:lineRule="exact"/>
              <w:ind w:left="780" w:firstLine="0"/>
            </w:pPr>
            <w:r>
              <w:rPr>
                <w:rStyle w:val="Bodytext2CourierNew9ptBold"/>
              </w:rPr>
              <w:t>5782</w:t>
            </w:r>
          </w:p>
        </w:tc>
        <w:tc>
          <w:tcPr>
            <w:tcW w:w="1498" w:type="dxa"/>
            <w:tcBorders>
              <w:top w:val="single" w:sz="4" w:space="0" w:color="auto"/>
            </w:tcBorders>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jc w:val="right"/>
            </w:pPr>
            <w:r>
              <w:rPr>
                <w:rStyle w:val="Bodytext2CourierNew9ptBold"/>
              </w:rPr>
              <w:t>7182</w:t>
            </w:r>
          </w:p>
        </w:tc>
        <w:tc>
          <w:tcPr>
            <w:tcW w:w="2635" w:type="dxa"/>
            <w:tcBorders>
              <w:top w:val="single" w:sz="4" w:space="0" w:color="auto"/>
            </w:tcBorders>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pPr>
            <w:proofErr w:type="spellStart"/>
            <w:r>
              <w:rPr>
                <w:rStyle w:val="Bodytext2CourierNew9ptBold"/>
              </w:rPr>
              <w:t>ostatni</w:t>
            </w:r>
            <w:proofErr w:type="spellEnd"/>
            <w:r>
              <w:rPr>
                <w:rStyle w:val="Bodytext2CourierNew9ptBold"/>
              </w:rPr>
              <w:t xml:space="preserve"> plocha</w:t>
            </w:r>
          </w:p>
        </w:tc>
        <w:tc>
          <w:tcPr>
            <w:tcW w:w="2102" w:type="dxa"/>
            <w:tcBorders>
              <w:top w:val="single" w:sz="4" w:space="0" w:color="auto"/>
            </w:tcBorders>
            <w:shd w:val="clear" w:color="auto" w:fill="FFFFFF"/>
            <w:vAlign w:val="bottom"/>
          </w:tcPr>
          <w:p w:rsidR="00790B8F" w:rsidRDefault="008F0C11">
            <w:pPr>
              <w:pStyle w:val="Bodytext20"/>
              <w:framePr w:w="10704" w:wrap="notBeside" w:vAnchor="text" w:hAnchor="text" w:xAlign="center" w:y="1"/>
              <w:shd w:val="clear" w:color="auto" w:fill="auto"/>
              <w:spacing w:before="0" w:line="204" w:lineRule="exact"/>
              <w:ind w:firstLine="0"/>
              <w:jc w:val="both"/>
            </w:pPr>
            <w:proofErr w:type="spellStart"/>
            <w:r>
              <w:rPr>
                <w:rStyle w:val="Bodytext2CourierNew9ptBold"/>
              </w:rPr>
              <w:t>ostatni</w:t>
            </w:r>
            <w:proofErr w:type="spellEnd"/>
          </w:p>
          <w:p w:rsidR="00790B8F" w:rsidRDefault="008F0C11">
            <w:pPr>
              <w:pStyle w:val="Bodytext20"/>
              <w:framePr w:w="10704" w:wrap="notBeside" w:vAnchor="text" w:hAnchor="text" w:xAlign="center" w:y="1"/>
              <w:shd w:val="clear" w:color="auto" w:fill="auto"/>
              <w:spacing w:before="0" w:line="204" w:lineRule="exact"/>
              <w:ind w:firstLine="0"/>
              <w:jc w:val="both"/>
            </w:pPr>
            <w:r>
              <w:rPr>
                <w:rStyle w:val="Bodytext2CourierNew9ptBold"/>
              </w:rPr>
              <w:t>komunikace</w:t>
            </w:r>
          </w:p>
        </w:tc>
        <w:tc>
          <w:tcPr>
            <w:tcW w:w="2573" w:type="dxa"/>
            <w:tcBorders>
              <w:top w:val="single" w:sz="4" w:space="0" w:color="auto"/>
            </w:tcBorders>
            <w:shd w:val="clear" w:color="auto" w:fill="FFFFFF"/>
            <w:vAlign w:val="bottom"/>
          </w:tcPr>
          <w:p w:rsidR="00790B8F" w:rsidRDefault="008F0C11">
            <w:pPr>
              <w:pStyle w:val="Bodytext20"/>
              <w:framePr w:w="10704" w:wrap="notBeside" w:vAnchor="text" w:hAnchor="text" w:xAlign="center" w:y="1"/>
              <w:shd w:val="clear" w:color="auto" w:fill="auto"/>
              <w:spacing w:before="0" w:line="211" w:lineRule="exact"/>
              <w:ind w:firstLine="0"/>
              <w:jc w:val="both"/>
            </w:pPr>
            <w:r>
              <w:rPr>
                <w:rStyle w:val="Bodytext2CourierNew9ptBold"/>
              </w:rPr>
              <w:t xml:space="preserve">rozsáhlé chráněné </w:t>
            </w:r>
            <w:proofErr w:type="spellStart"/>
            <w:r>
              <w:rPr>
                <w:rStyle w:val="Bodytext2CourierNew9ptBold"/>
              </w:rPr>
              <w:t>územi</w:t>
            </w:r>
            <w:proofErr w:type="spellEnd"/>
          </w:p>
        </w:tc>
      </w:tr>
      <w:tr w:rsidR="00790B8F">
        <w:trPr>
          <w:trHeight w:hRule="exact" w:val="701"/>
          <w:jc w:val="center"/>
        </w:trPr>
        <w:tc>
          <w:tcPr>
            <w:tcW w:w="1896"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left="780" w:firstLine="0"/>
            </w:pPr>
            <w:r>
              <w:rPr>
                <w:rStyle w:val="Bodytext2CourierNew9ptBold"/>
              </w:rPr>
              <w:t>5783</w:t>
            </w:r>
          </w:p>
        </w:tc>
        <w:tc>
          <w:tcPr>
            <w:tcW w:w="1498"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jc w:val="right"/>
            </w:pPr>
            <w:r>
              <w:rPr>
                <w:rStyle w:val="Bodytext2CourierNew9ptBold"/>
              </w:rPr>
              <w:t>1137</w:t>
            </w:r>
          </w:p>
        </w:tc>
        <w:tc>
          <w:tcPr>
            <w:tcW w:w="2635"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pPr>
            <w:r>
              <w:rPr>
                <w:rStyle w:val="Bodytext2CourierNew9ptBold"/>
              </w:rPr>
              <w:t xml:space="preserve">trvalý </w:t>
            </w:r>
            <w:proofErr w:type="spellStart"/>
            <w:r>
              <w:rPr>
                <w:rStyle w:val="Bodytext2CourierNew9ptBold"/>
              </w:rPr>
              <w:t>travni</w:t>
            </w:r>
            <w:proofErr w:type="spellEnd"/>
            <w:r>
              <w:rPr>
                <w:rStyle w:val="Bodytext2CourierNew9ptBold"/>
              </w:rPr>
              <w:t xml:space="preserve"> porost</w:t>
            </w:r>
          </w:p>
        </w:tc>
        <w:tc>
          <w:tcPr>
            <w:tcW w:w="2102" w:type="dxa"/>
            <w:shd w:val="clear" w:color="auto" w:fill="FFFFFF"/>
          </w:tcPr>
          <w:p w:rsidR="00790B8F" w:rsidRDefault="00790B8F">
            <w:pPr>
              <w:framePr w:w="10704" w:wrap="notBeside" w:vAnchor="text" w:hAnchor="text" w:xAlign="center" w:y="1"/>
              <w:rPr>
                <w:sz w:val="10"/>
                <w:szCs w:val="10"/>
              </w:rPr>
            </w:pPr>
          </w:p>
        </w:tc>
        <w:tc>
          <w:tcPr>
            <w:tcW w:w="2573" w:type="dxa"/>
            <w:shd w:val="clear" w:color="auto" w:fill="FFFFFF"/>
            <w:vAlign w:val="bottom"/>
          </w:tcPr>
          <w:p w:rsidR="00790B8F" w:rsidRDefault="008F0C11">
            <w:pPr>
              <w:pStyle w:val="Bodytext20"/>
              <w:framePr w:w="10704" w:wrap="notBeside" w:vAnchor="text" w:hAnchor="text" w:xAlign="center" w:y="1"/>
              <w:shd w:val="clear" w:color="auto" w:fill="auto"/>
              <w:spacing w:before="0" w:line="211" w:lineRule="exact"/>
              <w:ind w:firstLine="0"/>
              <w:jc w:val="both"/>
            </w:pPr>
            <w:r>
              <w:rPr>
                <w:rStyle w:val="Bodytext2CourierNew9ptBold"/>
              </w:rPr>
              <w:t xml:space="preserve">rozsáhlé chráněné </w:t>
            </w:r>
            <w:proofErr w:type="spellStart"/>
            <w:r>
              <w:rPr>
                <w:rStyle w:val="Bodytext2CourierNew9ptBold"/>
              </w:rPr>
              <w:t>územi</w:t>
            </w:r>
            <w:proofErr w:type="spellEnd"/>
            <w:r>
              <w:rPr>
                <w:rStyle w:val="Bodytext2CourierNew9ptBold"/>
              </w:rPr>
              <w:t xml:space="preserve">, zemědělský </w:t>
            </w:r>
            <w:proofErr w:type="spellStart"/>
            <w:r>
              <w:rPr>
                <w:rStyle w:val="Bodytext2CourierNew9ptBold"/>
              </w:rPr>
              <w:t>půdni</w:t>
            </w:r>
            <w:proofErr w:type="spellEnd"/>
            <w:r>
              <w:rPr>
                <w:rStyle w:val="Bodytext2CourierNew9ptBold"/>
              </w:rPr>
              <w:t xml:space="preserve"> fond</w:t>
            </w:r>
          </w:p>
        </w:tc>
      </w:tr>
      <w:tr w:rsidR="00790B8F">
        <w:trPr>
          <w:trHeight w:hRule="exact" w:val="466"/>
          <w:jc w:val="center"/>
        </w:trPr>
        <w:tc>
          <w:tcPr>
            <w:tcW w:w="1896"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left="780" w:firstLine="0"/>
            </w:pPr>
            <w:r>
              <w:rPr>
                <w:rStyle w:val="Bodytext2CourierNew9ptBold"/>
              </w:rPr>
              <w:t>5784</w:t>
            </w:r>
          </w:p>
        </w:tc>
        <w:tc>
          <w:tcPr>
            <w:tcW w:w="1498"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jc w:val="right"/>
            </w:pPr>
            <w:r>
              <w:rPr>
                <w:rStyle w:val="Bodytext2CourierNew9ptBold"/>
              </w:rPr>
              <w:t>1759</w:t>
            </w:r>
          </w:p>
        </w:tc>
        <w:tc>
          <w:tcPr>
            <w:tcW w:w="2635"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pPr>
            <w:proofErr w:type="spellStart"/>
            <w:r>
              <w:rPr>
                <w:rStyle w:val="Bodytext2CourierNew9ptBold"/>
              </w:rPr>
              <w:t>ostatni</w:t>
            </w:r>
            <w:proofErr w:type="spellEnd"/>
            <w:r>
              <w:rPr>
                <w:rStyle w:val="Bodytext2CourierNew9ptBold"/>
              </w:rPr>
              <w:t xml:space="preserve"> plocha</w:t>
            </w:r>
          </w:p>
        </w:tc>
        <w:tc>
          <w:tcPr>
            <w:tcW w:w="2102"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jc w:val="both"/>
            </w:pPr>
            <w:r>
              <w:rPr>
                <w:rStyle w:val="Bodytext2CourierNew9ptBold"/>
              </w:rPr>
              <w:t>jiná plocha</w:t>
            </w:r>
          </w:p>
        </w:tc>
        <w:tc>
          <w:tcPr>
            <w:tcW w:w="2573" w:type="dxa"/>
            <w:shd w:val="clear" w:color="auto" w:fill="FFFFFF"/>
          </w:tcPr>
          <w:p w:rsidR="00790B8F" w:rsidRDefault="008F0C11">
            <w:pPr>
              <w:pStyle w:val="Bodytext20"/>
              <w:framePr w:w="10704" w:wrap="notBeside" w:vAnchor="text" w:hAnchor="text" w:xAlign="center" w:y="1"/>
              <w:shd w:val="clear" w:color="auto" w:fill="auto"/>
              <w:spacing w:before="0" w:line="211" w:lineRule="exact"/>
              <w:ind w:firstLine="0"/>
              <w:jc w:val="both"/>
            </w:pPr>
            <w:r>
              <w:rPr>
                <w:rStyle w:val="Bodytext2CourierNew9ptBold"/>
              </w:rPr>
              <w:t xml:space="preserve">rozsáhlé chráněné </w:t>
            </w:r>
            <w:proofErr w:type="spellStart"/>
            <w:r>
              <w:rPr>
                <w:rStyle w:val="Bodytext2CourierNew9ptBold"/>
              </w:rPr>
              <w:t>územi</w:t>
            </w:r>
            <w:proofErr w:type="spellEnd"/>
          </w:p>
        </w:tc>
      </w:tr>
      <w:tr w:rsidR="00790B8F">
        <w:trPr>
          <w:trHeight w:hRule="exact" w:val="701"/>
          <w:jc w:val="center"/>
        </w:trPr>
        <w:tc>
          <w:tcPr>
            <w:tcW w:w="1896"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left="780" w:firstLine="0"/>
            </w:pPr>
            <w:r>
              <w:rPr>
                <w:rStyle w:val="Bodytext2CourierNew9ptBold"/>
              </w:rPr>
              <w:t>5791</w:t>
            </w:r>
          </w:p>
        </w:tc>
        <w:tc>
          <w:tcPr>
            <w:tcW w:w="1498"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jc w:val="right"/>
            </w:pPr>
            <w:r>
              <w:rPr>
                <w:rStyle w:val="Bodytext2CourierNew9ptBold"/>
              </w:rPr>
              <w:t>9633</w:t>
            </w:r>
          </w:p>
        </w:tc>
        <w:tc>
          <w:tcPr>
            <w:tcW w:w="2635"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pPr>
            <w:r>
              <w:rPr>
                <w:rStyle w:val="Bodytext2CourierNew9ptBold"/>
              </w:rPr>
              <w:t xml:space="preserve">trvalý </w:t>
            </w:r>
            <w:proofErr w:type="spellStart"/>
            <w:r>
              <w:rPr>
                <w:rStyle w:val="Bodytext2CourierNew9ptBold"/>
              </w:rPr>
              <w:t>travni</w:t>
            </w:r>
            <w:proofErr w:type="spellEnd"/>
            <w:r>
              <w:rPr>
                <w:rStyle w:val="Bodytext2CourierNew9ptBold"/>
              </w:rPr>
              <w:t xml:space="preserve"> porost</w:t>
            </w:r>
          </w:p>
        </w:tc>
        <w:tc>
          <w:tcPr>
            <w:tcW w:w="2102" w:type="dxa"/>
            <w:shd w:val="clear" w:color="auto" w:fill="FFFFFF"/>
          </w:tcPr>
          <w:p w:rsidR="00790B8F" w:rsidRDefault="00790B8F">
            <w:pPr>
              <w:framePr w:w="10704" w:wrap="notBeside" w:vAnchor="text" w:hAnchor="text" w:xAlign="center" w:y="1"/>
              <w:rPr>
                <w:sz w:val="10"/>
                <w:szCs w:val="10"/>
              </w:rPr>
            </w:pPr>
          </w:p>
        </w:tc>
        <w:tc>
          <w:tcPr>
            <w:tcW w:w="2573" w:type="dxa"/>
            <w:shd w:val="clear" w:color="auto" w:fill="FFFFFF"/>
            <w:vAlign w:val="bottom"/>
          </w:tcPr>
          <w:p w:rsidR="00790B8F" w:rsidRDefault="008F0C11">
            <w:pPr>
              <w:pStyle w:val="Bodytext20"/>
              <w:framePr w:w="10704" w:wrap="notBeside" w:vAnchor="text" w:hAnchor="text" w:xAlign="center" w:y="1"/>
              <w:shd w:val="clear" w:color="auto" w:fill="auto"/>
              <w:spacing w:before="0" w:line="211" w:lineRule="exact"/>
              <w:ind w:firstLine="0"/>
              <w:jc w:val="both"/>
            </w:pPr>
            <w:r>
              <w:rPr>
                <w:rStyle w:val="Bodytext2CourierNew9ptBold"/>
              </w:rPr>
              <w:t xml:space="preserve">rozsáhlé chráněné </w:t>
            </w:r>
            <w:proofErr w:type="spellStart"/>
            <w:r>
              <w:rPr>
                <w:rStyle w:val="Bodytext2CourierNew9ptBold"/>
              </w:rPr>
              <w:t>územi</w:t>
            </w:r>
            <w:proofErr w:type="spellEnd"/>
            <w:r>
              <w:rPr>
                <w:rStyle w:val="Bodytext2CourierNew9ptBold"/>
              </w:rPr>
              <w:t xml:space="preserve">, zemědělský </w:t>
            </w:r>
            <w:proofErr w:type="spellStart"/>
            <w:r>
              <w:rPr>
                <w:rStyle w:val="Bodytext2CourierNew9ptBold"/>
              </w:rPr>
              <w:t>půdni</w:t>
            </w:r>
            <w:proofErr w:type="spellEnd"/>
            <w:r>
              <w:rPr>
                <w:rStyle w:val="Bodytext2CourierNew9ptBold"/>
              </w:rPr>
              <w:t xml:space="preserve"> fond</w:t>
            </w:r>
          </w:p>
        </w:tc>
      </w:tr>
      <w:tr w:rsidR="00790B8F">
        <w:trPr>
          <w:trHeight w:hRule="exact" w:val="466"/>
          <w:jc w:val="center"/>
        </w:trPr>
        <w:tc>
          <w:tcPr>
            <w:tcW w:w="1896"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left="780" w:firstLine="0"/>
            </w:pPr>
            <w:r>
              <w:rPr>
                <w:rStyle w:val="Bodytext2CourierNew9ptBold"/>
              </w:rPr>
              <w:t>5797</w:t>
            </w:r>
          </w:p>
        </w:tc>
        <w:tc>
          <w:tcPr>
            <w:tcW w:w="1498"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jc w:val="right"/>
            </w:pPr>
            <w:r>
              <w:rPr>
                <w:rStyle w:val="Bodytext2CourierNew9ptBold"/>
              </w:rPr>
              <w:t>4805</w:t>
            </w:r>
          </w:p>
        </w:tc>
        <w:tc>
          <w:tcPr>
            <w:tcW w:w="2635"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pPr>
            <w:proofErr w:type="spellStart"/>
            <w:r>
              <w:rPr>
                <w:rStyle w:val="Bodytext2CourierNew9ptBold"/>
              </w:rPr>
              <w:t>ostatni</w:t>
            </w:r>
            <w:proofErr w:type="spellEnd"/>
            <w:r>
              <w:rPr>
                <w:rStyle w:val="Bodytext2CourierNew9ptBold"/>
              </w:rPr>
              <w:t xml:space="preserve"> plocha</w:t>
            </w:r>
          </w:p>
        </w:tc>
        <w:tc>
          <w:tcPr>
            <w:tcW w:w="2102"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jc w:val="both"/>
            </w:pPr>
            <w:proofErr w:type="spellStart"/>
            <w:r>
              <w:rPr>
                <w:rStyle w:val="Bodytext2CourierNew9ptBold"/>
              </w:rPr>
              <w:t>ostatni</w:t>
            </w:r>
            <w:proofErr w:type="spellEnd"/>
          </w:p>
          <w:p w:rsidR="00790B8F" w:rsidRDefault="008F0C11">
            <w:pPr>
              <w:pStyle w:val="Bodytext20"/>
              <w:framePr w:w="10704" w:wrap="notBeside" w:vAnchor="text" w:hAnchor="text" w:xAlign="center" w:y="1"/>
              <w:shd w:val="clear" w:color="auto" w:fill="auto"/>
              <w:spacing w:before="0" w:line="204" w:lineRule="exact"/>
              <w:ind w:firstLine="0"/>
              <w:jc w:val="both"/>
            </w:pPr>
            <w:r>
              <w:rPr>
                <w:rStyle w:val="Bodytext2CourierNew9ptBold"/>
              </w:rPr>
              <w:t>komunikace</w:t>
            </w:r>
          </w:p>
        </w:tc>
        <w:tc>
          <w:tcPr>
            <w:tcW w:w="2573" w:type="dxa"/>
            <w:shd w:val="clear" w:color="auto" w:fill="FFFFFF"/>
          </w:tcPr>
          <w:p w:rsidR="00790B8F" w:rsidRDefault="008F0C11">
            <w:pPr>
              <w:pStyle w:val="Bodytext20"/>
              <w:framePr w:w="10704" w:wrap="notBeside" w:vAnchor="text" w:hAnchor="text" w:xAlign="center" w:y="1"/>
              <w:shd w:val="clear" w:color="auto" w:fill="auto"/>
              <w:spacing w:before="0" w:line="206" w:lineRule="exact"/>
              <w:ind w:firstLine="0"/>
              <w:jc w:val="both"/>
            </w:pPr>
            <w:r>
              <w:rPr>
                <w:rStyle w:val="Bodytext2CourierNew9ptBold"/>
              </w:rPr>
              <w:t xml:space="preserve">rozsáhlé chráněné </w:t>
            </w:r>
            <w:proofErr w:type="spellStart"/>
            <w:r>
              <w:rPr>
                <w:rStyle w:val="Bodytext2CourierNew9ptBold"/>
              </w:rPr>
              <w:t>územi</w:t>
            </w:r>
            <w:proofErr w:type="spellEnd"/>
          </w:p>
        </w:tc>
      </w:tr>
      <w:tr w:rsidR="00790B8F">
        <w:trPr>
          <w:trHeight w:hRule="exact" w:val="475"/>
          <w:jc w:val="center"/>
        </w:trPr>
        <w:tc>
          <w:tcPr>
            <w:tcW w:w="1896"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left="780" w:firstLine="0"/>
            </w:pPr>
            <w:r>
              <w:rPr>
                <w:rStyle w:val="Bodytext2CourierNew9ptBold"/>
              </w:rPr>
              <w:t>5798</w:t>
            </w:r>
          </w:p>
        </w:tc>
        <w:tc>
          <w:tcPr>
            <w:tcW w:w="1498"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jc w:val="right"/>
            </w:pPr>
            <w:r>
              <w:rPr>
                <w:rStyle w:val="Bodytext2CourierNew9ptBold"/>
              </w:rPr>
              <w:t>272</w:t>
            </w:r>
          </w:p>
        </w:tc>
        <w:tc>
          <w:tcPr>
            <w:tcW w:w="2635"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pPr>
            <w:proofErr w:type="spellStart"/>
            <w:r>
              <w:rPr>
                <w:rStyle w:val="Bodytext2CourierNew9ptBold"/>
              </w:rPr>
              <w:t>ostatni</w:t>
            </w:r>
            <w:proofErr w:type="spellEnd"/>
            <w:r>
              <w:rPr>
                <w:rStyle w:val="Bodytext2CourierNew9ptBold"/>
              </w:rPr>
              <w:t xml:space="preserve"> plocha</w:t>
            </w:r>
          </w:p>
        </w:tc>
        <w:tc>
          <w:tcPr>
            <w:tcW w:w="2102"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jc w:val="both"/>
            </w:pPr>
            <w:proofErr w:type="spellStart"/>
            <w:r>
              <w:rPr>
                <w:rStyle w:val="Bodytext2CourierNew9ptBold"/>
              </w:rPr>
              <w:t>ostatni</w:t>
            </w:r>
            <w:proofErr w:type="spellEnd"/>
          </w:p>
          <w:p w:rsidR="00790B8F" w:rsidRDefault="008F0C11">
            <w:pPr>
              <w:pStyle w:val="Bodytext20"/>
              <w:framePr w:w="10704" w:wrap="notBeside" w:vAnchor="text" w:hAnchor="text" w:xAlign="center" w:y="1"/>
              <w:shd w:val="clear" w:color="auto" w:fill="auto"/>
              <w:spacing w:before="0" w:line="204" w:lineRule="exact"/>
              <w:ind w:firstLine="0"/>
              <w:jc w:val="both"/>
            </w:pPr>
            <w:r>
              <w:rPr>
                <w:rStyle w:val="Bodytext2CourierNew9ptBold"/>
              </w:rPr>
              <w:t>komunikace</w:t>
            </w:r>
          </w:p>
        </w:tc>
        <w:tc>
          <w:tcPr>
            <w:tcW w:w="2573" w:type="dxa"/>
            <w:shd w:val="clear" w:color="auto" w:fill="FFFFFF"/>
          </w:tcPr>
          <w:p w:rsidR="00790B8F" w:rsidRDefault="008F0C11">
            <w:pPr>
              <w:pStyle w:val="Bodytext20"/>
              <w:framePr w:w="10704" w:wrap="notBeside" w:vAnchor="text" w:hAnchor="text" w:xAlign="center" w:y="1"/>
              <w:shd w:val="clear" w:color="auto" w:fill="auto"/>
              <w:spacing w:before="0" w:line="206" w:lineRule="exact"/>
              <w:ind w:firstLine="0"/>
              <w:jc w:val="both"/>
            </w:pPr>
            <w:r>
              <w:rPr>
                <w:rStyle w:val="Bodytext2CourierNew9ptBold"/>
              </w:rPr>
              <w:t xml:space="preserve">rozsáhlé chráněné </w:t>
            </w:r>
            <w:proofErr w:type="spellStart"/>
            <w:r>
              <w:rPr>
                <w:rStyle w:val="Bodytext2CourierNew9ptBold"/>
              </w:rPr>
              <w:t>územi</w:t>
            </w:r>
            <w:proofErr w:type="spellEnd"/>
          </w:p>
        </w:tc>
      </w:tr>
      <w:tr w:rsidR="00790B8F">
        <w:trPr>
          <w:trHeight w:hRule="exact" w:val="706"/>
          <w:jc w:val="center"/>
        </w:trPr>
        <w:tc>
          <w:tcPr>
            <w:tcW w:w="1896"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left="780" w:firstLine="0"/>
            </w:pPr>
            <w:r>
              <w:rPr>
                <w:rStyle w:val="Bodytext2CourierNew9ptBold"/>
              </w:rPr>
              <w:t>5812</w:t>
            </w:r>
          </w:p>
        </w:tc>
        <w:tc>
          <w:tcPr>
            <w:tcW w:w="1498"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jc w:val="right"/>
            </w:pPr>
            <w:r>
              <w:rPr>
                <w:rStyle w:val="Bodytext2CourierNew9ptBold"/>
              </w:rPr>
              <w:t>2204</w:t>
            </w:r>
          </w:p>
        </w:tc>
        <w:tc>
          <w:tcPr>
            <w:tcW w:w="2635" w:type="dxa"/>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pPr>
            <w:proofErr w:type="spellStart"/>
            <w:r>
              <w:rPr>
                <w:rStyle w:val="Bodytext2CourierNew9ptBold"/>
              </w:rPr>
              <w:t>vodni</w:t>
            </w:r>
            <w:proofErr w:type="spellEnd"/>
            <w:r>
              <w:rPr>
                <w:rStyle w:val="Bodytext2CourierNew9ptBold"/>
              </w:rPr>
              <w:t xml:space="preserve"> plocha</w:t>
            </w:r>
          </w:p>
        </w:tc>
        <w:tc>
          <w:tcPr>
            <w:tcW w:w="2102" w:type="dxa"/>
            <w:shd w:val="clear" w:color="auto" w:fill="FFFFFF"/>
            <w:vAlign w:val="bottom"/>
          </w:tcPr>
          <w:p w:rsidR="00790B8F" w:rsidRDefault="008F0C11">
            <w:pPr>
              <w:pStyle w:val="Bodytext20"/>
              <w:framePr w:w="10704" w:wrap="notBeside" w:vAnchor="text" w:hAnchor="text" w:xAlign="center" w:y="1"/>
              <w:shd w:val="clear" w:color="auto" w:fill="auto"/>
              <w:spacing w:before="0" w:line="211" w:lineRule="exact"/>
              <w:ind w:firstLine="0"/>
              <w:jc w:val="both"/>
            </w:pPr>
            <w:r>
              <w:rPr>
                <w:rStyle w:val="Bodytext2CourierNew9ptBold"/>
              </w:rPr>
              <w:t xml:space="preserve">koryto </w:t>
            </w:r>
            <w:proofErr w:type="spellStart"/>
            <w:r>
              <w:rPr>
                <w:rStyle w:val="Bodytext2CourierNew9ptBold"/>
              </w:rPr>
              <w:t>vodniho</w:t>
            </w:r>
            <w:proofErr w:type="spellEnd"/>
            <w:r>
              <w:rPr>
                <w:rStyle w:val="Bodytext2CourierNew9ptBold"/>
              </w:rPr>
              <w:t xml:space="preserve"> toku přirozené nebo upravené</w:t>
            </w:r>
          </w:p>
        </w:tc>
        <w:tc>
          <w:tcPr>
            <w:tcW w:w="2573" w:type="dxa"/>
            <w:shd w:val="clear" w:color="auto" w:fill="FFFFFF"/>
          </w:tcPr>
          <w:p w:rsidR="00790B8F" w:rsidRDefault="008F0C11">
            <w:pPr>
              <w:pStyle w:val="Bodytext20"/>
              <w:framePr w:w="10704" w:wrap="notBeside" w:vAnchor="text" w:hAnchor="text" w:xAlign="center" w:y="1"/>
              <w:shd w:val="clear" w:color="auto" w:fill="auto"/>
              <w:spacing w:before="0" w:line="211" w:lineRule="exact"/>
              <w:ind w:firstLine="0"/>
              <w:jc w:val="both"/>
            </w:pPr>
            <w:r>
              <w:rPr>
                <w:rStyle w:val="Bodytext2CourierNew9ptBold"/>
              </w:rPr>
              <w:t xml:space="preserve">rozsáhlé chráněné </w:t>
            </w:r>
            <w:proofErr w:type="spellStart"/>
            <w:r>
              <w:rPr>
                <w:rStyle w:val="Bodytext2CourierNew9ptBold"/>
              </w:rPr>
              <w:t>územi</w:t>
            </w:r>
            <w:proofErr w:type="spellEnd"/>
          </w:p>
        </w:tc>
      </w:tr>
      <w:tr w:rsidR="00790B8F">
        <w:trPr>
          <w:trHeight w:hRule="exact" w:val="590"/>
          <w:jc w:val="center"/>
        </w:trPr>
        <w:tc>
          <w:tcPr>
            <w:tcW w:w="1896" w:type="dxa"/>
            <w:tcBorders>
              <w:bottom w:val="single" w:sz="4" w:space="0" w:color="auto"/>
            </w:tcBorders>
            <w:shd w:val="clear" w:color="auto" w:fill="FFFFFF"/>
          </w:tcPr>
          <w:p w:rsidR="00790B8F" w:rsidRDefault="008F0C11">
            <w:pPr>
              <w:pStyle w:val="Bodytext20"/>
              <w:framePr w:w="10704" w:wrap="notBeside" w:vAnchor="text" w:hAnchor="text" w:xAlign="center" w:y="1"/>
              <w:shd w:val="clear" w:color="auto" w:fill="auto"/>
              <w:spacing w:before="0" w:line="204" w:lineRule="exact"/>
              <w:ind w:left="780" w:firstLine="0"/>
            </w:pPr>
            <w:r>
              <w:rPr>
                <w:rStyle w:val="Bodytext2CourierNew9ptBold"/>
              </w:rPr>
              <w:t>5813</w:t>
            </w:r>
          </w:p>
        </w:tc>
        <w:tc>
          <w:tcPr>
            <w:tcW w:w="1498" w:type="dxa"/>
            <w:tcBorders>
              <w:bottom w:val="single" w:sz="4" w:space="0" w:color="auto"/>
            </w:tcBorders>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jc w:val="right"/>
            </w:pPr>
            <w:r>
              <w:rPr>
                <w:rStyle w:val="Bodytext2CourierNew9ptBold"/>
              </w:rPr>
              <w:t>2744</w:t>
            </w:r>
          </w:p>
        </w:tc>
        <w:tc>
          <w:tcPr>
            <w:tcW w:w="2635" w:type="dxa"/>
            <w:tcBorders>
              <w:bottom w:val="single" w:sz="4" w:space="0" w:color="auto"/>
            </w:tcBorders>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pPr>
            <w:proofErr w:type="spellStart"/>
            <w:r>
              <w:rPr>
                <w:rStyle w:val="Bodytext2CourierNew9ptBold"/>
              </w:rPr>
              <w:t>ostatni</w:t>
            </w:r>
            <w:proofErr w:type="spellEnd"/>
            <w:r>
              <w:rPr>
                <w:rStyle w:val="Bodytext2CourierNew9ptBold"/>
              </w:rPr>
              <w:t xml:space="preserve"> plocha</w:t>
            </w:r>
          </w:p>
        </w:tc>
        <w:tc>
          <w:tcPr>
            <w:tcW w:w="2102" w:type="dxa"/>
            <w:tcBorders>
              <w:bottom w:val="single" w:sz="4" w:space="0" w:color="auto"/>
            </w:tcBorders>
            <w:shd w:val="clear" w:color="auto" w:fill="FFFFFF"/>
          </w:tcPr>
          <w:p w:rsidR="00790B8F" w:rsidRDefault="008F0C11">
            <w:pPr>
              <w:pStyle w:val="Bodytext20"/>
              <w:framePr w:w="10704" w:wrap="notBeside" w:vAnchor="text" w:hAnchor="text" w:xAlign="center" w:y="1"/>
              <w:shd w:val="clear" w:color="auto" w:fill="auto"/>
              <w:spacing w:before="0" w:line="204" w:lineRule="exact"/>
              <w:ind w:firstLine="0"/>
              <w:jc w:val="both"/>
            </w:pPr>
            <w:proofErr w:type="spellStart"/>
            <w:r>
              <w:rPr>
                <w:rStyle w:val="Bodytext2CourierNew9ptBold"/>
              </w:rPr>
              <w:t>ostatni</w:t>
            </w:r>
            <w:proofErr w:type="spellEnd"/>
          </w:p>
          <w:p w:rsidR="00790B8F" w:rsidRDefault="008F0C11">
            <w:pPr>
              <w:pStyle w:val="Bodytext20"/>
              <w:framePr w:w="10704" w:wrap="notBeside" w:vAnchor="text" w:hAnchor="text" w:xAlign="center" w:y="1"/>
              <w:shd w:val="clear" w:color="auto" w:fill="auto"/>
              <w:spacing w:before="0" w:line="204" w:lineRule="exact"/>
              <w:ind w:firstLine="0"/>
              <w:jc w:val="both"/>
            </w:pPr>
            <w:r>
              <w:rPr>
                <w:rStyle w:val="Bodytext2CourierNew9ptBold"/>
              </w:rPr>
              <w:t>komunikace</w:t>
            </w:r>
          </w:p>
        </w:tc>
        <w:tc>
          <w:tcPr>
            <w:tcW w:w="2573" w:type="dxa"/>
            <w:tcBorders>
              <w:bottom w:val="single" w:sz="4" w:space="0" w:color="auto"/>
            </w:tcBorders>
            <w:shd w:val="clear" w:color="auto" w:fill="FFFFFF"/>
          </w:tcPr>
          <w:p w:rsidR="00790B8F" w:rsidRDefault="008F0C11">
            <w:pPr>
              <w:pStyle w:val="Bodytext20"/>
              <w:framePr w:w="10704" w:wrap="notBeside" w:vAnchor="text" w:hAnchor="text" w:xAlign="center" w:y="1"/>
              <w:shd w:val="clear" w:color="auto" w:fill="auto"/>
              <w:spacing w:before="0" w:line="206" w:lineRule="exact"/>
              <w:ind w:firstLine="0"/>
              <w:jc w:val="both"/>
            </w:pPr>
            <w:r>
              <w:rPr>
                <w:rStyle w:val="Bodytext2CourierNew9ptBold"/>
              </w:rPr>
              <w:t xml:space="preserve">rozsáhlé chráněné </w:t>
            </w:r>
            <w:proofErr w:type="spellStart"/>
            <w:r>
              <w:rPr>
                <w:rStyle w:val="Bodytext2CourierNew9ptBold"/>
              </w:rPr>
              <w:t>územi</w:t>
            </w:r>
            <w:proofErr w:type="spellEnd"/>
          </w:p>
        </w:tc>
      </w:tr>
    </w:tbl>
    <w:p w:rsidR="00790B8F" w:rsidRDefault="008F0C11">
      <w:pPr>
        <w:pStyle w:val="Tablecaption0"/>
        <w:framePr w:w="10704" w:wrap="notBeside" w:vAnchor="text" w:hAnchor="text" w:xAlign="center" w:y="1"/>
        <w:shd w:val="clear" w:color="auto" w:fill="auto"/>
      </w:pPr>
      <w:r>
        <w:rPr>
          <w:rStyle w:val="Tablecaption95ptNotBold"/>
        </w:rPr>
        <w:t xml:space="preserve">B1 </w:t>
      </w:r>
      <w:r>
        <w:rPr>
          <w:rStyle w:val="TablecaptionTimesNewRomanNotBoldItalicSpacing1pt"/>
          <w:rFonts w:eastAsia="Courier New"/>
        </w:rPr>
        <w:t>Jiná práva</w:t>
      </w:r>
      <w:r>
        <w:rPr>
          <w:rStyle w:val="Tablecaption95ptNotBold"/>
        </w:rPr>
        <w:t xml:space="preserve"> </w:t>
      </w:r>
      <w:r>
        <w:t>— Bez zápisu</w:t>
      </w:r>
    </w:p>
    <w:p w:rsidR="00790B8F" w:rsidRDefault="00790B8F">
      <w:pPr>
        <w:framePr w:w="10704" w:wrap="notBeside" w:vAnchor="text" w:hAnchor="text" w:xAlign="center" w:y="1"/>
        <w:rPr>
          <w:sz w:val="2"/>
          <w:szCs w:val="2"/>
        </w:rPr>
      </w:pPr>
    </w:p>
    <w:p w:rsidR="00790B8F" w:rsidRDefault="00790B8F">
      <w:pPr>
        <w:rPr>
          <w:sz w:val="2"/>
          <w:szCs w:val="2"/>
        </w:rPr>
      </w:pPr>
    </w:p>
    <w:p w:rsidR="00790B8F" w:rsidRDefault="008F0C11">
      <w:pPr>
        <w:pStyle w:val="Bodytext100"/>
        <w:shd w:val="clear" w:color="auto" w:fill="auto"/>
        <w:spacing w:before="125" w:after="160" w:line="218" w:lineRule="exact"/>
        <w:ind w:left="640"/>
      </w:pPr>
      <w:r>
        <w:t>Omezení vlastnického práva</w:t>
      </w:r>
      <w:r>
        <w:rPr>
          <w:rStyle w:val="Bodytext10CourierNew95ptNotItalicSpacing0pt"/>
        </w:rPr>
        <w:t xml:space="preserve"> </w:t>
      </w:r>
      <w:r>
        <w:rPr>
          <w:rStyle w:val="Bodytext10CourierNewBoldNotItalicSpacing0pt"/>
        </w:rPr>
        <w:t>- Bez zápisu</w:t>
      </w:r>
    </w:p>
    <w:p w:rsidR="00790B8F" w:rsidRDefault="008F0C11">
      <w:pPr>
        <w:pStyle w:val="Bodytext80"/>
        <w:shd w:val="clear" w:color="auto" w:fill="auto"/>
        <w:spacing w:after="263" w:line="218" w:lineRule="exact"/>
        <w:ind w:left="640" w:firstLine="0"/>
        <w:jc w:val="both"/>
      </w:pPr>
      <w:r>
        <w:rPr>
          <w:rStyle w:val="Bodytext8TimesNewRomanNotBoldItalicSpacing1pt"/>
          <w:rFonts w:eastAsia="Courier New"/>
        </w:rPr>
        <w:t>Jiné zápisy</w:t>
      </w:r>
      <w:r>
        <w:rPr>
          <w:rStyle w:val="Bodytext895ptNotBold"/>
        </w:rPr>
        <w:t xml:space="preserve"> </w:t>
      </w:r>
      <w:r>
        <w:t>- Bez zápisu</w:t>
      </w:r>
    </w:p>
    <w:p w:rsidR="00790B8F" w:rsidRDefault="008F0C11">
      <w:pPr>
        <w:pStyle w:val="Bodytext100"/>
        <w:shd w:val="clear" w:color="auto" w:fill="auto"/>
        <w:spacing w:after="257" w:line="214" w:lineRule="exact"/>
      </w:pPr>
      <w:r>
        <w:t xml:space="preserve">Plomby a upozornění </w:t>
      </w:r>
      <w:r>
        <w:rPr>
          <w:rStyle w:val="Bodytext104ptSpacing0pt"/>
          <w:i/>
          <w:iCs/>
        </w:rPr>
        <w:t>-</w:t>
      </w:r>
      <w:r>
        <w:rPr>
          <w:rStyle w:val="Bodytext10CourierNewBoldNotItalicSpacing0pt"/>
        </w:rPr>
        <w:t xml:space="preserve"> Bez zápisu</w:t>
      </w:r>
    </w:p>
    <w:p w:rsidR="00790B8F" w:rsidRDefault="008F0C11">
      <w:pPr>
        <w:pStyle w:val="Bodytext100"/>
        <w:shd w:val="clear" w:color="auto" w:fill="auto"/>
        <w:spacing w:after="274" w:line="218" w:lineRule="exact"/>
      </w:pPr>
      <w:r>
        <w:rPr>
          <w:rStyle w:val="Bodytext10CourierNew95ptNotItalicSpacing0pt"/>
        </w:rPr>
        <w:t xml:space="preserve">E </w:t>
      </w:r>
      <w:r>
        <w:t>Nabývací tituly a jiné podklady zápisu</w:t>
      </w:r>
    </w:p>
    <w:p w:rsidR="00790B8F" w:rsidRDefault="008F0C11">
      <w:pPr>
        <w:pStyle w:val="Bodytext100"/>
        <w:shd w:val="clear" w:color="auto" w:fill="auto"/>
        <w:spacing w:after="151" w:line="200" w:lineRule="exact"/>
      </w:pPr>
      <w:r>
        <w:t>Listina</w:t>
      </w:r>
    </w:p>
    <w:p w:rsidR="00790B8F" w:rsidRDefault="008F0C11">
      <w:pPr>
        <w:pStyle w:val="Bodytext80"/>
        <w:shd w:val="clear" w:color="auto" w:fill="auto"/>
        <w:spacing w:after="0" w:line="211" w:lineRule="exact"/>
        <w:ind w:left="340"/>
      </w:pPr>
      <w:r>
        <w:t xml:space="preserve">o Rozhodnuti pozemkového úřadu o výměně vlastnických práv v pozemkové úpravě, o zrušeni věcného břemene, o zřízeni věcného břemene Ministerstvo </w:t>
      </w:r>
      <w:proofErr w:type="spellStart"/>
      <w:r>
        <w:t>zemědělstvi</w:t>
      </w:r>
      <w:proofErr w:type="spellEnd"/>
      <w:r>
        <w:t xml:space="preserve">-Pozemkový úřad Rychnov nad Kněžnou PÚ-3235/2005 ze dne </w:t>
      </w:r>
      <w:proofErr w:type="gramStart"/>
      <w:r>
        <w:t>06.10.2005</w:t>
      </w:r>
      <w:proofErr w:type="gramEnd"/>
      <w:r>
        <w:t xml:space="preserve">. </w:t>
      </w:r>
      <w:proofErr w:type="spellStart"/>
      <w:r>
        <w:t>Právni</w:t>
      </w:r>
      <w:proofErr w:type="spellEnd"/>
      <w:r>
        <w:t xml:space="preserve"> moc ke dni </w:t>
      </w:r>
      <w:proofErr w:type="gramStart"/>
      <w:r>
        <w:t>08.11.2005</w:t>
      </w:r>
      <w:proofErr w:type="gramEnd"/>
      <w:r>
        <w:t>.</w:t>
      </w:r>
    </w:p>
    <w:p w:rsidR="00790B8F" w:rsidRDefault="008F0C11">
      <w:pPr>
        <w:pStyle w:val="Bodytext80"/>
        <w:shd w:val="clear" w:color="auto" w:fill="auto"/>
        <w:spacing w:after="0" w:line="204" w:lineRule="exact"/>
        <w:ind w:left="8360" w:firstLine="0"/>
      </w:pPr>
      <w:r>
        <w:t>Z-7631/2005-607</w:t>
      </w:r>
    </w:p>
    <w:p w:rsidR="00790B8F" w:rsidRDefault="008F0C11">
      <w:pPr>
        <w:pStyle w:val="Bodytext80"/>
        <w:shd w:val="clear" w:color="auto" w:fill="auto"/>
        <w:tabs>
          <w:tab w:val="left" w:pos="8307"/>
        </w:tabs>
        <w:spacing w:after="440" w:line="218" w:lineRule="exact"/>
        <w:ind w:left="480" w:firstLine="0"/>
        <w:jc w:val="both"/>
      </w:pPr>
      <w:r>
        <w:rPr>
          <w:rStyle w:val="Bodytext8TimesNewRomanNotBoldItalicSpacing1pt"/>
          <w:rFonts w:eastAsia="Courier New"/>
        </w:rPr>
        <w:t>Pro:</w:t>
      </w:r>
      <w:r>
        <w:rPr>
          <w:rStyle w:val="Bodytext895ptNotBold"/>
        </w:rPr>
        <w:t xml:space="preserve"> </w:t>
      </w:r>
      <w:r>
        <w:t xml:space="preserve">MĚSTO SOLNICE, Masarykovo </w:t>
      </w:r>
      <w:proofErr w:type="spellStart"/>
      <w:r>
        <w:t>náměsti</w:t>
      </w:r>
      <w:proofErr w:type="spellEnd"/>
      <w:r>
        <w:t xml:space="preserve"> 1, 51701 Solnice</w:t>
      </w:r>
      <w:r>
        <w:tab/>
      </w:r>
      <w:r>
        <w:rPr>
          <w:rStyle w:val="Bodytext8TimesNewRomanNotBoldItalicSpacing1pt"/>
          <w:rFonts w:eastAsia="Courier New"/>
        </w:rPr>
        <w:t>RČ/IČO:</w:t>
      </w:r>
      <w:r>
        <w:rPr>
          <w:rStyle w:val="Bodytext895ptNotBold"/>
        </w:rPr>
        <w:t xml:space="preserve"> </w:t>
      </w:r>
      <w:r>
        <w:t>00275417</w:t>
      </w:r>
    </w:p>
    <w:p w:rsidR="00790B8F" w:rsidRDefault="008F0C11">
      <w:pPr>
        <w:pStyle w:val="Bodytext100"/>
        <w:shd w:val="clear" w:color="auto" w:fill="auto"/>
        <w:spacing w:after="123" w:line="218" w:lineRule="exact"/>
      </w:pPr>
      <w:r>
        <w:rPr>
          <w:rStyle w:val="Bodytext10CourierNew95ptNotItalicSpacing0pt"/>
        </w:rPr>
        <w:t xml:space="preserve">F </w:t>
      </w:r>
      <w:r>
        <w:t>Vztah bonitovaných půdně ekologických jednotek (BPEJ) k parcelám</w:t>
      </w:r>
    </w:p>
    <w:p w:rsidR="00790B8F" w:rsidRDefault="008F0C11">
      <w:pPr>
        <w:pStyle w:val="Bodytext100"/>
        <w:shd w:val="clear" w:color="auto" w:fill="auto"/>
        <w:tabs>
          <w:tab w:val="left" w:pos="5273"/>
          <w:tab w:val="left" w:pos="7578"/>
        </w:tabs>
        <w:spacing w:line="264" w:lineRule="exact"/>
        <w:ind w:left="920"/>
      </w:pPr>
      <w:r>
        <w:t>Parcela</w:t>
      </w:r>
      <w:r>
        <w:tab/>
        <w:t>BPEJ</w:t>
      </w:r>
      <w:r>
        <w:tab/>
        <w:t>Výměra[m2]</w:t>
      </w:r>
    </w:p>
    <w:p w:rsidR="00790B8F" w:rsidRDefault="008F0C11">
      <w:pPr>
        <w:pStyle w:val="Bodytext80"/>
        <w:shd w:val="clear" w:color="auto" w:fill="auto"/>
        <w:tabs>
          <w:tab w:val="left" w:pos="5273"/>
          <w:tab w:val="left" w:pos="7955"/>
        </w:tabs>
        <w:spacing w:after="0" w:line="264" w:lineRule="exact"/>
        <w:ind w:left="640" w:firstLine="0"/>
        <w:jc w:val="both"/>
      </w:pPr>
      <w:r>
        <w:t>5783</w:t>
      </w:r>
      <w:r>
        <w:tab/>
        <w:t>55011</w:t>
      </w:r>
      <w:r>
        <w:tab/>
      </w:r>
      <w:r>
        <w:rPr>
          <w:vertAlign w:val="superscript"/>
        </w:rPr>
        <w:t>_</w:t>
      </w:r>
      <w:r>
        <w:t xml:space="preserve"> 1137</w:t>
      </w:r>
    </w:p>
    <w:p w:rsidR="00790B8F" w:rsidRDefault="008F0C11">
      <w:pPr>
        <w:pStyle w:val="Bodytext80"/>
        <w:shd w:val="clear" w:color="auto" w:fill="auto"/>
        <w:tabs>
          <w:tab w:val="left" w:pos="5273"/>
          <w:tab w:val="left" w:pos="8307"/>
        </w:tabs>
        <w:spacing w:after="0" w:line="264" w:lineRule="exact"/>
        <w:ind w:left="640" w:firstLine="0"/>
        <w:jc w:val="both"/>
      </w:pPr>
      <w:r>
        <w:t>5791</w:t>
      </w:r>
      <w:r>
        <w:tab/>
        <w:t>72511</w:t>
      </w:r>
      <w:r>
        <w:tab/>
        <w:t>9633</w:t>
      </w:r>
    </w:p>
    <w:p w:rsidR="00790B8F" w:rsidRDefault="008F0C11">
      <w:pPr>
        <w:pStyle w:val="Bodytext100"/>
        <w:shd w:val="clear" w:color="auto" w:fill="auto"/>
        <w:spacing w:after="263" w:line="200" w:lineRule="exact"/>
      </w:pPr>
      <w:r>
        <w:t>Pokud je výměra bonitních dílů parcel menši než výměra parcely, zbytek parcely není bonitován</w:t>
      </w:r>
    </w:p>
    <w:p w:rsidR="00790B8F" w:rsidRDefault="008F0C11">
      <w:pPr>
        <w:pStyle w:val="Bodytext120"/>
        <w:shd w:val="clear" w:color="auto" w:fill="auto"/>
        <w:spacing w:before="0"/>
        <w:ind w:right="40"/>
      </w:pPr>
      <w:r>
        <w:rPr>
          <w:rStyle w:val="Bodytext12Italic"/>
        </w:rPr>
        <w:t>Nemovitosti jsou v územním obvodu, ve kterém vykonává státní správu katastru nemovitostí CR</w:t>
      </w:r>
      <w:r>
        <w:rPr>
          <w:rStyle w:val="Bodytext12Italic"/>
        </w:rPr>
        <w:br/>
      </w:r>
      <w:r>
        <w:t>Katastrální úřad pro Královéhradecký kraj, Katastrální pracoviště Rychnov nad Kněžnou, kód: 607.</w:t>
      </w:r>
    </w:p>
    <w:p w:rsidR="00790B8F" w:rsidRDefault="008F0C11">
      <w:pPr>
        <w:pStyle w:val="Bodytext120"/>
        <w:shd w:val="clear" w:color="auto" w:fill="auto"/>
        <w:spacing w:before="0" w:line="170" w:lineRule="exact"/>
        <w:ind w:left="4580"/>
        <w:jc w:val="left"/>
      </w:pPr>
      <w:r>
        <w:t>strana 1</w:t>
      </w:r>
      <w:r>
        <w:br w:type="page"/>
      </w:r>
    </w:p>
    <w:p w:rsidR="00790B8F" w:rsidRDefault="008F0C11">
      <w:pPr>
        <w:pStyle w:val="Bodytext70"/>
        <w:shd w:val="clear" w:color="auto" w:fill="auto"/>
        <w:ind w:left="3440"/>
        <w:jc w:val="left"/>
      </w:pPr>
      <w:r>
        <w:lastRenderedPageBreak/>
        <w:t>VYPIŠ Z KATASTRU NEMOVITOSTI</w:t>
      </w:r>
    </w:p>
    <w:p w:rsidR="00790B8F" w:rsidRDefault="0039289F">
      <w:pPr>
        <w:pStyle w:val="Bodytext80"/>
        <w:shd w:val="clear" w:color="auto" w:fill="auto"/>
        <w:spacing w:after="58"/>
        <w:ind w:left="2160" w:firstLine="0"/>
      </w:pPr>
      <w:bookmarkStart w:id="13" w:name="_GoBack"/>
      <w:r>
        <w:rPr>
          <w:noProof/>
          <w:lang w:bidi="ar-SA"/>
        </w:rPr>
        <w:drawing>
          <wp:anchor distT="0" distB="0" distL="557530" distR="63500" simplePos="0" relativeHeight="377487111" behindDoc="1" locked="0" layoutInCell="1" allowOverlap="1">
            <wp:simplePos x="0" y="0"/>
            <wp:positionH relativeFrom="margin">
              <wp:posOffset>6332220</wp:posOffset>
            </wp:positionH>
            <wp:positionV relativeFrom="paragraph">
              <wp:posOffset>-182880</wp:posOffset>
            </wp:positionV>
            <wp:extent cx="527050" cy="777240"/>
            <wp:effectExtent l="0" t="0" r="6350" b="3810"/>
            <wp:wrapSquare wrapText="left"/>
            <wp:docPr id="13" name="obrázek 13" descr="C:\Users\kebby\AppData\Local\Temp\ABBYY\PDFTransform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bby\AppData\Local\Temp\ABBYY\PDFTransformer\12.00\media\image4.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050" cy="777240"/>
                    </a:xfrm>
                    <a:prstGeom prst="rect">
                      <a:avLst/>
                    </a:prstGeom>
                    <a:noFill/>
                  </pic:spPr>
                </pic:pic>
              </a:graphicData>
            </a:graphic>
            <wp14:sizeRelH relativeFrom="page">
              <wp14:pctWidth>0</wp14:pctWidth>
            </wp14:sizeRelH>
            <wp14:sizeRelV relativeFrom="page">
              <wp14:pctHeight>0</wp14:pctHeight>
            </wp14:sizeRelV>
          </wp:anchor>
        </w:drawing>
      </w:r>
      <w:bookmarkEnd w:id="13"/>
      <w:r w:rsidR="008F0C11">
        <w:t xml:space="preserve">prokazujíc! </w:t>
      </w:r>
      <w:proofErr w:type="gramStart"/>
      <w:r w:rsidR="008F0C11">
        <w:t>stav</w:t>
      </w:r>
      <w:proofErr w:type="gramEnd"/>
      <w:r w:rsidR="008F0C11">
        <w:t xml:space="preserve"> evidovaný k datu </w:t>
      </w:r>
      <w:r w:rsidR="008F0C11">
        <w:rPr>
          <w:rStyle w:val="Bodytext8TimesNewRomanNotBoldItalicSpacing1pt"/>
          <w:rFonts w:eastAsia="Courier New"/>
        </w:rPr>
        <w:t>02.02.2018 19:15:02</w:t>
      </w:r>
    </w:p>
    <w:p w:rsidR="00790B8F" w:rsidRDefault="008F0C11">
      <w:pPr>
        <w:pStyle w:val="Bodytext80"/>
        <w:shd w:val="clear" w:color="auto" w:fill="auto"/>
        <w:tabs>
          <w:tab w:val="left" w:pos="2242"/>
          <w:tab w:val="right" w:pos="7254"/>
          <w:tab w:val="left" w:pos="7484"/>
          <w:tab w:val="right" w:pos="9095"/>
        </w:tabs>
        <w:spacing w:after="0" w:line="317" w:lineRule="exact"/>
        <w:ind w:left="540" w:firstLine="0"/>
        <w:jc w:val="both"/>
      </w:pPr>
      <w:r>
        <w:rPr>
          <w:rStyle w:val="Bodytext895ptNotBold0"/>
        </w:rPr>
        <w:t xml:space="preserve">Okres: </w:t>
      </w:r>
      <w:r>
        <w:t>CZ0524</w:t>
      </w:r>
      <w:r>
        <w:tab/>
        <w:t>Rychnov nad Kněžnou</w:t>
      </w:r>
      <w:r>
        <w:tab/>
      </w:r>
      <w:r>
        <w:rPr>
          <w:rStyle w:val="Bodytext895ptNotBold0"/>
        </w:rPr>
        <w:t>Obec:</w:t>
      </w:r>
      <w:r>
        <w:rPr>
          <w:rStyle w:val="Bodytext895ptNotBold0"/>
        </w:rPr>
        <w:tab/>
      </w:r>
      <w:r>
        <w:t>576808</w:t>
      </w:r>
      <w:r>
        <w:tab/>
        <w:t>Solnice</w:t>
      </w:r>
    </w:p>
    <w:p w:rsidR="00790B8F" w:rsidRDefault="008F0C11">
      <w:pPr>
        <w:pStyle w:val="Bodytext130"/>
        <w:shd w:val="clear" w:color="auto" w:fill="auto"/>
        <w:tabs>
          <w:tab w:val="left" w:pos="2180"/>
          <w:tab w:val="right" w:pos="7254"/>
          <w:tab w:val="left" w:pos="7405"/>
        </w:tabs>
      </w:pPr>
      <w:proofErr w:type="spellStart"/>
      <w:proofErr w:type="gramStart"/>
      <w:r>
        <w:t>Kat</w:t>
      </w:r>
      <w:proofErr w:type="gramEnd"/>
      <w:r>
        <w:t>.</w:t>
      </w:r>
      <w:proofErr w:type="gramStart"/>
      <w:r>
        <w:t>území</w:t>
      </w:r>
      <w:proofErr w:type="spellEnd"/>
      <w:proofErr w:type="gramEnd"/>
      <w:r>
        <w:t xml:space="preserve">: </w:t>
      </w:r>
      <w:r>
        <w:rPr>
          <w:rStyle w:val="Bodytext139ptBold"/>
        </w:rPr>
        <w:t>752428</w:t>
      </w:r>
      <w:r>
        <w:rPr>
          <w:rStyle w:val="Bodytext139ptBold"/>
        </w:rPr>
        <w:tab/>
        <w:t>Solnice</w:t>
      </w:r>
      <w:r>
        <w:rPr>
          <w:rStyle w:val="Bodytext139ptBold"/>
        </w:rPr>
        <w:tab/>
      </w:r>
      <w:r>
        <w:t>List vlastnictví:</w:t>
      </w:r>
      <w:r>
        <w:tab/>
      </w:r>
      <w:r>
        <w:rPr>
          <w:rStyle w:val="Bodytext139ptBold"/>
        </w:rPr>
        <w:t>10001</w:t>
      </w:r>
    </w:p>
    <w:p w:rsidR="00790B8F" w:rsidRDefault="008F0C11">
      <w:pPr>
        <w:pStyle w:val="Bodytext80"/>
        <w:shd w:val="clear" w:color="auto" w:fill="auto"/>
        <w:tabs>
          <w:tab w:val="left" w:pos="2198"/>
          <w:tab w:val="left" w:pos="4516"/>
          <w:tab w:val="right" w:pos="7254"/>
          <w:tab w:val="left" w:pos="7487"/>
          <w:tab w:val="right" w:pos="9095"/>
          <w:tab w:val="right" w:pos="10129"/>
        </w:tabs>
        <w:spacing w:after="424" w:line="204" w:lineRule="exact"/>
        <w:ind w:left="620" w:firstLine="0"/>
        <w:jc w:val="both"/>
      </w:pPr>
      <w:r>
        <w:t xml:space="preserve">V </w:t>
      </w:r>
      <w:proofErr w:type="gramStart"/>
      <w:r>
        <w:t>kat</w:t>
      </w:r>
      <w:proofErr w:type="gramEnd"/>
      <w:r>
        <w:t xml:space="preserve">. </w:t>
      </w:r>
      <w:proofErr w:type="spellStart"/>
      <w:r>
        <w:t>územi</w:t>
      </w:r>
      <w:proofErr w:type="spellEnd"/>
      <w:r>
        <w:tab/>
        <w:t>jsou pozemky vedeny</w:t>
      </w:r>
      <w:r>
        <w:tab/>
        <w:t>ve dvou</w:t>
      </w:r>
      <w:r>
        <w:tab/>
        <w:t>číselných řadách</w:t>
      </w:r>
      <w:r>
        <w:tab/>
        <w:t>(St. =</w:t>
      </w:r>
      <w:r>
        <w:tab/>
        <w:t>stavební</w:t>
      </w:r>
      <w:r>
        <w:tab/>
        <w:t>parcela)</w:t>
      </w:r>
    </w:p>
    <w:p w:rsidR="00790B8F" w:rsidRDefault="008F0C11">
      <w:pPr>
        <w:pStyle w:val="Bodytext100"/>
        <w:shd w:val="clear" w:color="auto" w:fill="auto"/>
        <w:spacing w:line="250" w:lineRule="exact"/>
      </w:pPr>
      <w:r>
        <w:t>Nemovitosti jsou v územním obvodu, ve kterém vykonává státní správu katastru nemovitostí ČR:</w:t>
      </w:r>
    </w:p>
    <w:p w:rsidR="00790B8F" w:rsidRDefault="008F0C11">
      <w:pPr>
        <w:pStyle w:val="Bodytext140"/>
        <w:shd w:val="clear" w:color="auto" w:fill="auto"/>
        <w:spacing w:after="271"/>
        <w:ind w:right="140"/>
      </w:pPr>
      <w:r>
        <w:t xml:space="preserve">Katastrální úřad pro Královéhradecký kraj, Katastrální pracoviště Rychnov nad Kněžnou, kód: </w:t>
      </w:r>
      <w:r>
        <w:rPr>
          <w:rStyle w:val="Bodytext149pt"/>
          <w:b/>
          <w:bCs/>
          <w:i/>
          <w:iCs/>
        </w:rPr>
        <w:t>607</w:t>
      </w:r>
      <w:r>
        <w:rPr>
          <w:rStyle w:val="Bodytext14CordiaUPC20ptNotBold"/>
          <w:i/>
          <w:iCs/>
        </w:rPr>
        <w:t>.</w:t>
      </w:r>
    </w:p>
    <w:p w:rsidR="00790B8F" w:rsidRDefault="008F0C11">
      <w:pPr>
        <w:pStyle w:val="Bodytext100"/>
        <w:shd w:val="clear" w:color="auto" w:fill="auto"/>
        <w:tabs>
          <w:tab w:val="left" w:pos="5830"/>
        </w:tabs>
        <w:spacing w:line="211" w:lineRule="exact"/>
      </w:pPr>
      <w:r>
        <w:t>Vyhotovil:</w:t>
      </w:r>
      <w:r>
        <w:tab/>
        <w:t>Vyhotoveno: 02.02.2018 19:22:08</w:t>
      </w:r>
    </w:p>
    <w:p w:rsidR="00790B8F" w:rsidRDefault="008F0C11">
      <w:pPr>
        <w:pStyle w:val="Bodytext100"/>
        <w:shd w:val="clear" w:color="auto" w:fill="auto"/>
        <w:spacing w:after="135" w:line="211" w:lineRule="exact"/>
        <w:ind w:right="5740"/>
        <w:jc w:val="left"/>
      </w:pPr>
      <w:r>
        <w:t>Český úřad zeměměřický a katastrální - SCD Vyhotoveno dálkovým přístupem</w:t>
      </w:r>
    </w:p>
    <w:p w:rsidR="00790B8F" w:rsidRDefault="008F0C11">
      <w:pPr>
        <w:pStyle w:val="Bodytext100"/>
        <w:shd w:val="clear" w:color="auto" w:fill="auto"/>
        <w:tabs>
          <w:tab w:val="left" w:pos="5830"/>
          <w:tab w:val="left" w:leader="dot" w:pos="9072"/>
        </w:tabs>
        <w:spacing w:after="10197" w:line="218" w:lineRule="exact"/>
      </w:pPr>
      <w:r>
        <w:t>Podpis, razítko:</w:t>
      </w:r>
      <w:r>
        <w:tab/>
        <w:t>Řízení PÚ:</w:t>
      </w:r>
      <w:r>
        <w:rPr>
          <w:rStyle w:val="Bodytext10CourierNew95ptNotItalicSpacing0pt"/>
        </w:rPr>
        <w:t xml:space="preserve"> </w:t>
      </w:r>
      <w:r>
        <w:rPr>
          <w:rStyle w:val="Bodytext10CourierNew95ptNotItalicSpacing0pt"/>
        </w:rPr>
        <w:tab/>
      </w:r>
    </w:p>
    <w:p w:rsidR="00790B8F" w:rsidRDefault="008F0C11">
      <w:pPr>
        <w:pStyle w:val="Bodytext120"/>
        <w:shd w:val="clear" w:color="auto" w:fill="auto"/>
        <w:spacing w:before="0"/>
        <w:ind w:right="80"/>
      </w:pPr>
      <w:r>
        <w:rPr>
          <w:rStyle w:val="Bodytext12Italic"/>
        </w:rPr>
        <w:t>Nemovitostí jsou v územním obvodu,</w:t>
      </w:r>
      <w:r>
        <w:t xml:space="preserve"> ve </w:t>
      </w:r>
      <w:r>
        <w:rPr>
          <w:rStyle w:val="Bodytext12Italic"/>
        </w:rPr>
        <w:t>kterém vykonává státní správu katastru nemovitostí ČR</w:t>
      </w:r>
      <w:r>
        <w:rPr>
          <w:rStyle w:val="Bodytext12Italic"/>
        </w:rPr>
        <w:br/>
      </w:r>
      <w:r>
        <w:t>Katastrální úřad pro Královéhradecký kraj, Katastrální pracoviště Rychnov nad Kněžnou, kód: 607.</w:t>
      </w:r>
    </w:p>
    <w:sectPr w:rsidR="00790B8F">
      <w:headerReference w:type="default" r:id="rId14"/>
      <w:footerReference w:type="default" r:id="rId15"/>
      <w:headerReference w:type="first" r:id="rId16"/>
      <w:footerReference w:type="first" r:id="rId17"/>
      <w:pgSz w:w="11900" w:h="16840"/>
      <w:pgMar w:top="1167" w:right="866" w:bottom="911" w:left="27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BBA" w:rsidRDefault="00305BBA">
      <w:r>
        <w:separator/>
      </w:r>
    </w:p>
  </w:endnote>
  <w:endnote w:type="continuationSeparator" w:id="0">
    <w:p w:rsidR="00305BBA" w:rsidRDefault="0030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Sylfaen">
    <w:panose1 w:val="010A0502050306030303"/>
    <w:charset w:val="EE"/>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B8F" w:rsidRDefault="0039289F">
    <w:pPr>
      <w:rPr>
        <w:sz w:val="2"/>
        <w:szCs w:val="2"/>
      </w:rPr>
    </w:pPr>
    <w:r>
      <w:rPr>
        <w:noProof/>
        <w:lang w:bidi="ar-SA"/>
      </w:rPr>
      <mc:AlternateContent>
        <mc:Choice Requires="wps">
          <w:drawing>
            <wp:anchor distT="0" distB="0" distL="63500" distR="63500" simplePos="0" relativeHeight="251658240" behindDoc="1" locked="0" layoutInCell="1" allowOverlap="1">
              <wp:simplePos x="0" y="0"/>
              <wp:positionH relativeFrom="page">
                <wp:posOffset>3192145</wp:posOffset>
              </wp:positionH>
              <wp:positionV relativeFrom="page">
                <wp:posOffset>10444480</wp:posOffset>
              </wp:positionV>
              <wp:extent cx="1097915" cy="16065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B8F" w:rsidRDefault="008F0C11">
                          <w:pPr>
                            <w:pStyle w:val="Headerorfooter0"/>
                            <w:shd w:val="clear" w:color="auto" w:fill="auto"/>
                            <w:spacing w:line="240" w:lineRule="auto"/>
                          </w:pPr>
                          <w:r>
                            <w:rPr>
                              <w:rStyle w:val="Headerorfooter1"/>
                            </w:rPr>
                            <w:t xml:space="preserve">Strana </w:t>
                          </w:r>
                          <w:r>
                            <w:fldChar w:fldCharType="begin"/>
                          </w:r>
                          <w:r>
                            <w:instrText xml:space="preserve"> PAGE \* MERGEFORMAT </w:instrText>
                          </w:r>
                          <w:r>
                            <w:fldChar w:fldCharType="separate"/>
                          </w:r>
                          <w:r w:rsidR="002968BD" w:rsidRPr="002968BD">
                            <w:rPr>
                              <w:rStyle w:val="Headerorfooter1"/>
                              <w:noProof/>
                            </w:rPr>
                            <w:t>2</w:t>
                          </w:r>
                          <w:r>
                            <w:rPr>
                              <w:rStyle w:val="Headerorfooter1"/>
                            </w:rPr>
                            <w:fldChar w:fldCharType="end"/>
                          </w:r>
                          <w:r>
                            <w:rPr>
                              <w:rStyle w:val="Headerorfooter1"/>
                            </w:rPr>
                            <w:t xml:space="preserve"> (celkem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51.35pt;margin-top:822.4pt;width:86.45pt;height:12.6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" filled="f" stroked="f">
              <v:textbox style="mso-fit-shape-to-text:t" inset="0,0,0,0">
                <w:txbxContent>
                  <w:p w:rsidR="00790B8F" w:rsidRDefault="008F0C11">
                    <w:pPr>
                      <w:pStyle w:val="Headerorfooter0"/>
                      <w:shd w:val="clear" w:color="auto" w:fill="auto"/>
                      <w:spacing w:line="240" w:lineRule="auto"/>
                    </w:pPr>
                    <w:r>
                      <w:rPr>
                        <w:rStyle w:val="Headerorfooter1"/>
                      </w:rPr>
                      <w:t xml:space="preserve">Strana </w:t>
                    </w:r>
                    <w:r>
                      <w:fldChar w:fldCharType="begin"/>
                    </w:r>
                    <w:r>
                      <w:instrText xml:space="preserve"> PAGE \* MERGEFORMAT </w:instrText>
                    </w:r>
                    <w:r>
                      <w:fldChar w:fldCharType="separate"/>
                    </w:r>
                    <w:r w:rsidR="002968BD" w:rsidRPr="002968BD">
                      <w:rPr>
                        <w:rStyle w:val="Headerorfooter1"/>
                        <w:noProof/>
                      </w:rPr>
                      <w:t>2</w:t>
                    </w:r>
                    <w:r>
                      <w:rPr>
                        <w:rStyle w:val="Headerorfooter1"/>
                      </w:rPr>
                      <w:fldChar w:fldCharType="end"/>
                    </w:r>
                    <w:r>
                      <w:rPr>
                        <w:rStyle w:val="Headerorfooter1"/>
                      </w:rPr>
                      <w:t xml:space="preserve"> (celkem 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B8F" w:rsidRDefault="0039289F">
    <w:pPr>
      <w:rPr>
        <w:sz w:val="2"/>
        <w:szCs w:val="2"/>
      </w:rPr>
    </w:pPr>
    <w:r>
      <w:rPr>
        <w:noProof/>
        <w:lang w:bidi="ar-SA"/>
      </w:rPr>
      <mc:AlternateContent>
        <mc:Choice Requires="wps">
          <w:drawing>
            <wp:anchor distT="0" distB="0" distL="63500" distR="63500" simplePos="0" relativeHeight="251660288" behindDoc="1" locked="0" layoutInCell="1" allowOverlap="1">
              <wp:simplePos x="0" y="0"/>
              <wp:positionH relativeFrom="page">
                <wp:posOffset>3196590</wp:posOffset>
              </wp:positionH>
              <wp:positionV relativeFrom="page">
                <wp:posOffset>10332085</wp:posOffset>
              </wp:positionV>
              <wp:extent cx="1097915" cy="160655"/>
              <wp:effectExtent l="0" t="0" r="127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B8F" w:rsidRDefault="008F0C11">
                          <w:pPr>
                            <w:pStyle w:val="Headerorfooter0"/>
                            <w:shd w:val="clear" w:color="auto" w:fill="auto"/>
                            <w:spacing w:line="240" w:lineRule="auto"/>
                          </w:pPr>
                          <w:r>
                            <w:rPr>
                              <w:rStyle w:val="Headerorfooter1"/>
                            </w:rPr>
                            <w:t xml:space="preserve">Strana </w:t>
                          </w:r>
                          <w:r>
                            <w:fldChar w:fldCharType="begin"/>
                          </w:r>
                          <w:r>
                            <w:instrText xml:space="preserve"> PAGE \* MERGEFORMAT </w:instrText>
                          </w:r>
                          <w:r>
                            <w:fldChar w:fldCharType="separate"/>
                          </w:r>
                          <w:r w:rsidR="002968BD" w:rsidRPr="002968BD">
                            <w:rPr>
                              <w:rStyle w:val="Headerorfooter1"/>
                              <w:noProof/>
                            </w:rPr>
                            <w:t>1</w:t>
                          </w:r>
                          <w:r>
                            <w:rPr>
                              <w:rStyle w:val="Headerorfooter1"/>
                            </w:rPr>
                            <w:fldChar w:fldCharType="end"/>
                          </w:r>
                          <w:r>
                            <w:rPr>
                              <w:rStyle w:val="Headerorfooter1"/>
                            </w:rPr>
                            <w:t xml:space="preserve"> (celkem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51.7pt;margin-top:813.55pt;width:86.4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" filled="f" stroked="f">
              <v:textbox style="mso-fit-shape-to-text:t" inset="0,0,0,0">
                <w:txbxContent>
                  <w:p w:rsidR="00790B8F" w:rsidRDefault="008F0C11">
                    <w:pPr>
                      <w:pStyle w:val="Headerorfooter0"/>
                      <w:shd w:val="clear" w:color="auto" w:fill="auto"/>
                      <w:spacing w:line="240" w:lineRule="auto"/>
                    </w:pPr>
                    <w:r>
                      <w:rPr>
                        <w:rStyle w:val="Headerorfooter1"/>
                      </w:rPr>
                      <w:t xml:space="preserve">Strana </w:t>
                    </w:r>
                    <w:r>
                      <w:fldChar w:fldCharType="begin"/>
                    </w:r>
                    <w:r>
                      <w:instrText xml:space="preserve"> PAGE \* MERGEFORMAT </w:instrText>
                    </w:r>
                    <w:r>
                      <w:fldChar w:fldCharType="separate"/>
                    </w:r>
                    <w:r w:rsidR="002968BD" w:rsidRPr="002968BD">
                      <w:rPr>
                        <w:rStyle w:val="Headerorfooter1"/>
                        <w:noProof/>
                      </w:rPr>
                      <w:t>1</w:t>
                    </w:r>
                    <w:r>
                      <w:rPr>
                        <w:rStyle w:val="Headerorfooter1"/>
                      </w:rPr>
                      <w:fldChar w:fldCharType="end"/>
                    </w:r>
                    <w:r>
                      <w:rPr>
                        <w:rStyle w:val="Headerorfooter1"/>
                      </w:rPr>
                      <w:t xml:space="preserve"> (celkem 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B8F" w:rsidRDefault="00790B8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B8F" w:rsidRDefault="00790B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BBA" w:rsidRDefault="00305BBA"/>
  </w:footnote>
  <w:footnote w:type="continuationSeparator" w:id="0">
    <w:p w:rsidR="00305BBA" w:rsidRDefault="00305B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B8F" w:rsidRDefault="0039289F">
    <w:pPr>
      <w:rPr>
        <w:sz w:val="2"/>
        <w:szCs w:val="2"/>
      </w:rPr>
    </w:pPr>
    <w:r>
      <w:rPr>
        <w:noProof/>
        <w:lang w:bidi="ar-SA"/>
      </w:rPr>
      <mc:AlternateContent>
        <mc:Choice Requires="wps">
          <w:drawing>
            <wp:anchor distT="0" distB="0" distL="63500" distR="63500" simplePos="0" relativeHeight="251657216" behindDoc="1" locked="0" layoutInCell="1" allowOverlap="1">
              <wp:simplePos x="0" y="0"/>
              <wp:positionH relativeFrom="page">
                <wp:posOffset>872490</wp:posOffset>
              </wp:positionH>
              <wp:positionV relativeFrom="page">
                <wp:posOffset>477520</wp:posOffset>
              </wp:positionV>
              <wp:extent cx="583565" cy="100330"/>
              <wp:effectExtent l="0" t="1270" r="127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B8F" w:rsidRDefault="008F0C11">
                          <w:pPr>
                            <w:pStyle w:val="Headerorfooter0"/>
                            <w:shd w:val="clear" w:color="auto" w:fill="auto"/>
                            <w:spacing w:line="240" w:lineRule="auto"/>
                          </w:pPr>
                          <w:r>
                            <w:rPr>
                              <w:rStyle w:val="HeaderorfooterMicrosoftSansSerif7pt0"/>
                              <w:b w:val="0"/>
                              <w:bCs w:val="0"/>
                            </w:rPr>
                            <w:t>Kupní smlouva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_x0000_s1030" type="#_x0000_t202" style="position:absolute;margin-left:68.7pt;margin-top:37.6pt;width:45.95pt;height:7.9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" filled="f" stroked="f">
              <v:textbox style="mso-fit-shape-to-text:t" inset="0,0,0,0">
                <w:txbxContent>
                  <w:p w:rsidR="00790B8F" w:rsidRDefault="008F0C11">
                    <w:pPr>
                      <w:pStyle w:val="Headerorfooter0"/>
                      <w:shd w:val="clear" w:color="auto" w:fill="auto"/>
                      <w:spacing w:line="240" w:lineRule="auto"/>
                    </w:pPr>
                    <w:r>
                      <w:rPr>
                        <w:rStyle w:val="HeaderorfooterMicrosoftSansSerif7pt0"/>
                        <w:b w:val="0"/>
                        <w:bCs w:val="0"/>
                      </w:rPr>
                      <w:t xml:space="preserve">Kupní </w:t>
                    </w:r>
                    <w:r>
                      <w:rPr>
                        <w:rStyle w:val="HeaderorfooterMicrosoftSansSerif7pt0"/>
                        <w:b w:val="0"/>
                        <w:bCs w:val="0"/>
                      </w:rPr>
                      <w:t>smlouva</w:t>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simplePos x="0" y="0"/>
              <wp:positionH relativeFrom="page">
                <wp:posOffset>848360</wp:posOffset>
              </wp:positionH>
              <wp:positionV relativeFrom="page">
                <wp:posOffset>608330</wp:posOffset>
              </wp:positionV>
              <wp:extent cx="5791200" cy="0"/>
              <wp:effectExtent l="10160" t="8255" r="8890" b="1079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9120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1DD71F" id="_x0000_t32" coordsize="21600,21600" o:spt="32" o:oned="t" path="m,l21600,21600e" filled="f">
              <v:path arrowok="t" fillok="f" o:connecttype="none"/>
              <o:lock v:ext="edit" shapetype="t"/>
            </v:shapetype>
            <v:shape id="AutoShape 5" o:spid="_x0000_s1026" type="#_x0000_t32" style="position:absolute;margin-left:66.8pt;margin-top:47.9pt;width:456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B8F" w:rsidRDefault="0039289F">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883285</wp:posOffset>
              </wp:positionH>
              <wp:positionV relativeFrom="page">
                <wp:posOffset>490220</wp:posOffset>
              </wp:positionV>
              <wp:extent cx="583565" cy="100330"/>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B8F" w:rsidRDefault="008F0C11">
                          <w:pPr>
                            <w:pStyle w:val="Headerorfooter0"/>
                            <w:shd w:val="clear" w:color="auto" w:fill="auto"/>
                            <w:spacing w:line="240" w:lineRule="auto"/>
                          </w:pPr>
                          <w:proofErr w:type="spellStart"/>
                          <w:r>
                            <w:rPr>
                              <w:rStyle w:val="HeaderorfooterMicrosoftSansSerif7pt"/>
                              <w:b w:val="0"/>
                              <w:bCs w:val="0"/>
                            </w:rPr>
                            <w:t>Kupni</w:t>
                          </w:r>
                          <w:proofErr w:type="spellEnd"/>
                          <w:r>
                            <w:rPr>
                              <w:rStyle w:val="HeaderorfooterMicrosoftSansSerif7pt"/>
                              <w:b w:val="0"/>
                              <w:bCs w:val="0"/>
                            </w:rPr>
                            <w:t xml:space="preserve"> smlouva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_x0000_s1032" type="#_x0000_t202" style="position:absolute;margin-left:69.55pt;margin-top:38.6pt;width:45.95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" filled="f" stroked="f">
              <v:textbox style="mso-fit-shape-to-text:t" inset="0,0,0,0">
                <w:txbxContent>
                  <w:p w:rsidR="00790B8F" w:rsidRDefault="008F0C11">
                    <w:pPr>
                      <w:pStyle w:val="Headerorfooter0"/>
                      <w:shd w:val="clear" w:color="auto" w:fill="auto"/>
                      <w:spacing w:line="240" w:lineRule="auto"/>
                    </w:pPr>
                    <w:r>
                      <w:rPr>
                        <w:rStyle w:val="HeaderorfooterMicrosoftSansSerif7pt"/>
                        <w:b w:val="0"/>
                        <w:bCs w:val="0"/>
                      </w:rPr>
                      <w:t>Kupni smlouva</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859155</wp:posOffset>
              </wp:positionH>
              <wp:positionV relativeFrom="page">
                <wp:posOffset>621030</wp:posOffset>
              </wp:positionV>
              <wp:extent cx="5809615" cy="0"/>
              <wp:effectExtent l="11430" t="11430" r="825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0961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8F9945" id="_x0000_t32" coordsize="21600,21600" o:spt="32" o:oned="t" path="m,l21600,21600e" filled="f">
              <v:path arrowok="t" fillok="f" o:connecttype="none"/>
              <o:lock v:ext="edit" shapetype="t"/>
            </v:shapetype>
            <v:shape id="AutoShape 2" o:spid="_x0000_s1026" type="#_x0000_t32" style="position:absolute;margin-left:67.65pt;margin-top:48.9pt;width:457.4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" filled="t" strokeweight="1pt">
              <v:path arrowok="f"/>
              <o:lock v:ext="edit" shapetype="f"/>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B8F" w:rsidRDefault="00790B8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B8F" w:rsidRDefault="00790B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C51"/>
    <w:multiLevelType w:val="multilevel"/>
    <w:tmpl w:val="861A053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EA0004"/>
    <w:multiLevelType w:val="multilevel"/>
    <w:tmpl w:val="7EAABB6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2974FA"/>
    <w:multiLevelType w:val="multilevel"/>
    <w:tmpl w:val="DDD82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7A58CE"/>
    <w:multiLevelType w:val="multilevel"/>
    <w:tmpl w:val="44C49D2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DD564D"/>
    <w:multiLevelType w:val="multilevel"/>
    <w:tmpl w:val="1BF02ED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5C13C1"/>
    <w:multiLevelType w:val="multilevel"/>
    <w:tmpl w:val="F014CC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993C76"/>
    <w:multiLevelType w:val="multilevel"/>
    <w:tmpl w:val="7E945B5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5A6A87"/>
    <w:multiLevelType w:val="multilevel"/>
    <w:tmpl w:val="184A56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C52B92"/>
    <w:multiLevelType w:val="multilevel"/>
    <w:tmpl w:val="93B88A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98195E"/>
    <w:multiLevelType w:val="multilevel"/>
    <w:tmpl w:val="9C4214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034601"/>
    <w:multiLevelType w:val="multilevel"/>
    <w:tmpl w:val="AF70D0C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9"/>
  </w:num>
  <w:num w:numId="4">
    <w:abstractNumId w:val="8"/>
  </w:num>
  <w:num w:numId="5">
    <w:abstractNumId w:val="0"/>
  </w:num>
  <w:num w:numId="6">
    <w:abstractNumId w:val="3"/>
  </w:num>
  <w:num w:numId="7">
    <w:abstractNumId w:val="7"/>
  </w:num>
  <w:num w:numId="8">
    <w:abstractNumId w:val="4"/>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8F"/>
    <w:rsid w:val="002968BD"/>
    <w:rsid w:val="00305BBA"/>
    <w:rsid w:val="00331E7E"/>
    <w:rsid w:val="0039289F"/>
    <w:rsid w:val="00790B8F"/>
    <w:rsid w:val="008F0C11"/>
    <w:rsid w:val="00F82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2Exact">
    <w:name w:val="Picture caption (2) Exact"/>
    <w:basedOn w:val="Standardnpsmoodstavce"/>
    <w:link w:val="Picturecaption2"/>
    <w:rPr>
      <w:rFonts w:ascii="Times New Roman" w:eastAsia="Times New Roman" w:hAnsi="Times New Roman" w:cs="Times New Roman"/>
      <w:b/>
      <w:bCs/>
      <w:i w:val="0"/>
      <w:iCs w:val="0"/>
      <w:smallCaps w:val="0"/>
      <w:strike w:val="0"/>
      <w:sz w:val="22"/>
      <w:szCs w:val="22"/>
      <w:u w:val="none"/>
    </w:rPr>
  </w:style>
  <w:style w:type="character" w:customStyle="1" w:styleId="PicturecaptionExact">
    <w:name w:val="Picture caption Exact"/>
    <w:basedOn w:val="Standardnpsmoodstavce"/>
    <w:link w:val="Picturecaption"/>
    <w:rPr>
      <w:rFonts w:ascii="Times New Roman" w:eastAsia="Times New Roman" w:hAnsi="Times New Roman" w:cs="Times New Roman"/>
      <w:b w:val="0"/>
      <w:bCs w:val="0"/>
      <w:i w:val="0"/>
      <w:iCs w:val="0"/>
      <w:smallCaps w:val="0"/>
      <w:strike w:val="0"/>
      <w:sz w:val="22"/>
      <w:szCs w:val="22"/>
      <w:u w:val="none"/>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Bodytext2BoldExact">
    <w:name w:val="Body text (2) + Bold Exact"/>
    <w:basedOn w:val="Bodytext2"/>
    <w:rPr>
      <w:rFonts w:ascii="Times New Roman" w:eastAsia="Times New Roman" w:hAnsi="Times New Roman" w:cs="Times New Roman"/>
      <w:b/>
      <w:bCs/>
      <w:i w:val="0"/>
      <w:iCs w:val="0"/>
      <w:smallCaps w:val="0"/>
      <w:strike w:val="0"/>
      <w:sz w:val="22"/>
      <w:szCs w:val="22"/>
      <w:u w:val="none"/>
    </w:rPr>
  </w:style>
  <w:style w:type="character" w:customStyle="1" w:styleId="Bodytext5Exact">
    <w:name w:val="Body text (5) Exact"/>
    <w:basedOn w:val="Standardnpsmoodstavce"/>
    <w:link w:val="Bodytext5"/>
    <w:rPr>
      <w:rFonts w:ascii="Microsoft Sans Serif" w:eastAsia="Microsoft Sans Serif" w:hAnsi="Microsoft Sans Serif" w:cs="Microsoft Sans Serif"/>
      <w:b w:val="0"/>
      <w:bCs w:val="0"/>
      <w:i w:val="0"/>
      <w:iCs w:val="0"/>
      <w:smallCaps w:val="0"/>
      <w:strike w:val="0"/>
      <w:w w:val="66"/>
      <w:sz w:val="28"/>
      <w:szCs w:val="28"/>
      <w:u w:val="none"/>
    </w:rPr>
  </w:style>
  <w:style w:type="character" w:customStyle="1" w:styleId="Bodytext512ptScale100Exact">
    <w:name w:val="Body text (5) + 12 pt;Scale 100% Exact"/>
    <w:basedOn w:val="Bodytext5Exac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cs-CZ" w:eastAsia="cs-CZ" w:bidi="cs-CZ"/>
    </w:rPr>
  </w:style>
  <w:style w:type="character" w:customStyle="1" w:styleId="Bodytext6Exact">
    <w:name w:val="Body text (6) Exact"/>
    <w:basedOn w:val="Standardnpsmoodstavce"/>
    <w:link w:val="Bodytext6"/>
    <w:rPr>
      <w:rFonts w:ascii="Microsoft Sans Serif" w:eastAsia="Microsoft Sans Serif" w:hAnsi="Microsoft Sans Serif" w:cs="Microsoft Sans Serif"/>
      <w:b w:val="0"/>
      <w:bCs w:val="0"/>
      <w:i w:val="0"/>
      <w:iCs w:val="0"/>
      <w:smallCaps w:val="0"/>
      <w:strike w:val="0"/>
      <w:spacing w:val="0"/>
      <w:sz w:val="19"/>
      <w:szCs w:val="19"/>
      <w:u w:val="none"/>
    </w:rPr>
  </w:style>
  <w:style w:type="character" w:customStyle="1" w:styleId="Bodytext6105ptExact">
    <w:name w:val="Body text (6) + 10;5 pt Exact"/>
    <w:basedOn w:val="Bodytext6Exact"/>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3SmallCaps">
    <w:name w:val="Body text (3) + Small Caps"/>
    <w:basedOn w:val="Bodytext3"/>
    <w:rPr>
      <w:rFonts w:ascii="Times New Roman" w:eastAsia="Times New Roman" w:hAnsi="Times New Roman" w:cs="Times New Roman"/>
      <w:b/>
      <w:bCs/>
      <w:i w:val="0"/>
      <w:iCs w:val="0"/>
      <w:smallCaps/>
      <w:strike w:val="0"/>
      <w:color w:val="000000"/>
      <w:spacing w:val="0"/>
      <w:w w:val="100"/>
      <w:position w:val="0"/>
      <w:sz w:val="22"/>
      <w:szCs w:val="22"/>
      <w:u w:val="none"/>
      <w:lang w:val="cs-CZ" w:eastAsia="cs-CZ" w:bidi="cs-CZ"/>
    </w:rPr>
  </w:style>
  <w:style w:type="character" w:customStyle="1" w:styleId="Headerorfooter">
    <w:name w:val="Header or footer_"/>
    <w:basedOn w:val="Standardnpsmoodstavce"/>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MicrosoftSansSerif7pt">
    <w:name w:val="Header or footer + Microsoft Sans Serif;7 pt"/>
    <w:basedOn w:val="Headerorfooter"/>
    <w:rPr>
      <w:rFonts w:ascii="Microsoft Sans Serif" w:eastAsia="Microsoft Sans Serif" w:hAnsi="Microsoft Sans Serif" w:cs="Microsoft Sans Serif"/>
      <w:b/>
      <w:bCs/>
      <w:i w:val="0"/>
      <w:iCs w:val="0"/>
      <w:smallCaps w:val="0"/>
      <w:strike w:val="0"/>
      <w:color w:val="000000"/>
      <w:spacing w:val="0"/>
      <w:w w:val="100"/>
      <w:position w:val="0"/>
      <w:sz w:val="14"/>
      <w:szCs w:val="14"/>
      <w:u w:val="single"/>
      <w:lang w:val="cs-CZ" w:eastAsia="cs-CZ" w:bidi="cs-CZ"/>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2"/>
      <w:szCs w:val="22"/>
      <w:u w:val="none"/>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21"/>
      <w:szCs w:val="21"/>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Heading12">
    <w:name w:val="Heading #1 (2)_"/>
    <w:basedOn w:val="Standardnpsmoodstavce"/>
    <w:link w:val="Heading120"/>
    <w:rPr>
      <w:rFonts w:ascii="Sylfaen" w:eastAsia="Sylfaen" w:hAnsi="Sylfaen" w:cs="Sylfaen"/>
      <w:b w:val="0"/>
      <w:bCs w:val="0"/>
      <w:i w:val="0"/>
      <w:iCs w:val="0"/>
      <w:smallCaps w:val="0"/>
      <w:strike w:val="0"/>
      <w:sz w:val="32"/>
      <w:szCs w:val="32"/>
      <w:u w:val="none"/>
    </w:rPr>
  </w:style>
  <w:style w:type="character" w:customStyle="1" w:styleId="HeaderorfooterMicrosoftSansSerif7pt0">
    <w:name w:val="Header or footer + Microsoft Sans Serif;7 pt"/>
    <w:basedOn w:val="Headerorfooter"/>
    <w:rPr>
      <w:rFonts w:ascii="Microsoft Sans Serif" w:eastAsia="Microsoft Sans Serif" w:hAnsi="Microsoft Sans Serif" w:cs="Microsoft Sans Serif"/>
      <w:b/>
      <w:bCs/>
      <w:i w:val="0"/>
      <w:iCs w:val="0"/>
      <w:smallCaps w:val="0"/>
      <w:strike w:val="0"/>
      <w:color w:val="000000"/>
      <w:spacing w:val="0"/>
      <w:w w:val="100"/>
      <w:position w:val="0"/>
      <w:sz w:val="14"/>
      <w:szCs w:val="14"/>
      <w:u w:val="non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8274C6"/>
      <w:spacing w:val="0"/>
      <w:w w:val="100"/>
      <w:position w:val="0"/>
      <w:sz w:val="22"/>
      <w:szCs w:val="22"/>
      <w:u w:val="single"/>
      <w:lang w:val="cs-CZ" w:eastAsia="cs-CZ" w:bidi="cs-CZ"/>
    </w:rPr>
  </w:style>
  <w:style w:type="character" w:customStyle="1" w:styleId="Bodytext212ptItalic">
    <w:name w:val="Body text (2) + 12 pt;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single"/>
      <w:lang w:val="cs-CZ" w:eastAsia="cs-CZ" w:bidi="cs-CZ"/>
    </w:rPr>
  </w:style>
  <w:style w:type="character" w:customStyle="1" w:styleId="Bodytext212ptItalic0">
    <w:name w:val="Body text (2) + 12 pt;Italic"/>
    <w:basedOn w:val="Bodytext2"/>
    <w:rPr>
      <w:rFonts w:ascii="Times New Roman" w:eastAsia="Times New Roman" w:hAnsi="Times New Roman" w:cs="Times New Roman"/>
      <w:b w:val="0"/>
      <w:bCs w:val="0"/>
      <w:i/>
      <w:iCs/>
      <w:smallCaps w:val="0"/>
      <w:strike w:val="0"/>
      <w:color w:val="8274C6"/>
      <w:spacing w:val="0"/>
      <w:w w:val="100"/>
      <w:position w:val="0"/>
      <w:sz w:val="24"/>
      <w:szCs w:val="24"/>
      <w:u w:val="single"/>
      <w:lang w:val="cs-CZ" w:eastAsia="cs-CZ" w:bidi="cs-CZ"/>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8274C6"/>
      <w:spacing w:val="0"/>
      <w:w w:val="100"/>
      <w:position w:val="0"/>
      <w:sz w:val="22"/>
      <w:szCs w:val="22"/>
      <w:u w:val="none"/>
    </w:rPr>
  </w:style>
  <w:style w:type="character" w:customStyle="1" w:styleId="Bodytext2MicrosoftSansSerif12ptBold">
    <w:name w:val="Body text (2) + Microsoft Sans Serif;12 pt;Bold"/>
    <w:basedOn w:val="Bodytext2"/>
    <w:rPr>
      <w:rFonts w:ascii="Microsoft Sans Serif" w:eastAsia="Microsoft Sans Serif" w:hAnsi="Microsoft Sans Serif" w:cs="Microsoft Sans Serif"/>
      <w:b/>
      <w:bCs/>
      <w:i w:val="0"/>
      <w:iCs w:val="0"/>
      <w:smallCaps w:val="0"/>
      <w:strike w:val="0"/>
      <w:color w:val="7E9DED"/>
      <w:spacing w:val="0"/>
      <w:w w:val="100"/>
      <w:position w:val="0"/>
      <w:sz w:val="24"/>
      <w:szCs w:val="24"/>
      <w:u w:val="none"/>
      <w:lang w:val="cs-CZ" w:eastAsia="cs-CZ" w:bidi="cs-CZ"/>
    </w:rPr>
  </w:style>
  <w:style w:type="character" w:customStyle="1" w:styleId="Bodytext2MicrosoftSansSerif95pt">
    <w:name w:val="Body text (2) + Microsoft Sans Serif;9;5 pt"/>
    <w:basedOn w:val="Bodytext2"/>
    <w:rPr>
      <w:rFonts w:ascii="Microsoft Sans Serif" w:eastAsia="Microsoft Sans Serif" w:hAnsi="Microsoft Sans Serif" w:cs="Microsoft Sans Serif"/>
      <w:b w:val="0"/>
      <w:bCs w:val="0"/>
      <w:i w:val="0"/>
      <w:iCs w:val="0"/>
      <w:smallCaps w:val="0"/>
      <w:strike w:val="0"/>
      <w:color w:val="7E9DED"/>
      <w:spacing w:val="0"/>
      <w:w w:val="100"/>
      <w:position w:val="0"/>
      <w:sz w:val="19"/>
      <w:szCs w:val="19"/>
      <w:u w:val="none"/>
      <w:lang w:val="cs-CZ" w:eastAsia="cs-CZ" w:bidi="cs-CZ"/>
    </w:rPr>
  </w:style>
  <w:style w:type="character" w:customStyle="1" w:styleId="Bodytext2105ptBoldItalic">
    <w:name w:val="Body text (2) + 10;5 pt;Bold;Italic"/>
    <w:basedOn w:val="Bodytext2"/>
    <w:rPr>
      <w:rFonts w:ascii="Times New Roman" w:eastAsia="Times New Roman" w:hAnsi="Times New Roman" w:cs="Times New Roman"/>
      <w:b/>
      <w:bCs/>
      <w:i/>
      <w:iCs/>
      <w:smallCaps w:val="0"/>
      <w:strike w:val="0"/>
      <w:color w:val="7E9DED"/>
      <w:spacing w:val="0"/>
      <w:w w:val="100"/>
      <w:position w:val="0"/>
      <w:sz w:val="21"/>
      <w:szCs w:val="21"/>
      <w:u w:val="none"/>
      <w:lang w:val="cs-CZ" w:eastAsia="cs-CZ" w:bidi="cs-CZ"/>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7E9DED"/>
      <w:spacing w:val="0"/>
      <w:w w:val="100"/>
      <w:position w:val="0"/>
      <w:sz w:val="22"/>
      <w:szCs w:val="22"/>
      <w:u w:val="none"/>
      <w:lang w:val="cs-CZ" w:eastAsia="cs-CZ" w:bidi="cs-CZ"/>
    </w:rPr>
  </w:style>
  <w:style w:type="character" w:customStyle="1" w:styleId="Bodytext4">
    <w:name w:val="Body text (4)_"/>
    <w:basedOn w:val="Standardnpsmoodstavce"/>
    <w:link w:val="Bodytext4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Bodytext4TimesNewRoman11pt">
    <w:name w:val="Body text (4) + Times New Roman;11 pt"/>
    <w:basedOn w:val="Bodytext4"/>
    <w:rPr>
      <w:rFonts w:ascii="Times New Roman" w:eastAsia="Times New Roman" w:hAnsi="Times New Roman" w:cs="Times New Roman"/>
      <w:b w:val="0"/>
      <w:bCs w:val="0"/>
      <w:i w:val="0"/>
      <w:iCs w:val="0"/>
      <w:smallCaps w:val="0"/>
      <w:strike w:val="0"/>
      <w:color w:val="7E9DED"/>
      <w:spacing w:val="0"/>
      <w:w w:val="100"/>
      <w:position w:val="0"/>
      <w:sz w:val="22"/>
      <w:szCs w:val="22"/>
      <w:u w:val="none"/>
      <w:lang w:val="cs-CZ" w:eastAsia="cs-CZ" w:bidi="cs-CZ"/>
    </w:rPr>
  </w:style>
  <w:style w:type="character" w:customStyle="1" w:styleId="Bodytext41">
    <w:name w:val="Body text (4)"/>
    <w:basedOn w:val="Bodytext4"/>
    <w:rPr>
      <w:rFonts w:ascii="Microsoft Sans Serif" w:eastAsia="Microsoft Sans Serif" w:hAnsi="Microsoft Sans Serif" w:cs="Microsoft Sans Serif"/>
      <w:b w:val="0"/>
      <w:bCs w:val="0"/>
      <w:i w:val="0"/>
      <w:iCs w:val="0"/>
      <w:smallCaps w:val="0"/>
      <w:strike w:val="0"/>
      <w:color w:val="7E9DED"/>
      <w:spacing w:val="0"/>
      <w:w w:val="100"/>
      <w:position w:val="0"/>
      <w:sz w:val="17"/>
      <w:szCs w:val="17"/>
      <w:u w:val="none"/>
      <w:lang w:val="cs-CZ" w:eastAsia="cs-CZ" w:bidi="cs-CZ"/>
    </w:rPr>
  </w:style>
  <w:style w:type="character" w:customStyle="1" w:styleId="Bodytext4CourierNew95ptBoldItalic">
    <w:name w:val="Body text (4) + Courier New;9;5 pt;Bold;Italic"/>
    <w:basedOn w:val="Bodytext4"/>
    <w:rPr>
      <w:rFonts w:ascii="Courier New" w:eastAsia="Courier New" w:hAnsi="Courier New" w:cs="Courier New"/>
      <w:b/>
      <w:bCs/>
      <w:i/>
      <w:iCs/>
      <w:smallCaps w:val="0"/>
      <w:strike w:val="0"/>
      <w:color w:val="7E9DED"/>
      <w:spacing w:val="0"/>
      <w:w w:val="100"/>
      <w:position w:val="0"/>
      <w:sz w:val="19"/>
      <w:szCs w:val="19"/>
      <w:u w:val="none"/>
      <w:lang w:val="cs-CZ" w:eastAsia="cs-CZ" w:bidi="cs-CZ"/>
    </w:rPr>
  </w:style>
  <w:style w:type="character" w:customStyle="1" w:styleId="Bodytext7">
    <w:name w:val="Body text (7)_"/>
    <w:basedOn w:val="Standardnpsmoodstavce"/>
    <w:link w:val="Bodytext70"/>
    <w:rPr>
      <w:b/>
      <w:bCs/>
      <w:i w:val="0"/>
      <w:iCs w:val="0"/>
      <w:smallCaps w:val="0"/>
      <w:strike w:val="0"/>
      <w:sz w:val="22"/>
      <w:szCs w:val="22"/>
      <w:u w:val="none"/>
    </w:rPr>
  </w:style>
  <w:style w:type="character" w:customStyle="1" w:styleId="Bodytext8">
    <w:name w:val="Body text (8)_"/>
    <w:basedOn w:val="Standardnpsmoodstavce"/>
    <w:link w:val="Bodytext80"/>
    <w:rPr>
      <w:b/>
      <w:bCs/>
      <w:i w:val="0"/>
      <w:iCs w:val="0"/>
      <w:smallCaps w:val="0"/>
      <w:strike w:val="0"/>
      <w:sz w:val="18"/>
      <w:szCs w:val="18"/>
      <w:u w:val="none"/>
    </w:rPr>
  </w:style>
  <w:style w:type="character" w:customStyle="1" w:styleId="Bodytext8TimesNewRomanNotBoldItalicSpacing1pt">
    <w:name w:val="Body text (8) + Times New Roman;Not Bold;Italic;Spacing 1 pt"/>
    <w:basedOn w:val="Bodytext8"/>
    <w:rPr>
      <w:rFonts w:ascii="Times New Roman" w:eastAsia="Times New Roman" w:hAnsi="Times New Roman" w:cs="Times New Roman"/>
      <w:b/>
      <w:bCs/>
      <w:i/>
      <w:iCs/>
      <w:smallCaps w:val="0"/>
      <w:strike w:val="0"/>
      <w:color w:val="000000"/>
      <w:spacing w:val="20"/>
      <w:w w:val="100"/>
      <w:position w:val="0"/>
      <w:sz w:val="18"/>
      <w:szCs w:val="18"/>
      <w:u w:val="none"/>
      <w:lang w:val="cs-CZ" w:eastAsia="cs-CZ" w:bidi="cs-CZ"/>
    </w:rPr>
  </w:style>
  <w:style w:type="character" w:customStyle="1" w:styleId="Bodytext895ptNotBold">
    <w:name w:val="Body text (8) + 9;5 pt;Not Bold"/>
    <w:basedOn w:val="Bodytext8"/>
    <w:rPr>
      <w:rFonts w:ascii="Courier New" w:eastAsia="Courier New" w:hAnsi="Courier New" w:cs="Courier New"/>
      <w:b/>
      <w:bCs/>
      <w:i w:val="0"/>
      <w:iCs w:val="0"/>
      <w:smallCaps w:val="0"/>
      <w:strike w:val="0"/>
      <w:color w:val="000000"/>
      <w:spacing w:val="0"/>
      <w:w w:val="100"/>
      <w:position w:val="0"/>
      <w:sz w:val="19"/>
      <w:szCs w:val="19"/>
      <w:u w:val="none"/>
      <w:lang w:val="cs-CZ" w:eastAsia="cs-CZ" w:bidi="cs-CZ"/>
    </w:rPr>
  </w:style>
  <w:style w:type="character" w:customStyle="1" w:styleId="Bodytext9">
    <w:name w:val="Body text (9)_"/>
    <w:basedOn w:val="Standardnpsmoodstavce"/>
    <w:link w:val="Bodytext90"/>
    <w:rPr>
      <w:b w:val="0"/>
      <w:bCs w:val="0"/>
      <w:i w:val="0"/>
      <w:iCs w:val="0"/>
      <w:smallCaps w:val="0"/>
      <w:strike w:val="0"/>
      <w:sz w:val="19"/>
      <w:szCs w:val="19"/>
      <w:u w:val="none"/>
    </w:rPr>
  </w:style>
  <w:style w:type="character" w:customStyle="1" w:styleId="Bodytext99ptBold">
    <w:name w:val="Body text (9) + 9 pt;Bold"/>
    <w:basedOn w:val="Bodytext9"/>
    <w:rPr>
      <w:rFonts w:ascii="Courier New" w:eastAsia="Courier New" w:hAnsi="Courier New" w:cs="Courier New"/>
      <w:b/>
      <w:bCs/>
      <w:i w:val="0"/>
      <w:iCs w:val="0"/>
      <w:smallCaps w:val="0"/>
      <w:strike w:val="0"/>
      <w:color w:val="000000"/>
      <w:spacing w:val="0"/>
      <w:w w:val="100"/>
      <w:position w:val="0"/>
      <w:sz w:val="18"/>
      <w:szCs w:val="18"/>
      <w:u w:val="none"/>
      <w:lang w:val="cs-CZ" w:eastAsia="cs-CZ" w:bidi="cs-CZ"/>
    </w:rPr>
  </w:style>
  <w:style w:type="character" w:customStyle="1" w:styleId="Bodytext10">
    <w:name w:val="Body text (10)_"/>
    <w:basedOn w:val="Standardnpsmoodstavce"/>
    <w:link w:val="Bodytext100"/>
    <w:rPr>
      <w:rFonts w:ascii="Times New Roman" w:eastAsia="Times New Roman" w:hAnsi="Times New Roman" w:cs="Times New Roman"/>
      <w:b w:val="0"/>
      <w:bCs w:val="0"/>
      <w:i/>
      <w:iCs/>
      <w:smallCaps w:val="0"/>
      <w:strike w:val="0"/>
      <w:spacing w:val="20"/>
      <w:sz w:val="18"/>
      <w:szCs w:val="18"/>
      <w:u w:val="none"/>
    </w:rPr>
  </w:style>
  <w:style w:type="character" w:customStyle="1" w:styleId="Bodytext10CourierNew95ptNotItalicSpacing0pt">
    <w:name w:val="Body text (10) + Courier New;9;5 pt;Not Italic;Spacing 0 pt"/>
    <w:basedOn w:val="Bodytext10"/>
    <w:rPr>
      <w:rFonts w:ascii="Courier New" w:eastAsia="Courier New" w:hAnsi="Courier New" w:cs="Courier New"/>
      <w:b w:val="0"/>
      <w:bCs w:val="0"/>
      <w:i/>
      <w:iCs/>
      <w:smallCaps w:val="0"/>
      <w:strike w:val="0"/>
      <w:color w:val="000000"/>
      <w:spacing w:val="0"/>
      <w:w w:val="100"/>
      <w:position w:val="0"/>
      <w:sz w:val="19"/>
      <w:szCs w:val="19"/>
      <w:u w:val="none"/>
      <w:lang w:val="cs-CZ" w:eastAsia="cs-CZ" w:bidi="cs-CZ"/>
    </w:rPr>
  </w:style>
  <w:style w:type="character" w:customStyle="1" w:styleId="Bodytext11">
    <w:name w:val="Body text (11)_"/>
    <w:basedOn w:val="Standardnpsmoodstavce"/>
    <w:link w:val="Bodytext110"/>
    <w:rPr>
      <w:rFonts w:ascii="Times New Roman" w:eastAsia="Times New Roman" w:hAnsi="Times New Roman" w:cs="Times New Roman"/>
      <w:b/>
      <w:bCs/>
      <w:i/>
      <w:iCs/>
      <w:smallCaps w:val="0"/>
      <w:strike w:val="0"/>
      <w:sz w:val="21"/>
      <w:szCs w:val="21"/>
      <w:u w:val="none"/>
    </w:rPr>
  </w:style>
  <w:style w:type="character" w:customStyle="1" w:styleId="Tablecaption2">
    <w:name w:val="Table caption (2)_"/>
    <w:basedOn w:val="Standardnpsmoodstavce"/>
    <w:link w:val="Tablecaption20"/>
    <w:rPr>
      <w:rFonts w:ascii="Times New Roman" w:eastAsia="Times New Roman" w:hAnsi="Times New Roman" w:cs="Times New Roman"/>
      <w:b w:val="0"/>
      <w:bCs w:val="0"/>
      <w:i/>
      <w:iCs/>
      <w:smallCaps w:val="0"/>
      <w:strike w:val="0"/>
      <w:spacing w:val="20"/>
      <w:sz w:val="18"/>
      <w:szCs w:val="18"/>
      <w:u w:val="none"/>
    </w:rPr>
  </w:style>
  <w:style w:type="character" w:customStyle="1" w:styleId="Tablecaption2CourierNew95ptNotItalicSpacing0pt">
    <w:name w:val="Table caption (2) + Courier New;9;5 pt;Not Italic;Spacing 0 pt"/>
    <w:basedOn w:val="Tablecaption2"/>
    <w:rPr>
      <w:rFonts w:ascii="Courier New" w:eastAsia="Courier New" w:hAnsi="Courier New" w:cs="Courier New"/>
      <w:b w:val="0"/>
      <w:bCs w:val="0"/>
      <w:i/>
      <w:iCs/>
      <w:smallCaps w:val="0"/>
      <w:strike w:val="0"/>
      <w:color w:val="000000"/>
      <w:spacing w:val="0"/>
      <w:w w:val="100"/>
      <w:position w:val="0"/>
      <w:sz w:val="19"/>
      <w:szCs w:val="19"/>
      <w:u w:val="none"/>
      <w:lang w:val="cs-CZ" w:eastAsia="cs-CZ" w:bidi="cs-CZ"/>
    </w:rPr>
  </w:style>
  <w:style w:type="character" w:customStyle="1" w:styleId="Tablecaption">
    <w:name w:val="Table caption_"/>
    <w:basedOn w:val="Standardnpsmoodstavce"/>
    <w:link w:val="Tablecaption0"/>
    <w:rPr>
      <w:b/>
      <w:bCs/>
      <w:i w:val="0"/>
      <w:iCs w:val="0"/>
      <w:smallCaps w:val="0"/>
      <w:strike w:val="0"/>
      <w:sz w:val="18"/>
      <w:szCs w:val="18"/>
      <w:u w:val="none"/>
    </w:rPr>
  </w:style>
  <w:style w:type="character" w:customStyle="1" w:styleId="Tablecaption95ptNotBold">
    <w:name w:val="Table caption + 9;5 pt;Not Bold"/>
    <w:basedOn w:val="Tablecaption"/>
    <w:rPr>
      <w:rFonts w:ascii="Courier New" w:eastAsia="Courier New" w:hAnsi="Courier New" w:cs="Courier New"/>
      <w:b/>
      <w:bCs/>
      <w:i w:val="0"/>
      <w:iCs w:val="0"/>
      <w:smallCaps w:val="0"/>
      <w:strike w:val="0"/>
      <w:color w:val="000000"/>
      <w:spacing w:val="0"/>
      <w:w w:val="100"/>
      <w:position w:val="0"/>
      <w:sz w:val="19"/>
      <w:szCs w:val="19"/>
      <w:u w:val="none"/>
      <w:lang w:val="cs-CZ" w:eastAsia="cs-CZ" w:bidi="cs-CZ"/>
    </w:rPr>
  </w:style>
  <w:style w:type="character" w:customStyle="1" w:styleId="TablecaptionTimesNewRomanNotBoldItalicSpacing1pt">
    <w:name w:val="Table caption + Times New Roman;Not Bold;Italic;Spacing 1 pt"/>
    <w:basedOn w:val="Tablecaption"/>
    <w:rPr>
      <w:rFonts w:ascii="Times New Roman" w:eastAsia="Times New Roman" w:hAnsi="Times New Roman" w:cs="Times New Roman"/>
      <w:b/>
      <w:bCs/>
      <w:i/>
      <w:iCs/>
      <w:smallCaps w:val="0"/>
      <w:strike w:val="0"/>
      <w:color w:val="000000"/>
      <w:spacing w:val="20"/>
      <w:w w:val="100"/>
      <w:position w:val="0"/>
      <w:sz w:val="18"/>
      <w:szCs w:val="18"/>
      <w:u w:val="none"/>
      <w:lang w:val="cs-CZ" w:eastAsia="cs-CZ" w:bidi="cs-CZ"/>
    </w:rPr>
  </w:style>
  <w:style w:type="character" w:customStyle="1" w:styleId="Bodytext29ptItalicSpacing1pt">
    <w:name w:val="Body text (2) + 9 pt;Italic;Spacing 1 pt"/>
    <w:basedOn w:val="Bodytext2"/>
    <w:rPr>
      <w:rFonts w:ascii="Times New Roman" w:eastAsia="Times New Roman" w:hAnsi="Times New Roman" w:cs="Times New Roman"/>
      <w:b w:val="0"/>
      <w:bCs w:val="0"/>
      <w:i/>
      <w:iCs/>
      <w:smallCaps w:val="0"/>
      <w:strike w:val="0"/>
      <w:color w:val="000000"/>
      <w:spacing w:val="20"/>
      <w:w w:val="100"/>
      <w:position w:val="0"/>
      <w:sz w:val="18"/>
      <w:szCs w:val="18"/>
      <w:u w:val="none"/>
      <w:lang w:val="cs-CZ" w:eastAsia="cs-CZ" w:bidi="cs-CZ"/>
    </w:rPr>
  </w:style>
  <w:style w:type="character" w:customStyle="1" w:styleId="Bodytext2CourierNew9ptBold">
    <w:name w:val="Body text (2) + Courier New;9 pt;Bold"/>
    <w:basedOn w:val="Bodytext2"/>
    <w:rPr>
      <w:rFonts w:ascii="Courier New" w:eastAsia="Courier New" w:hAnsi="Courier New" w:cs="Courier New"/>
      <w:b/>
      <w:bCs/>
      <w:i w:val="0"/>
      <w:iCs w:val="0"/>
      <w:smallCaps w:val="0"/>
      <w:strike w:val="0"/>
      <w:color w:val="000000"/>
      <w:spacing w:val="0"/>
      <w:w w:val="100"/>
      <w:position w:val="0"/>
      <w:sz w:val="18"/>
      <w:szCs w:val="18"/>
      <w:u w:val="none"/>
      <w:lang w:val="cs-CZ" w:eastAsia="cs-CZ" w:bidi="cs-CZ"/>
    </w:rPr>
  </w:style>
  <w:style w:type="character" w:customStyle="1" w:styleId="Bodytext10CourierNewBoldNotItalicSpacing0pt">
    <w:name w:val="Body text (10) + Courier New;Bold;Not Italic;Spacing 0 pt"/>
    <w:basedOn w:val="Bodytext10"/>
    <w:rPr>
      <w:rFonts w:ascii="Courier New" w:eastAsia="Courier New" w:hAnsi="Courier New" w:cs="Courier New"/>
      <w:b/>
      <w:bCs/>
      <w:i/>
      <w:iCs/>
      <w:smallCaps w:val="0"/>
      <w:strike w:val="0"/>
      <w:color w:val="000000"/>
      <w:spacing w:val="0"/>
      <w:w w:val="100"/>
      <w:position w:val="0"/>
      <w:sz w:val="18"/>
      <w:szCs w:val="18"/>
      <w:u w:val="none"/>
      <w:lang w:val="cs-CZ" w:eastAsia="cs-CZ" w:bidi="cs-CZ"/>
    </w:rPr>
  </w:style>
  <w:style w:type="character" w:customStyle="1" w:styleId="Bodytext104ptSpacing0pt">
    <w:name w:val="Body text (10) + 4 pt;Spacing 0 pt"/>
    <w:basedOn w:val="Bodytext10"/>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Bodytext12">
    <w:name w:val="Body text (12)_"/>
    <w:basedOn w:val="Standardnpsmoodstavce"/>
    <w:link w:val="Bodytext120"/>
    <w:rPr>
      <w:b w:val="0"/>
      <w:bCs w:val="0"/>
      <w:i w:val="0"/>
      <w:iCs w:val="0"/>
      <w:smallCaps w:val="0"/>
      <w:strike w:val="0"/>
      <w:sz w:val="15"/>
      <w:szCs w:val="15"/>
      <w:u w:val="none"/>
    </w:rPr>
  </w:style>
  <w:style w:type="character" w:customStyle="1" w:styleId="Bodytext12Italic">
    <w:name w:val="Body text (12) + Italic"/>
    <w:basedOn w:val="Bodytext12"/>
    <w:rPr>
      <w:rFonts w:ascii="Courier New" w:eastAsia="Courier New" w:hAnsi="Courier New" w:cs="Courier New"/>
      <w:b w:val="0"/>
      <w:bCs w:val="0"/>
      <w:i/>
      <w:iCs/>
      <w:smallCaps w:val="0"/>
      <w:strike w:val="0"/>
      <w:color w:val="000000"/>
      <w:spacing w:val="0"/>
      <w:w w:val="100"/>
      <w:position w:val="0"/>
      <w:sz w:val="15"/>
      <w:szCs w:val="15"/>
      <w:u w:val="none"/>
      <w:lang w:val="cs-CZ" w:eastAsia="cs-CZ" w:bidi="cs-CZ"/>
    </w:rPr>
  </w:style>
  <w:style w:type="character" w:customStyle="1" w:styleId="Bodytext895ptNotBold0">
    <w:name w:val="Body text (8) + 9;5 pt;Not Bold"/>
    <w:basedOn w:val="Bodytext8"/>
    <w:rPr>
      <w:rFonts w:ascii="Courier New" w:eastAsia="Courier New" w:hAnsi="Courier New" w:cs="Courier New"/>
      <w:b/>
      <w:bCs/>
      <w:i w:val="0"/>
      <w:iCs w:val="0"/>
      <w:smallCaps w:val="0"/>
      <w:strike w:val="0"/>
      <w:color w:val="000000"/>
      <w:spacing w:val="0"/>
      <w:w w:val="100"/>
      <w:position w:val="0"/>
      <w:sz w:val="19"/>
      <w:szCs w:val="19"/>
      <w:u w:val="none"/>
      <w:lang w:val="cs-CZ" w:eastAsia="cs-CZ" w:bidi="cs-CZ"/>
    </w:rPr>
  </w:style>
  <w:style w:type="character" w:customStyle="1" w:styleId="Bodytext13">
    <w:name w:val="Body text (13)_"/>
    <w:basedOn w:val="Standardnpsmoodstavce"/>
    <w:link w:val="Bodytext130"/>
    <w:rPr>
      <w:b w:val="0"/>
      <w:bCs w:val="0"/>
      <w:i w:val="0"/>
      <w:iCs w:val="0"/>
      <w:smallCaps w:val="0"/>
      <w:strike w:val="0"/>
      <w:sz w:val="19"/>
      <w:szCs w:val="19"/>
      <w:u w:val="none"/>
    </w:rPr>
  </w:style>
  <w:style w:type="character" w:customStyle="1" w:styleId="Bodytext139ptBold">
    <w:name w:val="Body text (13) + 9 pt;Bold"/>
    <w:basedOn w:val="Bodytext13"/>
    <w:rPr>
      <w:rFonts w:ascii="Courier New" w:eastAsia="Courier New" w:hAnsi="Courier New" w:cs="Courier New"/>
      <w:b/>
      <w:bCs/>
      <w:i w:val="0"/>
      <w:iCs w:val="0"/>
      <w:smallCaps w:val="0"/>
      <w:strike w:val="0"/>
      <w:color w:val="000000"/>
      <w:spacing w:val="0"/>
      <w:w w:val="100"/>
      <w:position w:val="0"/>
      <w:sz w:val="18"/>
      <w:szCs w:val="18"/>
      <w:u w:val="none"/>
      <w:lang w:val="cs-CZ" w:eastAsia="cs-CZ" w:bidi="cs-CZ"/>
    </w:rPr>
  </w:style>
  <w:style w:type="character" w:customStyle="1" w:styleId="Bodytext14">
    <w:name w:val="Body text (14)_"/>
    <w:basedOn w:val="Standardnpsmoodstavce"/>
    <w:link w:val="Bodytext140"/>
    <w:rPr>
      <w:b/>
      <w:bCs/>
      <w:i/>
      <w:iCs/>
      <w:smallCaps w:val="0"/>
      <w:strike w:val="0"/>
      <w:sz w:val="19"/>
      <w:szCs w:val="19"/>
      <w:u w:val="none"/>
    </w:rPr>
  </w:style>
  <w:style w:type="character" w:customStyle="1" w:styleId="Bodytext149pt">
    <w:name w:val="Body text (14) + 9 pt"/>
    <w:basedOn w:val="Bodytext14"/>
    <w:rPr>
      <w:rFonts w:ascii="Courier New" w:eastAsia="Courier New" w:hAnsi="Courier New" w:cs="Courier New"/>
      <w:b/>
      <w:bCs/>
      <w:i/>
      <w:iCs/>
      <w:smallCaps w:val="0"/>
      <w:strike w:val="0"/>
      <w:color w:val="000000"/>
      <w:spacing w:val="0"/>
      <w:w w:val="100"/>
      <w:position w:val="0"/>
      <w:sz w:val="18"/>
      <w:szCs w:val="18"/>
      <w:u w:val="none"/>
      <w:lang w:val="cs-CZ" w:eastAsia="cs-CZ" w:bidi="cs-CZ"/>
    </w:rPr>
  </w:style>
  <w:style w:type="character" w:customStyle="1" w:styleId="Bodytext14CordiaUPC20ptNotBold">
    <w:name w:val="Body text (14) + CordiaUPC;20 pt;Not Bold"/>
    <w:basedOn w:val="Bodytext14"/>
    <w:rPr>
      <w:rFonts w:ascii="CordiaUPC" w:eastAsia="CordiaUPC" w:hAnsi="CordiaUPC" w:cs="CordiaUPC"/>
      <w:b/>
      <w:bCs/>
      <w:i/>
      <w:iCs/>
      <w:smallCaps w:val="0"/>
      <w:strike w:val="0"/>
      <w:color w:val="000000"/>
      <w:spacing w:val="0"/>
      <w:w w:val="100"/>
      <w:position w:val="0"/>
      <w:sz w:val="40"/>
      <w:szCs w:val="40"/>
      <w:u w:val="none"/>
      <w:lang w:val="cs-CZ" w:eastAsia="cs-CZ" w:bidi="cs-CZ"/>
    </w:rPr>
  </w:style>
  <w:style w:type="paragraph" w:customStyle="1" w:styleId="Picturecaption2">
    <w:name w:val="Picture caption (2)"/>
    <w:basedOn w:val="Normln"/>
    <w:link w:val="Picturecaption2Exact"/>
    <w:pPr>
      <w:shd w:val="clear" w:color="auto" w:fill="FFFFFF"/>
      <w:spacing w:line="278" w:lineRule="exact"/>
    </w:pPr>
    <w:rPr>
      <w:rFonts w:ascii="Times New Roman" w:eastAsia="Times New Roman" w:hAnsi="Times New Roman" w:cs="Times New Roman"/>
      <w:b/>
      <w:bCs/>
      <w:sz w:val="22"/>
      <w:szCs w:val="22"/>
    </w:rPr>
  </w:style>
  <w:style w:type="paragraph" w:customStyle="1" w:styleId="Picturecaption">
    <w:name w:val="Picture caption"/>
    <w:basedOn w:val="Normln"/>
    <w:link w:val="PicturecaptionExact"/>
    <w:pPr>
      <w:shd w:val="clear" w:color="auto" w:fill="FFFFFF"/>
      <w:spacing w:line="278" w:lineRule="exact"/>
    </w:pPr>
    <w:rPr>
      <w:rFonts w:ascii="Times New Roman" w:eastAsia="Times New Roman" w:hAnsi="Times New Roman" w:cs="Times New Roman"/>
      <w:sz w:val="22"/>
      <w:szCs w:val="22"/>
    </w:rPr>
  </w:style>
  <w:style w:type="paragraph" w:customStyle="1" w:styleId="Bodytext20">
    <w:name w:val="Body text (2)"/>
    <w:basedOn w:val="Normln"/>
    <w:link w:val="Bodytext2"/>
    <w:pPr>
      <w:shd w:val="clear" w:color="auto" w:fill="FFFFFF"/>
      <w:spacing w:before="140" w:line="278" w:lineRule="exact"/>
      <w:ind w:hanging="1320"/>
    </w:pPr>
    <w:rPr>
      <w:rFonts w:ascii="Times New Roman" w:eastAsia="Times New Roman" w:hAnsi="Times New Roman" w:cs="Times New Roman"/>
      <w:sz w:val="22"/>
      <w:szCs w:val="22"/>
    </w:rPr>
  </w:style>
  <w:style w:type="paragraph" w:customStyle="1" w:styleId="Bodytext5">
    <w:name w:val="Body text (5)"/>
    <w:basedOn w:val="Normln"/>
    <w:link w:val="Bodytext5Exact"/>
    <w:pPr>
      <w:shd w:val="clear" w:color="auto" w:fill="FFFFFF"/>
      <w:spacing w:line="316" w:lineRule="exact"/>
    </w:pPr>
    <w:rPr>
      <w:rFonts w:ascii="Microsoft Sans Serif" w:eastAsia="Microsoft Sans Serif" w:hAnsi="Microsoft Sans Serif" w:cs="Microsoft Sans Serif"/>
      <w:w w:val="66"/>
      <w:sz w:val="28"/>
      <w:szCs w:val="28"/>
    </w:rPr>
  </w:style>
  <w:style w:type="paragraph" w:customStyle="1" w:styleId="Bodytext6">
    <w:name w:val="Body text (6)"/>
    <w:basedOn w:val="Normln"/>
    <w:link w:val="Bodytext6Exact"/>
    <w:pPr>
      <w:shd w:val="clear" w:color="auto" w:fill="FFFFFF"/>
      <w:spacing w:line="192" w:lineRule="exact"/>
      <w:jc w:val="center"/>
    </w:pPr>
    <w:rPr>
      <w:rFonts w:ascii="Microsoft Sans Serif" w:eastAsia="Microsoft Sans Serif" w:hAnsi="Microsoft Sans Serif" w:cs="Microsoft Sans Serif"/>
      <w:sz w:val="19"/>
      <w:szCs w:val="19"/>
    </w:rPr>
  </w:style>
  <w:style w:type="paragraph" w:customStyle="1" w:styleId="Bodytext30">
    <w:name w:val="Body text (3)"/>
    <w:basedOn w:val="Normln"/>
    <w:link w:val="Bodytext3"/>
    <w:pPr>
      <w:shd w:val="clear" w:color="auto" w:fill="FFFFFF"/>
      <w:spacing w:after="140" w:line="244" w:lineRule="exact"/>
      <w:ind w:hanging="1320"/>
    </w:pPr>
    <w:rPr>
      <w:rFonts w:ascii="Times New Roman" w:eastAsia="Times New Roman" w:hAnsi="Times New Roman" w:cs="Times New Roman"/>
      <w:b/>
      <w:bCs/>
      <w:sz w:val="22"/>
      <w:szCs w:val="22"/>
    </w:rPr>
  </w:style>
  <w:style w:type="paragraph" w:customStyle="1" w:styleId="Headerorfooter0">
    <w:name w:val="Header or footer"/>
    <w:basedOn w:val="Normln"/>
    <w:link w:val="Headerorfooter"/>
    <w:pPr>
      <w:shd w:val="clear" w:color="auto" w:fill="FFFFFF"/>
      <w:spacing w:line="244" w:lineRule="exact"/>
    </w:pPr>
    <w:rPr>
      <w:rFonts w:ascii="Times New Roman" w:eastAsia="Times New Roman" w:hAnsi="Times New Roman" w:cs="Times New Roman"/>
      <w:sz w:val="22"/>
      <w:szCs w:val="22"/>
    </w:rPr>
  </w:style>
  <w:style w:type="paragraph" w:customStyle="1" w:styleId="Heading20">
    <w:name w:val="Heading #2"/>
    <w:basedOn w:val="Normln"/>
    <w:link w:val="Heading2"/>
    <w:pPr>
      <w:shd w:val="clear" w:color="auto" w:fill="FFFFFF"/>
      <w:spacing w:before="520" w:line="254" w:lineRule="exact"/>
      <w:ind w:hanging="1320"/>
      <w:outlineLvl w:val="1"/>
    </w:pPr>
    <w:rPr>
      <w:rFonts w:ascii="Times New Roman" w:eastAsia="Times New Roman" w:hAnsi="Times New Roman" w:cs="Times New Roman"/>
      <w:b/>
      <w:bCs/>
      <w:sz w:val="22"/>
      <w:szCs w:val="22"/>
    </w:rPr>
  </w:style>
  <w:style w:type="paragraph" w:customStyle="1" w:styleId="Heading10">
    <w:name w:val="Heading #1"/>
    <w:basedOn w:val="Normln"/>
    <w:link w:val="Heading1"/>
    <w:pPr>
      <w:shd w:val="clear" w:color="auto" w:fill="FFFFFF"/>
      <w:spacing w:before="280" w:line="232" w:lineRule="exact"/>
      <w:jc w:val="center"/>
      <w:outlineLvl w:val="0"/>
    </w:pPr>
    <w:rPr>
      <w:rFonts w:ascii="Times New Roman" w:eastAsia="Times New Roman" w:hAnsi="Times New Roman" w:cs="Times New Roman"/>
      <w:b/>
      <w:bCs/>
      <w:sz w:val="21"/>
      <w:szCs w:val="21"/>
    </w:rPr>
  </w:style>
  <w:style w:type="paragraph" w:customStyle="1" w:styleId="Heading120">
    <w:name w:val="Heading #1 (2)"/>
    <w:basedOn w:val="Normln"/>
    <w:link w:val="Heading12"/>
    <w:pPr>
      <w:shd w:val="clear" w:color="auto" w:fill="FFFFFF"/>
      <w:spacing w:line="422" w:lineRule="exact"/>
      <w:jc w:val="center"/>
      <w:outlineLvl w:val="0"/>
    </w:pPr>
    <w:rPr>
      <w:rFonts w:ascii="Sylfaen" w:eastAsia="Sylfaen" w:hAnsi="Sylfaen" w:cs="Sylfaen"/>
      <w:sz w:val="32"/>
      <w:szCs w:val="32"/>
    </w:rPr>
  </w:style>
  <w:style w:type="paragraph" w:customStyle="1" w:styleId="Bodytext40">
    <w:name w:val="Body text (4)"/>
    <w:basedOn w:val="Normln"/>
    <w:link w:val="Bodytext4"/>
    <w:pPr>
      <w:shd w:val="clear" w:color="auto" w:fill="FFFFFF"/>
      <w:spacing w:line="230" w:lineRule="exact"/>
      <w:jc w:val="center"/>
    </w:pPr>
    <w:rPr>
      <w:rFonts w:ascii="Microsoft Sans Serif" w:eastAsia="Microsoft Sans Serif" w:hAnsi="Microsoft Sans Serif" w:cs="Microsoft Sans Serif"/>
      <w:sz w:val="17"/>
      <w:szCs w:val="17"/>
    </w:rPr>
  </w:style>
  <w:style w:type="paragraph" w:customStyle="1" w:styleId="Bodytext70">
    <w:name w:val="Body text (7)"/>
    <w:basedOn w:val="Normln"/>
    <w:link w:val="Bodytext7"/>
    <w:pPr>
      <w:shd w:val="clear" w:color="auto" w:fill="FFFFFF"/>
      <w:spacing w:line="250" w:lineRule="exact"/>
      <w:jc w:val="center"/>
    </w:pPr>
    <w:rPr>
      <w:b/>
      <w:bCs/>
      <w:sz w:val="22"/>
      <w:szCs w:val="22"/>
    </w:rPr>
  </w:style>
  <w:style w:type="paragraph" w:customStyle="1" w:styleId="Bodytext80">
    <w:name w:val="Body text (8)"/>
    <w:basedOn w:val="Normln"/>
    <w:link w:val="Bodytext8"/>
    <w:pPr>
      <w:shd w:val="clear" w:color="auto" w:fill="FFFFFF"/>
      <w:spacing w:after="160" w:line="214" w:lineRule="exact"/>
      <w:ind w:hanging="340"/>
    </w:pPr>
    <w:rPr>
      <w:b/>
      <w:bCs/>
      <w:sz w:val="18"/>
      <w:szCs w:val="18"/>
    </w:rPr>
  </w:style>
  <w:style w:type="paragraph" w:customStyle="1" w:styleId="Bodytext90">
    <w:name w:val="Body text (9)"/>
    <w:basedOn w:val="Normln"/>
    <w:link w:val="Bodytext9"/>
    <w:pPr>
      <w:shd w:val="clear" w:color="auto" w:fill="FFFFFF"/>
      <w:spacing w:line="307" w:lineRule="exact"/>
      <w:jc w:val="both"/>
    </w:pPr>
    <w:rPr>
      <w:sz w:val="19"/>
      <w:szCs w:val="19"/>
    </w:rPr>
  </w:style>
  <w:style w:type="paragraph" w:customStyle="1" w:styleId="Bodytext100">
    <w:name w:val="Body text (10)"/>
    <w:basedOn w:val="Normln"/>
    <w:link w:val="Bodytext10"/>
    <w:pPr>
      <w:shd w:val="clear" w:color="auto" w:fill="FFFFFF"/>
      <w:spacing w:line="278" w:lineRule="exact"/>
      <w:jc w:val="both"/>
    </w:pPr>
    <w:rPr>
      <w:rFonts w:ascii="Times New Roman" w:eastAsia="Times New Roman" w:hAnsi="Times New Roman" w:cs="Times New Roman"/>
      <w:i/>
      <w:iCs/>
      <w:spacing w:val="20"/>
      <w:sz w:val="18"/>
      <w:szCs w:val="18"/>
    </w:rPr>
  </w:style>
  <w:style w:type="paragraph" w:customStyle="1" w:styleId="Bodytext110">
    <w:name w:val="Body text (11)"/>
    <w:basedOn w:val="Normln"/>
    <w:link w:val="Bodytext11"/>
    <w:pPr>
      <w:shd w:val="clear" w:color="auto" w:fill="FFFFFF"/>
      <w:spacing w:before="160" w:line="232" w:lineRule="exact"/>
      <w:jc w:val="center"/>
    </w:pPr>
    <w:rPr>
      <w:rFonts w:ascii="Times New Roman" w:eastAsia="Times New Roman" w:hAnsi="Times New Roman" w:cs="Times New Roman"/>
      <w:b/>
      <w:bCs/>
      <w:i/>
      <w:iCs/>
      <w:sz w:val="21"/>
      <w:szCs w:val="21"/>
    </w:rPr>
  </w:style>
  <w:style w:type="paragraph" w:customStyle="1" w:styleId="Tablecaption20">
    <w:name w:val="Table caption (2)"/>
    <w:basedOn w:val="Normln"/>
    <w:link w:val="Tablecaption2"/>
    <w:pPr>
      <w:shd w:val="clear" w:color="auto" w:fill="FFFFFF"/>
      <w:spacing w:line="274" w:lineRule="exact"/>
      <w:ind w:hanging="620"/>
    </w:pPr>
    <w:rPr>
      <w:rFonts w:ascii="Times New Roman" w:eastAsia="Times New Roman" w:hAnsi="Times New Roman" w:cs="Times New Roman"/>
      <w:i/>
      <w:iCs/>
      <w:spacing w:val="20"/>
      <w:sz w:val="18"/>
      <w:szCs w:val="18"/>
    </w:rPr>
  </w:style>
  <w:style w:type="paragraph" w:customStyle="1" w:styleId="Tablecaption0">
    <w:name w:val="Table caption"/>
    <w:basedOn w:val="Normln"/>
    <w:link w:val="Tablecaption"/>
    <w:pPr>
      <w:shd w:val="clear" w:color="auto" w:fill="FFFFFF"/>
      <w:spacing w:line="218" w:lineRule="exact"/>
    </w:pPr>
    <w:rPr>
      <w:b/>
      <w:bCs/>
      <w:sz w:val="18"/>
      <w:szCs w:val="18"/>
    </w:rPr>
  </w:style>
  <w:style w:type="paragraph" w:customStyle="1" w:styleId="Bodytext120">
    <w:name w:val="Body text (12)"/>
    <w:basedOn w:val="Normln"/>
    <w:link w:val="Bodytext12"/>
    <w:pPr>
      <w:shd w:val="clear" w:color="auto" w:fill="FFFFFF"/>
      <w:spacing w:before="260" w:line="197" w:lineRule="exact"/>
      <w:jc w:val="center"/>
    </w:pPr>
    <w:rPr>
      <w:sz w:val="15"/>
      <w:szCs w:val="15"/>
    </w:rPr>
  </w:style>
  <w:style w:type="paragraph" w:customStyle="1" w:styleId="Bodytext130">
    <w:name w:val="Body text (13)"/>
    <w:basedOn w:val="Normln"/>
    <w:link w:val="Bodytext13"/>
    <w:pPr>
      <w:shd w:val="clear" w:color="auto" w:fill="FFFFFF"/>
      <w:spacing w:line="317" w:lineRule="exact"/>
      <w:jc w:val="both"/>
    </w:pPr>
    <w:rPr>
      <w:sz w:val="19"/>
      <w:szCs w:val="19"/>
    </w:rPr>
  </w:style>
  <w:style w:type="paragraph" w:customStyle="1" w:styleId="Bodytext140">
    <w:name w:val="Body text (14)"/>
    <w:basedOn w:val="Normln"/>
    <w:link w:val="Bodytext14"/>
    <w:pPr>
      <w:shd w:val="clear" w:color="auto" w:fill="FFFFFF"/>
      <w:spacing w:after="240" w:line="250" w:lineRule="exact"/>
      <w:jc w:val="both"/>
    </w:pPr>
    <w:rPr>
      <w:b/>
      <w:bCs/>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2Exact">
    <w:name w:val="Picture caption (2) Exact"/>
    <w:basedOn w:val="Standardnpsmoodstavce"/>
    <w:link w:val="Picturecaption2"/>
    <w:rPr>
      <w:rFonts w:ascii="Times New Roman" w:eastAsia="Times New Roman" w:hAnsi="Times New Roman" w:cs="Times New Roman"/>
      <w:b/>
      <w:bCs/>
      <w:i w:val="0"/>
      <w:iCs w:val="0"/>
      <w:smallCaps w:val="0"/>
      <w:strike w:val="0"/>
      <w:sz w:val="22"/>
      <w:szCs w:val="22"/>
      <w:u w:val="none"/>
    </w:rPr>
  </w:style>
  <w:style w:type="character" w:customStyle="1" w:styleId="PicturecaptionExact">
    <w:name w:val="Picture caption Exact"/>
    <w:basedOn w:val="Standardnpsmoodstavce"/>
    <w:link w:val="Picturecaption"/>
    <w:rPr>
      <w:rFonts w:ascii="Times New Roman" w:eastAsia="Times New Roman" w:hAnsi="Times New Roman" w:cs="Times New Roman"/>
      <w:b w:val="0"/>
      <w:bCs w:val="0"/>
      <w:i w:val="0"/>
      <w:iCs w:val="0"/>
      <w:smallCaps w:val="0"/>
      <w:strike w:val="0"/>
      <w:sz w:val="22"/>
      <w:szCs w:val="22"/>
      <w:u w:val="none"/>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Bodytext2BoldExact">
    <w:name w:val="Body text (2) + Bold Exact"/>
    <w:basedOn w:val="Bodytext2"/>
    <w:rPr>
      <w:rFonts w:ascii="Times New Roman" w:eastAsia="Times New Roman" w:hAnsi="Times New Roman" w:cs="Times New Roman"/>
      <w:b/>
      <w:bCs/>
      <w:i w:val="0"/>
      <w:iCs w:val="0"/>
      <w:smallCaps w:val="0"/>
      <w:strike w:val="0"/>
      <w:sz w:val="22"/>
      <w:szCs w:val="22"/>
      <w:u w:val="none"/>
    </w:rPr>
  </w:style>
  <w:style w:type="character" w:customStyle="1" w:styleId="Bodytext5Exact">
    <w:name w:val="Body text (5) Exact"/>
    <w:basedOn w:val="Standardnpsmoodstavce"/>
    <w:link w:val="Bodytext5"/>
    <w:rPr>
      <w:rFonts w:ascii="Microsoft Sans Serif" w:eastAsia="Microsoft Sans Serif" w:hAnsi="Microsoft Sans Serif" w:cs="Microsoft Sans Serif"/>
      <w:b w:val="0"/>
      <w:bCs w:val="0"/>
      <w:i w:val="0"/>
      <w:iCs w:val="0"/>
      <w:smallCaps w:val="0"/>
      <w:strike w:val="0"/>
      <w:w w:val="66"/>
      <w:sz w:val="28"/>
      <w:szCs w:val="28"/>
      <w:u w:val="none"/>
    </w:rPr>
  </w:style>
  <w:style w:type="character" w:customStyle="1" w:styleId="Bodytext512ptScale100Exact">
    <w:name w:val="Body text (5) + 12 pt;Scale 100% Exact"/>
    <w:basedOn w:val="Bodytext5Exac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cs-CZ" w:eastAsia="cs-CZ" w:bidi="cs-CZ"/>
    </w:rPr>
  </w:style>
  <w:style w:type="character" w:customStyle="1" w:styleId="Bodytext6Exact">
    <w:name w:val="Body text (6) Exact"/>
    <w:basedOn w:val="Standardnpsmoodstavce"/>
    <w:link w:val="Bodytext6"/>
    <w:rPr>
      <w:rFonts w:ascii="Microsoft Sans Serif" w:eastAsia="Microsoft Sans Serif" w:hAnsi="Microsoft Sans Serif" w:cs="Microsoft Sans Serif"/>
      <w:b w:val="0"/>
      <w:bCs w:val="0"/>
      <w:i w:val="0"/>
      <w:iCs w:val="0"/>
      <w:smallCaps w:val="0"/>
      <w:strike w:val="0"/>
      <w:spacing w:val="0"/>
      <w:sz w:val="19"/>
      <w:szCs w:val="19"/>
      <w:u w:val="none"/>
    </w:rPr>
  </w:style>
  <w:style w:type="character" w:customStyle="1" w:styleId="Bodytext6105ptExact">
    <w:name w:val="Body text (6) + 10;5 pt Exact"/>
    <w:basedOn w:val="Bodytext6Exact"/>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3SmallCaps">
    <w:name w:val="Body text (3) + Small Caps"/>
    <w:basedOn w:val="Bodytext3"/>
    <w:rPr>
      <w:rFonts w:ascii="Times New Roman" w:eastAsia="Times New Roman" w:hAnsi="Times New Roman" w:cs="Times New Roman"/>
      <w:b/>
      <w:bCs/>
      <w:i w:val="0"/>
      <w:iCs w:val="0"/>
      <w:smallCaps/>
      <w:strike w:val="0"/>
      <w:color w:val="000000"/>
      <w:spacing w:val="0"/>
      <w:w w:val="100"/>
      <w:position w:val="0"/>
      <w:sz w:val="22"/>
      <w:szCs w:val="22"/>
      <w:u w:val="none"/>
      <w:lang w:val="cs-CZ" w:eastAsia="cs-CZ" w:bidi="cs-CZ"/>
    </w:rPr>
  </w:style>
  <w:style w:type="character" w:customStyle="1" w:styleId="Headerorfooter">
    <w:name w:val="Header or footer_"/>
    <w:basedOn w:val="Standardnpsmoodstavce"/>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MicrosoftSansSerif7pt">
    <w:name w:val="Header or footer + Microsoft Sans Serif;7 pt"/>
    <w:basedOn w:val="Headerorfooter"/>
    <w:rPr>
      <w:rFonts w:ascii="Microsoft Sans Serif" w:eastAsia="Microsoft Sans Serif" w:hAnsi="Microsoft Sans Serif" w:cs="Microsoft Sans Serif"/>
      <w:b/>
      <w:bCs/>
      <w:i w:val="0"/>
      <w:iCs w:val="0"/>
      <w:smallCaps w:val="0"/>
      <w:strike w:val="0"/>
      <w:color w:val="000000"/>
      <w:spacing w:val="0"/>
      <w:w w:val="100"/>
      <w:position w:val="0"/>
      <w:sz w:val="14"/>
      <w:szCs w:val="14"/>
      <w:u w:val="single"/>
      <w:lang w:val="cs-CZ" w:eastAsia="cs-CZ" w:bidi="cs-CZ"/>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2"/>
      <w:szCs w:val="22"/>
      <w:u w:val="none"/>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21"/>
      <w:szCs w:val="21"/>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Heading12">
    <w:name w:val="Heading #1 (2)_"/>
    <w:basedOn w:val="Standardnpsmoodstavce"/>
    <w:link w:val="Heading120"/>
    <w:rPr>
      <w:rFonts w:ascii="Sylfaen" w:eastAsia="Sylfaen" w:hAnsi="Sylfaen" w:cs="Sylfaen"/>
      <w:b w:val="0"/>
      <w:bCs w:val="0"/>
      <w:i w:val="0"/>
      <w:iCs w:val="0"/>
      <w:smallCaps w:val="0"/>
      <w:strike w:val="0"/>
      <w:sz w:val="32"/>
      <w:szCs w:val="32"/>
      <w:u w:val="none"/>
    </w:rPr>
  </w:style>
  <w:style w:type="character" w:customStyle="1" w:styleId="HeaderorfooterMicrosoftSansSerif7pt0">
    <w:name w:val="Header or footer + Microsoft Sans Serif;7 pt"/>
    <w:basedOn w:val="Headerorfooter"/>
    <w:rPr>
      <w:rFonts w:ascii="Microsoft Sans Serif" w:eastAsia="Microsoft Sans Serif" w:hAnsi="Microsoft Sans Serif" w:cs="Microsoft Sans Serif"/>
      <w:b/>
      <w:bCs/>
      <w:i w:val="0"/>
      <w:iCs w:val="0"/>
      <w:smallCaps w:val="0"/>
      <w:strike w:val="0"/>
      <w:color w:val="000000"/>
      <w:spacing w:val="0"/>
      <w:w w:val="100"/>
      <w:position w:val="0"/>
      <w:sz w:val="14"/>
      <w:szCs w:val="14"/>
      <w:u w:val="non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8274C6"/>
      <w:spacing w:val="0"/>
      <w:w w:val="100"/>
      <w:position w:val="0"/>
      <w:sz w:val="22"/>
      <w:szCs w:val="22"/>
      <w:u w:val="single"/>
      <w:lang w:val="cs-CZ" w:eastAsia="cs-CZ" w:bidi="cs-CZ"/>
    </w:rPr>
  </w:style>
  <w:style w:type="character" w:customStyle="1" w:styleId="Bodytext212ptItalic">
    <w:name w:val="Body text (2) + 12 pt;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single"/>
      <w:lang w:val="cs-CZ" w:eastAsia="cs-CZ" w:bidi="cs-CZ"/>
    </w:rPr>
  </w:style>
  <w:style w:type="character" w:customStyle="1" w:styleId="Bodytext212ptItalic0">
    <w:name w:val="Body text (2) + 12 pt;Italic"/>
    <w:basedOn w:val="Bodytext2"/>
    <w:rPr>
      <w:rFonts w:ascii="Times New Roman" w:eastAsia="Times New Roman" w:hAnsi="Times New Roman" w:cs="Times New Roman"/>
      <w:b w:val="0"/>
      <w:bCs w:val="0"/>
      <w:i/>
      <w:iCs/>
      <w:smallCaps w:val="0"/>
      <w:strike w:val="0"/>
      <w:color w:val="8274C6"/>
      <w:spacing w:val="0"/>
      <w:w w:val="100"/>
      <w:position w:val="0"/>
      <w:sz w:val="24"/>
      <w:szCs w:val="24"/>
      <w:u w:val="single"/>
      <w:lang w:val="cs-CZ" w:eastAsia="cs-CZ" w:bidi="cs-CZ"/>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8274C6"/>
      <w:spacing w:val="0"/>
      <w:w w:val="100"/>
      <w:position w:val="0"/>
      <w:sz w:val="22"/>
      <w:szCs w:val="22"/>
      <w:u w:val="none"/>
    </w:rPr>
  </w:style>
  <w:style w:type="character" w:customStyle="1" w:styleId="Bodytext2MicrosoftSansSerif12ptBold">
    <w:name w:val="Body text (2) + Microsoft Sans Serif;12 pt;Bold"/>
    <w:basedOn w:val="Bodytext2"/>
    <w:rPr>
      <w:rFonts w:ascii="Microsoft Sans Serif" w:eastAsia="Microsoft Sans Serif" w:hAnsi="Microsoft Sans Serif" w:cs="Microsoft Sans Serif"/>
      <w:b/>
      <w:bCs/>
      <w:i w:val="0"/>
      <w:iCs w:val="0"/>
      <w:smallCaps w:val="0"/>
      <w:strike w:val="0"/>
      <w:color w:val="7E9DED"/>
      <w:spacing w:val="0"/>
      <w:w w:val="100"/>
      <w:position w:val="0"/>
      <w:sz w:val="24"/>
      <w:szCs w:val="24"/>
      <w:u w:val="none"/>
      <w:lang w:val="cs-CZ" w:eastAsia="cs-CZ" w:bidi="cs-CZ"/>
    </w:rPr>
  </w:style>
  <w:style w:type="character" w:customStyle="1" w:styleId="Bodytext2MicrosoftSansSerif95pt">
    <w:name w:val="Body text (2) + Microsoft Sans Serif;9;5 pt"/>
    <w:basedOn w:val="Bodytext2"/>
    <w:rPr>
      <w:rFonts w:ascii="Microsoft Sans Serif" w:eastAsia="Microsoft Sans Serif" w:hAnsi="Microsoft Sans Serif" w:cs="Microsoft Sans Serif"/>
      <w:b w:val="0"/>
      <w:bCs w:val="0"/>
      <w:i w:val="0"/>
      <w:iCs w:val="0"/>
      <w:smallCaps w:val="0"/>
      <w:strike w:val="0"/>
      <w:color w:val="7E9DED"/>
      <w:spacing w:val="0"/>
      <w:w w:val="100"/>
      <w:position w:val="0"/>
      <w:sz w:val="19"/>
      <w:szCs w:val="19"/>
      <w:u w:val="none"/>
      <w:lang w:val="cs-CZ" w:eastAsia="cs-CZ" w:bidi="cs-CZ"/>
    </w:rPr>
  </w:style>
  <w:style w:type="character" w:customStyle="1" w:styleId="Bodytext2105ptBoldItalic">
    <w:name w:val="Body text (2) + 10;5 pt;Bold;Italic"/>
    <w:basedOn w:val="Bodytext2"/>
    <w:rPr>
      <w:rFonts w:ascii="Times New Roman" w:eastAsia="Times New Roman" w:hAnsi="Times New Roman" w:cs="Times New Roman"/>
      <w:b/>
      <w:bCs/>
      <w:i/>
      <w:iCs/>
      <w:smallCaps w:val="0"/>
      <w:strike w:val="0"/>
      <w:color w:val="7E9DED"/>
      <w:spacing w:val="0"/>
      <w:w w:val="100"/>
      <w:position w:val="0"/>
      <w:sz w:val="21"/>
      <w:szCs w:val="21"/>
      <w:u w:val="none"/>
      <w:lang w:val="cs-CZ" w:eastAsia="cs-CZ" w:bidi="cs-CZ"/>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7E9DED"/>
      <w:spacing w:val="0"/>
      <w:w w:val="100"/>
      <w:position w:val="0"/>
      <w:sz w:val="22"/>
      <w:szCs w:val="22"/>
      <w:u w:val="none"/>
      <w:lang w:val="cs-CZ" w:eastAsia="cs-CZ" w:bidi="cs-CZ"/>
    </w:rPr>
  </w:style>
  <w:style w:type="character" w:customStyle="1" w:styleId="Bodytext4">
    <w:name w:val="Body text (4)_"/>
    <w:basedOn w:val="Standardnpsmoodstavce"/>
    <w:link w:val="Bodytext4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Bodytext4TimesNewRoman11pt">
    <w:name w:val="Body text (4) + Times New Roman;11 pt"/>
    <w:basedOn w:val="Bodytext4"/>
    <w:rPr>
      <w:rFonts w:ascii="Times New Roman" w:eastAsia="Times New Roman" w:hAnsi="Times New Roman" w:cs="Times New Roman"/>
      <w:b w:val="0"/>
      <w:bCs w:val="0"/>
      <w:i w:val="0"/>
      <w:iCs w:val="0"/>
      <w:smallCaps w:val="0"/>
      <w:strike w:val="0"/>
      <w:color w:val="7E9DED"/>
      <w:spacing w:val="0"/>
      <w:w w:val="100"/>
      <w:position w:val="0"/>
      <w:sz w:val="22"/>
      <w:szCs w:val="22"/>
      <w:u w:val="none"/>
      <w:lang w:val="cs-CZ" w:eastAsia="cs-CZ" w:bidi="cs-CZ"/>
    </w:rPr>
  </w:style>
  <w:style w:type="character" w:customStyle="1" w:styleId="Bodytext41">
    <w:name w:val="Body text (4)"/>
    <w:basedOn w:val="Bodytext4"/>
    <w:rPr>
      <w:rFonts w:ascii="Microsoft Sans Serif" w:eastAsia="Microsoft Sans Serif" w:hAnsi="Microsoft Sans Serif" w:cs="Microsoft Sans Serif"/>
      <w:b w:val="0"/>
      <w:bCs w:val="0"/>
      <w:i w:val="0"/>
      <w:iCs w:val="0"/>
      <w:smallCaps w:val="0"/>
      <w:strike w:val="0"/>
      <w:color w:val="7E9DED"/>
      <w:spacing w:val="0"/>
      <w:w w:val="100"/>
      <w:position w:val="0"/>
      <w:sz w:val="17"/>
      <w:szCs w:val="17"/>
      <w:u w:val="none"/>
      <w:lang w:val="cs-CZ" w:eastAsia="cs-CZ" w:bidi="cs-CZ"/>
    </w:rPr>
  </w:style>
  <w:style w:type="character" w:customStyle="1" w:styleId="Bodytext4CourierNew95ptBoldItalic">
    <w:name w:val="Body text (4) + Courier New;9;5 pt;Bold;Italic"/>
    <w:basedOn w:val="Bodytext4"/>
    <w:rPr>
      <w:rFonts w:ascii="Courier New" w:eastAsia="Courier New" w:hAnsi="Courier New" w:cs="Courier New"/>
      <w:b/>
      <w:bCs/>
      <w:i/>
      <w:iCs/>
      <w:smallCaps w:val="0"/>
      <w:strike w:val="0"/>
      <w:color w:val="7E9DED"/>
      <w:spacing w:val="0"/>
      <w:w w:val="100"/>
      <w:position w:val="0"/>
      <w:sz w:val="19"/>
      <w:szCs w:val="19"/>
      <w:u w:val="none"/>
      <w:lang w:val="cs-CZ" w:eastAsia="cs-CZ" w:bidi="cs-CZ"/>
    </w:rPr>
  </w:style>
  <w:style w:type="character" w:customStyle="1" w:styleId="Bodytext7">
    <w:name w:val="Body text (7)_"/>
    <w:basedOn w:val="Standardnpsmoodstavce"/>
    <w:link w:val="Bodytext70"/>
    <w:rPr>
      <w:b/>
      <w:bCs/>
      <w:i w:val="0"/>
      <w:iCs w:val="0"/>
      <w:smallCaps w:val="0"/>
      <w:strike w:val="0"/>
      <w:sz w:val="22"/>
      <w:szCs w:val="22"/>
      <w:u w:val="none"/>
    </w:rPr>
  </w:style>
  <w:style w:type="character" w:customStyle="1" w:styleId="Bodytext8">
    <w:name w:val="Body text (8)_"/>
    <w:basedOn w:val="Standardnpsmoodstavce"/>
    <w:link w:val="Bodytext80"/>
    <w:rPr>
      <w:b/>
      <w:bCs/>
      <w:i w:val="0"/>
      <w:iCs w:val="0"/>
      <w:smallCaps w:val="0"/>
      <w:strike w:val="0"/>
      <w:sz w:val="18"/>
      <w:szCs w:val="18"/>
      <w:u w:val="none"/>
    </w:rPr>
  </w:style>
  <w:style w:type="character" w:customStyle="1" w:styleId="Bodytext8TimesNewRomanNotBoldItalicSpacing1pt">
    <w:name w:val="Body text (8) + Times New Roman;Not Bold;Italic;Spacing 1 pt"/>
    <w:basedOn w:val="Bodytext8"/>
    <w:rPr>
      <w:rFonts w:ascii="Times New Roman" w:eastAsia="Times New Roman" w:hAnsi="Times New Roman" w:cs="Times New Roman"/>
      <w:b/>
      <w:bCs/>
      <w:i/>
      <w:iCs/>
      <w:smallCaps w:val="0"/>
      <w:strike w:val="0"/>
      <w:color w:val="000000"/>
      <w:spacing w:val="20"/>
      <w:w w:val="100"/>
      <w:position w:val="0"/>
      <w:sz w:val="18"/>
      <w:szCs w:val="18"/>
      <w:u w:val="none"/>
      <w:lang w:val="cs-CZ" w:eastAsia="cs-CZ" w:bidi="cs-CZ"/>
    </w:rPr>
  </w:style>
  <w:style w:type="character" w:customStyle="1" w:styleId="Bodytext895ptNotBold">
    <w:name w:val="Body text (8) + 9;5 pt;Not Bold"/>
    <w:basedOn w:val="Bodytext8"/>
    <w:rPr>
      <w:rFonts w:ascii="Courier New" w:eastAsia="Courier New" w:hAnsi="Courier New" w:cs="Courier New"/>
      <w:b/>
      <w:bCs/>
      <w:i w:val="0"/>
      <w:iCs w:val="0"/>
      <w:smallCaps w:val="0"/>
      <w:strike w:val="0"/>
      <w:color w:val="000000"/>
      <w:spacing w:val="0"/>
      <w:w w:val="100"/>
      <w:position w:val="0"/>
      <w:sz w:val="19"/>
      <w:szCs w:val="19"/>
      <w:u w:val="none"/>
      <w:lang w:val="cs-CZ" w:eastAsia="cs-CZ" w:bidi="cs-CZ"/>
    </w:rPr>
  </w:style>
  <w:style w:type="character" w:customStyle="1" w:styleId="Bodytext9">
    <w:name w:val="Body text (9)_"/>
    <w:basedOn w:val="Standardnpsmoodstavce"/>
    <w:link w:val="Bodytext90"/>
    <w:rPr>
      <w:b w:val="0"/>
      <w:bCs w:val="0"/>
      <w:i w:val="0"/>
      <w:iCs w:val="0"/>
      <w:smallCaps w:val="0"/>
      <w:strike w:val="0"/>
      <w:sz w:val="19"/>
      <w:szCs w:val="19"/>
      <w:u w:val="none"/>
    </w:rPr>
  </w:style>
  <w:style w:type="character" w:customStyle="1" w:styleId="Bodytext99ptBold">
    <w:name w:val="Body text (9) + 9 pt;Bold"/>
    <w:basedOn w:val="Bodytext9"/>
    <w:rPr>
      <w:rFonts w:ascii="Courier New" w:eastAsia="Courier New" w:hAnsi="Courier New" w:cs="Courier New"/>
      <w:b/>
      <w:bCs/>
      <w:i w:val="0"/>
      <w:iCs w:val="0"/>
      <w:smallCaps w:val="0"/>
      <w:strike w:val="0"/>
      <w:color w:val="000000"/>
      <w:spacing w:val="0"/>
      <w:w w:val="100"/>
      <w:position w:val="0"/>
      <w:sz w:val="18"/>
      <w:szCs w:val="18"/>
      <w:u w:val="none"/>
      <w:lang w:val="cs-CZ" w:eastAsia="cs-CZ" w:bidi="cs-CZ"/>
    </w:rPr>
  </w:style>
  <w:style w:type="character" w:customStyle="1" w:styleId="Bodytext10">
    <w:name w:val="Body text (10)_"/>
    <w:basedOn w:val="Standardnpsmoodstavce"/>
    <w:link w:val="Bodytext100"/>
    <w:rPr>
      <w:rFonts w:ascii="Times New Roman" w:eastAsia="Times New Roman" w:hAnsi="Times New Roman" w:cs="Times New Roman"/>
      <w:b w:val="0"/>
      <w:bCs w:val="0"/>
      <w:i/>
      <w:iCs/>
      <w:smallCaps w:val="0"/>
      <w:strike w:val="0"/>
      <w:spacing w:val="20"/>
      <w:sz w:val="18"/>
      <w:szCs w:val="18"/>
      <w:u w:val="none"/>
    </w:rPr>
  </w:style>
  <w:style w:type="character" w:customStyle="1" w:styleId="Bodytext10CourierNew95ptNotItalicSpacing0pt">
    <w:name w:val="Body text (10) + Courier New;9;5 pt;Not Italic;Spacing 0 pt"/>
    <w:basedOn w:val="Bodytext10"/>
    <w:rPr>
      <w:rFonts w:ascii="Courier New" w:eastAsia="Courier New" w:hAnsi="Courier New" w:cs="Courier New"/>
      <w:b w:val="0"/>
      <w:bCs w:val="0"/>
      <w:i/>
      <w:iCs/>
      <w:smallCaps w:val="0"/>
      <w:strike w:val="0"/>
      <w:color w:val="000000"/>
      <w:spacing w:val="0"/>
      <w:w w:val="100"/>
      <w:position w:val="0"/>
      <w:sz w:val="19"/>
      <w:szCs w:val="19"/>
      <w:u w:val="none"/>
      <w:lang w:val="cs-CZ" w:eastAsia="cs-CZ" w:bidi="cs-CZ"/>
    </w:rPr>
  </w:style>
  <w:style w:type="character" w:customStyle="1" w:styleId="Bodytext11">
    <w:name w:val="Body text (11)_"/>
    <w:basedOn w:val="Standardnpsmoodstavce"/>
    <w:link w:val="Bodytext110"/>
    <w:rPr>
      <w:rFonts w:ascii="Times New Roman" w:eastAsia="Times New Roman" w:hAnsi="Times New Roman" w:cs="Times New Roman"/>
      <w:b/>
      <w:bCs/>
      <w:i/>
      <w:iCs/>
      <w:smallCaps w:val="0"/>
      <w:strike w:val="0"/>
      <w:sz w:val="21"/>
      <w:szCs w:val="21"/>
      <w:u w:val="none"/>
    </w:rPr>
  </w:style>
  <w:style w:type="character" w:customStyle="1" w:styleId="Tablecaption2">
    <w:name w:val="Table caption (2)_"/>
    <w:basedOn w:val="Standardnpsmoodstavce"/>
    <w:link w:val="Tablecaption20"/>
    <w:rPr>
      <w:rFonts w:ascii="Times New Roman" w:eastAsia="Times New Roman" w:hAnsi="Times New Roman" w:cs="Times New Roman"/>
      <w:b w:val="0"/>
      <w:bCs w:val="0"/>
      <w:i/>
      <w:iCs/>
      <w:smallCaps w:val="0"/>
      <w:strike w:val="0"/>
      <w:spacing w:val="20"/>
      <w:sz w:val="18"/>
      <w:szCs w:val="18"/>
      <w:u w:val="none"/>
    </w:rPr>
  </w:style>
  <w:style w:type="character" w:customStyle="1" w:styleId="Tablecaption2CourierNew95ptNotItalicSpacing0pt">
    <w:name w:val="Table caption (2) + Courier New;9;5 pt;Not Italic;Spacing 0 pt"/>
    <w:basedOn w:val="Tablecaption2"/>
    <w:rPr>
      <w:rFonts w:ascii="Courier New" w:eastAsia="Courier New" w:hAnsi="Courier New" w:cs="Courier New"/>
      <w:b w:val="0"/>
      <w:bCs w:val="0"/>
      <w:i/>
      <w:iCs/>
      <w:smallCaps w:val="0"/>
      <w:strike w:val="0"/>
      <w:color w:val="000000"/>
      <w:spacing w:val="0"/>
      <w:w w:val="100"/>
      <w:position w:val="0"/>
      <w:sz w:val="19"/>
      <w:szCs w:val="19"/>
      <w:u w:val="none"/>
      <w:lang w:val="cs-CZ" w:eastAsia="cs-CZ" w:bidi="cs-CZ"/>
    </w:rPr>
  </w:style>
  <w:style w:type="character" w:customStyle="1" w:styleId="Tablecaption">
    <w:name w:val="Table caption_"/>
    <w:basedOn w:val="Standardnpsmoodstavce"/>
    <w:link w:val="Tablecaption0"/>
    <w:rPr>
      <w:b/>
      <w:bCs/>
      <w:i w:val="0"/>
      <w:iCs w:val="0"/>
      <w:smallCaps w:val="0"/>
      <w:strike w:val="0"/>
      <w:sz w:val="18"/>
      <w:szCs w:val="18"/>
      <w:u w:val="none"/>
    </w:rPr>
  </w:style>
  <w:style w:type="character" w:customStyle="1" w:styleId="Tablecaption95ptNotBold">
    <w:name w:val="Table caption + 9;5 pt;Not Bold"/>
    <w:basedOn w:val="Tablecaption"/>
    <w:rPr>
      <w:rFonts w:ascii="Courier New" w:eastAsia="Courier New" w:hAnsi="Courier New" w:cs="Courier New"/>
      <w:b/>
      <w:bCs/>
      <w:i w:val="0"/>
      <w:iCs w:val="0"/>
      <w:smallCaps w:val="0"/>
      <w:strike w:val="0"/>
      <w:color w:val="000000"/>
      <w:spacing w:val="0"/>
      <w:w w:val="100"/>
      <w:position w:val="0"/>
      <w:sz w:val="19"/>
      <w:szCs w:val="19"/>
      <w:u w:val="none"/>
      <w:lang w:val="cs-CZ" w:eastAsia="cs-CZ" w:bidi="cs-CZ"/>
    </w:rPr>
  </w:style>
  <w:style w:type="character" w:customStyle="1" w:styleId="TablecaptionTimesNewRomanNotBoldItalicSpacing1pt">
    <w:name w:val="Table caption + Times New Roman;Not Bold;Italic;Spacing 1 pt"/>
    <w:basedOn w:val="Tablecaption"/>
    <w:rPr>
      <w:rFonts w:ascii="Times New Roman" w:eastAsia="Times New Roman" w:hAnsi="Times New Roman" w:cs="Times New Roman"/>
      <w:b/>
      <w:bCs/>
      <w:i/>
      <w:iCs/>
      <w:smallCaps w:val="0"/>
      <w:strike w:val="0"/>
      <w:color w:val="000000"/>
      <w:spacing w:val="20"/>
      <w:w w:val="100"/>
      <w:position w:val="0"/>
      <w:sz w:val="18"/>
      <w:szCs w:val="18"/>
      <w:u w:val="none"/>
      <w:lang w:val="cs-CZ" w:eastAsia="cs-CZ" w:bidi="cs-CZ"/>
    </w:rPr>
  </w:style>
  <w:style w:type="character" w:customStyle="1" w:styleId="Bodytext29ptItalicSpacing1pt">
    <w:name w:val="Body text (2) + 9 pt;Italic;Spacing 1 pt"/>
    <w:basedOn w:val="Bodytext2"/>
    <w:rPr>
      <w:rFonts w:ascii="Times New Roman" w:eastAsia="Times New Roman" w:hAnsi="Times New Roman" w:cs="Times New Roman"/>
      <w:b w:val="0"/>
      <w:bCs w:val="0"/>
      <w:i/>
      <w:iCs/>
      <w:smallCaps w:val="0"/>
      <w:strike w:val="0"/>
      <w:color w:val="000000"/>
      <w:spacing w:val="20"/>
      <w:w w:val="100"/>
      <w:position w:val="0"/>
      <w:sz w:val="18"/>
      <w:szCs w:val="18"/>
      <w:u w:val="none"/>
      <w:lang w:val="cs-CZ" w:eastAsia="cs-CZ" w:bidi="cs-CZ"/>
    </w:rPr>
  </w:style>
  <w:style w:type="character" w:customStyle="1" w:styleId="Bodytext2CourierNew9ptBold">
    <w:name w:val="Body text (2) + Courier New;9 pt;Bold"/>
    <w:basedOn w:val="Bodytext2"/>
    <w:rPr>
      <w:rFonts w:ascii="Courier New" w:eastAsia="Courier New" w:hAnsi="Courier New" w:cs="Courier New"/>
      <w:b/>
      <w:bCs/>
      <w:i w:val="0"/>
      <w:iCs w:val="0"/>
      <w:smallCaps w:val="0"/>
      <w:strike w:val="0"/>
      <w:color w:val="000000"/>
      <w:spacing w:val="0"/>
      <w:w w:val="100"/>
      <w:position w:val="0"/>
      <w:sz w:val="18"/>
      <w:szCs w:val="18"/>
      <w:u w:val="none"/>
      <w:lang w:val="cs-CZ" w:eastAsia="cs-CZ" w:bidi="cs-CZ"/>
    </w:rPr>
  </w:style>
  <w:style w:type="character" w:customStyle="1" w:styleId="Bodytext10CourierNewBoldNotItalicSpacing0pt">
    <w:name w:val="Body text (10) + Courier New;Bold;Not Italic;Spacing 0 pt"/>
    <w:basedOn w:val="Bodytext10"/>
    <w:rPr>
      <w:rFonts w:ascii="Courier New" w:eastAsia="Courier New" w:hAnsi="Courier New" w:cs="Courier New"/>
      <w:b/>
      <w:bCs/>
      <w:i/>
      <w:iCs/>
      <w:smallCaps w:val="0"/>
      <w:strike w:val="0"/>
      <w:color w:val="000000"/>
      <w:spacing w:val="0"/>
      <w:w w:val="100"/>
      <w:position w:val="0"/>
      <w:sz w:val="18"/>
      <w:szCs w:val="18"/>
      <w:u w:val="none"/>
      <w:lang w:val="cs-CZ" w:eastAsia="cs-CZ" w:bidi="cs-CZ"/>
    </w:rPr>
  </w:style>
  <w:style w:type="character" w:customStyle="1" w:styleId="Bodytext104ptSpacing0pt">
    <w:name w:val="Body text (10) + 4 pt;Spacing 0 pt"/>
    <w:basedOn w:val="Bodytext10"/>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Bodytext12">
    <w:name w:val="Body text (12)_"/>
    <w:basedOn w:val="Standardnpsmoodstavce"/>
    <w:link w:val="Bodytext120"/>
    <w:rPr>
      <w:b w:val="0"/>
      <w:bCs w:val="0"/>
      <w:i w:val="0"/>
      <w:iCs w:val="0"/>
      <w:smallCaps w:val="0"/>
      <w:strike w:val="0"/>
      <w:sz w:val="15"/>
      <w:szCs w:val="15"/>
      <w:u w:val="none"/>
    </w:rPr>
  </w:style>
  <w:style w:type="character" w:customStyle="1" w:styleId="Bodytext12Italic">
    <w:name w:val="Body text (12) + Italic"/>
    <w:basedOn w:val="Bodytext12"/>
    <w:rPr>
      <w:rFonts w:ascii="Courier New" w:eastAsia="Courier New" w:hAnsi="Courier New" w:cs="Courier New"/>
      <w:b w:val="0"/>
      <w:bCs w:val="0"/>
      <w:i/>
      <w:iCs/>
      <w:smallCaps w:val="0"/>
      <w:strike w:val="0"/>
      <w:color w:val="000000"/>
      <w:spacing w:val="0"/>
      <w:w w:val="100"/>
      <w:position w:val="0"/>
      <w:sz w:val="15"/>
      <w:szCs w:val="15"/>
      <w:u w:val="none"/>
      <w:lang w:val="cs-CZ" w:eastAsia="cs-CZ" w:bidi="cs-CZ"/>
    </w:rPr>
  </w:style>
  <w:style w:type="character" w:customStyle="1" w:styleId="Bodytext895ptNotBold0">
    <w:name w:val="Body text (8) + 9;5 pt;Not Bold"/>
    <w:basedOn w:val="Bodytext8"/>
    <w:rPr>
      <w:rFonts w:ascii="Courier New" w:eastAsia="Courier New" w:hAnsi="Courier New" w:cs="Courier New"/>
      <w:b/>
      <w:bCs/>
      <w:i w:val="0"/>
      <w:iCs w:val="0"/>
      <w:smallCaps w:val="0"/>
      <w:strike w:val="0"/>
      <w:color w:val="000000"/>
      <w:spacing w:val="0"/>
      <w:w w:val="100"/>
      <w:position w:val="0"/>
      <w:sz w:val="19"/>
      <w:szCs w:val="19"/>
      <w:u w:val="none"/>
      <w:lang w:val="cs-CZ" w:eastAsia="cs-CZ" w:bidi="cs-CZ"/>
    </w:rPr>
  </w:style>
  <w:style w:type="character" w:customStyle="1" w:styleId="Bodytext13">
    <w:name w:val="Body text (13)_"/>
    <w:basedOn w:val="Standardnpsmoodstavce"/>
    <w:link w:val="Bodytext130"/>
    <w:rPr>
      <w:b w:val="0"/>
      <w:bCs w:val="0"/>
      <w:i w:val="0"/>
      <w:iCs w:val="0"/>
      <w:smallCaps w:val="0"/>
      <w:strike w:val="0"/>
      <w:sz w:val="19"/>
      <w:szCs w:val="19"/>
      <w:u w:val="none"/>
    </w:rPr>
  </w:style>
  <w:style w:type="character" w:customStyle="1" w:styleId="Bodytext139ptBold">
    <w:name w:val="Body text (13) + 9 pt;Bold"/>
    <w:basedOn w:val="Bodytext13"/>
    <w:rPr>
      <w:rFonts w:ascii="Courier New" w:eastAsia="Courier New" w:hAnsi="Courier New" w:cs="Courier New"/>
      <w:b/>
      <w:bCs/>
      <w:i w:val="0"/>
      <w:iCs w:val="0"/>
      <w:smallCaps w:val="0"/>
      <w:strike w:val="0"/>
      <w:color w:val="000000"/>
      <w:spacing w:val="0"/>
      <w:w w:val="100"/>
      <w:position w:val="0"/>
      <w:sz w:val="18"/>
      <w:szCs w:val="18"/>
      <w:u w:val="none"/>
      <w:lang w:val="cs-CZ" w:eastAsia="cs-CZ" w:bidi="cs-CZ"/>
    </w:rPr>
  </w:style>
  <w:style w:type="character" w:customStyle="1" w:styleId="Bodytext14">
    <w:name w:val="Body text (14)_"/>
    <w:basedOn w:val="Standardnpsmoodstavce"/>
    <w:link w:val="Bodytext140"/>
    <w:rPr>
      <w:b/>
      <w:bCs/>
      <w:i/>
      <w:iCs/>
      <w:smallCaps w:val="0"/>
      <w:strike w:val="0"/>
      <w:sz w:val="19"/>
      <w:szCs w:val="19"/>
      <w:u w:val="none"/>
    </w:rPr>
  </w:style>
  <w:style w:type="character" w:customStyle="1" w:styleId="Bodytext149pt">
    <w:name w:val="Body text (14) + 9 pt"/>
    <w:basedOn w:val="Bodytext14"/>
    <w:rPr>
      <w:rFonts w:ascii="Courier New" w:eastAsia="Courier New" w:hAnsi="Courier New" w:cs="Courier New"/>
      <w:b/>
      <w:bCs/>
      <w:i/>
      <w:iCs/>
      <w:smallCaps w:val="0"/>
      <w:strike w:val="0"/>
      <w:color w:val="000000"/>
      <w:spacing w:val="0"/>
      <w:w w:val="100"/>
      <w:position w:val="0"/>
      <w:sz w:val="18"/>
      <w:szCs w:val="18"/>
      <w:u w:val="none"/>
      <w:lang w:val="cs-CZ" w:eastAsia="cs-CZ" w:bidi="cs-CZ"/>
    </w:rPr>
  </w:style>
  <w:style w:type="character" w:customStyle="1" w:styleId="Bodytext14CordiaUPC20ptNotBold">
    <w:name w:val="Body text (14) + CordiaUPC;20 pt;Not Bold"/>
    <w:basedOn w:val="Bodytext14"/>
    <w:rPr>
      <w:rFonts w:ascii="CordiaUPC" w:eastAsia="CordiaUPC" w:hAnsi="CordiaUPC" w:cs="CordiaUPC"/>
      <w:b/>
      <w:bCs/>
      <w:i/>
      <w:iCs/>
      <w:smallCaps w:val="0"/>
      <w:strike w:val="0"/>
      <w:color w:val="000000"/>
      <w:spacing w:val="0"/>
      <w:w w:val="100"/>
      <w:position w:val="0"/>
      <w:sz w:val="40"/>
      <w:szCs w:val="40"/>
      <w:u w:val="none"/>
      <w:lang w:val="cs-CZ" w:eastAsia="cs-CZ" w:bidi="cs-CZ"/>
    </w:rPr>
  </w:style>
  <w:style w:type="paragraph" w:customStyle="1" w:styleId="Picturecaption2">
    <w:name w:val="Picture caption (2)"/>
    <w:basedOn w:val="Normln"/>
    <w:link w:val="Picturecaption2Exact"/>
    <w:pPr>
      <w:shd w:val="clear" w:color="auto" w:fill="FFFFFF"/>
      <w:spacing w:line="278" w:lineRule="exact"/>
    </w:pPr>
    <w:rPr>
      <w:rFonts w:ascii="Times New Roman" w:eastAsia="Times New Roman" w:hAnsi="Times New Roman" w:cs="Times New Roman"/>
      <w:b/>
      <w:bCs/>
      <w:sz w:val="22"/>
      <w:szCs w:val="22"/>
    </w:rPr>
  </w:style>
  <w:style w:type="paragraph" w:customStyle="1" w:styleId="Picturecaption">
    <w:name w:val="Picture caption"/>
    <w:basedOn w:val="Normln"/>
    <w:link w:val="PicturecaptionExact"/>
    <w:pPr>
      <w:shd w:val="clear" w:color="auto" w:fill="FFFFFF"/>
      <w:spacing w:line="278" w:lineRule="exact"/>
    </w:pPr>
    <w:rPr>
      <w:rFonts w:ascii="Times New Roman" w:eastAsia="Times New Roman" w:hAnsi="Times New Roman" w:cs="Times New Roman"/>
      <w:sz w:val="22"/>
      <w:szCs w:val="22"/>
    </w:rPr>
  </w:style>
  <w:style w:type="paragraph" w:customStyle="1" w:styleId="Bodytext20">
    <w:name w:val="Body text (2)"/>
    <w:basedOn w:val="Normln"/>
    <w:link w:val="Bodytext2"/>
    <w:pPr>
      <w:shd w:val="clear" w:color="auto" w:fill="FFFFFF"/>
      <w:spacing w:before="140" w:line="278" w:lineRule="exact"/>
      <w:ind w:hanging="1320"/>
    </w:pPr>
    <w:rPr>
      <w:rFonts w:ascii="Times New Roman" w:eastAsia="Times New Roman" w:hAnsi="Times New Roman" w:cs="Times New Roman"/>
      <w:sz w:val="22"/>
      <w:szCs w:val="22"/>
    </w:rPr>
  </w:style>
  <w:style w:type="paragraph" w:customStyle="1" w:styleId="Bodytext5">
    <w:name w:val="Body text (5)"/>
    <w:basedOn w:val="Normln"/>
    <w:link w:val="Bodytext5Exact"/>
    <w:pPr>
      <w:shd w:val="clear" w:color="auto" w:fill="FFFFFF"/>
      <w:spacing w:line="316" w:lineRule="exact"/>
    </w:pPr>
    <w:rPr>
      <w:rFonts w:ascii="Microsoft Sans Serif" w:eastAsia="Microsoft Sans Serif" w:hAnsi="Microsoft Sans Serif" w:cs="Microsoft Sans Serif"/>
      <w:w w:val="66"/>
      <w:sz w:val="28"/>
      <w:szCs w:val="28"/>
    </w:rPr>
  </w:style>
  <w:style w:type="paragraph" w:customStyle="1" w:styleId="Bodytext6">
    <w:name w:val="Body text (6)"/>
    <w:basedOn w:val="Normln"/>
    <w:link w:val="Bodytext6Exact"/>
    <w:pPr>
      <w:shd w:val="clear" w:color="auto" w:fill="FFFFFF"/>
      <w:spacing w:line="192" w:lineRule="exact"/>
      <w:jc w:val="center"/>
    </w:pPr>
    <w:rPr>
      <w:rFonts w:ascii="Microsoft Sans Serif" w:eastAsia="Microsoft Sans Serif" w:hAnsi="Microsoft Sans Serif" w:cs="Microsoft Sans Serif"/>
      <w:sz w:val="19"/>
      <w:szCs w:val="19"/>
    </w:rPr>
  </w:style>
  <w:style w:type="paragraph" w:customStyle="1" w:styleId="Bodytext30">
    <w:name w:val="Body text (3)"/>
    <w:basedOn w:val="Normln"/>
    <w:link w:val="Bodytext3"/>
    <w:pPr>
      <w:shd w:val="clear" w:color="auto" w:fill="FFFFFF"/>
      <w:spacing w:after="140" w:line="244" w:lineRule="exact"/>
      <w:ind w:hanging="1320"/>
    </w:pPr>
    <w:rPr>
      <w:rFonts w:ascii="Times New Roman" w:eastAsia="Times New Roman" w:hAnsi="Times New Roman" w:cs="Times New Roman"/>
      <w:b/>
      <w:bCs/>
      <w:sz w:val="22"/>
      <w:szCs w:val="22"/>
    </w:rPr>
  </w:style>
  <w:style w:type="paragraph" w:customStyle="1" w:styleId="Headerorfooter0">
    <w:name w:val="Header or footer"/>
    <w:basedOn w:val="Normln"/>
    <w:link w:val="Headerorfooter"/>
    <w:pPr>
      <w:shd w:val="clear" w:color="auto" w:fill="FFFFFF"/>
      <w:spacing w:line="244" w:lineRule="exact"/>
    </w:pPr>
    <w:rPr>
      <w:rFonts w:ascii="Times New Roman" w:eastAsia="Times New Roman" w:hAnsi="Times New Roman" w:cs="Times New Roman"/>
      <w:sz w:val="22"/>
      <w:szCs w:val="22"/>
    </w:rPr>
  </w:style>
  <w:style w:type="paragraph" w:customStyle="1" w:styleId="Heading20">
    <w:name w:val="Heading #2"/>
    <w:basedOn w:val="Normln"/>
    <w:link w:val="Heading2"/>
    <w:pPr>
      <w:shd w:val="clear" w:color="auto" w:fill="FFFFFF"/>
      <w:spacing w:before="520" w:line="254" w:lineRule="exact"/>
      <w:ind w:hanging="1320"/>
      <w:outlineLvl w:val="1"/>
    </w:pPr>
    <w:rPr>
      <w:rFonts w:ascii="Times New Roman" w:eastAsia="Times New Roman" w:hAnsi="Times New Roman" w:cs="Times New Roman"/>
      <w:b/>
      <w:bCs/>
      <w:sz w:val="22"/>
      <w:szCs w:val="22"/>
    </w:rPr>
  </w:style>
  <w:style w:type="paragraph" w:customStyle="1" w:styleId="Heading10">
    <w:name w:val="Heading #1"/>
    <w:basedOn w:val="Normln"/>
    <w:link w:val="Heading1"/>
    <w:pPr>
      <w:shd w:val="clear" w:color="auto" w:fill="FFFFFF"/>
      <w:spacing w:before="280" w:line="232" w:lineRule="exact"/>
      <w:jc w:val="center"/>
      <w:outlineLvl w:val="0"/>
    </w:pPr>
    <w:rPr>
      <w:rFonts w:ascii="Times New Roman" w:eastAsia="Times New Roman" w:hAnsi="Times New Roman" w:cs="Times New Roman"/>
      <w:b/>
      <w:bCs/>
      <w:sz w:val="21"/>
      <w:szCs w:val="21"/>
    </w:rPr>
  </w:style>
  <w:style w:type="paragraph" w:customStyle="1" w:styleId="Heading120">
    <w:name w:val="Heading #1 (2)"/>
    <w:basedOn w:val="Normln"/>
    <w:link w:val="Heading12"/>
    <w:pPr>
      <w:shd w:val="clear" w:color="auto" w:fill="FFFFFF"/>
      <w:spacing w:line="422" w:lineRule="exact"/>
      <w:jc w:val="center"/>
      <w:outlineLvl w:val="0"/>
    </w:pPr>
    <w:rPr>
      <w:rFonts w:ascii="Sylfaen" w:eastAsia="Sylfaen" w:hAnsi="Sylfaen" w:cs="Sylfaen"/>
      <w:sz w:val="32"/>
      <w:szCs w:val="32"/>
    </w:rPr>
  </w:style>
  <w:style w:type="paragraph" w:customStyle="1" w:styleId="Bodytext40">
    <w:name w:val="Body text (4)"/>
    <w:basedOn w:val="Normln"/>
    <w:link w:val="Bodytext4"/>
    <w:pPr>
      <w:shd w:val="clear" w:color="auto" w:fill="FFFFFF"/>
      <w:spacing w:line="230" w:lineRule="exact"/>
      <w:jc w:val="center"/>
    </w:pPr>
    <w:rPr>
      <w:rFonts w:ascii="Microsoft Sans Serif" w:eastAsia="Microsoft Sans Serif" w:hAnsi="Microsoft Sans Serif" w:cs="Microsoft Sans Serif"/>
      <w:sz w:val="17"/>
      <w:szCs w:val="17"/>
    </w:rPr>
  </w:style>
  <w:style w:type="paragraph" w:customStyle="1" w:styleId="Bodytext70">
    <w:name w:val="Body text (7)"/>
    <w:basedOn w:val="Normln"/>
    <w:link w:val="Bodytext7"/>
    <w:pPr>
      <w:shd w:val="clear" w:color="auto" w:fill="FFFFFF"/>
      <w:spacing w:line="250" w:lineRule="exact"/>
      <w:jc w:val="center"/>
    </w:pPr>
    <w:rPr>
      <w:b/>
      <w:bCs/>
      <w:sz w:val="22"/>
      <w:szCs w:val="22"/>
    </w:rPr>
  </w:style>
  <w:style w:type="paragraph" w:customStyle="1" w:styleId="Bodytext80">
    <w:name w:val="Body text (8)"/>
    <w:basedOn w:val="Normln"/>
    <w:link w:val="Bodytext8"/>
    <w:pPr>
      <w:shd w:val="clear" w:color="auto" w:fill="FFFFFF"/>
      <w:spacing w:after="160" w:line="214" w:lineRule="exact"/>
      <w:ind w:hanging="340"/>
    </w:pPr>
    <w:rPr>
      <w:b/>
      <w:bCs/>
      <w:sz w:val="18"/>
      <w:szCs w:val="18"/>
    </w:rPr>
  </w:style>
  <w:style w:type="paragraph" w:customStyle="1" w:styleId="Bodytext90">
    <w:name w:val="Body text (9)"/>
    <w:basedOn w:val="Normln"/>
    <w:link w:val="Bodytext9"/>
    <w:pPr>
      <w:shd w:val="clear" w:color="auto" w:fill="FFFFFF"/>
      <w:spacing w:line="307" w:lineRule="exact"/>
      <w:jc w:val="both"/>
    </w:pPr>
    <w:rPr>
      <w:sz w:val="19"/>
      <w:szCs w:val="19"/>
    </w:rPr>
  </w:style>
  <w:style w:type="paragraph" w:customStyle="1" w:styleId="Bodytext100">
    <w:name w:val="Body text (10)"/>
    <w:basedOn w:val="Normln"/>
    <w:link w:val="Bodytext10"/>
    <w:pPr>
      <w:shd w:val="clear" w:color="auto" w:fill="FFFFFF"/>
      <w:spacing w:line="278" w:lineRule="exact"/>
      <w:jc w:val="both"/>
    </w:pPr>
    <w:rPr>
      <w:rFonts w:ascii="Times New Roman" w:eastAsia="Times New Roman" w:hAnsi="Times New Roman" w:cs="Times New Roman"/>
      <w:i/>
      <w:iCs/>
      <w:spacing w:val="20"/>
      <w:sz w:val="18"/>
      <w:szCs w:val="18"/>
    </w:rPr>
  </w:style>
  <w:style w:type="paragraph" w:customStyle="1" w:styleId="Bodytext110">
    <w:name w:val="Body text (11)"/>
    <w:basedOn w:val="Normln"/>
    <w:link w:val="Bodytext11"/>
    <w:pPr>
      <w:shd w:val="clear" w:color="auto" w:fill="FFFFFF"/>
      <w:spacing w:before="160" w:line="232" w:lineRule="exact"/>
      <w:jc w:val="center"/>
    </w:pPr>
    <w:rPr>
      <w:rFonts w:ascii="Times New Roman" w:eastAsia="Times New Roman" w:hAnsi="Times New Roman" w:cs="Times New Roman"/>
      <w:b/>
      <w:bCs/>
      <w:i/>
      <w:iCs/>
      <w:sz w:val="21"/>
      <w:szCs w:val="21"/>
    </w:rPr>
  </w:style>
  <w:style w:type="paragraph" w:customStyle="1" w:styleId="Tablecaption20">
    <w:name w:val="Table caption (2)"/>
    <w:basedOn w:val="Normln"/>
    <w:link w:val="Tablecaption2"/>
    <w:pPr>
      <w:shd w:val="clear" w:color="auto" w:fill="FFFFFF"/>
      <w:spacing w:line="274" w:lineRule="exact"/>
      <w:ind w:hanging="620"/>
    </w:pPr>
    <w:rPr>
      <w:rFonts w:ascii="Times New Roman" w:eastAsia="Times New Roman" w:hAnsi="Times New Roman" w:cs="Times New Roman"/>
      <w:i/>
      <w:iCs/>
      <w:spacing w:val="20"/>
      <w:sz w:val="18"/>
      <w:szCs w:val="18"/>
    </w:rPr>
  </w:style>
  <w:style w:type="paragraph" w:customStyle="1" w:styleId="Tablecaption0">
    <w:name w:val="Table caption"/>
    <w:basedOn w:val="Normln"/>
    <w:link w:val="Tablecaption"/>
    <w:pPr>
      <w:shd w:val="clear" w:color="auto" w:fill="FFFFFF"/>
      <w:spacing w:line="218" w:lineRule="exact"/>
    </w:pPr>
    <w:rPr>
      <w:b/>
      <w:bCs/>
      <w:sz w:val="18"/>
      <w:szCs w:val="18"/>
    </w:rPr>
  </w:style>
  <w:style w:type="paragraph" w:customStyle="1" w:styleId="Bodytext120">
    <w:name w:val="Body text (12)"/>
    <w:basedOn w:val="Normln"/>
    <w:link w:val="Bodytext12"/>
    <w:pPr>
      <w:shd w:val="clear" w:color="auto" w:fill="FFFFFF"/>
      <w:spacing w:before="260" w:line="197" w:lineRule="exact"/>
      <w:jc w:val="center"/>
    </w:pPr>
    <w:rPr>
      <w:sz w:val="15"/>
      <w:szCs w:val="15"/>
    </w:rPr>
  </w:style>
  <w:style w:type="paragraph" w:customStyle="1" w:styleId="Bodytext130">
    <w:name w:val="Body text (13)"/>
    <w:basedOn w:val="Normln"/>
    <w:link w:val="Bodytext13"/>
    <w:pPr>
      <w:shd w:val="clear" w:color="auto" w:fill="FFFFFF"/>
      <w:spacing w:line="317" w:lineRule="exact"/>
      <w:jc w:val="both"/>
    </w:pPr>
    <w:rPr>
      <w:sz w:val="19"/>
      <w:szCs w:val="19"/>
    </w:rPr>
  </w:style>
  <w:style w:type="paragraph" w:customStyle="1" w:styleId="Bodytext140">
    <w:name w:val="Body text (14)"/>
    <w:basedOn w:val="Normln"/>
    <w:link w:val="Bodytext14"/>
    <w:pPr>
      <w:shd w:val="clear" w:color="auto" w:fill="FFFFFF"/>
      <w:spacing w:after="240" w:line="250" w:lineRule="exact"/>
      <w:jc w:val="both"/>
    </w:pPr>
    <w:rPr>
      <w:b/>
      <w:bCs/>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3073</Words>
  <Characters>18132</Characters>
  <Application>Microsoft Office Word</Application>
  <DocSecurity>0</DocSecurity>
  <Lines>151</Lines>
  <Paragraphs>42</Paragraphs>
  <ScaleCrop>false</ScaleCrop>
  <Company/>
  <LinksUpToDate>false</LinksUpToDate>
  <CharactersWithSpaces>21163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Rosenvald</dc:creator>
  <cp:lastModifiedBy>Jarmila Konečná</cp:lastModifiedBy>
  <cp:revision>3</cp:revision>
  <dcterms:created xsi:type="dcterms:W3CDTF">2018-05-16T14:16:00Z</dcterms:created>
  <dcterms:modified xsi:type="dcterms:W3CDTF">2018-05-17T06:51:00Z</dcterms:modified>
</cp:coreProperties>
</file>