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03F07" w:rsidRPr="009C58EF" w:rsidRDefault="00A03F07">
      <w:pPr>
        <w:jc w:val="center"/>
        <w:rPr>
          <w:rFonts w:ascii="Century Gothic" w:hAnsi="Century Gothic" w:cs="Arial"/>
          <w:b/>
          <w:sz w:val="48"/>
          <w:szCs w:val="48"/>
        </w:rPr>
      </w:pPr>
      <w:r w:rsidRPr="009C58EF">
        <w:rPr>
          <w:rFonts w:ascii="Century Gothic" w:hAnsi="Century Gothic" w:cs="Arial"/>
          <w:b/>
          <w:sz w:val="48"/>
          <w:szCs w:val="48"/>
        </w:rPr>
        <w:t>Smlouva o dílo</w:t>
      </w:r>
    </w:p>
    <w:p w:rsidR="00A03F07" w:rsidRDefault="00A03F07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9C58EF">
        <w:rPr>
          <w:rFonts w:ascii="Century Gothic" w:hAnsi="Century Gothic" w:cs="Arial"/>
          <w:b/>
          <w:sz w:val="28"/>
          <w:szCs w:val="28"/>
        </w:rPr>
        <w:t xml:space="preserve">č. zhotovitele </w:t>
      </w:r>
      <w:r w:rsidR="00002888">
        <w:rPr>
          <w:rFonts w:ascii="Century Gothic" w:hAnsi="Century Gothic" w:cs="Arial"/>
          <w:b/>
          <w:sz w:val="28"/>
          <w:szCs w:val="28"/>
        </w:rPr>
        <w:t>651</w:t>
      </w:r>
      <w:r w:rsidRPr="009C58EF">
        <w:rPr>
          <w:rFonts w:ascii="Century Gothic" w:hAnsi="Century Gothic" w:cs="Arial"/>
          <w:b/>
          <w:sz w:val="28"/>
          <w:szCs w:val="28"/>
        </w:rPr>
        <w:t>/20</w:t>
      </w:r>
      <w:r w:rsidR="00B17942" w:rsidRPr="009C58EF">
        <w:rPr>
          <w:rFonts w:ascii="Century Gothic" w:hAnsi="Century Gothic" w:cs="Arial"/>
          <w:b/>
          <w:sz w:val="28"/>
          <w:szCs w:val="28"/>
        </w:rPr>
        <w:t>1</w:t>
      </w:r>
      <w:r w:rsidR="00387FA9" w:rsidRPr="009C58EF">
        <w:rPr>
          <w:rFonts w:ascii="Century Gothic" w:hAnsi="Century Gothic" w:cs="Arial"/>
          <w:b/>
          <w:sz w:val="28"/>
          <w:szCs w:val="28"/>
        </w:rPr>
        <w:t>8</w:t>
      </w:r>
      <w:r w:rsidRPr="009C58EF">
        <w:rPr>
          <w:rFonts w:ascii="Century Gothic" w:hAnsi="Century Gothic" w:cs="Arial"/>
          <w:b/>
          <w:sz w:val="28"/>
          <w:szCs w:val="28"/>
        </w:rPr>
        <w:t xml:space="preserve"> </w:t>
      </w:r>
    </w:p>
    <w:p w:rsidR="008D2A02" w:rsidRPr="009C58EF" w:rsidRDefault="008D2A02" w:rsidP="008D2A02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9C58EF">
        <w:rPr>
          <w:rFonts w:ascii="Century Gothic" w:hAnsi="Century Gothic" w:cs="Arial"/>
          <w:b/>
          <w:sz w:val="28"/>
          <w:szCs w:val="28"/>
        </w:rPr>
        <w:t xml:space="preserve">č. </w:t>
      </w:r>
      <w:proofErr w:type="gramStart"/>
      <w:r>
        <w:rPr>
          <w:rFonts w:ascii="Century Gothic" w:hAnsi="Century Gothic" w:cs="Arial"/>
          <w:b/>
          <w:sz w:val="28"/>
          <w:szCs w:val="28"/>
        </w:rPr>
        <w:t>objedna</w:t>
      </w:r>
      <w:r w:rsidR="00583E09">
        <w:rPr>
          <w:rFonts w:ascii="Century Gothic" w:hAnsi="Century Gothic" w:cs="Arial"/>
          <w:b/>
          <w:sz w:val="28"/>
          <w:szCs w:val="28"/>
        </w:rPr>
        <w:t>t</w:t>
      </w:r>
      <w:r>
        <w:rPr>
          <w:rFonts w:ascii="Century Gothic" w:hAnsi="Century Gothic" w:cs="Arial"/>
          <w:b/>
          <w:sz w:val="28"/>
          <w:szCs w:val="28"/>
        </w:rPr>
        <w:t xml:space="preserve">ele </w:t>
      </w:r>
      <w:r w:rsidRPr="009C58EF">
        <w:rPr>
          <w:rFonts w:ascii="Century Gothic" w:hAnsi="Century Gothic" w:cs="Arial"/>
          <w:b/>
          <w:sz w:val="28"/>
          <w:szCs w:val="28"/>
        </w:rPr>
        <w:t xml:space="preserve"> </w:t>
      </w:r>
      <w:r w:rsidR="00B5587B">
        <w:rPr>
          <w:rFonts w:ascii="Century Gothic" w:hAnsi="Century Gothic" w:cs="Arial"/>
          <w:b/>
          <w:sz w:val="28"/>
          <w:szCs w:val="28"/>
        </w:rPr>
        <w:t>078</w:t>
      </w:r>
      <w:proofErr w:type="gramEnd"/>
      <w:r w:rsidRPr="009C58EF">
        <w:rPr>
          <w:rFonts w:ascii="Century Gothic" w:hAnsi="Century Gothic" w:cs="Arial"/>
          <w:b/>
          <w:sz w:val="28"/>
          <w:szCs w:val="28"/>
        </w:rPr>
        <w:t xml:space="preserve">/2018 </w:t>
      </w:r>
    </w:p>
    <w:p w:rsidR="00A03F07" w:rsidRPr="009C58EF" w:rsidRDefault="00A03F07">
      <w:pPr>
        <w:jc w:val="center"/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 xml:space="preserve">uzavřená podle ustanovení </w:t>
      </w:r>
      <w:proofErr w:type="gramStart"/>
      <w:r w:rsidR="00A901D9">
        <w:rPr>
          <w:rFonts w:ascii="Century Gothic" w:hAnsi="Century Gothic" w:cs="Arial"/>
        </w:rPr>
        <w:t xml:space="preserve">§  </w:t>
      </w:r>
      <w:r w:rsidR="00955B40">
        <w:rPr>
          <w:rFonts w:ascii="Century Gothic" w:hAnsi="Century Gothic" w:cs="Arial"/>
        </w:rPr>
        <w:t>2586</w:t>
      </w:r>
      <w:proofErr w:type="gramEnd"/>
      <w:r w:rsidR="00955B40">
        <w:rPr>
          <w:rFonts w:ascii="Century Gothic" w:hAnsi="Century Gothic" w:cs="Arial"/>
        </w:rPr>
        <w:t xml:space="preserve"> a násl.</w:t>
      </w:r>
      <w:r w:rsidR="00A901D9">
        <w:rPr>
          <w:rFonts w:ascii="Century Gothic" w:hAnsi="Century Gothic" w:cs="Arial"/>
        </w:rPr>
        <w:t xml:space="preserve"> </w:t>
      </w:r>
      <w:r w:rsidRPr="009C58EF">
        <w:rPr>
          <w:rFonts w:ascii="Century Gothic" w:hAnsi="Century Gothic" w:cs="Arial"/>
        </w:rPr>
        <w:t>zákon</w:t>
      </w:r>
      <w:r w:rsidR="00A901D9">
        <w:rPr>
          <w:rFonts w:ascii="Century Gothic" w:hAnsi="Century Gothic" w:cs="Arial"/>
        </w:rPr>
        <w:t>a č. 89/2012 Sb.</w:t>
      </w:r>
      <w:r w:rsidRPr="009C58EF">
        <w:rPr>
          <w:rFonts w:ascii="Century Gothic" w:hAnsi="Century Gothic" w:cs="Arial"/>
        </w:rPr>
        <w:t>,</w:t>
      </w:r>
      <w:r w:rsidR="00A901D9">
        <w:rPr>
          <w:rFonts w:ascii="Century Gothic" w:hAnsi="Century Gothic" w:cs="Arial"/>
        </w:rPr>
        <w:t xml:space="preserve"> občanský zákoník, v platném znění</w:t>
      </w:r>
    </w:p>
    <w:p w:rsidR="00A03F07" w:rsidRPr="009C58EF" w:rsidRDefault="00A03F07">
      <w:pPr>
        <w:rPr>
          <w:rFonts w:ascii="Century Gothic" w:hAnsi="Century Gothic" w:cs="Arial"/>
        </w:rPr>
      </w:pPr>
    </w:p>
    <w:p w:rsidR="00FC2D86" w:rsidRPr="009C58EF" w:rsidRDefault="00FC2D86">
      <w:pPr>
        <w:rPr>
          <w:rFonts w:ascii="Century Gothic" w:hAnsi="Century Gothic" w:cs="Arial"/>
        </w:rPr>
      </w:pPr>
    </w:p>
    <w:p w:rsidR="00A03F07" w:rsidRPr="009C58EF" w:rsidRDefault="00A03F07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b/>
          <w:sz w:val="28"/>
          <w:szCs w:val="28"/>
        </w:rPr>
      </w:pPr>
      <w:r w:rsidRPr="009C58EF">
        <w:rPr>
          <w:rFonts w:ascii="Century Gothic" w:hAnsi="Century Gothic" w:cs="Arial"/>
          <w:b/>
          <w:sz w:val="28"/>
          <w:szCs w:val="28"/>
        </w:rPr>
        <w:t>smluvní strany</w:t>
      </w:r>
    </w:p>
    <w:p w:rsidR="00A03F07" w:rsidRPr="009C58EF" w:rsidRDefault="00A03F07">
      <w:pPr>
        <w:ind w:left="360"/>
        <w:rPr>
          <w:rFonts w:ascii="Century Gothic" w:hAnsi="Century Gothic" w:cs="Arial"/>
          <w:sz w:val="16"/>
          <w:szCs w:val="16"/>
        </w:rPr>
      </w:pPr>
    </w:p>
    <w:p w:rsidR="00A03F07" w:rsidRPr="009C58EF" w:rsidRDefault="00A03F07">
      <w:pPr>
        <w:rPr>
          <w:rFonts w:ascii="Century Gothic" w:hAnsi="Century Gothic" w:cs="Arial"/>
          <w:b/>
        </w:rPr>
      </w:pPr>
      <w:r w:rsidRPr="009C58EF">
        <w:rPr>
          <w:rFonts w:ascii="Century Gothic" w:hAnsi="Century Gothic" w:cs="Arial"/>
          <w:b/>
        </w:rPr>
        <w:t>Objednatel:</w:t>
      </w:r>
    </w:p>
    <w:p w:rsidR="00A03F07" w:rsidRPr="009C58EF" w:rsidRDefault="00A03F07">
      <w:pPr>
        <w:rPr>
          <w:rStyle w:val="Siln"/>
          <w:rFonts w:ascii="Century Gothic" w:hAnsi="Century Gothic" w:cs="Arial"/>
          <w:b w:val="0"/>
        </w:rPr>
      </w:pPr>
      <w:r w:rsidRPr="009C58EF">
        <w:rPr>
          <w:rStyle w:val="Siln"/>
          <w:rFonts w:ascii="Century Gothic" w:hAnsi="Century Gothic" w:cs="Arial"/>
          <w:b w:val="0"/>
        </w:rPr>
        <w:t xml:space="preserve">Město </w:t>
      </w:r>
      <w:r w:rsidR="004946E3">
        <w:rPr>
          <w:rStyle w:val="Siln"/>
          <w:rFonts w:ascii="Century Gothic" w:hAnsi="Century Gothic" w:cs="Arial"/>
          <w:b w:val="0"/>
        </w:rPr>
        <w:t>Mnichovo Hradiště</w:t>
      </w:r>
    </w:p>
    <w:p w:rsidR="004946E3" w:rsidRDefault="004946E3">
      <w:pPr>
        <w:rPr>
          <w:rStyle w:val="Siln"/>
          <w:rFonts w:ascii="Century Gothic" w:hAnsi="Century Gothic" w:cs="Arial"/>
          <w:b w:val="0"/>
        </w:rPr>
      </w:pPr>
      <w:r>
        <w:rPr>
          <w:rStyle w:val="Siln"/>
          <w:rFonts w:ascii="Century Gothic" w:hAnsi="Century Gothic" w:cs="Arial"/>
          <w:b w:val="0"/>
        </w:rPr>
        <w:t>Masarykovo náměstí 1</w:t>
      </w:r>
    </w:p>
    <w:p w:rsidR="00A03F07" w:rsidRPr="009C58EF" w:rsidRDefault="004946E3">
      <w:pPr>
        <w:rPr>
          <w:rFonts w:ascii="Century Gothic" w:hAnsi="Century Gothic" w:cs="Arial"/>
        </w:rPr>
      </w:pPr>
      <w:r>
        <w:rPr>
          <w:rStyle w:val="Siln"/>
          <w:rFonts w:ascii="Century Gothic" w:hAnsi="Century Gothic" w:cs="Arial"/>
          <w:b w:val="0"/>
        </w:rPr>
        <w:t>295 21 Mnichovo Hradiště</w:t>
      </w:r>
      <w:r w:rsidR="00A03F07" w:rsidRPr="009C58EF">
        <w:rPr>
          <w:rFonts w:ascii="Century Gothic" w:hAnsi="Century Gothic" w:cs="Arial"/>
        </w:rPr>
        <w:tab/>
      </w:r>
      <w:r w:rsidR="00A03F07" w:rsidRPr="009C58EF">
        <w:rPr>
          <w:rFonts w:ascii="Century Gothic" w:hAnsi="Century Gothic" w:cs="Arial"/>
        </w:rPr>
        <w:tab/>
      </w:r>
      <w:r w:rsidR="00A03F07" w:rsidRPr="009C58EF">
        <w:rPr>
          <w:rFonts w:ascii="Century Gothic" w:hAnsi="Century Gothic" w:cs="Arial"/>
        </w:rPr>
        <w:tab/>
      </w:r>
      <w:r w:rsidR="00A03F07" w:rsidRPr="009C58EF">
        <w:rPr>
          <w:rFonts w:ascii="Century Gothic" w:hAnsi="Century Gothic" w:cs="Arial"/>
        </w:rPr>
        <w:tab/>
      </w:r>
      <w:r w:rsidR="00A03F07" w:rsidRPr="009C58EF">
        <w:rPr>
          <w:rFonts w:ascii="Century Gothic" w:hAnsi="Century Gothic" w:cs="Arial"/>
        </w:rPr>
        <w:tab/>
      </w:r>
    </w:p>
    <w:p w:rsidR="00A03F07" w:rsidRPr="009C58EF" w:rsidRDefault="00A03F07">
      <w:pPr>
        <w:tabs>
          <w:tab w:val="left" w:pos="5220"/>
        </w:tabs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 xml:space="preserve">IČO: </w:t>
      </w:r>
      <w:r w:rsidR="00D27C5A">
        <w:rPr>
          <w:rFonts w:ascii="Century Gothic" w:hAnsi="Century Gothic" w:cs="Arial"/>
        </w:rPr>
        <w:t>00</w:t>
      </w:r>
      <w:r w:rsidRPr="009C58EF">
        <w:rPr>
          <w:rFonts w:ascii="Century Gothic" w:hAnsi="Century Gothic" w:cs="Arial"/>
        </w:rPr>
        <w:t>2</w:t>
      </w:r>
      <w:r w:rsidR="004946E3">
        <w:rPr>
          <w:rFonts w:ascii="Century Gothic" w:hAnsi="Century Gothic" w:cs="Arial"/>
        </w:rPr>
        <w:t xml:space="preserve">38309 </w:t>
      </w:r>
      <w:r w:rsidRPr="009C58EF">
        <w:rPr>
          <w:rFonts w:ascii="Century Gothic" w:hAnsi="Century Gothic" w:cs="Arial"/>
        </w:rPr>
        <w:tab/>
      </w:r>
    </w:p>
    <w:p w:rsidR="004946E3" w:rsidRDefault="00A03F07">
      <w:pPr>
        <w:tabs>
          <w:tab w:val="left" w:pos="5220"/>
        </w:tabs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 xml:space="preserve">Bankovní spojení: </w:t>
      </w:r>
      <w:r w:rsidR="005E0C0C" w:rsidRPr="003F1C7F">
        <w:rPr>
          <w:rFonts w:ascii="Century Gothic" w:hAnsi="Century Gothic" w:cs="Arial"/>
          <w:highlight w:val="black"/>
        </w:rPr>
        <w:t>2</w:t>
      </w:r>
      <w:r w:rsidR="004946E3" w:rsidRPr="003F1C7F">
        <w:rPr>
          <w:rFonts w:ascii="Century Gothic" w:hAnsi="Century Gothic" w:cs="Arial"/>
          <w:highlight w:val="black"/>
        </w:rPr>
        <w:t>627181/0100</w:t>
      </w:r>
    </w:p>
    <w:p w:rsidR="00A03F07" w:rsidRPr="009C58EF" w:rsidRDefault="00A03F07">
      <w:pPr>
        <w:tabs>
          <w:tab w:val="left" w:pos="5220"/>
        </w:tabs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>Statutární zástupce</w:t>
      </w:r>
      <w:r w:rsidR="00C65FCA" w:rsidRPr="006E0109">
        <w:rPr>
          <w:rFonts w:ascii="Century Gothic" w:hAnsi="Century Gothic" w:cs="Arial"/>
        </w:rPr>
        <w:t xml:space="preserve">: </w:t>
      </w:r>
      <w:r w:rsidR="004946E3" w:rsidRPr="003F1C7F">
        <w:rPr>
          <w:rFonts w:ascii="Century Gothic" w:hAnsi="Century Gothic" w:cs="Arial"/>
          <w:highlight w:val="black"/>
        </w:rPr>
        <w:t>Mgr. Ondřej Lochman Ph.D.,</w:t>
      </w:r>
      <w:r w:rsidR="004946E3">
        <w:rPr>
          <w:rFonts w:ascii="Century Gothic" w:hAnsi="Century Gothic" w:cs="Arial"/>
        </w:rPr>
        <w:t xml:space="preserve"> </w:t>
      </w:r>
      <w:r w:rsidR="00C65FCA" w:rsidRPr="006E0109">
        <w:rPr>
          <w:rFonts w:ascii="Century Gothic" w:hAnsi="Century Gothic" w:cs="Arial"/>
        </w:rPr>
        <w:t>starosta města</w:t>
      </w:r>
    </w:p>
    <w:p w:rsidR="004946E3" w:rsidRDefault="00A03F07">
      <w:pPr>
        <w:tabs>
          <w:tab w:val="left" w:pos="5220"/>
        </w:tabs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>Ke smluvnímu</w:t>
      </w:r>
      <w:r w:rsidR="003527E2">
        <w:rPr>
          <w:rFonts w:ascii="Century Gothic" w:hAnsi="Century Gothic" w:cs="Arial"/>
        </w:rPr>
        <w:t xml:space="preserve"> a technickému</w:t>
      </w:r>
      <w:r w:rsidRPr="009C58EF">
        <w:rPr>
          <w:rFonts w:ascii="Century Gothic" w:hAnsi="Century Gothic" w:cs="Arial"/>
        </w:rPr>
        <w:t xml:space="preserve"> jednání oprávněn: </w:t>
      </w:r>
    </w:p>
    <w:p w:rsidR="003527E2" w:rsidRDefault="004946E3">
      <w:pPr>
        <w:tabs>
          <w:tab w:val="left" w:pos="5220"/>
        </w:tabs>
        <w:rPr>
          <w:rFonts w:ascii="Century Gothic" w:hAnsi="Century Gothic" w:cs="Arial"/>
        </w:rPr>
      </w:pPr>
      <w:r w:rsidRPr="003F1C7F">
        <w:rPr>
          <w:rStyle w:val="Siln"/>
          <w:rFonts w:ascii="Century Gothic" w:hAnsi="Century Gothic" w:cs="Arial"/>
          <w:b w:val="0"/>
          <w:color w:val="000000"/>
          <w:highlight w:val="black"/>
        </w:rPr>
        <w:t>Ing. Pavel Král,</w:t>
      </w:r>
      <w:r>
        <w:rPr>
          <w:rStyle w:val="Siln"/>
          <w:rFonts w:ascii="Century Gothic" w:hAnsi="Century Gothic" w:cs="Arial"/>
          <w:b w:val="0"/>
          <w:color w:val="000000"/>
        </w:rPr>
        <w:t xml:space="preserve"> </w:t>
      </w:r>
      <w:r w:rsidR="00A03F07" w:rsidRPr="009C58EF">
        <w:rPr>
          <w:rFonts w:ascii="Century Gothic" w:hAnsi="Century Gothic" w:cs="Arial"/>
        </w:rPr>
        <w:t xml:space="preserve">vedoucí Odboru </w:t>
      </w:r>
      <w:r>
        <w:rPr>
          <w:rFonts w:ascii="Century Gothic" w:hAnsi="Century Gothic" w:cs="Arial"/>
        </w:rPr>
        <w:t>investic a komunálního hospodářství</w:t>
      </w:r>
    </w:p>
    <w:p w:rsidR="003527E2" w:rsidRDefault="003527E2" w:rsidP="003527E2">
      <w:pPr>
        <w:tabs>
          <w:tab w:val="left" w:pos="5220"/>
        </w:tabs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>K</w:t>
      </w:r>
      <w:r>
        <w:rPr>
          <w:rFonts w:ascii="Century Gothic" w:hAnsi="Century Gothic" w:cs="Arial"/>
        </w:rPr>
        <w:t xml:space="preserve"> technickému </w:t>
      </w:r>
      <w:r w:rsidRPr="009C58EF">
        <w:rPr>
          <w:rFonts w:ascii="Century Gothic" w:hAnsi="Century Gothic" w:cs="Arial"/>
        </w:rPr>
        <w:t xml:space="preserve">jednání oprávněn: </w:t>
      </w:r>
    </w:p>
    <w:p w:rsidR="003527E2" w:rsidRDefault="003527E2" w:rsidP="003527E2">
      <w:pPr>
        <w:tabs>
          <w:tab w:val="left" w:pos="5220"/>
        </w:tabs>
        <w:rPr>
          <w:rFonts w:ascii="Century Gothic" w:hAnsi="Century Gothic" w:cs="Arial"/>
        </w:rPr>
      </w:pPr>
      <w:r w:rsidRPr="003F1C7F">
        <w:rPr>
          <w:rFonts w:ascii="Century Gothic" w:hAnsi="Century Gothic" w:cs="Arial"/>
          <w:highlight w:val="black"/>
        </w:rPr>
        <w:t>Ing. Miloš Krůfa,</w:t>
      </w:r>
      <w:r>
        <w:rPr>
          <w:rFonts w:ascii="Century Gothic" w:hAnsi="Century Gothic" w:cs="Arial"/>
        </w:rPr>
        <w:t xml:space="preserve"> vedoucí Odd. investic Odboru investic a komunálního hospodářství</w:t>
      </w:r>
    </w:p>
    <w:p w:rsidR="003527E2" w:rsidRDefault="003527E2" w:rsidP="003527E2">
      <w:pPr>
        <w:tabs>
          <w:tab w:val="left" w:pos="5220"/>
        </w:tabs>
        <w:rPr>
          <w:rFonts w:ascii="Century Gothic" w:hAnsi="Century Gothic" w:cs="Arial"/>
        </w:rPr>
      </w:pPr>
    </w:p>
    <w:p w:rsidR="00A03F07" w:rsidRPr="009C58EF" w:rsidRDefault="003527E2">
      <w:pPr>
        <w:tabs>
          <w:tab w:val="left" w:pos="5220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a</w:t>
      </w:r>
    </w:p>
    <w:p w:rsidR="00A03F07" w:rsidRPr="009C58EF" w:rsidRDefault="00A03F07">
      <w:pPr>
        <w:tabs>
          <w:tab w:val="left" w:pos="5220"/>
        </w:tabs>
        <w:rPr>
          <w:rFonts w:ascii="Century Gothic" w:hAnsi="Century Gothic" w:cs="Arial"/>
        </w:rPr>
      </w:pPr>
    </w:p>
    <w:p w:rsidR="00A03F07" w:rsidRPr="009C58EF" w:rsidRDefault="00A03F07">
      <w:pPr>
        <w:tabs>
          <w:tab w:val="left" w:pos="5220"/>
        </w:tabs>
        <w:rPr>
          <w:rFonts w:ascii="Century Gothic" w:hAnsi="Century Gothic" w:cs="Arial"/>
          <w:b/>
        </w:rPr>
      </w:pPr>
      <w:r w:rsidRPr="009C58EF">
        <w:rPr>
          <w:rFonts w:ascii="Century Gothic" w:hAnsi="Century Gothic" w:cs="Arial"/>
          <w:b/>
        </w:rPr>
        <w:t>Zhotovitel:</w:t>
      </w:r>
    </w:p>
    <w:p w:rsidR="00A03F07" w:rsidRPr="009C58EF" w:rsidRDefault="00A03F07">
      <w:pPr>
        <w:tabs>
          <w:tab w:val="left" w:pos="5220"/>
        </w:tabs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>Atelier NAO s</w:t>
      </w:r>
      <w:r w:rsidR="00FF3421">
        <w:rPr>
          <w:rFonts w:ascii="Century Gothic" w:hAnsi="Century Gothic" w:cs="Arial"/>
        </w:rPr>
        <w:t xml:space="preserve">pol. s </w:t>
      </w:r>
      <w:r w:rsidRPr="009C58EF">
        <w:rPr>
          <w:rFonts w:ascii="Century Gothic" w:hAnsi="Century Gothic" w:cs="Arial"/>
        </w:rPr>
        <w:t xml:space="preserve">r.o. </w:t>
      </w:r>
    </w:p>
    <w:p w:rsidR="00A03F07" w:rsidRPr="009C58EF" w:rsidRDefault="00A03F07">
      <w:pPr>
        <w:tabs>
          <w:tab w:val="left" w:pos="5220"/>
        </w:tabs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>Jasmínová 2611</w:t>
      </w:r>
    </w:p>
    <w:p w:rsidR="00A03F07" w:rsidRPr="009C58EF" w:rsidRDefault="00A03F07">
      <w:pPr>
        <w:tabs>
          <w:tab w:val="left" w:pos="5220"/>
        </w:tabs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 xml:space="preserve">106 </w:t>
      </w:r>
      <w:proofErr w:type="gramStart"/>
      <w:r w:rsidRPr="009C58EF">
        <w:rPr>
          <w:rFonts w:ascii="Century Gothic" w:hAnsi="Century Gothic" w:cs="Arial"/>
        </w:rPr>
        <w:t>00  PRAHA</w:t>
      </w:r>
      <w:proofErr w:type="gramEnd"/>
      <w:r w:rsidRPr="009C58EF">
        <w:rPr>
          <w:rFonts w:ascii="Century Gothic" w:hAnsi="Century Gothic" w:cs="Arial"/>
        </w:rPr>
        <w:t xml:space="preserve"> 10</w:t>
      </w:r>
    </w:p>
    <w:p w:rsidR="00A03F07" w:rsidRPr="009C58EF" w:rsidRDefault="00A03F07">
      <w:pPr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>IČO : 26213273</w:t>
      </w:r>
    </w:p>
    <w:p w:rsidR="00A03F07" w:rsidRPr="009C58EF" w:rsidRDefault="00A03F07">
      <w:pPr>
        <w:rPr>
          <w:rFonts w:ascii="Century Gothic" w:hAnsi="Century Gothic" w:cs="Arial"/>
        </w:rPr>
      </w:pPr>
      <w:proofErr w:type="gramStart"/>
      <w:r w:rsidRPr="009C58EF">
        <w:rPr>
          <w:rFonts w:ascii="Century Gothic" w:hAnsi="Century Gothic" w:cs="Arial"/>
        </w:rPr>
        <w:t>DIČ :</w:t>
      </w:r>
      <w:proofErr w:type="gramEnd"/>
      <w:r w:rsidRPr="009C58EF">
        <w:rPr>
          <w:rFonts w:ascii="Century Gothic" w:hAnsi="Century Gothic" w:cs="Arial"/>
        </w:rPr>
        <w:t xml:space="preserve"> CZ 26213273</w:t>
      </w:r>
    </w:p>
    <w:p w:rsidR="00A03F07" w:rsidRPr="009C58EF" w:rsidRDefault="00A03F07">
      <w:pPr>
        <w:tabs>
          <w:tab w:val="left" w:pos="5220"/>
        </w:tabs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 xml:space="preserve">Bankovní spojení: </w:t>
      </w:r>
      <w:r w:rsidRPr="003F1C7F">
        <w:rPr>
          <w:rFonts w:ascii="Century Gothic" w:hAnsi="Century Gothic" w:cs="Arial"/>
          <w:highlight w:val="black"/>
        </w:rPr>
        <w:t xml:space="preserve">ČS, a.s . Praha, </w:t>
      </w:r>
      <w:proofErr w:type="spellStart"/>
      <w:r w:rsidRPr="003F1C7F">
        <w:rPr>
          <w:rFonts w:ascii="Century Gothic" w:hAnsi="Century Gothic" w:cs="Arial"/>
          <w:highlight w:val="black"/>
        </w:rPr>
        <w:t>č.ú</w:t>
      </w:r>
      <w:proofErr w:type="spellEnd"/>
      <w:r w:rsidRPr="003F1C7F">
        <w:rPr>
          <w:rFonts w:ascii="Century Gothic" w:hAnsi="Century Gothic" w:cs="Arial"/>
          <w:highlight w:val="black"/>
        </w:rPr>
        <w:t>. 1942141389/0800</w:t>
      </w:r>
    </w:p>
    <w:p w:rsidR="00A03F07" w:rsidRPr="009C58EF" w:rsidRDefault="00A03F07">
      <w:pPr>
        <w:tabs>
          <w:tab w:val="left" w:pos="5220"/>
        </w:tabs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 xml:space="preserve">Statutární zástupce: </w:t>
      </w:r>
      <w:r w:rsidRPr="003F1C7F">
        <w:rPr>
          <w:rFonts w:ascii="Century Gothic" w:hAnsi="Century Gothic" w:cs="Arial"/>
          <w:highlight w:val="black"/>
        </w:rPr>
        <w:t>Ing. Pavel Procházka - jednatel</w:t>
      </w:r>
    </w:p>
    <w:p w:rsidR="00A03F07" w:rsidRDefault="00A03F07">
      <w:pPr>
        <w:tabs>
          <w:tab w:val="left" w:pos="5220"/>
        </w:tabs>
        <w:rPr>
          <w:rFonts w:ascii="Century Gothic" w:hAnsi="Century Gothic" w:cs="Arial"/>
        </w:rPr>
      </w:pPr>
    </w:p>
    <w:p w:rsidR="00A03F07" w:rsidRPr="009C58EF" w:rsidRDefault="00A03F07">
      <w:pPr>
        <w:tabs>
          <w:tab w:val="left" w:pos="5220"/>
        </w:tabs>
        <w:rPr>
          <w:rFonts w:ascii="Century Gothic" w:hAnsi="Century Gothic" w:cs="Arial"/>
        </w:rPr>
      </w:pPr>
    </w:p>
    <w:p w:rsidR="00A03F07" w:rsidRPr="009C58EF" w:rsidRDefault="00A03F07">
      <w:pPr>
        <w:numPr>
          <w:ilvl w:val="0"/>
          <w:numId w:val="1"/>
        </w:numPr>
        <w:tabs>
          <w:tab w:val="left" w:pos="720"/>
          <w:tab w:val="left" w:pos="5220"/>
        </w:tabs>
        <w:rPr>
          <w:rFonts w:ascii="Century Gothic" w:hAnsi="Century Gothic" w:cs="Arial"/>
          <w:b/>
          <w:sz w:val="28"/>
          <w:szCs w:val="28"/>
        </w:rPr>
      </w:pPr>
      <w:r w:rsidRPr="009C58EF">
        <w:rPr>
          <w:rFonts w:ascii="Century Gothic" w:hAnsi="Century Gothic" w:cs="Arial"/>
          <w:b/>
          <w:sz w:val="28"/>
          <w:szCs w:val="28"/>
        </w:rPr>
        <w:t>Předmět plnění</w:t>
      </w:r>
    </w:p>
    <w:p w:rsidR="00A03F07" w:rsidRPr="009C58EF" w:rsidRDefault="00A03F07">
      <w:pPr>
        <w:rPr>
          <w:rFonts w:ascii="Century Gothic" w:hAnsi="Century Gothic" w:cs="Arial"/>
          <w:sz w:val="16"/>
          <w:szCs w:val="16"/>
        </w:rPr>
      </w:pPr>
    </w:p>
    <w:p w:rsidR="00A03F07" w:rsidRPr="009C58EF" w:rsidRDefault="00A03F07" w:rsidP="00656F53">
      <w:pPr>
        <w:jc w:val="both"/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>Vypracování</w:t>
      </w:r>
      <w:r w:rsidR="00053DC8">
        <w:rPr>
          <w:rFonts w:ascii="Century Gothic" w:hAnsi="Century Gothic" w:cs="Arial"/>
        </w:rPr>
        <w:t xml:space="preserve"> Aktualizace </w:t>
      </w:r>
      <w:r w:rsidRPr="009C58EF">
        <w:rPr>
          <w:rFonts w:ascii="Century Gothic" w:hAnsi="Century Gothic" w:cs="Arial"/>
        </w:rPr>
        <w:t xml:space="preserve">programu regenerace MPZ </w:t>
      </w:r>
      <w:r w:rsidR="00CC6048">
        <w:rPr>
          <w:rFonts w:ascii="Century Gothic" w:hAnsi="Century Gothic" w:cs="Arial"/>
        </w:rPr>
        <w:t>Mnichovo Hradiště</w:t>
      </w:r>
      <w:r w:rsidRPr="009C58EF">
        <w:rPr>
          <w:rFonts w:ascii="Century Gothic" w:hAnsi="Century Gothic" w:cs="Arial"/>
        </w:rPr>
        <w:t xml:space="preserve"> na roky 20</w:t>
      </w:r>
      <w:r w:rsidR="00B17942" w:rsidRPr="009C58EF">
        <w:rPr>
          <w:rFonts w:ascii="Century Gothic" w:hAnsi="Century Gothic" w:cs="Arial"/>
        </w:rPr>
        <w:t>1</w:t>
      </w:r>
      <w:r w:rsidR="00387FA9" w:rsidRPr="009C58EF">
        <w:rPr>
          <w:rFonts w:ascii="Century Gothic" w:hAnsi="Century Gothic" w:cs="Arial"/>
        </w:rPr>
        <w:t xml:space="preserve">9 – </w:t>
      </w:r>
      <w:r w:rsidRPr="009C58EF">
        <w:rPr>
          <w:rFonts w:ascii="Century Gothic" w:hAnsi="Century Gothic" w:cs="Arial"/>
        </w:rPr>
        <w:t>20</w:t>
      </w:r>
      <w:r w:rsidR="00387FA9" w:rsidRPr="009C58EF">
        <w:rPr>
          <w:rFonts w:ascii="Century Gothic" w:hAnsi="Century Gothic" w:cs="Arial"/>
        </w:rPr>
        <w:t xml:space="preserve">23 </w:t>
      </w:r>
      <w:r w:rsidR="003527E2">
        <w:rPr>
          <w:rFonts w:ascii="Century Gothic" w:hAnsi="Century Gothic" w:cs="Arial"/>
        </w:rPr>
        <w:t xml:space="preserve">dle podrobné </w:t>
      </w:r>
      <w:r w:rsidRPr="009C58EF">
        <w:rPr>
          <w:rFonts w:ascii="Century Gothic" w:hAnsi="Century Gothic" w:cs="Arial"/>
        </w:rPr>
        <w:t xml:space="preserve">specifikace </w:t>
      </w:r>
      <w:r w:rsidR="003527E2">
        <w:rPr>
          <w:rFonts w:ascii="Century Gothic" w:hAnsi="Century Gothic" w:cs="Arial"/>
        </w:rPr>
        <w:t xml:space="preserve">uvedené v </w:t>
      </w:r>
      <w:r w:rsidRPr="009C58EF">
        <w:rPr>
          <w:rFonts w:ascii="Century Gothic" w:hAnsi="Century Gothic" w:cs="Arial"/>
        </w:rPr>
        <w:t>bod</w:t>
      </w:r>
      <w:r w:rsidR="00B8712A">
        <w:rPr>
          <w:rFonts w:ascii="Century Gothic" w:hAnsi="Century Gothic" w:cs="Arial"/>
        </w:rPr>
        <w:t>ě</w:t>
      </w:r>
      <w:r w:rsidRPr="009C58EF">
        <w:rPr>
          <w:rFonts w:ascii="Century Gothic" w:hAnsi="Century Gothic" w:cs="Arial"/>
        </w:rPr>
        <w:t xml:space="preserve"> 4. Cena díla</w:t>
      </w:r>
      <w:r w:rsidR="00C65FCA">
        <w:rPr>
          <w:rFonts w:ascii="Century Gothic" w:hAnsi="Century Gothic" w:cs="Arial"/>
        </w:rPr>
        <w:t>.</w:t>
      </w:r>
    </w:p>
    <w:p w:rsidR="00A03F07" w:rsidRPr="009C58EF" w:rsidRDefault="00A03F07" w:rsidP="00656F53">
      <w:pPr>
        <w:tabs>
          <w:tab w:val="left" w:pos="5220"/>
        </w:tabs>
        <w:jc w:val="both"/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 xml:space="preserve">Dokumentace bude provedena v počtu 3 (třech) vyhotovení a </w:t>
      </w:r>
      <w:r w:rsidR="00053DC8">
        <w:rPr>
          <w:rFonts w:ascii="Century Gothic" w:hAnsi="Century Gothic" w:cs="Arial"/>
        </w:rPr>
        <w:t>3</w:t>
      </w:r>
      <w:r w:rsidRPr="009C58EF">
        <w:rPr>
          <w:rFonts w:ascii="Century Gothic" w:hAnsi="Century Gothic" w:cs="Arial"/>
        </w:rPr>
        <w:t xml:space="preserve"> x na CD.</w:t>
      </w:r>
    </w:p>
    <w:p w:rsidR="00A03F07" w:rsidRDefault="00A03F07" w:rsidP="00656F53">
      <w:pPr>
        <w:jc w:val="both"/>
        <w:rPr>
          <w:rFonts w:ascii="Century Gothic" w:hAnsi="Century Gothic" w:cs="Arial"/>
        </w:rPr>
      </w:pPr>
    </w:p>
    <w:p w:rsidR="007957AF" w:rsidRPr="009C58EF" w:rsidRDefault="007957AF" w:rsidP="00656F53">
      <w:pPr>
        <w:tabs>
          <w:tab w:val="left" w:pos="5220"/>
        </w:tabs>
        <w:jc w:val="both"/>
        <w:rPr>
          <w:rFonts w:ascii="Century Gothic" w:hAnsi="Century Gothic" w:cs="Arial"/>
        </w:rPr>
      </w:pPr>
    </w:p>
    <w:p w:rsidR="00A03F07" w:rsidRPr="009C58EF" w:rsidRDefault="00A03F07" w:rsidP="00656F53">
      <w:pPr>
        <w:numPr>
          <w:ilvl w:val="0"/>
          <w:numId w:val="1"/>
        </w:numPr>
        <w:tabs>
          <w:tab w:val="left" w:pos="720"/>
          <w:tab w:val="left" w:pos="5220"/>
        </w:tabs>
        <w:jc w:val="both"/>
        <w:rPr>
          <w:rFonts w:ascii="Century Gothic" w:hAnsi="Century Gothic" w:cs="Arial"/>
          <w:b/>
          <w:sz w:val="28"/>
          <w:szCs w:val="28"/>
        </w:rPr>
      </w:pPr>
      <w:r w:rsidRPr="009C58EF">
        <w:rPr>
          <w:rFonts w:ascii="Century Gothic" w:hAnsi="Century Gothic" w:cs="Arial"/>
          <w:b/>
          <w:sz w:val="28"/>
          <w:szCs w:val="28"/>
        </w:rPr>
        <w:t>Doba plnění</w:t>
      </w:r>
    </w:p>
    <w:p w:rsidR="00A03F07" w:rsidRPr="009C58EF" w:rsidRDefault="00A03F07" w:rsidP="00656F53">
      <w:pPr>
        <w:tabs>
          <w:tab w:val="left" w:pos="5220"/>
        </w:tabs>
        <w:jc w:val="both"/>
        <w:rPr>
          <w:rFonts w:ascii="Century Gothic" w:hAnsi="Century Gothic" w:cs="Arial"/>
        </w:rPr>
      </w:pPr>
    </w:p>
    <w:p w:rsidR="00A03F07" w:rsidRPr="009C58EF" w:rsidRDefault="00A03F07" w:rsidP="00420AD2">
      <w:pPr>
        <w:tabs>
          <w:tab w:val="left" w:pos="5103"/>
        </w:tabs>
        <w:jc w:val="both"/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 xml:space="preserve">Zahájení prací: </w:t>
      </w:r>
      <w:r w:rsidR="00053DC8">
        <w:rPr>
          <w:rFonts w:ascii="Century Gothic" w:hAnsi="Century Gothic" w:cs="Arial"/>
        </w:rPr>
        <w:t>květen</w:t>
      </w:r>
      <w:r w:rsidRPr="009C58EF">
        <w:rPr>
          <w:rFonts w:ascii="Century Gothic" w:hAnsi="Century Gothic" w:cs="Arial"/>
        </w:rPr>
        <w:t xml:space="preserve"> 20</w:t>
      </w:r>
      <w:r w:rsidR="00B17942" w:rsidRPr="009C58EF">
        <w:rPr>
          <w:rFonts w:ascii="Century Gothic" w:hAnsi="Century Gothic" w:cs="Arial"/>
        </w:rPr>
        <w:t>1</w:t>
      </w:r>
      <w:r w:rsidR="00387FA9" w:rsidRPr="009C58EF">
        <w:rPr>
          <w:rFonts w:ascii="Century Gothic" w:hAnsi="Century Gothic" w:cs="Arial"/>
        </w:rPr>
        <w:t>8</w:t>
      </w:r>
      <w:r w:rsidR="00420AD2">
        <w:rPr>
          <w:rFonts w:ascii="Century Gothic" w:hAnsi="Century Gothic" w:cs="Arial"/>
        </w:rPr>
        <w:tab/>
      </w:r>
      <w:r w:rsidRPr="009C58EF">
        <w:rPr>
          <w:rFonts w:ascii="Century Gothic" w:hAnsi="Century Gothic" w:cs="Arial"/>
        </w:rPr>
        <w:t xml:space="preserve">Vypracování konceptu: </w:t>
      </w:r>
      <w:r w:rsidR="00420AD2">
        <w:rPr>
          <w:rFonts w:ascii="Century Gothic" w:hAnsi="Century Gothic" w:cs="Arial"/>
        </w:rPr>
        <w:t xml:space="preserve">do 30. </w:t>
      </w:r>
      <w:r w:rsidR="00387FA9" w:rsidRPr="009C58EF">
        <w:rPr>
          <w:rFonts w:ascii="Century Gothic" w:hAnsi="Century Gothic" w:cs="Arial"/>
        </w:rPr>
        <w:t>září</w:t>
      </w:r>
      <w:r w:rsidRPr="009C58EF">
        <w:rPr>
          <w:rFonts w:ascii="Century Gothic" w:hAnsi="Century Gothic" w:cs="Arial"/>
        </w:rPr>
        <w:t xml:space="preserve"> 20</w:t>
      </w:r>
      <w:r w:rsidR="00B17942" w:rsidRPr="009C58EF">
        <w:rPr>
          <w:rFonts w:ascii="Century Gothic" w:hAnsi="Century Gothic" w:cs="Arial"/>
        </w:rPr>
        <w:t>1</w:t>
      </w:r>
      <w:r w:rsidR="00387FA9" w:rsidRPr="009C58EF">
        <w:rPr>
          <w:rFonts w:ascii="Century Gothic" w:hAnsi="Century Gothic" w:cs="Arial"/>
        </w:rPr>
        <w:t>8</w:t>
      </w:r>
    </w:p>
    <w:p w:rsidR="00A03F07" w:rsidRPr="009C58EF" w:rsidRDefault="00A03F07" w:rsidP="00656F53">
      <w:pPr>
        <w:tabs>
          <w:tab w:val="left" w:pos="5220"/>
        </w:tabs>
        <w:jc w:val="both"/>
        <w:rPr>
          <w:rFonts w:ascii="Century Gothic" w:hAnsi="Century Gothic" w:cs="Arial"/>
        </w:rPr>
      </w:pPr>
    </w:p>
    <w:p w:rsidR="00A03F07" w:rsidRDefault="00A03F07" w:rsidP="00656F53">
      <w:pPr>
        <w:tabs>
          <w:tab w:val="left" w:pos="5220"/>
        </w:tabs>
        <w:jc w:val="both"/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>Vypracování čistopisu – 15 pracovních dnů po schválení konceptu.</w:t>
      </w:r>
    </w:p>
    <w:p w:rsidR="0010471E" w:rsidRDefault="0010471E" w:rsidP="00656F53">
      <w:pPr>
        <w:tabs>
          <w:tab w:val="left" w:pos="5220"/>
        </w:tabs>
        <w:jc w:val="both"/>
        <w:rPr>
          <w:rFonts w:ascii="Century Gothic" w:hAnsi="Century Gothic" w:cs="Arial"/>
        </w:rPr>
      </w:pPr>
    </w:p>
    <w:p w:rsidR="0010471E" w:rsidRPr="009C58EF" w:rsidRDefault="0010471E" w:rsidP="00656F53">
      <w:pPr>
        <w:tabs>
          <w:tab w:val="left" w:pos="5220"/>
        </w:tabs>
        <w:jc w:val="both"/>
        <w:rPr>
          <w:rFonts w:ascii="Century Gothic" w:hAnsi="Century Gothic" w:cs="Arial"/>
        </w:rPr>
      </w:pPr>
    </w:p>
    <w:p w:rsidR="007957AF" w:rsidRPr="009C58EF" w:rsidRDefault="007957AF" w:rsidP="00656F53">
      <w:pPr>
        <w:tabs>
          <w:tab w:val="left" w:pos="5220"/>
        </w:tabs>
        <w:jc w:val="both"/>
        <w:rPr>
          <w:rFonts w:ascii="Century Gothic" w:hAnsi="Century Gothic" w:cs="Arial"/>
        </w:rPr>
      </w:pPr>
    </w:p>
    <w:p w:rsidR="00A03F07" w:rsidRPr="009C58EF" w:rsidRDefault="00A03F07">
      <w:pPr>
        <w:numPr>
          <w:ilvl w:val="0"/>
          <w:numId w:val="1"/>
        </w:numPr>
        <w:tabs>
          <w:tab w:val="left" w:pos="720"/>
          <w:tab w:val="left" w:pos="5220"/>
        </w:tabs>
        <w:rPr>
          <w:rFonts w:ascii="Century Gothic" w:hAnsi="Century Gothic" w:cs="Arial"/>
          <w:b/>
          <w:sz w:val="28"/>
          <w:szCs w:val="28"/>
        </w:rPr>
      </w:pPr>
      <w:r w:rsidRPr="009C58EF">
        <w:rPr>
          <w:rFonts w:ascii="Century Gothic" w:hAnsi="Century Gothic" w:cs="Arial"/>
          <w:b/>
          <w:sz w:val="28"/>
          <w:szCs w:val="28"/>
        </w:rPr>
        <w:lastRenderedPageBreak/>
        <w:t>Cena díla</w:t>
      </w:r>
    </w:p>
    <w:p w:rsidR="00A03F07" w:rsidRPr="009C58EF" w:rsidRDefault="00A03F07">
      <w:pPr>
        <w:tabs>
          <w:tab w:val="left" w:pos="5220"/>
        </w:tabs>
        <w:rPr>
          <w:rFonts w:ascii="Century Gothic" w:hAnsi="Century Gothic" w:cs="Arial"/>
        </w:rPr>
      </w:pPr>
    </w:p>
    <w:p w:rsidR="007957AF" w:rsidRPr="009C58EF" w:rsidRDefault="007C4A42" w:rsidP="00A3350E">
      <w:pPr>
        <w:tabs>
          <w:tab w:val="left" w:pos="5220"/>
        </w:tabs>
        <w:rPr>
          <w:rFonts w:ascii="Century Gothic" w:hAnsi="Century Gothic" w:cs="Arial"/>
        </w:rPr>
      </w:pPr>
      <w:r w:rsidRPr="007C4A42">
        <w:rPr>
          <w:rFonts w:ascii="Century Gothic" w:hAnsi="Century Gothic" w:cs="Arial"/>
        </w:rPr>
        <w:t>Cena byla stanovena na základě kalkulací obdobných akcí provedených dodavatelem, honorářového řádu a hodinových sazeb takto</w:t>
      </w:r>
      <w:r w:rsidR="00A03F07" w:rsidRPr="007C4A42">
        <w:rPr>
          <w:rFonts w:ascii="Century Gothic" w:hAnsi="Century Gothic" w:cs="Arial"/>
        </w:rPr>
        <w:t>:</w:t>
      </w:r>
    </w:p>
    <w:p w:rsidR="007957AF" w:rsidRDefault="007957AF">
      <w:pPr>
        <w:rPr>
          <w:rFonts w:ascii="Century Gothic" w:hAnsi="Century Gothic" w:cs="Arial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1418"/>
        <w:gridCol w:w="1701"/>
      </w:tblGrid>
      <w:tr w:rsidR="00A3350E" w:rsidRPr="00A3350E" w:rsidTr="00E545CC">
        <w:trPr>
          <w:trHeight w:val="49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50E" w:rsidRPr="00E545CC" w:rsidRDefault="00A3350E" w:rsidP="00A3350E">
            <w:pPr>
              <w:suppressAutoHyphens w:val="0"/>
              <w:ind w:firstLineChars="100" w:firstLine="201"/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  <w:t>počet h.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50E" w:rsidRPr="00E545CC" w:rsidRDefault="00A3350E" w:rsidP="00A3350E">
            <w:pPr>
              <w:suppressAutoHyphens w:val="0"/>
              <w:ind w:firstLineChars="100" w:firstLine="201"/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50E" w:rsidRPr="00E545CC" w:rsidRDefault="00A3350E" w:rsidP="00A3350E">
            <w:pPr>
              <w:suppressAutoHyphens w:val="0"/>
              <w:ind w:firstLineChars="100" w:firstLine="201"/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  <w:t>Kč celkem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E545CC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E545CC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E545CC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  <w:t xml:space="preserve">1. ÚVOD        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E545CC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E545CC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E545CC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E545CC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E545CC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E545CC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Úvodní komentář, podklady, příprava zakázky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490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3 920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Revize památek a vlastníků – zóna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490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3 920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  <w:t xml:space="preserve">2. PRŮZKUMY A ROZBORY     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8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 xml:space="preserve">Rekapitulace realizovaných akcí včetně vyhodnocení plnění zásad programu regenerace a financování 2014-2018 na základě podkladů města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490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7 840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54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 xml:space="preserve">Novelizace vyhodnocení stavu zapsaných nemovitých památek v zóně, vyhodnocení zóny jako celku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F46B9D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490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355FE6" w:rsidP="00F46B9D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1</w:t>
            </w:r>
            <w:r w:rsidR="00F46B9D"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2</w:t>
            </w: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7</w:t>
            </w:r>
            <w:r w:rsidR="00F46B9D"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4</w:t>
            </w: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0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Přehodnocení objektů v památkovém zájmu dle požadavku AM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F46B9D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490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F46B9D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11 760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Podrobné rozdělení MPZ na části dle jejich významu pro charakter zóny, včetně vytipování hodnotných objektů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F46B9D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490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F46B9D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7 840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5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Implementace programu rozvoje města Mnichovo Hradiště do programu regenerace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490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7 840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  <w:t xml:space="preserve">3. NÁVRHOVÁ ČÁST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8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Záměry vlastníků NKP 2019 - 2023 včetně vyhodnocení a doporučení – vypracování přehledových tabulek na základě korespondenčních dotazů a osobních jednání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490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23 520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54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 xml:space="preserve">Jednoduchý koncept </w:t>
            </w:r>
            <w:r w:rsidR="003527E2">
              <w:rPr>
                <w:rFonts w:ascii="Century Gothic" w:hAnsi="Century Gothic" w:cs="Calibri"/>
                <w:sz w:val="20"/>
                <w:szCs w:val="20"/>
                <w:lang w:eastAsia="cs-CZ"/>
              </w:rPr>
              <w:t>dalšího</w:t>
            </w:r>
            <w:r w:rsidR="003527E2"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 xml:space="preserve"> </w:t>
            </w: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rozvoje zóny z hlediska památkové péče 2019 -2023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490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5 880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  <w:t xml:space="preserve">4. ZÁVĚR                            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i/>
                <w:iCs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Technické podmínky přidělení příspěvku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360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720</w:t>
            </w:r>
          </w:p>
        </w:tc>
      </w:tr>
      <w:tr w:rsidR="00A3350E" w:rsidRPr="00A3350E" w:rsidTr="003527E2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</w:tr>
      <w:tr w:rsidR="00A3350E" w:rsidRPr="00A3350E" w:rsidTr="003527E2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5D2939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kapitola o ochraně architektonických detailů: zdůvodnění potřeby jejich ochra</w:t>
            </w:r>
            <w:r w:rsidR="005D2939"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n</w:t>
            </w: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 xml:space="preserve">y, </w:t>
            </w:r>
            <w:r w:rsidR="00135BD6"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i</w:t>
            </w: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dentifikace detailů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7 840</w:t>
            </w:r>
          </w:p>
        </w:tc>
      </w:tr>
    </w:tbl>
    <w:p w:rsidR="0010471E" w:rsidRDefault="0010471E"/>
    <w:p w:rsidR="0010471E" w:rsidRDefault="0010471E"/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1418"/>
        <w:gridCol w:w="1701"/>
      </w:tblGrid>
      <w:tr w:rsidR="00A3350E" w:rsidRPr="00A3350E" w:rsidTr="00B34431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355FE6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 xml:space="preserve">Závěrečný komentář, zkušenosti s programem na </w:t>
            </w:r>
            <w:r w:rsidR="005D2939"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 xml:space="preserve">objekty </w:t>
            </w: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v</w:t>
            </w:r>
            <w:r w:rsidR="005D2939"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MPZ</w:t>
            </w:r>
            <w:r w:rsidR="005D2939"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, které nejsou zapsány v</w:t>
            </w:r>
            <w:r w:rsidR="00355FE6"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  <w:r w:rsidR="005D2939"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seznamu</w:t>
            </w:r>
            <w:r w:rsidR="00355FE6"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 xml:space="preserve"> nemovitých kulturních památek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2 940</w:t>
            </w:r>
          </w:p>
        </w:tc>
      </w:tr>
      <w:tr w:rsidR="00A3350E" w:rsidRPr="00A3350E" w:rsidTr="00B34431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355FE6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 xml:space="preserve">Projednání programu s </w:t>
            </w:r>
            <w:r w:rsidR="00355FE6"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určenými</w:t>
            </w:r>
            <w:r w:rsidR="005D2939"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 xml:space="preserve"> orgány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490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7 840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  <w:t>5. OSTATNÍ VÝDAJE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</w:tr>
      <w:tr w:rsidR="00A3350E" w:rsidRPr="00A3350E" w:rsidTr="00135BD6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Administrativa, foto, planografie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50E" w:rsidRPr="00DD107A" w:rsidRDefault="00135BD6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komplet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10 000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 xml:space="preserve">Doprava </w:t>
            </w:r>
            <w:r w:rsidRPr="00115373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(1 435 Kč za jednu cestu x 5 cest)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3527E2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(</w:t>
            </w:r>
            <w:r w:rsidR="00135BD6"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14</w:t>
            </w: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DD107A" w:rsidRDefault="00135BD6" w:rsidP="00135BD6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komplet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DD107A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</w:pPr>
            <w:r w:rsidRPr="00DD107A">
              <w:rPr>
                <w:rFonts w:ascii="Century Gothic" w:hAnsi="Century Gothic" w:cs="Calibri"/>
                <w:sz w:val="20"/>
                <w:szCs w:val="20"/>
                <w:highlight w:val="black"/>
                <w:lang w:eastAsia="cs-CZ"/>
              </w:rPr>
              <w:t>7 175</w:t>
            </w:r>
          </w:p>
        </w:tc>
      </w:tr>
      <w:tr w:rsidR="00A3350E" w:rsidRPr="00A3350E" w:rsidTr="00A3350E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E545CC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E545CC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E545CC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</w:tr>
      <w:tr w:rsidR="00A3350E" w:rsidRPr="00A3350E" w:rsidTr="00A3350E">
        <w:trPr>
          <w:trHeight w:val="60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50E" w:rsidRPr="00E545CC" w:rsidRDefault="00A3350E" w:rsidP="00A3350E">
            <w:pPr>
              <w:suppressAutoHyphens w:val="0"/>
              <w:ind w:firstLineChars="100" w:firstLine="201"/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</w:pPr>
            <w:r w:rsidRPr="00DD107A">
              <w:rPr>
                <w:rFonts w:ascii="Century Gothic" w:hAnsi="Century Gothic" w:cs="Calibri"/>
                <w:b/>
                <w:bCs/>
                <w:sz w:val="20"/>
                <w:szCs w:val="20"/>
                <w:highlight w:val="black"/>
                <w:lang w:eastAsia="cs-CZ"/>
              </w:rPr>
              <w:t>228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50E" w:rsidRPr="00E545CC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50E" w:rsidRPr="00E545CC" w:rsidRDefault="00A3350E" w:rsidP="00A3350E">
            <w:pPr>
              <w:suppressAutoHyphens w:val="0"/>
              <w:ind w:firstLineChars="100" w:firstLine="201"/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  <w:t>121 775</w:t>
            </w:r>
          </w:p>
        </w:tc>
      </w:tr>
      <w:tr w:rsidR="00A3350E" w:rsidRPr="00A3350E" w:rsidTr="00A3350E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DPH 21</w:t>
            </w:r>
            <w:r w:rsidR="003527E2">
              <w:rPr>
                <w:rFonts w:ascii="Century Gothic" w:hAnsi="Century Gothic" w:cs="Calibri"/>
                <w:sz w:val="20"/>
                <w:szCs w:val="20"/>
                <w:lang w:eastAsia="cs-CZ"/>
              </w:rPr>
              <w:t xml:space="preserve"> </w:t>
            </w: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E545CC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50E" w:rsidRPr="00E545CC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50E" w:rsidRPr="00E545CC" w:rsidRDefault="00A3350E" w:rsidP="00A3350E">
            <w:pPr>
              <w:suppressAutoHyphens w:val="0"/>
              <w:ind w:firstLineChars="100" w:firstLine="201"/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  <w:t>1,21</w:t>
            </w:r>
          </w:p>
        </w:tc>
      </w:tr>
      <w:tr w:rsidR="00A3350E" w:rsidRPr="00A3350E" w:rsidTr="00A3350E">
        <w:trPr>
          <w:trHeight w:val="6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350E" w:rsidRPr="00E545CC" w:rsidRDefault="00A3350E" w:rsidP="00A3350E">
            <w:pPr>
              <w:suppressAutoHyphens w:val="0"/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50E" w:rsidRPr="00E545CC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50E" w:rsidRPr="00E545CC" w:rsidRDefault="00A3350E" w:rsidP="00A3350E">
            <w:pPr>
              <w:suppressAutoHyphens w:val="0"/>
              <w:ind w:firstLineChars="100" w:firstLine="200"/>
              <w:jc w:val="right"/>
              <w:rPr>
                <w:rFonts w:ascii="Century Gothic" w:hAnsi="Century Gothic" w:cs="Calibri"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50E" w:rsidRPr="00E545CC" w:rsidRDefault="00A3350E" w:rsidP="00A3350E">
            <w:pPr>
              <w:suppressAutoHyphens w:val="0"/>
              <w:ind w:firstLineChars="100" w:firstLine="201"/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</w:pPr>
            <w:r w:rsidRPr="00E545CC">
              <w:rPr>
                <w:rFonts w:ascii="Century Gothic" w:hAnsi="Century Gothic" w:cs="Calibri"/>
                <w:b/>
                <w:bCs/>
                <w:sz w:val="20"/>
                <w:szCs w:val="20"/>
                <w:lang w:eastAsia="cs-CZ"/>
              </w:rPr>
              <w:t>147 348</w:t>
            </w:r>
          </w:p>
        </w:tc>
      </w:tr>
    </w:tbl>
    <w:p w:rsidR="00F91594" w:rsidRDefault="00F91594" w:rsidP="00656F53">
      <w:pPr>
        <w:jc w:val="both"/>
        <w:rPr>
          <w:rFonts w:ascii="Century Gothic" w:hAnsi="Century Gothic" w:cs="Arial"/>
        </w:rPr>
      </w:pPr>
    </w:p>
    <w:p w:rsidR="000009CB" w:rsidRPr="000009CB" w:rsidRDefault="000009CB" w:rsidP="00656F53">
      <w:pPr>
        <w:jc w:val="both"/>
        <w:rPr>
          <w:rFonts w:ascii="Century Gothic" w:hAnsi="Century Gothic" w:cs="Arial"/>
        </w:rPr>
      </w:pPr>
      <w:r w:rsidRPr="000009CB">
        <w:rPr>
          <w:rFonts w:ascii="Century Gothic" w:hAnsi="Century Gothic" w:cs="Arial"/>
        </w:rPr>
        <w:t>V ceně nejsou obsaženy další případné vícetisky programu</w:t>
      </w:r>
      <w:r w:rsidR="00810B11">
        <w:rPr>
          <w:rFonts w:ascii="Century Gothic" w:hAnsi="Century Gothic" w:cs="Arial"/>
        </w:rPr>
        <w:t xml:space="preserve"> </w:t>
      </w:r>
      <w:r w:rsidRPr="000009CB">
        <w:rPr>
          <w:rFonts w:ascii="Century Gothic" w:hAnsi="Century Gothic" w:cs="Arial"/>
        </w:rPr>
        <w:t xml:space="preserve">a případné práce provedené mimo sjednaný předmět plnění, jako jsou např. sondy, zaměření, posudky, fyzické průzkumy apod. Tyto náklady budou uhrazeny podle skutečnosti. </w:t>
      </w:r>
    </w:p>
    <w:p w:rsidR="007957AF" w:rsidRPr="009C58EF" w:rsidRDefault="007957AF" w:rsidP="00370452">
      <w:pPr>
        <w:jc w:val="both"/>
        <w:rPr>
          <w:rFonts w:ascii="Century Gothic" w:hAnsi="Century Gothic" w:cs="Arial"/>
        </w:rPr>
      </w:pPr>
    </w:p>
    <w:p w:rsidR="00A03F07" w:rsidRPr="009C58EF" w:rsidRDefault="009C58EF" w:rsidP="00370452">
      <w:pPr>
        <w:numPr>
          <w:ilvl w:val="0"/>
          <w:numId w:val="1"/>
        </w:numPr>
        <w:tabs>
          <w:tab w:val="left" w:pos="720"/>
        </w:tabs>
        <w:jc w:val="both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P</w:t>
      </w:r>
      <w:r w:rsidR="00A03F07" w:rsidRPr="009C58EF">
        <w:rPr>
          <w:rFonts w:ascii="Century Gothic" w:hAnsi="Century Gothic" w:cs="Arial"/>
          <w:b/>
          <w:sz w:val="28"/>
          <w:szCs w:val="28"/>
        </w:rPr>
        <w:t>latební podmínky</w:t>
      </w:r>
    </w:p>
    <w:p w:rsidR="00A03F07" w:rsidRPr="009C58EF" w:rsidRDefault="00A03F07" w:rsidP="00370452">
      <w:pPr>
        <w:jc w:val="both"/>
        <w:rPr>
          <w:rFonts w:ascii="Century Gothic" w:hAnsi="Century Gothic" w:cs="Arial"/>
        </w:rPr>
      </w:pPr>
    </w:p>
    <w:p w:rsidR="00A03F07" w:rsidRPr="009C58EF" w:rsidRDefault="00A03F07" w:rsidP="00370452">
      <w:pPr>
        <w:pStyle w:val="Odstavecseseznamem"/>
        <w:numPr>
          <w:ilvl w:val="1"/>
          <w:numId w:val="1"/>
        </w:numPr>
        <w:jc w:val="both"/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>Cenu za zhotovení díla uhradí objednavatel na základě faktur, které zhotovitel vystaví a odešle objednavateli po dokončení jednotlivých činností:</w:t>
      </w:r>
    </w:p>
    <w:p w:rsidR="00A03F07" w:rsidRPr="009C58EF" w:rsidRDefault="00A03F07" w:rsidP="00370452">
      <w:pPr>
        <w:pStyle w:val="Odstavecseseznamem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>70</w:t>
      </w:r>
      <w:r w:rsidR="00053DC8">
        <w:rPr>
          <w:rFonts w:ascii="Century Gothic" w:hAnsi="Century Gothic" w:cs="Arial"/>
        </w:rPr>
        <w:t xml:space="preserve"> </w:t>
      </w:r>
      <w:r w:rsidRPr="009C58EF">
        <w:rPr>
          <w:rFonts w:ascii="Century Gothic" w:hAnsi="Century Gothic" w:cs="Arial"/>
        </w:rPr>
        <w:t>% ceny při odevzdání konceptu</w:t>
      </w:r>
    </w:p>
    <w:p w:rsidR="00A03F07" w:rsidRPr="009C58EF" w:rsidRDefault="00A03F07" w:rsidP="00370452">
      <w:pPr>
        <w:pStyle w:val="Odstavecseseznamem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>30</w:t>
      </w:r>
      <w:r w:rsidR="00053DC8">
        <w:rPr>
          <w:rFonts w:ascii="Century Gothic" w:hAnsi="Century Gothic" w:cs="Arial"/>
        </w:rPr>
        <w:t xml:space="preserve"> </w:t>
      </w:r>
      <w:r w:rsidRPr="009C58EF">
        <w:rPr>
          <w:rFonts w:ascii="Century Gothic" w:hAnsi="Century Gothic" w:cs="Arial"/>
        </w:rPr>
        <w:t>% ceny při odevzdání čistopisu</w:t>
      </w:r>
    </w:p>
    <w:p w:rsidR="00A03F07" w:rsidRDefault="00A03F07" w:rsidP="00370452">
      <w:pPr>
        <w:pStyle w:val="Odstavecseseznamem"/>
        <w:ind w:left="1080"/>
        <w:jc w:val="both"/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>Faktury musí obsahovat číslo a označení faktury, název a sídlo</w:t>
      </w:r>
      <w:r w:rsidR="00181E81">
        <w:rPr>
          <w:rFonts w:ascii="Century Gothic" w:hAnsi="Century Gothic" w:cs="Arial"/>
        </w:rPr>
        <w:t xml:space="preserve"> </w:t>
      </w:r>
      <w:r w:rsidRPr="009C58EF">
        <w:rPr>
          <w:rFonts w:ascii="Century Gothic" w:hAnsi="Century Gothic" w:cs="Arial"/>
        </w:rPr>
        <w:t xml:space="preserve">zhotovitele, </w:t>
      </w:r>
      <w:r w:rsidR="006F5BE9">
        <w:rPr>
          <w:rFonts w:ascii="Century Gothic" w:hAnsi="Century Gothic" w:cs="Arial"/>
        </w:rPr>
        <w:t>p</w:t>
      </w:r>
      <w:r w:rsidRPr="009C58EF">
        <w:rPr>
          <w:rFonts w:ascii="Century Gothic" w:hAnsi="Century Gothic" w:cs="Arial"/>
        </w:rPr>
        <w:t>ředmět smlouvy, cenu díla a účtovanou částku.</w:t>
      </w:r>
    </w:p>
    <w:p w:rsidR="00A03F07" w:rsidRPr="006F5BE9" w:rsidRDefault="00A03F07" w:rsidP="00370452">
      <w:pPr>
        <w:pStyle w:val="Odstavecseseznamem"/>
        <w:numPr>
          <w:ilvl w:val="1"/>
          <w:numId w:val="1"/>
        </w:numPr>
        <w:jc w:val="both"/>
        <w:rPr>
          <w:rFonts w:ascii="Century Gothic" w:hAnsi="Century Gothic" w:cs="Arial"/>
        </w:rPr>
      </w:pPr>
      <w:r w:rsidRPr="006F5BE9">
        <w:rPr>
          <w:rFonts w:ascii="Century Gothic" w:hAnsi="Century Gothic" w:cs="Arial"/>
        </w:rPr>
        <w:t>Splatnost faktury je 14 dní od jejího doručení.</w:t>
      </w:r>
      <w:r w:rsidR="00C65FCA" w:rsidRPr="006F5BE9">
        <w:rPr>
          <w:rFonts w:ascii="Century Gothic" w:hAnsi="Century Gothic" w:cs="Arial"/>
        </w:rPr>
        <w:t xml:space="preserve"> Lhůta je splněna za předpokladu</w:t>
      </w:r>
      <w:r w:rsidR="006F5BE9">
        <w:rPr>
          <w:rFonts w:ascii="Century Gothic" w:hAnsi="Century Gothic" w:cs="Arial"/>
        </w:rPr>
        <w:t xml:space="preserve">, </w:t>
      </w:r>
      <w:r w:rsidR="00C65FCA" w:rsidRPr="006F5BE9">
        <w:rPr>
          <w:rFonts w:ascii="Century Gothic" w:hAnsi="Century Gothic" w:cs="Arial"/>
        </w:rPr>
        <w:t>že</w:t>
      </w:r>
      <w:r w:rsidR="00181E81" w:rsidRPr="006F5BE9">
        <w:rPr>
          <w:rFonts w:ascii="Century Gothic" w:hAnsi="Century Gothic" w:cs="Arial"/>
        </w:rPr>
        <w:t xml:space="preserve"> </w:t>
      </w:r>
      <w:r w:rsidR="00C65FCA" w:rsidRPr="006F5BE9">
        <w:rPr>
          <w:rFonts w:ascii="Century Gothic" w:hAnsi="Century Gothic" w:cs="Arial"/>
        </w:rPr>
        <w:t>v dané lhůtě budou peněžní prostředky odepsány z bankovního účtu objednatele uvedeného v záhlaví této smlouvy.</w:t>
      </w:r>
    </w:p>
    <w:p w:rsidR="00A03F07" w:rsidRPr="00924D36" w:rsidRDefault="00A03F07" w:rsidP="00370452">
      <w:pPr>
        <w:pStyle w:val="Odstavecseseznamem"/>
        <w:numPr>
          <w:ilvl w:val="1"/>
          <w:numId w:val="1"/>
        </w:numPr>
        <w:jc w:val="both"/>
        <w:rPr>
          <w:rFonts w:ascii="Century Gothic" w:hAnsi="Century Gothic" w:cs="Arial"/>
        </w:rPr>
      </w:pPr>
      <w:r w:rsidRPr="006F5BE9">
        <w:rPr>
          <w:rFonts w:ascii="Century Gothic" w:hAnsi="Century Gothic" w:cs="Arial"/>
        </w:rPr>
        <w:t>Faktura bude odeslána nejpozději do 30 dnů po předání převzetí díla.</w:t>
      </w:r>
    </w:p>
    <w:p w:rsidR="00A81ADA" w:rsidRPr="009C58EF" w:rsidRDefault="00A81ADA" w:rsidP="00370452">
      <w:pPr>
        <w:jc w:val="both"/>
        <w:rPr>
          <w:rFonts w:ascii="Century Gothic" w:hAnsi="Century Gothic" w:cs="Arial"/>
        </w:rPr>
      </w:pPr>
    </w:p>
    <w:p w:rsidR="00A03F07" w:rsidRPr="009C58EF" w:rsidRDefault="00A03F07" w:rsidP="00370452">
      <w:pPr>
        <w:numPr>
          <w:ilvl w:val="0"/>
          <w:numId w:val="1"/>
        </w:numPr>
        <w:tabs>
          <w:tab w:val="left" w:pos="720"/>
        </w:tabs>
        <w:jc w:val="both"/>
        <w:rPr>
          <w:rFonts w:ascii="Century Gothic" w:hAnsi="Century Gothic" w:cs="Arial"/>
          <w:b/>
          <w:sz w:val="28"/>
          <w:szCs w:val="28"/>
        </w:rPr>
      </w:pPr>
      <w:r w:rsidRPr="009C58EF">
        <w:rPr>
          <w:rFonts w:ascii="Century Gothic" w:hAnsi="Century Gothic" w:cs="Arial"/>
          <w:b/>
          <w:sz w:val="28"/>
          <w:szCs w:val="28"/>
        </w:rPr>
        <w:t>Ostatní ujednání</w:t>
      </w:r>
    </w:p>
    <w:p w:rsidR="00A03F07" w:rsidRPr="009C58EF" w:rsidRDefault="00A03F07" w:rsidP="00370452">
      <w:pPr>
        <w:jc w:val="both"/>
        <w:rPr>
          <w:rFonts w:ascii="Century Gothic" w:hAnsi="Century Gothic" w:cs="Arial"/>
        </w:rPr>
      </w:pPr>
    </w:p>
    <w:p w:rsidR="00053DC8" w:rsidRDefault="00A03F07" w:rsidP="00370452">
      <w:pPr>
        <w:pStyle w:val="Odstavecseseznamem"/>
        <w:numPr>
          <w:ilvl w:val="1"/>
          <w:numId w:val="1"/>
        </w:numPr>
        <w:jc w:val="both"/>
        <w:rPr>
          <w:rFonts w:ascii="Century Gothic" w:hAnsi="Century Gothic" w:cs="Arial"/>
        </w:rPr>
      </w:pPr>
      <w:r w:rsidRPr="00053DC8">
        <w:rPr>
          <w:rFonts w:ascii="Century Gothic" w:hAnsi="Century Gothic" w:cs="Arial"/>
        </w:rPr>
        <w:t>Objednatel zajistí spoluúčast při plnění díla, zejména při poskyto</w:t>
      </w:r>
      <w:r w:rsidR="007957AF" w:rsidRPr="00053DC8">
        <w:rPr>
          <w:rFonts w:ascii="Century Gothic" w:hAnsi="Century Gothic" w:cs="Arial"/>
        </w:rPr>
        <w:t>vání potřebných</w:t>
      </w:r>
      <w:r w:rsidR="00053DC8">
        <w:rPr>
          <w:rFonts w:ascii="Century Gothic" w:hAnsi="Century Gothic" w:cs="Arial"/>
        </w:rPr>
        <w:t xml:space="preserve"> </w:t>
      </w:r>
      <w:r w:rsidR="007957AF" w:rsidRPr="00053DC8">
        <w:rPr>
          <w:rFonts w:ascii="Century Gothic" w:hAnsi="Century Gothic" w:cs="Arial"/>
        </w:rPr>
        <w:t xml:space="preserve">informací a </w:t>
      </w:r>
      <w:r w:rsidRPr="00053DC8">
        <w:rPr>
          <w:rFonts w:ascii="Century Gothic" w:hAnsi="Century Gothic" w:cs="Arial"/>
        </w:rPr>
        <w:t xml:space="preserve">při úředním obeslání účastníků </w:t>
      </w:r>
      <w:r w:rsidR="00AF43FF" w:rsidRPr="00053DC8">
        <w:rPr>
          <w:rFonts w:ascii="Century Gothic" w:hAnsi="Century Gothic" w:cs="Arial"/>
        </w:rPr>
        <w:t>p</w:t>
      </w:r>
      <w:r w:rsidRPr="00053DC8">
        <w:rPr>
          <w:rFonts w:ascii="Century Gothic" w:hAnsi="Century Gothic" w:cs="Arial"/>
        </w:rPr>
        <w:t xml:space="preserve">rogramu </w:t>
      </w:r>
      <w:r w:rsidR="00AF43FF" w:rsidRPr="00053DC8">
        <w:rPr>
          <w:rFonts w:ascii="Century Gothic" w:hAnsi="Century Gothic" w:cs="Arial"/>
        </w:rPr>
        <w:t>regenerace</w:t>
      </w:r>
      <w:r w:rsidR="00C65FCA" w:rsidRPr="00053DC8">
        <w:rPr>
          <w:rFonts w:ascii="Century Gothic" w:hAnsi="Century Gothic" w:cs="Arial"/>
        </w:rPr>
        <w:t>.</w:t>
      </w:r>
    </w:p>
    <w:p w:rsidR="00053DC8" w:rsidRDefault="007957AF" w:rsidP="00370452">
      <w:pPr>
        <w:pStyle w:val="Odstavecseseznamem"/>
        <w:numPr>
          <w:ilvl w:val="1"/>
          <w:numId w:val="1"/>
        </w:numPr>
        <w:jc w:val="both"/>
        <w:rPr>
          <w:rFonts w:ascii="Century Gothic" w:hAnsi="Century Gothic" w:cs="Arial"/>
        </w:rPr>
      </w:pPr>
      <w:r w:rsidRPr="00053DC8">
        <w:rPr>
          <w:rFonts w:ascii="Century Gothic" w:hAnsi="Century Gothic" w:cs="Arial"/>
        </w:rPr>
        <w:t xml:space="preserve">Objednatel zajistí </w:t>
      </w:r>
      <w:r w:rsidR="00A03F07" w:rsidRPr="00053DC8">
        <w:rPr>
          <w:rFonts w:ascii="Century Gothic" w:hAnsi="Century Gothic" w:cs="Arial"/>
        </w:rPr>
        <w:t>pomoc při zjištění aktualizace vlastnických vztahů.</w:t>
      </w:r>
    </w:p>
    <w:p w:rsidR="00053DC8" w:rsidRDefault="004E2C4D" w:rsidP="00370452">
      <w:pPr>
        <w:pStyle w:val="Odstavecseseznamem"/>
        <w:numPr>
          <w:ilvl w:val="1"/>
          <w:numId w:val="1"/>
        </w:numPr>
        <w:jc w:val="both"/>
        <w:rPr>
          <w:rFonts w:ascii="Century Gothic" w:hAnsi="Century Gothic" w:cs="Arial"/>
        </w:rPr>
      </w:pPr>
      <w:r w:rsidRPr="00053DC8">
        <w:rPr>
          <w:rFonts w:ascii="Century Gothic" w:hAnsi="Century Gothic" w:cs="Arial"/>
        </w:rPr>
        <w:t>Objednatel zajistí vyžádané konzultace</w:t>
      </w:r>
      <w:r w:rsidR="00365C47" w:rsidRPr="00053DC8">
        <w:rPr>
          <w:rFonts w:ascii="Century Gothic" w:hAnsi="Century Gothic" w:cs="Arial"/>
        </w:rPr>
        <w:t xml:space="preserve"> a </w:t>
      </w:r>
      <w:r w:rsidRPr="00053DC8">
        <w:rPr>
          <w:rFonts w:ascii="Century Gothic" w:hAnsi="Century Gothic" w:cs="Arial"/>
        </w:rPr>
        <w:t>přístup do archivu</w:t>
      </w:r>
      <w:r w:rsidR="00365C47" w:rsidRPr="00053DC8">
        <w:rPr>
          <w:rFonts w:ascii="Century Gothic" w:hAnsi="Century Gothic" w:cs="Arial"/>
        </w:rPr>
        <w:t xml:space="preserve"> stavebního odboru města</w:t>
      </w:r>
      <w:r w:rsidR="00C65FCA" w:rsidRPr="00053DC8">
        <w:rPr>
          <w:rFonts w:ascii="Century Gothic" w:hAnsi="Century Gothic" w:cs="Arial"/>
        </w:rPr>
        <w:t>.</w:t>
      </w:r>
    </w:p>
    <w:p w:rsidR="00053DC8" w:rsidRPr="00D768DB" w:rsidRDefault="00365C47" w:rsidP="00370452">
      <w:pPr>
        <w:pStyle w:val="Odstavecseseznamem"/>
        <w:numPr>
          <w:ilvl w:val="1"/>
          <w:numId w:val="1"/>
        </w:numPr>
        <w:jc w:val="both"/>
        <w:rPr>
          <w:rFonts w:ascii="Century Gothic" w:hAnsi="Century Gothic" w:cs="Arial"/>
        </w:rPr>
      </w:pPr>
      <w:r w:rsidRPr="00053DC8">
        <w:rPr>
          <w:rFonts w:ascii="Century Gothic" w:hAnsi="Century Gothic" w:cs="Arial"/>
        </w:rPr>
        <w:t xml:space="preserve">Objednatel </w:t>
      </w:r>
      <w:r w:rsidR="007957AF" w:rsidRPr="00053DC8">
        <w:rPr>
          <w:rFonts w:ascii="Century Gothic" w:hAnsi="Century Gothic" w:cs="Arial"/>
        </w:rPr>
        <w:t>předá zpracovateli</w:t>
      </w:r>
      <w:r w:rsidRPr="00053DC8">
        <w:rPr>
          <w:rFonts w:ascii="Century Gothic" w:hAnsi="Century Gothic" w:cs="Arial"/>
        </w:rPr>
        <w:t xml:space="preserve"> přehledy minulých realizací včetně </w:t>
      </w:r>
      <w:r w:rsidRPr="00D768DB">
        <w:rPr>
          <w:rFonts w:ascii="Century Gothic" w:hAnsi="Century Gothic" w:cs="Arial"/>
        </w:rPr>
        <w:t>financování a získaných prostředků z programu regenerace 20</w:t>
      </w:r>
      <w:r w:rsidR="00002888" w:rsidRPr="00D768DB">
        <w:rPr>
          <w:rFonts w:ascii="Century Gothic" w:hAnsi="Century Gothic" w:cs="Arial"/>
        </w:rPr>
        <w:t>14</w:t>
      </w:r>
      <w:r w:rsidRPr="00D768DB">
        <w:rPr>
          <w:rFonts w:ascii="Century Gothic" w:hAnsi="Century Gothic" w:cs="Arial"/>
        </w:rPr>
        <w:t>-201</w:t>
      </w:r>
      <w:r w:rsidR="00002888" w:rsidRPr="00D768DB">
        <w:rPr>
          <w:rFonts w:ascii="Century Gothic" w:hAnsi="Century Gothic" w:cs="Arial"/>
        </w:rPr>
        <w:t>8</w:t>
      </w:r>
      <w:r w:rsidR="00C65FCA" w:rsidRPr="00D768DB">
        <w:rPr>
          <w:rFonts w:ascii="Century Gothic" w:hAnsi="Century Gothic" w:cs="Arial"/>
        </w:rPr>
        <w:t>.</w:t>
      </w:r>
    </w:p>
    <w:p w:rsidR="00053DC8" w:rsidRDefault="00A03F07" w:rsidP="00370452">
      <w:pPr>
        <w:pStyle w:val="Odstavecseseznamem"/>
        <w:numPr>
          <w:ilvl w:val="1"/>
          <w:numId w:val="1"/>
        </w:numPr>
        <w:jc w:val="both"/>
        <w:rPr>
          <w:rFonts w:ascii="Century Gothic" w:hAnsi="Century Gothic" w:cs="Arial"/>
        </w:rPr>
      </w:pPr>
      <w:r w:rsidRPr="00053DC8">
        <w:rPr>
          <w:rFonts w:ascii="Century Gothic" w:hAnsi="Century Gothic" w:cs="Arial"/>
        </w:rPr>
        <w:t xml:space="preserve">Zhotovitel zajistí svou osobní účast a prezentaci konceptu díla na jednání komise pro městskou památkovou zónu Rady města </w:t>
      </w:r>
      <w:r w:rsidR="00053DC8">
        <w:rPr>
          <w:rFonts w:ascii="Century Gothic" w:hAnsi="Century Gothic" w:cs="Arial"/>
        </w:rPr>
        <w:t>Mnichovo Hradiště</w:t>
      </w:r>
      <w:r w:rsidRPr="00053DC8">
        <w:rPr>
          <w:rFonts w:ascii="Century Gothic" w:hAnsi="Century Gothic" w:cs="Arial"/>
        </w:rPr>
        <w:t xml:space="preserve">. </w:t>
      </w:r>
      <w:r w:rsidRPr="00053DC8">
        <w:rPr>
          <w:rFonts w:ascii="Century Gothic" w:hAnsi="Century Gothic" w:cs="Arial"/>
        </w:rPr>
        <w:lastRenderedPageBreak/>
        <w:t>Termín tohoto jednání sdělí písemně objednatel zhotoviteli nejpozději 10 pracovních dnů před konáním tohoto jednání.</w:t>
      </w:r>
    </w:p>
    <w:p w:rsidR="008B2C10" w:rsidRPr="0010471E" w:rsidRDefault="008B2C10" w:rsidP="00370452">
      <w:pPr>
        <w:pStyle w:val="Odstavecseseznamem"/>
        <w:numPr>
          <w:ilvl w:val="1"/>
          <w:numId w:val="1"/>
        </w:numPr>
        <w:jc w:val="both"/>
        <w:rPr>
          <w:rFonts w:ascii="Century Gothic" w:hAnsi="Century Gothic" w:cs="Arial"/>
        </w:rPr>
      </w:pPr>
      <w:r w:rsidRPr="0010471E">
        <w:rPr>
          <w:rFonts w:ascii="Century Gothic" w:hAnsi="Century Gothic" w:cs="Arial"/>
        </w:rPr>
        <w:t xml:space="preserve">Smluvní strany tímto výslovně souhlasí s tím, že tato Smlouva, při dodržení podmínek stanovených zákonem č. 101/2000 Sb., o ochraně osobních údajů a o změně některých zákonů, v platném znění, může být bez jakéhokoliv omezení zveřejněna v souladu s ustanoveními zákona </w:t>
      </w:r>
      <w:r w:rsidRPr="0010471E">
        <w:rPr>
          <w:rFonts w:ascii="Century Gothic" w:hAnsi="Century Gothic" w:cs="Arial"/>
        </w:rPr>
        <w:br/>
        <w:t>č. 340/2015 Sb., o zvláštních podmínkách účinnosti některých smluv, uveřejňování těchto smluv a o registru smluv (zákon o registru smluv), v platném znění.</w:t>
      </w:r>
    </w:p>
    <w:p w:rsidR="008B2C10" w:rsidRPr="0010471E" w:rsidRDefault="008B2C10" w:rsidP="00370452">
      <w:pPr>
        <w:pStyle w:val="Odstavecseseznamem"/>
        <w:numPr>
          <w:ilvl w:val="1"/>
          <w:numId w:val="1"/>
        </w:numPr>
        <w:jc w:val="both"/>
        <w:rPr>
          <w:rFonts w:ascii="Century Gothic" w:hAnsi="Century Gothic" w:cs="Arial"/>
        </w:rPr>
      </w:pPr>
      <w:r w:rsidRPr="0010471E">
        <w:rPr>
          <w:rFonts w:ascii="Century Gothic" w:hAnsi="Century Gothic" w:cs="Arial"/>
        </w:rPr>
        <w:t xml:space="preserve">Smluvní strany se dohodly, že Smlouvu a tento dodatek v registru smluv vedeném Ministerstvem vnitra ČR zveřejní objednatel. </w:t>
      </w:r>
    </w:p>
    <w:p w:rsidR="00092F28" w:rsidRDefault="008B2C10" w:rsidP="00092F28">
      <w:pPr>
        <w:pStyle w:val="Odstavecseseznamem"/>
        <w:numPr>
          <w:ilvl w:val="1"/>
          <w:numId w:val="1"/>
        </w:numPr>
        <w:jc w:val="both"/>
        <w:rPr>
          <w:rFonts w:ascii="Century Gothic" w:hAnsi="Century Gothic" w:cs="Arial"/>
        </w:rPr>
      </w:pPr>
      <w:r w:rsidRPr="0010471E">
        <w:rPr>
          <w:rFonts w:ascii="Century Gothic" w:hAnsi="Century Gothic" w:cs="Arial"/>
        </w:rPr>
        <w:t>Smluvní strany dále prohlašují, že skutečnosti uvedené ve Smlouvě</w:t>
      </w:r>
      <w:r w:rsidR="00C50979" w:rsidRPr="0010471E">
        <w:rPr>
          <w:rFonts w:ascii="Century Gothic" w:hAnsi="Century Gothic" w:cs="Arial"/>
        </w:rPr>
        <w:t xml:space="preserve">, kromě podrobného výpočtu ceny díla, </w:t>
      </w:r>
      <w:r w:rsidRPr="0010471E">
        <w:rPr>
          <w:rFonts w:ascii="Century Gothic" w:hAnsi="Century Gothic" w:cs="Arial"/>
        </w:rPr>
        <w:t>nepovažují za obchodní tajemství ve smyslu příslušných ustanovení právních předpisů a udělují souhlas k jejich užití a zveřejnění bez stanovení dalších podmínek.</w:t>
      </w:r>
    </w:p>
    <w:p w:rsidR="00092F28" w:rsidRPr="00092F28" w:rsidRDefault="00092F28" w:rsidP="00092F28">
      <w:pPr>
        <w:pStyle w:val="Odstavecseseznamem"/>
        <w:numPr>
          <w:ilvl w:val="1"/>
          <w:numId w:val="1"/>
        </w:numPr>
        <w:jc w:val="both"/>
        <w:rPr>
          <w:rFonts w:ascii="Century Gothic" w:hAnsi="Century Gothic" w:cs="Arial"/>
        </w:rPr>
      </w:pPr>
      <w:r w:rsidRPr="00092F28">
        <w:rPr>
          <w:rFonts w:ascii="Century Gothic" w:hAnsi="Century Gothic" w:cs="Arial"/>
        </w:rPr>
        <w:t>Platby budou hrazeny prostřednictvím transparentního účtu objednatele, kdy na zveřejněném výpisu budou uvedeny tyto údaje: zaúčtovaná částka a měna, datum připsání platby na účet, popis platby, název účtu plátce, je-li předán odesílající bankou, zpráva pro příjemce, variabilní, konstantní a specifický symbol, byly-li plátcem uvedeny (služba transparentní účet u Komerční banky, a.s.).</w:t>
      </w:r>
    </w:p>
    <w:p w:rsidR="00583E09" w:rsidRPr="009C58EF" w:rsidRDefault="00583E09" w:rsidP="00370452">
      <w:pPr>
        <w:jc w:val="both"/>
        <w:rPr>
          <w:rFonts w:ascii="Century Gothic" w:hAnsi="Century Gothic" w:cs="Arial"/>
        </w:rPr>
      </w:pPr>
    </w:p>
    <w:p w:rsidR="00A03F07" w:rsidRPr="009C58EF" w:rsidRDefault="00A03F07" w:rsidP="00370452">
      <w:pPr>
        <w:numPr>
          <w:ilvl w:val="0"/>
          <w:numId w:val="1"/>
        </w:numPr>
        <w:tabs>
          <w:tab w:val="left" w:pos="720"/>
        </w:tabs>
        <w:jc w:val="both"/>
        <w:rPr>
          <w:rFonts w:ascii="Century Gothic" w:hAnsi="Century Gothic" w:cs="Arial"/>
          <w:b/>
          <w:sz w:val="28"/>
          <w:szCs w:val="28"/>
        </w:rPr>
      </w:pPr>
      <w:r w:rsidRPr="009C58EF">
        <w:rPr>
          <w:rFonts w:ascii="Century Gothic" w:hAnsi="Century Gothic" w:cs="Arial"/>
          <w:b/>
          <w:sz w:val="28"/>
          <w:szCs w:val="28"/>
        </w:rPr>
        <w:t>Smluvní pokuty</w:t>
      </w:r>
    </w:p>
    <w:p w:rsidR="00A03F07" w:rsidRPr="009C58EF" w:rsidRDefault="00A03F07" w:rsidP="00370452">
      <w:pPr>
        <w:jc w:val="both"/>
        <w:rPr>
          <w:rFonts w:ascii="Century Gothic" w:hAnsi="Century Gothic" w:cs="Arial"/>
        </w:rPr>
      </w:pPr>
    </w:p>
    <w:p w:rsidR="007831C6" w:rsidRDefault="007831C6" w:rsidP="00370452">
      <w:pPr>
        <w:jc w:val="both"/>
        <w:rPr>
          <w:rFonts w:ascii="Century Gothic" w:hAnsi="Century Gothic" w:cs="Arial"/>
        </w:rPr>
      </w:pPr>
      <w:r w:rsidRPr="007831C6">
        <w:rPr>
          <w:rFonts w:ascii="Century Gothic" w:hAnsi="Century Gothic" w:cs="Arial"/>
        </w:rPr>
        <w:t>Pokuta z prodlení zhotovitele s termínem dokončení díla je stanovena na 0,05 % denně z ceny díla</w:t>
      </w:r>
      <w:r w:rsidR="00B22561">
        <w:rPr>
          <w:rFonts w:ascii="Century Gothic" w:hAnsi="Century Gothic" w:cs="Arial"/>
        </w:rPr>
        <w:t>.</w:t>
      </w:r>
    </w:p>
    <w:p w:rsidR="00924D36" w:rsidRDefault="007831C6" w:rsidP="00370452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</w:t>
      </w:r>
      <w:r w:rsidR="00A03F07" w:rsidRPr="009C58EF">
        <w:rPr>
          <w:rFonts w:ascii="Century Gothic" w:hAnsi="Century Gothic" w:cs="Arial"/>
        </w:rPr>
        <w:t>okuta z prodlení úhrady faktury je sjednána na 0,05 % denně z dlužné částky faktury.</w:t>
      </w:r>
    </w:p>
    <w:p w:rsidR="00583E09" w:rsidRPr="009C58EF" w:rsidRDefault="00583E09" w:rsidP="00370452">
      <w:pPr>
        <w:jc w:val="both"/>
        <w:rPr>
          <w:rFonts w:ascii="Century Gothic" w:hAnsi="Century Gothic" w:cs="Arial"/>
        </w:rPr>
      </w:pPr>
    </w:p>
    <w:p w:rsidR="00A03F07" w:rsidRPr="009C58EF" w:rsidRDefault="00A03F07" w:rsidP="00370452">
      <w:pPr>
        <w:numPr>
          <w:ilvl w:val="0"/>
          <w:numId w:val="1"/>
        </w:numPr>
        <w:tabs>
          <w:tab w:val="left" w:pos="720"/>
        </w:tabs>
        <w:jc w:val="both"/>
        <w:rPr>
          <w:rFonts w:ascii="Century Gothic" w:hAnsi="Century Gothic" w:cs="Arial"/>
          <w:b/>
          <w:sz w:val="28"/>
          <w:szCs w:val="28"/>
        </w:rPr>
      </w:pPr>
      <w:r w:rsidRPr="009C58EF">
        <w:rPr>
          <w:rFonts w:ascii="Century Gothic" w:hAnsi="Century Gothic" w:cs="Arial"/>
          <w:b/>
          <w:sz w:val="28"/>
          <w:szCs w:val="28"/>
        </w:rPr>
        <w:t>Závěrečná ujednání</w:t>
      </w:r>
    </w:p>
    <w:p w:rsidR="00A03F07" w:rsidRPr="009C58EF" w:rsidRDefault="00A03F07" w:rsidP="00370452">
      <w:pPr>
        <w:jc w:val="both"/>
        <w:rPr>
          <w:rFonts w:ascii="Century Gothic" w:hAnsi="Century Gothic" w:cs="Arial"/>
        </w:rPr>
      </w:pPr>
    </w:p>
    <w:p w:rsidR="00181E81" w:rsidRPr="00053DC8" w:rsidRDefault="00A03F07" w:rsidP="00370452">
      <w:pPr>
        <w:pStyle w:val="Odstavecseseznamem"/>
        <w:numPr>
          <w:ilvl w:val="1"/>
          <w:numId w:val="1"/>
        </w:numPr>
        <w:jc w:val="both"/>
        <w:rPr>
          <w:rFonts w:ascii="Century Gothic" w:hAnsi="Century Gothic" w:cs="Arial"/>
        </w:rPr>
      </w:pPr>
      <w:r w:rsidRPr="00053DC8">
        <w:rPr>
          <w:rFonts w:ascii="Century Gothic" w:hAnsi="Century Gothic" w:cs="Arial"/>
        </w:rPr>
        <w:t>Tato smlouva je vyhotovena ve 3 v</w:t>
      </w:r>
      <w:r w:rsidR="00181E81" w:rsidRPr="00053DC8">
        <w:rPr>
          <w:rFonts w:ascii="Century Gothic" w:hAnsi="Century Gothic" w:cs="Arial"/>
        </w:rPr>
        <w:t>yhotoveních, z nichž dvě obdrží</w:t>
      </w:r>
    </w:p>
    <w:p w:rsidR="008B2C10" w:rsidRPr="0010471E" w:rsidRDefault="0010471E" w:rsidP="00370452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</w:t>
      </w:r>
      <w:r w:rsidR="00A03F07" w:rsidRPr="0010471E">
        <w:rPr>
          <w:rFonts w:ascii="Century Gothic" w:hAnsi="Century Gothic" w:cs="Arial"/>
        </w:rPr>
        <w:t>objednavatel a jeden zhotovitel.</w:t>
      </w:r>
    </w:p>
    <w:p w:rsidR="008B2C10" w:rsidRPr="0010471E" w:rsidRDefault="008B2C10" w:rsidP="00370452">
      <w:pPr>
        <w:pStyle w:val="Odstavecseseznamem"/>
        <w:numPr>
          <w:ilvl w:val="1"/>
          <w:numId w:val="1"/>
        </w:numPr>
        <w:jc w:val="both"/>
        <w:rPr>
          <w:rFonts w:ascii="Century Gothic" w:hAnsi="Century Gothic" w:cs="Arial"/>
        </w:rPr>
      </w:pPr>
      <w:r w:rsidRPr="0010471E">
        <w:rPr>
          <w:rFonts w:ascii="Century Gothic" w:hAnsi="Century Gothic" w:cs="Arial"/>
        </w:rPr>
        <w:t xml:space="preserve">Tato smlouva nabývá platnosti dnem podpisu smluvními stranami a účinnosti dnem uveřejnění v registru smluv dle ustanovení § 6 odst. 1 zákona </w:t>
      </w:r>
      <w:r w:rsidR="00A663B9">
        <w:rPr>
          <w:rFonts w:ascii="Century Gothic" w:hAnsi="Century Gothic" w:cs="Arial"/>
        </w:rPr>
        <w:br/>
      </w:r>
      <w:r w:rsidRPr="0010471E">
        <w:rPr>
          <w:rFonts w:ascii="Century Gothic" w:hAnsi="Century Gothic" w:cs="Arial"/>
        </w:rPr>
        <w:t>č. 340/2015 Sb., o zvláštních podmínkách účinnosti některých smluv, uveřejňování těchto smluv a o registru smluv (zákon o registru smluv).</w:t>
      </w:r>
    </w:p>
    <w:p w:rsidR="00181E81" w:rsidRDefault="00A03F07" w:rsidP="00370452">
      <w:pPr>
        <w:pStyle w:val="Odstavecseseznamem"/>
        <w:numPr>
          <w:ilvl w:val="1"/>
          <w:numId w:val="1"/>
        </w:numPr>
        <w:jc w:val="both"/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>Smlouvu lze měnit či doplňovat pouz</w:t>
      </w:r>
      <w:r w:rsidR="00181E81">
        <w:rPr>
          <w:rFonts w:ascii="Century Gothic" w:hAnsi="Century Gothic" w:cs="Arial"/>
        </w:rPr>
        <w:t>e písemnými dodatky podepsaný</w:t>
      </w:r>
    </w:p>
    <w:p w:rsidR="00A03F07" w:rsidRPr="0010471E" w:rsidRDefault="0010471E" w:rsidP="00370452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</w:t>
      </w:r>
      <w:r w:rsidR="00A03F07" w:rsidRPr="0010471E">
        <w:rPr>
          <w:rFonts w:ascii="Century Gothic" w:hAnsi="Century Gothic" w:cs="Arial"/>
        </w:rPr>
        <w:t>osobami uvedenými v čl. 1</w:t>
      </w:r>
    </w:p>
    <w:p w:rsidR="00181E81" w:rsidRDefault="00A03F07" w:rsidP="00370452">
      <w:pPr>
        <w:pStyle w:val="Odstavecseseznamem"/>
        <w:numPr>
          <w:ilvl w:val="1"/>
          <w:numId w:val="1"/>
        </w:numPr>
        <w:jc w:val="both"/>
        <w:rPr>
          <w:rFonts w:ascii="Century Gothic" w:hAnsi="Century Gothic" w:cs="Arial"/>
        </w:rPr>
      </w:pPr>
      <w:r w:rsidRPr="009C58EF">
        <w:rPr>
          <w:rFonts w:ascii="Century Gothic" w:hAnsi="Century Gothic" w:cs="Arial"/>
        </w:rPr>
        <w:t>Pokud není v této smlouvě ujednáno jina</w:t>
      </w:r>
      <w:r w:rsidR="00181E81">
        <w:rPr>
          <w:rFonts w:ascii="Century Gothic" w:hAnsi="Century Gothic" w:cs="Arial"/>
        </w:rPr>
        <w:t>k, řídí se vztahy objednatele</w:t>
      </w:r>
    </w:p>
    <w:p w:rsidR="00A03F07" w:rsidRPr="0010471E" w:rsidRDefault="0010471E" w:rsidP="00370452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 </w:t>
      </w:r>
      <w:r w:rsidR="00A03F07" w:rsidRPr="0010471E">
        <w:rPr>
          <w:rFonts w:ascii="Century Gothic" w:hAnsi="Century Gothic" w:cs="Arial"/>
        </w:rPr>
        <w:t>zhotovitele příslušnými obecně závaznými právními předp</w:t>
      </w:r>
      <w:r w:rsidR="00B8712A">
        <w:rPr>
          <w:rFonts w:ascii="Century Gothic" w:hAnsi="Century Gothic" w:cs="Arial"/>
        </w:rPr>
        <w:t xml:space="preserve">isy platnými v ČR, </w:t>
      </w:r>
    </w:p>
    <w:p w:rsidR="00A03F07" w:rsidRPr="009C58EF" w:rsidRDefault="00B8712A" w:rsidP="00370452">
      <w:pPr>
        <w:tabs>
          <w:tab w:val="left" w:pos="884"/>
        </w:tabs>
        <w:ind w:left="360" w:hanging="36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zejména Občanským zákoníkem.</w:t>
      </w:r>
    </w:p>
    <w:p w:rsidR="00181E81" w:rsidRDefault="00181E81" w:rsidP="00370452">
      <w:pPr>
        <w:jc w:val="both"/>
        <w:rPr>
          <w:rFonts w:ascii="Century Gothic" w:hAnsi="Century Gothic" w:cs="Arial"/>
        </w:rPr>
      </w:pPr>
    </w:p>
    <w:p w:rsidR="00583E09" w:rsidRDefault="00583E09" w:rsidP="00370452">
      <w:pPr>
        <w:jc w:val="both"/>
        <w:rPr>
          <w:rFonts w:ascii="Century Gothic" w:hAnsi="Century Gothic" w:cs="Arial"/>
        </w:rPr>
      </w:pPr>
    </w:p>
    <w:p w:rsidR="00583E09" w:rsidRPr="009C58EF" w:rsidRDefault="00583E09" w:rsidP="00370452">
      <w:pPr>
        <w:jc w:val="both"/>
        <w:rPr>
          <w:rFonts w:ascii="Century Gothic" w:hAnsi="Century Gothic" w:cs="Arial"/>
        </w:rPr>
      </w:pPr>
    </w:p>
    <w:p w:rsidR="00924D36" w:rsidRPr="009C58EF" w:rsidRDefault="00924D36" w:rsidP="00370452">
      <w:pPr>
        <w:jc w:val="both"/>
        <w:rPr>
          <w:rFonts w:ascii="Century Gothic" w:hAnsi="Century Gothic" w:cs="Arial"/>
        </w:rPr>
      </w:pPr>
    </w:p>
    <w:p w:rsidR="00A03F07" w:rsidRDefault="00924D36" w:rsidP="00181E81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V</w:t>
      </w:r>
      <w:r w:rsidR="00115373">
        <w:rPr>
          <w:rFonts w:ascii="Century Gothic" w:hAnsi="Century Gothic" w:cs="Arial"/>
        </w:rPr>
        <w:t xml:space="preserve"> Mnichově Hradišti, </w:t>
      </w:r>
      <w:r>
        <w:rPr>
          <w:rFonts w:ascii="Century Gothic" w:hAnsi="Century Gothic" w:cs="Arial"/>
        </w:rPr>
        <w:t xml:space="preserve">dne </w:t>
      </w:r>
      <w:r w:rsidR="00115373">
        <w:rPr>
          <w:rFonts w:ascii="Century Gothic" w:hAnsi="Century Gothic" w:cs="Arial"/>
        </w:rPr>
        <w:t>04.05.2018</w:t>
      </w:r>
      <w:bookmarkStart w:id="0" w:name="_GoBack"/>
      <w:bookmarkEnd w:id="0"/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V Praze, dne 02.05.2018</w:t>
      </w:r>
    </w:p>
    <w:p w:rsidR="00924D36" w:rsidRDefault="00924D36" w:rsidP="00181E81">
      <w:pPr>
        <w:jc w:val="both"/>
        <w:rPr>
          <w:rFonts w:ascii="Century Gothic" w:hAnsi="Century Gothic" w:cs="Arial"/>
        </w:rPr>
      </w:pPr>
    </w:p>
    <w:p w:rsidR="00583E09" w:rsidRDefault="00583E09" w:rsidP="00181E81">
      <w:pPr>
        <w:jc w:val="both"/>
        <w:rPr>
          <w:rFonts w:ascii="Century Gothic" w:hAnsi="Century Gothic" w:cs="Arial"/>
        </w:rPr>
      </w:pPr>
    </w:p>
    <w:p w:rsidR="00F7352F" w:rsidRDefault="00A03F07" w:rsidP="00181E81">
      <w:pPr>
        <w:jc w:val="both"/>
      </w:pPr>
      <w:r w:rsidRPr="009C58EF">
        <w:rPr>
          <w:rFonts w:ascii="Century Gothic" w:hAnsi="Century Gothic" w:cs="Arial"/>
        </w:rPr>
        <w:t>Za objednatele:</w:t>
      </w:r>
      <w:r w:rsidRPr="009C58EF">
        <w:rPr>
          <w:rFonts w:ascii="Century Gothic" w:hAnsi="Century Gothic" w:cs="Arial"/>
        </w:rPr>
        <w:tab/>
      </w:r>
      <w:r w:rsidRPr="009C58EF">
        <w:rPr>
          <w:rFonts w:ascii="Century Gothic" w:hAnsi="Century Gothic" w:cs="Arial"/>
        </w:rPr>
        <w:tab/>
      </w:r>
      <w:r w:rsidRPr="009C58EF">
        <w:rPr>
          <w:rFonts w:ascii="Century Gothic" w:hAnsi="Century Gothic" w:cs="Arial"/>
        </w:rPr>
        <w:tab/>
      </w:r>
      <w:r w:rsidRPr="009C58EF">
        <w:rPr>
          <w:rFonts w:ascii="Century Gothic" w:hAnsi="Century Gothic" w:cs="Arial"/>
        </w:rPr>
        <w:tab/>
      </w:r>
      <w:r w:rsidRPr="009C58EF">
        <w:rPr>
          <w:rFonts w:ascii="Century Gothic" w:hAnsi="Century Gothic" w:cs="Arial"/>
        </w:rPr>
        <w:tab/>
      </w:r>
      <w:r w:rsidR="00181E81">
        <w:rPr>
          <w:rFonts w:ascii="Century Gothic" w:hAnsi="Century Gothic" w:cs="Arial"/>
        </w:rPr>
        <w:t xml:space="preserve">           </w:t>
      </w:r>
      <w:r w:rsidRPr="009C58EF">
        <w:rPr>
          <w:rFonts w:ascii="Century Gothic" w:hAnsi="Century Gothic" w:cs="Arial"/>
        </w:rPr>
        <w:t>Za zhotovitele:</w:t>
      </w:r>
      <w:r w:rsidRPr="009C58EF">
        <w:rPr>
          <w:rFonts w:ascii="Century Gothic" w:hAnsi="Century Gothic" w:cs="Arial"/>
        </w:rPr>
        <w:tab/>
      </w:r>
    </w:p>
    <w:sectPr w:rsidR="00F7352F" w:rsidSect="00924D36">
      <w:footerReference w:type="default" r:id="rId8"/>
      <w:footnotePr>
        <w:pos w:val="beneathText"/>
      </w:footnotePr>
      <w:pgSz w:w="11905" w:h="16837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ABE" w:rsidRDefault="00676ABE">
      <w:r>
        <w:separator/>
      </w:r>
    </w:p>
  </w:endnote>
  <w:endnote w:type="continuationSeparator" w:id="0">
    <w:p w:rsidR="00676ABE" w:rsidRDefault="0067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F07" w:rsidRDefault="00600E0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F07" w:rsidRDefault="00ED20D5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A03F07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C0544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YViQ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" stroked="f">
              <v:fill opacity="0"/>
              <v:textbox inset="0,0,0,0">
                <w:txbxContent>
                  <w:p w:rsidR="00A03F07" w:rsidRDefault="00ED20D5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A03F07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C0544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ABE" w:rsidRDefault="00676ABE">
      <w:r>
        <w:separator/>
      </w:r>
    </w:p>
  </w:footnote>
  <w:footnote w:type="continuationSeparator" w:id="0">
    <w:p w:rsidR="00676ABE" w:rsidRDefault="0067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22C585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217E78"/>
    <w:multiLevelType w:val="hybridMultilevel"/>
    <w:tmpl w:val="61BCCC38"/>
    <w:lvl w:ilvl="0" w:tplc="082A96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A687B"/>
    <w:multiLevelType w:val="hybridMultilevel"/>
    <w:tmpl w:val="C89A4022"/>
    <w:lvl w:ilvl="0" w:tplc="51F45CE2">
      <w:start w:val="1"/>
      <w:numFmt w:val="decimal"/>
      <w:lvlText w:val="13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773C2"/>
    <w:multiLevelType w:val="multilevel"/>
    <w:tmpl w:val="3A9E3A50"/>
    <w:lvl w:ilvl="0">
      <w:start w:val="1"/>
      <w:numFmt w:val="decimal"/>
      <w:lvlText w:val="II.%1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5" w15:restartNumberingAfterBreak="0">
    <w:nsid w:val="422D6C5F"/>
    <w:multiLevelType w:val="hybridMultilevel"/>
    <w:tmpl w:val="E4E0EDAE"/>
    <w:lvl w:ilvl="0" w:tplc="EBB06FCA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BB"/>
    <w:rsid w:val="000009CB"/>
    <w:rsid w:val="00002888"/>
    <w:rsid w:val="00030FE4"/>
    <w:rsid w:val="00053DC8"/>
    <w:rsid w:val="00074495"/>
    <w:rsid w:val="00077479"/>
    <w:rsid w:val="00092F28"/>
    <w:rsid w:val="0010471E"/>
    <w:rsid w:val="00115373"/>
    <w:rsid w:val="00115403"/>
    <w:rsid w:val="00132159"/>
    <w:rsid w:val="00135BD6"/>
    <w:rsid w:val="00181E81"/>
    <w:rsid w:val="001E3AC1"/>
    <w:rsid w:val="001E5C89"/>
    <w:rsid w:val="001F27E2"/>
    <w:rsid w:val="00235DC7"/>
    <w:rsid w:val="00286E04"/>
    <w:rsid w:val="002A4BE1"/>
    <w:rsid w:val="002C6D90"/>
    <w:rsid w:val="003527E2"/>
    <w:rsid w:val="00352D7B"/>
    <w:rsid w:val="00355FE6"/>
    <w:rsid w:val="00365C47"/>
    <w:rsid w:val="00370452"/>
    <w:rsid w:val="00387FA9"/>
    <w:rsid w:val="003F1C7F"/>
    <w:rsid w:val="00420AD2"/>
    <w:rsid w:val="004946E3"/>
    <w:rsid w:val="004B5D5B"/>
    <w:rsid w:val="004E0EA9"/>
    <w:rsid w:val="004E2C4D"/>
    <w:rsid w:val="00536792"/>
    <w:rsid w:val="005511F7"/>
    <w:rsid w:val="00583E09"/>
    <w:rsid w:val="00597CE4"/>
    <w:rsid w:val="005C4053"/>
    <w:rsid w:val="005D2939"/>
    <w:rsid w:val="005E0C0C"/>
    <w:rsid w:val="00600E0F"/>
    <w:rsid w:val="0064074E"/>
    <w:rsid w:val="00656F53"/>
    <w:rsid w:val="00676ABE"/>
    <w:rsid w:val="006836BB"/>
    <w:rsid w:val="006C0544"/>
    <w:rsid w:val="006E0109"/>
    <w:rsid w:val="006F5BE9"/>
    <w:rsid w:val="007831C6"/>
    <w:rsid w:val="007957AF"/>
    <w:rsid w:val="007A4347"/>
    <w:rsid w:val="007B04CA"/>
    <w:rsid w:val="007C4A42"/>
    <w:rsid w:val="007C746D"/>
    <w:rsid w:val="00810B11"/>
    <w:rsid w:val="0084514A"/>
    <w:rsid w:val="008B2C10"/>
    <w:rsid w:val="008D2A02"/>
    <w:rsid w:val="008D651B"/>
    <w:rsid w:val="008E083E"/>
    <w:rsid w:val="008F543F"/>
    <w:rsid w:val="00924D36"/>
    <w:rsid w:val="00955B40"/>
    <w:rsid w:val="00980607"/>
    <w:rsid w:val="009C58EF"/>
    <w:rsid w:val="009E18C2"/>
    <w:rsid w:val="00A03F07"/>
    <w:rsid w:val="00A3350E"/>
    <w:rsid w:val="00A605A6"/>
    <w:rsid w:val="00A663B9"/>
    <w:rsid w:val="00A81ADA"/>
    <w:rsid w:val="00A901D9"/>
    <w:rsid w:val="00AF43FF"/>
    <w:rsid w:val="00B060D7"/>
    <w:rsid w:val="00B17942"/>
    <w:rsid w:val="00B22561"/>
    <w:rsid w:val="00B34431"/>
    <w:rsid w:val="00B5587B"/>
    <w:rsid w:val="00B60106"/>
    <w:rsid w:val="00B8712A"/>
    <w:rsid w:val="00BD50CB"/>
    <w:rsid w:val="00C50979"/>
    <w:rsid w:val="00C65FCA"/>
    <w:rsid w:val="00C93F26"/>
    <w:rsid w:val="00CC53DF"/>
    <w:rsid w:val="00CC6048"/>
    <w:rsid w:val="00CE5D72"/>
    <w:rsid w:val="00D27C5A"/>
    <w:rsid w:val="00D60A7A"/>
    <w:rsid w:val="00D648B9"/>
    <w:rsid w:val="00D768DB"/>
    <w:rsid w:val="00DD107A"/>
    <w:rsid w:val="00DD13A2"/>
    <w:rsid w:val="00E545CC"/>
    <w:rsid w:val="00E62F79"/>
    <w:rsid w:val="00EB6637"/>
    <w:rsid w:val="00EC09F6"/>
    <w:rsid w:val="00ED20D5"/>
    <w:rsid w:val="00EE3ADA"/>
    <w:rsid w:val="00F22F97"/>
    <w:rsid w:val="00F26B7B"/>
    <w:rsid w:val="00F30D19"/>
    <w:rsid w:val="00F46B9D"/>
    <w:rsid w:val="00F7352F"/>
    <w:rsid w:val="00F91594"/>
    <w:rsid w:val="00FC1277"/>
    <w:rsid w:val="00FC2D86"/>
    <w:rsid w:val="00FE75E3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6C5AB"/>
  <w15:docId w15:val="{076EE04C-D4F7-4A01-8329-383D01EC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3679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36792"/>
    <w:pPr>
      <w:keepNext/>
      <w:numPr>
        <w:numId w:val="2"/>
      </w:numPr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36792"/>
  </w:style>
  <w:style w:type="character" w:customStyle="1" w:styleId="WW8Num1z0">
    <w:name w:val="WW8Num1z0"/>
    <w:rsid w:val="00536792"/>
    <w:rPr>
      <w:i w:val="0"/>
      <w:sz w:val="24"/>
      <w:szCs w:val="24"/>
    </w:rPr>
  </w:style>
  <w:style w:type="character" w:customStyle="1" w:styleId="WW8Num4z0">
    <w:name w:val="WW8Num4z0"/>
    <w:rsid w:val="00536792"/>
    <w:rPr>
      <w:i w:val="0"/>
      <w:sz w:val="24"/>
      <w:szCs w:val="24"/>
    </w:rPr>
  </w:style>
  <w:style w:type="character" w:customStyle="1" w:styleId="WW8Num6z0">
    <w:name w:val="WW8Num6z0"/>
    <w:rsid w:val="00536792"/>
    <w:rPr>
      <w:i w:val="0"/>
      <w:sz w:val="24"/>
      <w:szCs w:val="24"/>
    </w:rPr>
  </w:style>
  <w:style w:type="character" w:customStyle="1" w:styleId="WW8Num7z0">
    <w:name w:val="WW8Num7z0"/>
    <w:rsid w:val="00536792"/>
    <w:rPr>
      <w:i w:val="0"/>
      <w:sz w:val="24"/>
      <w:szCs w:val="24"/>
    </w:rPr>
  </w:style>
  <w:style w:type="character" w:customStyle="1" w:styleId="Standardnpsmoodstavce1">
    <w:name w:val="Standardní písmo odstavce1"/>
    <w:rsid w:val="00536792"/>
  </w:style>
  <w:style w:type="character" w:styleId="slostrnky">
    <w:name w:val="page number"/>
    <w:basedOn w:val="Standardnpsmoodstavce1"/>
    <w:rsid w:val="00536792"/>
  </w:style>
  <w:style w:type="character" w:styleId="Siln">
    <w:name w:val="Strong"/>
    <w:basedOn w:val="Standardnpsmoodstavce1"/>
    <w:uiPriority w:val="22"/>
    <w:qFormat/>
    <w:rsid w:val="00536792"/>
    <w:rPr>
      <w:b/>
      <w:bCs/>
    </w:rPr>
  </w:style>
  <w:style w:type="paragraph" w:customStyle="1" w:styleId="Nadpis">
    <w:name w:val="Nadpis"/>
    <w:basedOn w:val="Normln"/>
    <w:next w:val="Zkladntext"/>
    <w:rsid w:val="0053679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536792"/>
    <w:pPr>
      <w:spacing w:after="120"/>
    </w:pPr>
  </w:style>
  <w:style w:type="paragraph" w:styleId="Seznam">
    <w:name w:val="List"/>
    <w:basedOn w:val="Zkladntext"/>
    <w:rsid w:val="00536792"/>
    <w:rPr>
      <w:rFonts w:cs="Tahoma"/>
    </w:rPr>
  </w:style>
  <w:style w:type="paragraph" w:customStyle="1" w:styleId="Popisek">
    <w:name w:val="Popisek"/>
    <w:basedOn w:val="Normln"/>
    <w:rsid w:val="0053679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36792"/>
    <w:pPr>
      <w:suppressLineNumbers/>
    </w:pPr>
    <w:rPr>
      <w:rFonts w:cs="Tahoma"/>
    </w:rPr>
  </w:style>
  <w:style w:type="paragraph" w:styleId="Zpat">
    <w:name w:val="footer"/>
    <w:basedOn w:val="Normln"/>
    <w:rsid w:val="0053679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536792"/>
    <w:pPr>
      <w:suppressLineNumbers/>
    </w:pPr>
  </w:style>
  <w:style w:type="paragraph" w:customStyle="1" w:styleId="Nadpistabulky">
    <w:name w:val="Nadpis tabulky"/>
    <w:basedOn w:val="Obsahtabulky"/>
    <w:rsid w:val="00536792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36792"/>
  </w:style>
  <w:style w:type="paragraph" w:styleId="Bezmezer">
    <w:name w:val="No Spacing"/>
    <w:uiPriority w:val="1"/>
    <w:qFormat/>
    <w:rsid w:val="006E0109"/>
    <w:pPr>
      <w:suppressAutoHyphens/>
    </w:pPr>
    <w:rPr>
      <w:sz w:val="24"/>
      <w:szCs w:val="24"/>
      <w:lang w:eastAsia="ar-SA"/>
    </w:rPr>
  </w:style>
  <w:style w:type="table" w:styleId="Mkatabulky">
    <w:name w:val="Table Grid"/>
    <w:basedOn w:val="Normlntabulka"/>
    <w:rsid w:val="00F7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3DC8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8D2A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D2A02"/>
    <w:rPr>
      <w:rFonts w:ascii="Segoe UI" w:hAnsi="Segoe UI" w:cs="Segoe UI"/>
      <w:sz w:val="18"/>
      <w:szCs w:val="18"/>
      <w:lang w:eastAsia="ar-SA"/>
    </w:rPr>
  </w:style>
  <w:style w:type="paragraph" w:customStyle="1" w:styleId="ANadpis2">
    <w:name w:val="A_Nadpis2"/>
    <w:basedOn w:val="Normln"/>
    <w:rsid w:val="008F543F"/>
    <w:p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b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C5097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5097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DF9CF-7F73-4008-A31D-37CA813F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1011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Atelier NAO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Mesto Mnichovo Hradiste</dc:creator>
  <cp:lastModifiedBy>Miloš Krůfa</cp:lastModifiedBy>
  <cp:revision>5</cp:revision>
  <cp:lastPrinted>2018-04-13T13:04:00Z</cp:lastPrinted>
  <dcterms:created xsi:type="dcterms:W3CDTF">2018-05-18T11:02:00Z</dcterms:created>
  <dcterms:modified xsi:type="dcterms:W3CDTF">2018-05-18T11:15:00Z</dcterms:modified>
</cp:coreProperties>
</file>