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50" w:rsidRDefault="00346950">
      <w:pPr>
        <w:tabs>
          <w:tab w:val="center" w:pos="5329"/>
        </w:tabs>
        <w:spacing w:after="305"/>
        <w:ind w:left="-168"/>
        <w:rPr>
          <w:sz w:val="32"/>
        </w:rPr>
      </w:pPr>
    </w:p>
    <w:p w:rsidR="002213CD" w:rsidRDefault="00346950">
      <w:pPr>
        <w:tabs>
          <w:tab w:val="center" w:pos="5329"/>
        </w:tabs>
        <w:spacing w:after="305"/>
        <w:ind w:left="-168"/>
      </w:pPr>
      <w:r>
        <w:rPr>
          <w:sz w:val="32"/>
        </w:rPr>
        <w:tab/>
      </w:r>
      <w:r>
        <w:rPr>
          <w:sz w:val="32"/>
        </w:rPr>
        <w:t>Dodatek č. I ke Smlouvě o dílo</w:t>
      </w:r>
    </w:p>
    <w:p w:rsidR="002213CD" w:rsidRPr="00346950" w:rsidRDefault="00346950">
      <w:pPr>
        <w:spacing w:after="191"/>
        <w:ind w:left="965"/>
        <w:rPr>
          <w:b/>
          <w:sz w:val="28"/>
          <w:szCs w:val="28"/>
          <w:u w:val="single"/>
        </w:rPr>
      </w:pPr>
      <w:r w:rsidRPr="00346950">
        <w:rPr>
          <w:b/>
          <w:sz w:val="28"/>
          <w:szCs w:val="28"/>
          <w:u w:val="single"/>
        </w:rPr>
        <w:t>„Rekonstrukce elektroinstalace provozní budovy Správy Plzeň RSD ČR”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č. objednatele (SYMBASIS-HELIOS GREEN): 06EU-002744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č. dodavatele: neobsazeno</w:t>
      </w:r>
    </w:p>
    <w:p w:rsidR="002213CD" w:rsidRDefault="00346950">
      <w:pPr>
        <w:spacing w:after="574" w:line="260" w:lineRule="auto"/>
        <w:ind w:left="796"/>
      </w:pPr>
      <w:proofErr w:type="gramStart"/>
      <w:r>
        <w:rPr>
          <w:sz w:val="24"/>
        </w:rPr>
        <w:t xml:space="preserve">Financování : </w:t>
      </w:r>
      <w:r w:rsidRPr="00346950">
        <w:rPr>
          <w:sz w:val="24"/>
          <w:highlight w:val="black"/>
        </w:rPr>
        <w:t>610 000 0000</w:t>
      </w:r>
      <w:proofErr w:type="gramEnd"/>
      <w:r w:rsidRPr="00346950">
        <w:rPr>
          <w:sz w:val="24"/>
          <w:highlight w:val="black"/>
        </w:rPr>
        <w:t xml:space="preserve"> FRM</w:t>
      </w:r>
    </w:p>
    <w:p w:rsidR="002213CD" w:rsidRDefault="00346950">
      <w:pPr>
        <w:spacing w:after="528" w:line="265" w:lineRule="auto"/>
        <w:ind w:left="2722" w:hanging="10"/>
      </w:pPr>
      <w:r>
        <w:t>uzavřená v souladu s Občanským zákoníkem č. 89/2012 Sb.</w:t>
      </w:r>
    </w:p>
    <w:p w:rsidR="002213CD" w:rsidRDefault="00346950">
      <w:pPr>
        <w:spacing w:after="448" w:line="325" w:lineRule="auto"/>
        <w:ind w:left="831" w:right="139" w:hanging="10"/>
        <w:jc w:val="center"/>
      </w:pPr>
      <w:r>
        <w:rPr>
          <w:sz w:val="26"/>
          <w:u w:val="single" w:color="000000"/>
        </w:rPr>
        <w:t>1. Smluvní stran</w:t>
      </w:r>
    </w:p>
    <w:p w:rsidR="00346950" w:rsidRDefault="00346950">
      <w:pPr>
        <w:spacing w:after="3" w:line="260" w:lineRule="auto"/>
        <w:ind w:left="796" w:right="2309"/>
        <w:rPr>
          <w:sz w:val="24"/>
        </w:rPr>
      </w:pPr>
      <w:r>
        <w:rPr>
          <w:sz w:val="24"/>
        </w:rPr>
        <w:t>Ř</w:t>
      </w:r>
      <w:r>
        <w:rPr>
          <w:sz w:val="24"/>
        </w:rPr>
        <w:t>editelství silnic a dálnic CR, Na Pankráci 56, 145 05 Praha 4</w:t>
      </w:r>
    </w:p>
    <w:p w:rsidR="002213CD" w:rsidRDefault="00346950">
      <w:pPr>
        <w:spacing w:after="3" w:line="260" w:lineRule="auto"/>
        <w:ind w:left="796" w:right="2309"/>
      </w:pPr>
      <w:r>
        <w:rPr>
          <w:sz w:val="24"/>
        </w:rPr>
        <w:t xml:space="preserve"> IČ</w:t>
      </w:r>
      <w:r>
        <w:rPr>
          <w:sz w:val="24"/>
        </w:rPr>
        <w:t>.</w:t>
      </w:r>
      <w:r>
        <w:rPr>
          <w:sz w:val="24"/>
        </w:rPr>
        <w:tab/>
        <w:t xml:space="preserve">65993390 DIČ: CZ65993390 </w:t>
      </w:r>
      <w:r w:rsidRPr="00346950">
        <w:rPr>
          <w:sz w:val="24"/>
          <w:highlight w:val="black"/>
        </w:rPr>
        <w:t xml:space="preserve">zastoupené Ing. Zdeňkem </w:t>
      </w:r>
      <w:proofErr w:type="spellStart"/>
      <w:r w:rsidRPr="00346950">
        <w:rPr>
          <w:sz w:val="24"/>
          <w:highlight w:val="black"/>
        </w:rPr>
        <w:t>Kuťákem</w:t>
      </w:r>
      <w:proofErr w:type="spellEnd"/>
      <w:r w:rsidRPr="00346950">
        <w:rPr>
          <w:sz w:val="24"/>
          <w:highlight w:val="black"/>
        </w:rPr>
        <w:t>, pověřeným řízením</w:t>
      </w:r>
      <w:r>
        <w:rPr>
          <w:sz w:val="24"/>
        </w:rPr>
        <w:t xml:space="preserve"> Správy Plzeň </w:t>
      </w:r>
      <w:proofErr w:type="spellStart"/>
      <w:r>
        <w:rPr>
          <w:sz w:val="24"/>
        </w:rPr>
        <w:t>Hřímalého</w:t>
      </w:r>
      <w:proofErr w:type="spellEnd"/>
      <w:r>
        <w:rPr>
          <w:sz w:val="24"/>
        </w:rPr>
        <w:t xml:space="preserve"> 37, 301 OO Plzeň</w:t>
      </w:r>
    </w:p>
    <w:p w:rsidR="002213CD" w:rsidRDefault="00346950">
      <w:pPr>
        <w:spacing w:after="246" w:line="260" w:lineRule="auto"/>
        <w:ind w:left="796"/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 !'objednatel</w:t>
      </w:r>
      <w:proofErr w:type="gramEnd"/>
      <w:r>
        <w:rPr>
          <w:sz w:val="24"/>
        </w:rPr>
        <w:t>") na jedné straně</w:t>
      </w:r>
    </w:p>
    <w:p w:rsidR="002213CD" w:rsidRDefault="00346950">
      <w:pPr>
        <w:spacing w:after="276" w:line="265" w:lineRule="auto"/>
        <w:ind w:left="806" w:hanging="10"/>
      </w:pPr>
      <w:r>
        <w:t>a</w:t>
      </w:r>
    </w:p>
    <w:p w:rsidR="002213CD" w:rsidRDefault="00346950">
      <w:pPr>
        <w:spacing w:after="12" w:line="248" w:lineRule="auto"/>
        <w:ind w:left="806" w:hanging="10"/>
      </w:pPr>
      <w:r>
        <w:rPr>
          <w:sz w:val="26"/>
        </w:rPr>
        <w:t>Vlastimil Anderle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Zikmunda Wintra 21, 301 OO Plzeň</w:t>
      </w:r>
    </w:p>
    <w:p w:rsidR="002213CD" w:rsidRDefault="00346950">
      <w:pPr>
        <w:spacing w:after="1449" w:line="260" w:lineRule="auto"/>
        <w:ind w:left="796" w:right="5381"/>
      </w:pPr>
      <w:r>
        <w:rPr>
          <w:noProof/>
        </w:rPr>
        <w:drawing>
          <wp:inline distT="0" distB="0" distL="0" distR="0">
            <wp:extent cx="179855" cy="109755"/>
            <wp:effectExtent l="0" t="0" r="0" b="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55" cy="10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10354549 DIČ: CZ5608111894 </w:t>
      </w:r>
      <w:r>
        <w:rPr>
          <w:sz w:val="24"/>
        </w:rPr>
        <w:t xml:space="preserve">zastoupený </w:t>
      </w:r>
      <w:r w:rsidRPr="00346950">
        <w:rPr>
          <w:sz w:val="24"/>
          <w:highlight w:val="black"/>
        </w:rPr>
        <w:t>Vlastimilem Anderlem</w:t>
      </w:r>
      <w:r>
        <w:rPr>
          <w:sz w:val="24"/>
        </w:rPr>
        <w:t xml:space="preserve"> (dále </w:t>
      </w:r>
      <w:proofErr w:type="gramStart"/>
      <w:r>
        <w:rPr>
          <w:sz w:val="24"/>
        </w:rPr>
        <w:t>jen !'zhotovitel</w:t>
      </w:r>
      <w:proofErr w:type="gramEnd"/>
      <w:r>
        <w:rPr>
          <w:sz w:val="24"/>
        </w:rPr>
        <w:t>”) na straně druhé.</w:t>
      </w:r>
    </w:p>
    <w:p w:rsidR="002213CD" w:rsidRDefault="00346950">
      <w:pPr>
        <w:spacing w:after="1054" w:line="248" w:lineRule="auto"/>
        <w:ind w:left="806" w:hanging="10"/>
      </w:pPr>
      <w:r>
        <w:rPr>
          <w:sz w:val="26"/>
        </w:rPr>
        <w:t>Tímto dodatkem č. 1 se na základě dohody objednatele a zhotovitele mění níže uvedené ustanovení smlouvy o dílo takto:</w:t>
      </w:r>
    </w:p>
    <w:p w:rsidR="002213CD" w:rsidRDefault="00346950">
      <w:pPr>
        <w:spacing w:after="763" w:line="325" w:lineRule="auto"/>
        <w:ind w:left="831" w:hanging="10"/>
        <w:jc w:val="center"/>
      </w:pPr>
      <w:r>
        <w:rPr>
          <w:sz w:val="26"/>
          <w:u w:val="single" w:color="000000"/>
        </w:rPr>
        <w:t>3. Doba lnění</w:t>
      </w:r>
    </w:p>
    <w:p w:rsidR="002213CD" w:rsidRDefault="00346950">
      <w:pPr>
        <w:tabs>
          <w:tab w:val="center" w:pos="4193"/>
          <w:tab w:val="center" w:pos="6486"/>
        </w:tabs>
        <w:spacing w:after="1249"/>
      </w:pPr>
      <w:r>
        <w:rPr>
          <w:sz w:val="24"/>
        </w:rPr>
        <w:tab/>
      </w:r>
      <w:r>
        <w:rPr>
          <w:sz w:val="24"/>
        </w:rPr>
        <w:t>Termín dokončení:</w:t>
      </w:r>
      <w:r>
        <w:rPr>
          <w:sz w:val="24"/>
        </w:rPr>
        <w:tab/>
        <w:t xml:space="preserve">do </w:t>
      </w:r>
      <w:proofErr w:type="gramStart"/>
      <w:r>
        <w:rPr>
          <w:sz w:val="24"/>
        </w:rPr>
        <w:t>31.10.2016</w:t>
      </w:r>
      <w:proofErr w:type="gramEnd"/>
    </w:p>
    <w:p w:rsidR="002213CD" w:rsidRDefault="00346950">
      <w:pPr>
        <w:spacing w:after="0"/>
        <w:ind w:right="10"/>
        <w:jc w:val="right"/>
      </w:pPr>
      <w:r>
        <w:rPr>
          <w:sz w:val="24"/>
        </w:rPr>
        <w:t>1</w:t>
      </w:r>
    </w:p>
    <w:p w:rsidR="002213CD" w:rsidRDefault="00346950">
      <w:pPr>
        <w:spacing w:after="557" w:line="243" w:lineRule="auto"/>
        <w:ind w:left="797" w:right="38"/>
        <w:jc w:val="both"/>
      </w:pPr>
      <w:r>
        <w:rPr>
          <w:sz w:val="24"/>
        </w:rPr>
        <w:lastRenderedPageBreak/>
        <w:t>Důvodem prodloužení termínu je nutná aktualizace harmonogramu prací, který se upravuje dl</w:t>
      </w:r>
      <w:r>
        <w:rPr>
          <w:sz w:val="24"/>
        </w:rPr>
        <w:t xml:space="preserve">e již skutečně provedených prací všech 3 zhotovitelů podílejících se na rekonstrukci budovy, </w:t>
      </w:r>
      <w:proofErr w:type="spellStart"/>
      <w:r>
        <w:rPr>
          <w:sz w:val="24"/>
        </w:rPr>
        <w:t>kdv</w:t>
      </w:r>
      <w:proofErr w:type="spellEnd"/>
      <w:r>
        <w:rPr>
          <w:sz w:val="24"/>
        </w:rPr>
        <w:t xml:space="preserve"> jednotlivé činnosti musí na sebe navazovat.</w:t>
      </w:r>
    </w:p>
    <w:p w:rsidR="002213CD" w:rsidRDefault="00346950">
      <w:pPr>
        <w:spacing w:after="530" w:line="260" w:lineRule="auto"/>
        <w:ind w:left="796"/>
      </w:pPr>
      <w:r>
        <w:rPr>
          <w:sz w:val="24"/>
        </w:rPr>
        <w:t xml:space="preserve">Ostatní ujednání výše uvedené smlouvy. </w:t>
      </w:r>
      <w:proofErr w:type="gramStart"/>
      <w:r>
        <w:rPr>
          <w:sz w:val="24"/>
        </w:rPr>
        <w:t>která</w:t>
      </w:r>
      <w:proofErr w:type="gramEnd"/>
      <w:r>
        <w:rPr>
          <w:sz w:val="24"/>
        </w:rPr>
        <w:t xml:space="preserve"> nejsou upravena tímto dodatkem, zůstávají nezměněna v původním znění.</w:t>
      </w:r>
    </w:p>
    <w:p w:rsidR="002213CD" w:rsidRDefault="00346950">
      <w:pPr>
        <w:spacing w:after="3" w:line="260" w:lineRule="auto"/>
        <w:ind w:left="796"/>
      </w:pPr>
      <w:r>
        <w:rPr>
          <w:sz w:val="24"/>
        </w:rPr>
        <w:t>Dodatek č. I byl sepsán ve čtyřech vyhotoveních, z nichž každá smluvní strana obdrží dvě</w:t>
      </w:r>
    </w:p>
    <w:p w:rsidR="002213CD" w:rsidRDefault="002213CD">
      <w:pPr>
        <w:sectPr w:rsidR="002213CD">
          <w:pgSz w:w="11906" w:h="16838"/>
          <w:pgMar w:top="711" w:right="1493" w:bottom="643" w:left="514" w:header="708" w:footer="708" w:gutter="0"/>
          <w:cols w:space="708"/>
        </w:sectPr>
      </w:pPr>
    </w:p>
    <w:p w:rsidR="002213CD" w:rsidRDefault="00346950">
      <w:pPr>
        <w:spacing w:after="1641" w:line="260" w:lineRule="auto"/>
      </w:pPr>
      <w:r>
        <w:rPr>
          <w:sz w:val="24"/>
        </w:rPr>
        <w:t>vyhotovení.</w:t>
      </w:r>
    </w:p>
    <w:p w:rsidR="002213CD" w:rsidRDefault="00346950">
      <w:pPr>
        <w:spacing w:after="3" w:line="484" w:lineRule="auto"/>
        <w:ind w:left="441" w:right="979" w:hanging="427"/>
      </w:pPr>
      <w:r>
        <w:rPr>
          <w:sz w:val="24"/>
        </w:rPr>
        <w:t xml:space="preserve">V Plzni dne: </w:t>
      </w:r>
      <w:proofErr w:type="gramStart"/>
      <w:r>
        <w:rPr>
          <w:sz w:val="24"/>
        </w:rPr>
        <w:t>29.7.2016</w:t>
      </w:r>
      <w:proofErr w:type="gramEnd"/>
      <w:r>
        <w:rPr>
          <w:sz w:val="24"/>
        </w:rPr>
        <w:t xml:space="preserve"> Za objednatele:</w:t>
      </w:r>
    </w:p>
    <w:p w:rsidR="002213CD" w:rsidRDefault="002213CD">
      <w:pPr>
        <w:spacing w:after="30"/>
        <w:ind w:left="307" w:right="-581"/>
      </w:pPr>
    </w:p>
    <w:p w:rsidR="002213CD" w:rsidRDefault="002213CD">
      <w:pPr>
        <w:spacing w:after="0"/>
        <w:ind w:left="917"/>
      </w:pPr>
    </w:p>
    <w:p w:rsidR="00346950" w:rsidRDefault="00346950">
      <w:pPr>
        <w:spacing w:after="3" w:line="481" w:lineRule="auto"/>
        <w:ind w:left="437" w:right="571" w:hanging="437"/>
        <w:rPr>
          <w:sz w:val="24"/>
        </w:rPr>
      </w:pPr>
      <w:r>
        <w:rPr>
          <w:sz w:val="24"/>
        </w:rPr>
        <w:t xml:space="preserve">V Plzni dne : </w:t>
      </w:r>
      <w:proofErr w:type="gramStart"/>
      <w:r>
        <w:rPr>
          <w:sz w:val="24"/>
        </w:rPr>
        <w:t>29.7.2016</w:t>
      </w:r>
      <w:proofErr w:type="gramEnd"/>
      <w:r>
        <w:rPr>
          <w:sz w:val="24"/>
        </w:rPr>
        <w:t xml:space="preserve"> </w:t>
      </w:r>
    </w:p>
    <w:p w:rsidR="002213CD" w:rsidRDefault="00346950">
      <w:pPr>
        <w:spacing w:after="3" w:line="481" w:lineRule="auto"/>
        <w:ind w:left="437" w:right="571" w:hanging="437"/>
      </w:pPr>
      <w:r>
        <w:rPr>
          <w:sz w:val="24"/>
        </w:rPr>
        <w:t>Za dodavatele:</w:t>
      </w:r>
    </w:p>
    <w:p w:rsidR="002213CD" w:rsidRDefault="002213CD">
      <w:pPr>
        <w:spacing w:after="110"/>
        <w:ind w:left="-14"/>
      </w:pPr>
      <w:bookmarkStart w:id="0" w:name="_GoBack"/>
      <w:bookmarkEnd w:id="0"/>
    </w:p>
    <w:sectPr w:rsidR="002213CD">
      <w:type w:val="continuous"/>
      <w:pgSz w:w="11906" w:h="16838"/>
      <w:pgMar w:top="1440" w:right="1498" w:bottom="1440" w:left="1315" w:header="708" w:footer="708" w:gutter="0"/>
      <w:cols w:num="2" w:space="708" w:equalWidth="0">
        <w:col w:w="3509" w:space="2458"/>
        <w:col w:w="3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CD"/>
    <w:rsid w:val="002213CD"/>
    <w:rsid w:val="003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B878"/>
  <w15:docId w15:val="{07607B9F-A060-4DFE-960D-04F1A8F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2016-11-07T10:56:00Z</dcterms:created>
  <dcterms:modified xsi:type="dcterms:W3CDTF">2016-11-07T10:56:00Z</dcterms:modified>
</cp:coreProperties>
</file>