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823" w:line="350" w:lineRule="exact"/>
        <w:ind w:left="0" w:right="460" w:firstLine="0"/>
      </w:pPr>
      <w:bookmarkStart w:id="0" w:name="bookmark0"/>
      <w:r>
        <w:rPr>
          <w:lang w:val="cs-CZ"/>
          <w:w w:val="100"/>
          <w:spacing w:val="0"/>
          <w:color w:val="000000"/>
          <w:position w:val="0"/>
        </w:rPr>
        <w:t>Smlouva o zajištění povinné školní plavecké výuky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87" w:line="220" w:lineRule="exact"/>
        <w:ind w:left="100" w:right="0" w:firstLine="0"/>
      </w:pPr>
      <w:r>
        <w:rPr>
          <w:lang w:val="cs-CZ"/>
          <w:w w:val="100"/>
          <w:spacing w:val="0"/>
          <w:color w:val="000000"/>
          <w:position w:val="0"/>
        </w:rPr>
        <w:t>Smluvní sírany: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52" w:lineRule="exact"/>
        <w:ind w:left="100" w:right="0" w:firstLine="0"/>
      </w:pPr>
      <w:r>
        <w:rPr>
          <w:lang w:val="cs-CZ"/>
          <w:w w:val="100"/>
          <w:spacing w:val="0"/>
          <w:color w:val="000000"/>
          <w:position w:val="0"/>
        </w:rPr>
        <w:t>Základní škola Komenského I, Zlín, Havlíčkovo nábř. 3114, příspěvková organizace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52" w:lineRule="exact"/>
        <w:ind w:left="100" w:right="0" w:firstLine="0"/>
      </w:pPr>
      <w:r>
        <w:rPr>
          <w:lang w:val="cs-CZ"/>
          <w:w w:val="100"/>
          <w:spacing w:val="0"/>
          <w:color w:val="000000"/>
          <w:position w:val="0"/>
        </w:rPr>
        <w:t>se sídlem: Havlíčkovo nábř. 3114, 761 75 Zlín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52" w:lineRule="exact"/>
        <w:ind w:left="100" w:right="0" w:firstLine="0"/>
      </w:pPr>
      <w:r>
        <w:rPr>
          <w:lang w:val="cs-CZ"/>
          <w:w w:val="100"/>
          <w:spacing w:val="0"/>
          <w:color w:val="000000"/>
          <w:position w:val="0"/>
        </w:rPr>
        <w:t>jejímž jménem jedná: Mgr. Ilona Garguláková, ředitelka školy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52" w:lineRule="exact"/>
        <w:ind w:left="100" w:right="0" w:firstLine="0"/>
      </w:pPr>
      <w:r>
        <w:rPr>
          <w:lang w:val="cs-CZ"/>
          <w:w w:val="100"/>
          <w:spacing w:val="0"/>
          <w:color w:val="000000"/>
          <w:position w:val="0"/>
        </w:rPr>
        <w:t>IČ: 71008021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747" w:line="511" w:lineRule="exact"/>
        <w:ind w:left="100" w:right="5720" w:firstLine="0"/>
      </w:pPr>
      <w:r>
        <w:rPr>
          <w:lang w:val="cs-CZ"/>
          <w:w w:val="100"/>
          <w:spacing w:val="0"/>
          <w:color w:val="000000"/>
          <w:position w:val="0"/>
        </w:rPr>
        <w:t>bankovní spojení: 1422355359/0800 (dále jen „objednatel”)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52" w:lineRule="exact"/>
        <w:ind w:left="100" w:right="0" w:firstLine="0"/>
      </w:pPr>
      <w:r>
        <w:rPr>
          <w:lang w:val="cs-CZ"/>
          <w:w w:val="100"/>
          <w:spacing w:val="0"/>
          <w:color w:val="000000"/>
          <w:position w:val="0"/>
        </w:rPr>
        <w:t>Plavecká škola Zlín, příspěvková organizace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52" w:lineRule="exact"/>
        <w:ind w:left="100" w:right="0" w:firstLine="0"/>
      </w:pPr>
      <w:r>
        <w:rPr>
          <w:lang w:val="cs-CZ"/>
          <w:w w:val="100"/>
          <w:spacing w:val="0"/>
          <w:color w:val="000000"/>
          <w:position w:val="0"/>
        </w:rPr>
        <w:t>se sídlem: Hradská 888, 760 01 Zlín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52" w:lineRule="exact"/>
        <w:ind w:left="100" w:right="0" w:firstLine="0"/>
      </w:pPr>
      <w:r>
        <w:rPr>
          <w:lang w:val="cs-CZ"/>
          <w:w w:val="100"/>
          <w:spacing w:val="0"/>
          <w:color w:val="000000"/>
          <w:position w:val="0"/>
        </w:rPr>
        <w:t>jejímž jménem jedná: Blanka Kalendová, ředitelka školy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52" w:lineRule="exact"/>
        <w:ind w:left="100" w:right="0" w:firstLine="0"/>
      </w:pPr>
      <w:r>
        <w:rPr>
          <w:lang w:val="cs-CZ"/>
          <w:w w:val="100"/>
          <w:spacing w:val="0"/>
          <w:color w:val="000000"/>
          <w:position w:val="0"/>
        </w:rPr>
        <w:t>IČ: 71294333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56" w:line="547" w:lineRule="exact"/>
        <w:ind w:left="100" w:right="5720" w:firstLine="0"/>
      </w:pPr>
      <w:r>
        <w:rPr>
          <w:lang w:val="cs-CZ"/>
          <w:w w:val="100"/>
          <w:spacing w:val="0"/>
          <w:color w:val="000000"/>
          <w:position w:val="0"/>
        </w:rPr>
        <w:t>bankovní spojení: 4171852329/0800 (dále jen „poskytovatel”)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302" w:line="277" w:lineRule="exact"/>
        <w:ind w:left="60" w:right="0" w:firstLine="0"/>
      </w:pPr>
      <w:r>
        <w:rPr>
          <w:lang w:val="cs-CZ"/>
          <w:w w:val="100"/>
          <w:spacing w:val="0"/>
          <w:color w:val="000000"/>
          <w:position w:val="0"/>
        </w:rPr>
        <w:t>uzavírají níže uvedeného dne, měsíce a roku, v souladu s ust. § 1746 odst. 2 zákona č. 89/2012 Sb., občanského zákoníku, ve znění pozdějších předpisů, tuto</w:t>
      </w:r>
    </w:p>
    <w:p>
      <w:pPr>
        <w:pStyle w:val="Style7"/>
        <w:widowControl w:val="0"/>
        <w:keepNext/>
        <w:keepLines/>
        <w:shd w:val="clear" w:color="auto" w:fill="auto"/>
        <w:bidi w:val="0"/>
        <w:spacing w:before="0" w:after="612" w:line="350" w:lineRule="exact"/>
        <w:ind w:left="0" w:right="460" w:firstLine="0"/>
      </w:pPr>
      <w:bookmarkStart w:id="1" w:name="bookmark1"/>
      <w:r>
        <w:rPr>
          <w:lang w:val="cs-CZ"/>
          <w:w w:val="100"/>
          <w:spacing w:val="0"/>
          <w:color w:val="000000"/>
          <w:position w:val="0"/>
        </w:rPr>
        <w:t>Smlouvu o zajištění povinné školní plavecké výuky</w:t>
      </w:r>
      <w:bookmarkEnd w:id="1"/>
    </w:p>
    <w:p>
      <w:pPr>
        <w:pStyle w:val="Style9"/>
        <w:widowControl w:val="0"/>
        <w:keepNext/>
        <w:keepLines/>
        <w:shd w:val="clear" w:color="auto" w:fill="auto"/>
        <w:bidi w:val="0"/>
        <w:spacing w:before="0" w:after="7" w:line="250" w:lineRule="exact"/>
        <w:ind w:left="60" w:right="0" w:firstLine="0"/>
      </w:pPr>
      <w:bookmarkStart w:id="2" w:name="bookmark2"/>
      <w:r>
        <w:rPr>
          <w:lang w:val="cs-CZ"/>
          <w:w w:val="100"/>
          <w:color w:val="000000"/>
          <w:position w:val="0"/>
        </w:rPr>
        <w:t>i.</w:t>
      </w:r>
      <w:bookmarkEnd w:id="2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267" w:line="220" w:lineRule="exact"/>
        <w:ind w:left="60" w:right="0" w:firstLine="0"/>
      </w:pPr>
      <w:r>
        <w:rPr>
          <w:lang w:val="cs-CZ"/>
          <w:w w:val="100"/>
          <w:spacing w:val="0"/>
          <w:color w:val="000000"/>
          <w:position w:val="0"/>
        </w:rPr>
        <w:t>Předmět a účel smlouvy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77" w:lineRule="exact"/>
        <w:ind w:left="100" w:right="0" w:firstLine="0"/>
      </w:pPr>
      <w:r>
        <w:rPr>
          <w:lang w:val="cs-CZ"/>
          <w:w w:val="100"/>
          <w:spacing w:val="0"/>
          <w:color w:val="000000"/>
          <w:position w:val="0"/>
        </w:rPr>
        <w:t>Předmětem této smlouvy je stanovení práv a povinností při zajištění výuky plavání pro žáky</w:t>
      </w:r>
    </w:p>
    <w:p>
      <w:pPr>
        <w:pStyle w:val="Style5"/>
        <w:numPr>
          <w:ilvl w:val="0"/>
          <w:numId w:val="1"/>
        </w:numPr>
        <w:tabs>
          <w:tab w:leader="none" w:pos="388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7" w:lineRule="exact"/>
        <w:ind w:left="100" w:right="20" w:firstLine="0"/>
      </w:pPr>
      <w:r>
        <w:rPr>
          <w:lang w:val="cs-CZ"/>
          <w:w w:val="100"/>
          <w:spacing w:val="0"/>
          <w:color w:val="000000"/>
          <w:position w:val="0"/>
        </w:rPr>
        <w:t>stupně základní školy v souladu s ust. §2 odst. 3 vyhlášky č. 48/2005 Sb., o základním vzdělávání a některých náležitostech plnění povinné školní docházky, ve znění vyhlášky č. 256/2012 Sb. a Školním vzdělávacím programem.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77" w:lineRule="exact"/>
        <w:ind w:left="100" w:right="20" w:firstLine="0"/>
      </w:pPr>
      <w:r>
        <w:rPr>
          <w:lang w:val="cs-CZ"/>
          <w:w w:val="100"/>
          <w:spacing w:val="0"/>
          <w:color w:val="000000"/>
          <w:position w:val="0"/>
        </w:rPr>
        <w:t>Poskytovatel se za podmínek dle této smlouvy zavazuje zajistit pro objednatele výuku plavání pro žáky 1. stupně základní školy a objednatel se zavazuje zaplatit poskytovateli za zajištění a provedení výuky plavání finanční úhradu dle této smlouvy.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5" w:line="240" w:lineRule="exact"/>
        <w:ind w:left="4360" w:right="0" w:firstLine="0"/>
      </w:pPr>
      <w:r>
        <w:rPr>
          <w:lang w:val="cs-CZ"/>
          <w:sz w:val="24"/>
          <w:szCs w:val="24"/>
          <w:w w:val="100"/>
          <w:spacing w:val="0"/>
          <w:color w:val="000000"/>
          <w:position w:val="0"/>
        </w:rPr>
        <w:t>II.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63" w:line="220" w:lineRule="exact"/>
        <w:ind w:left="3500" w:right="0" w:firstLine="0"/>
      </w:pPr>
      <w:r>
        <w:rPr>
          <w:lang w:val="cs-CZ"/>
          <w:w w:val="100"/>
          <w:spacing w:val="0"/>
          <w:color w:val="000000"/>
          <w:position w:val="0"/>
        </w:rPr>
        <w:t>Místo a doba plnění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810" w:line="277" w:lineRule="exact"/>
        <w:ind w:left="80" w:right="320" w:firstLine="0"/>
      </w:pPr>
      <w:r>
        <w:rPr>
          <w:lang w:val="cs-CZ"/>
          <w:w w:val="100"/>
          <w:spacing w:val="0"/>
          <w:color w:val="000000"/>
          <w:position w:val="0"/>
        </w:rPr>
        <w:t>Plavecká výuka se uskuteční v krytých bazénech Plaveckého areálu Zlín, ulice Hradská čp. 888, podle rozvrhu plavání navrženého poskytovatelem.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305" w:line="240" w:lineRule="exact"/>
        <w:ind w:left="4360" w:right="0" w:firstLine="0"/>
      </w:pPr>
      <w:r>
        <w:rPr>
          <w:lang w:val="cs-CZ"/>
          <w:sz w:val="24"/>
          <w:szCs w:val="24"/>
          <w:w w:val="100"/>
          <w:spacing w:val="0"/>
          <w:color w:val="000000"/>
          <w:position w:val="0"/>
        </w:rPr>
        <w:t>III.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63" w:line="220" w:lineRule="exact"/>
        <w:ind w:left="3500" w:right="0" w:firstLine="0"/>
      </w:pPr>
      <w:r>
        <w:rPr>
          <w:lang w:val="cs-CZ"/>
          <w:w w:val="100"/>
          <w:spacing w:val="0"/>
          <w:color w:val="000000"/>
          <w:position w:val="0"/>
        </w:rPr>
        <w:t>Finanční úhrada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40" w:line="277" w:lineRule="exact"/>
        <w:ind w:left="80" w:right="320" w:firstLine="0"/>
      </w:pPr>
      <w:r>
        <w:rPr>
          <w:lang w:val="cs-CZ"/>
          <w:w w:val="100"/>
          <w:spacing w:val="0"/>
          <w:color w:val="000000"/>
          <w:position w:val="0"/>
        </w:rPr>
        <w:t>Smluvní strany se dohodly na tom, že objednatel uhradí na účet poskytovatele, vedený u České spořitelny, a.s., č.ú. 4171852329/0800, finanční úhradu podle počtu žáků tříd objednatele přihlášených na výuku plavání a to:</w:t>
      </w:r>
    </w:p>
    <w:p>
      <w:pPr>
        <w:pStyle w:val="Style5"/>
        <w:numPr>
          <w:ilvl w:val="0"/>
          <w:numId w:val="3"/>
        </w:numPr>
        <w:tabs>
          <w:tab w:leader="none" w:pos="429" w:val="left"/>
        </w:tabs>
        <w:widowControl w:val="0"/>
        <w:keepNext w:val="0"/>
        <w:keepLines w:val="0"/>
        <w:shd w:val="clear" w:color="auto" w:fill="auto"/>
        <w:bidi w:val="0"/>
        <w:spacing w:before="0" w:after="0" w:line="277" w:lineRule="exact"/>
        <w:ind w:left="380" w:right="320"/>
      </w:pPr>
      <w:r>
        <w:rPr>
          <w:lang w:val="cs-CZ"/>
          <w:w w:val="100"/>
          <w:spacing w:val="0"/>
          <w:color w:val="000000"/>
          <w:position w:val="0"/>
        </w:rPr>
        <w:t>přímé náklady poskytovatele ve výši odsouhlasené zřizovatelem Plavecké školy Zlín na 1 žáka za 20 lekcí, maximálně však ve výši 900,- Kč,</w:t>
      </w:r>
    </w:p>
    <w:p>
      <w:pPr>
        <w:pStyle w:val="Style5"/>
        <w:numPr>
          <w:ilvl w:val="0"/>
          <w:numId w:val="3"/>
        </w:numPr>
        <w:tabs>
          <w:tab w:leader="none" w:pos="429" w:val="left"/>
        </w:tabs>
        <w:widowControl w:val="0"/>
        <w:keepNext w:val="0"/>
        <w:keepLines w:val="0"/>
        <w:shd w:val="clear" w:color="auto" w:fill="auto"/>
        <w:bidi w:val="0"/>
        <w:spacing w:before="0" w:after="286" w:line="277" w:lineRule="exact"/>
        <w:ind w:left="380" w:right="320"/>
      </w:pPr>
      <w:r>
        <w:rPr>
          <w:lang w:val="cs-CZ"/>
          <w:w w:val="100"/>
          <w:spacing w:val="0"/>
          <w:color w:val="000000"/>
          <w:position w:val="0"/>
        </w:rPr>
        <w:t>provozní náklady poskytovatele ve výši skutečných průměrných provozních nákladů poskytovatele na 1 žáka/l blok výuky, maximálně však ve výši 500,- Kč.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64" w:line="220" w:lineRule="exact"/>
        <w:ind w:left="80" w:right="0" w:firstLine="0"/>
      </w:pPr>
      <w:r>
        <w:rPr>
          <w:lang w:val="cs-CZ"/>
          <w:w w:val="100"/>
          <w:spacing w:val="0"/>
          <w:color w:val="000000"/>
          <w:position w:val="0"/>
        </w:rPr>
        <w:t>Případné oprávněné navýšení nákladů bude řešeno dodatkem ke smlouvě.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40" w:line="281" w:lineRule="exact"/>
        <w:ind w:left="80" w:right="320" w:firstLine="0"/>
      </w:pPr>
      <w:r>
        <w:rPr>
          <w:lang w:val="cs-CZ"/>
          <w:w w:val="100"/>
          <w:spacing w:val="0"/>
          <w:color w:val="000000"/>
          <w:position w:val="0"/>
        </w:rPr>
        <w:t>Zálohové faktury za výuku plavání budou poskytovatelem vystaveny k termínu zahájení bloku plavecké výuky a řádně zúčtovány po ukončení plavecké výuky k 30.06. a 31.12. kalendářního roku.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61" w:line="281" w:lineRule="exact"/>
        <w:ind w:left="80" w:right="320" w:firstLine="0"/>
      </w:pPr>
      <w:r>
        <w:rPr>
          <w:lang w:val="cs-CZ"/>
          <w:w w:val="100"/>
          <w:spacing w:val="0"/>
          <w:color w:val="000000"/>
          <w:position w:val="0"/>
        </w:rPr>
        <w:t>Objednatel dále uhradí poskytovateli veškeré náklady na dopravu žáků autobusem na výuku plavání a zpět.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54" w:lineRule="exact"/>
        <w:ind w:left="4360" w:right="0" w:firstLine="0"/>
      </w:pPr>
      <w:r>
        <w:rPr>
          <w:lang w:val="cs-CZ"/>
          <w:sz w:val="24"/>
          <w:szCs w:val="24"/>
          <w:w w:val="100"/>
          <w:spacing w:val="0"/>
          <w:color w:val="000000"/>
          <w:position w:val="0"/>
        </w:rPr>
        <w:t>IV.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554" w:lineRule="exact"/>
        <w:ind w:left="3100" w:right="0" w:firstLine="0"/>
      </w:pPr>
      <w:r>
        <w:rPr>
          <w:lang w:val="cs-CZ"/>
          <w:w w:val="100"/>
          <w:spacing w:val="0"/>
          <w:color w:val="000000"/>
          <w:position w:val="0"/>
        </w:rPr>
        <w:t>Povinnosti poskytovatele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54" w:lineRule="exact"/>
        <w:ind w:left="80" w:right="0" w:firstLine="0"/>
      </w:pPr>
      <w:r>
        <w:rPr>
          <w:lang w:val="cs-CZ"/>
          <w:w w:val="100"/>
          <w:spacing w:val="0"/>
          <w:color w:val="000000"/>
          <w:position w:val="0"/>
        </w:rPr>
        <w:t>Poskytovatel se zavazuje:</w:t>
      </w:r>
    </w:p>
    <w:p>
      <w:pPr>
        <w:pStyle w:val="Style5"/>
        <w:numPr>
          <w:ilvl w:val="0"/>
          <w:numId w:val="5"/>
        </w:numPr>
        <w:tabs>
          <w:tab w:leader="none" w:pos="42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7" w:lineRule="exact"/>
        <w:ind w:left="80" w:right="0" w:firstLine="0"/>
      </w:pPr>
      <w:r>
        <w:rPr>
          <w:lang w:val="cs-CZ"/>
          <w:w w:val="100"/>
          <w:spacing w:val="0"/>
          <w:color w:val="000000"/>
          <w:position w:val="0"/>
        </w:rPr>
        <w:t>zajistit potřebné prostory pro výuku, kvalifikované pracovníky a učební pomůcky,</w:t>
      </w:r>
    </w:p>
    <w:p>
      <w:pPr>
        <w:pStyle w:val="Style5"/>
        <w:numPr>
          <w:ilvl w:val="0"/>
          <w:numId w:val="5"/>
        </w:numPr>
        <w:tabs>
          <w:tab w:leader="none" w:pos="43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7" w:lineRule="exact"/>
        <w:ind w:left="80" w:right="0" w:firstLine="0"/>
      </w:pPr>
      <w:r>
        <w:rPr>
          <w:lang w:val="cs-CZ"/>
          <w:w w:val="100"/>
          <w:spacing w:val="0"/>
          <w:color w:val="000000"/>
          <w:position w:val="0"/>
        </w:rPr>
        <w:t>zajistit dopravu žáků na lekce plavecké výuky a zpět,</w:t>
      </w:r>
    </w:p>
    <w:p>
      <w:pPr>
        <w:pStyle w:val="Style5"/>
        <w:numPr>
          <w:ilvl w:val="0"/>
          <w:numId w:val="5"/>
        </w:numPr>
        <w:tabs>
          <w:tab w:leader="none" w:pos="433" w:val="left"/>
        </w:tabs>
        <w:widowControl w:val="0"/>
        <w:keepNext w:val="0"/>
        <w:keepLines w:val="0"/>
        <w:shd w:val="clear" w:color="auto" w:fill="auto"/>
        <w:bidi w:val="0"/>
        <w:spacing w:before="0" w:after="0" w:line="277" w:lineRule="exact"/>
        <w:ind w:left="380" w:right="320"/>
      </w:pPr>
      <w:r>
        <w:rPr>
          <w:lang w:val="cs-CZ"/>
          <w:w w:val="100"/>
          <w:spacing w:val="0"/>
          <w:color w:val="000000"/>
          <w:position w:val="0"/>
        </w:rPr>
        <w:t>navrhnout objednateli k posouzení vzdělávací obsah pro školní vzdělávací program (dále jen ŠVP) a akceptovat jeho připomínky,</w:t>
      </w:r>
    </w:p>
    <w:p>
      <w:pPr>
        <w:pStyle w:val="Style5"/>
        <w:numPr>
          <w:ilvl w:val="0"/>
          <w:numId w:val="5"/>
        </w:numPr>
        <w:tabs>
          <w:tab w:leader="none" w:pos="436" w:val="left"/>
        </w:tabs>
        <w:widowControl w:val="0"/>
        <w:keepNext w:val="0"/>
        <w:keepLines w:val="0"/>
        <w:shd w:val="clear" w:color="auto" w:fill="auto"/>
        <w:bidi w:val="0"/>
        <w:spacing w:before="0" w:after="0" w:line="277" w:lineRule="exact"/>
        <w:ind w:left="380" w:right="320"/>
      </w:pPr>
      <w:r>
        <w:rPr>
          <w:lang w:val="cs-CZ"/>
          <w:w w:val="100"/>
          <w:spacing w:val="0"/>
          <w:color w:val="000000"/>
          <w:position w:val="0"/>
        </w:rPr>
        <w:t>fyzicky převzít a předat v prostorách bazénu při každé lekci žáky objednatele, při předání upozornit odborný dozor objednatele na skutečnosti, ke kterým došlo v průběhu plavecké výuky a které by mohly mít vliv na zdraví žáků,</w:t>
      </w:r>
    </w:p>
    <w:p>
      <w:pPr>
        <w:pStyle w:val="Style5"/>
        <w:numPr>
          <w:ilvl w:val="0"/>
          <w:numId w:val="5"/>
        </w:numPr>
        <w:tabs>
          <w:tab w:leader="none" w:pos="429" w:val="left"/>
        </w:tabs>
        <w:widowControl w:val="0"/>
        <w:keepNext w:val="0"/>
        <w:keepLines w:val="0"/>
        <w:shd w:val="clear" w:color="auto" w:fill="auto"/>
        <w:bidi w:val="0"/>
        <w:spacing w:before="0" w:after="0" w:line="277" w:lineRule="exact"/>
        <w:ind w:left="380" w:right="320"/>
      </w:pPr>
      <w:r>
        <w:rPr>
          <w:lang w:val="cs-CZ"/>
          <w:w w:val="100"/>
          <w:spacing w:val="0"/>
          <w:color w:val="000000"/>
          <w:position w:val="0"/>
        </w:rPr>
        <w:t>před zahájením plavecké výuky prokazatelně poučit žáky o dodržování bezpečnosti při výuce plavání a při pohybu v prostorách výukové plochy bazénu,</w:t>
      </w:r>
    </w:p>
    <w:p>
      <w:pPr>
        <w:pStyle w:val="Style5"/>
        <w:numPr>
          <w:ilvl w:val="0"/>
          <w:numId w:val="5"/>
        </w:numPr>
        <w:tabs>
          <w:tab w:leader="none" w:pos="433" w:val="left"/>
        </w:tabs>
        <w:widowControl w:val="0"/>
        <w:keepNext w:val="0"/>
        <w:keepLines w:val="0"/>
        <w:shd w:val="clear" w:color="auto" w:fill="auto"/>
        <w:bidi w:val="0"/>
        <w:spacing w:before="0" w:after="0" w:line="277" w:lineRule="exact"/>
        <w:ind w:left="380" w:right="320"/>
      </w:pPr>
      <w:r>
        <w:rPr>
          <w:lang w:val="cs-CZ"/>
          <w:w w:val="100"/>
          <w:spacing w:val="0"/>
          <w:color w:val="000000"/>
          <w:position w:val="0"/>
        </w:rPr>
        <w:t>po celou dobu plavecké výuky zajistit její odborné vedení, přičemž pracovníci Plavecké školy Zlín odpovídají v plném rozsahu za bezpečnost a zdraví žáků, od jejich fyzického převzetí před zahájením každé lekce plavecké výuky, až do jejich fyzického předání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7" w:lineRule="exact"/>
        <w:ind w:left="440" w:right="360" w:firstLine="0"/>
      </w:pPr>
      <w:r>
        <w:rPr>
          <w:lang w:val="cs-CZ"/>
          <w:w w:val="100"/>
          <w:spacing w:val="0"/>
          <w:color w:val="000000"/>
          <w:position w:val="0"/>
        </w:rPr>
        <w:t>odbornému dozoru objednatele. O přestávce odpovídá za bezpečnost žáků odborný dozor objednatele.</w:t>
      </w:r>
    </w:p>
    <w:p>
      <w:pPr>
        <w:pStyle w:val="Style5"/>
        <w:numPr>
          <w:ilvl w:val="0"/>
          <w:numId w:val="5"/>
        </w:numPr>
        <w:tabs>
          <w:tab w:leader="none" w:pos="489" w:val="left"/>
        </w:tabs>
        <w:widowControl w:val="0"/>
        <w:keepNext w:val="0"/>
        <w:keepLines w:val="0"/>
        <w:shd w:val="clear" w:color="auto" w:fill="auto"/>
        <w:bidi w:val="0"/>
        <w:spacing w:before="0" w:after="1366" w:line="277" w:lineRule="exact"/>
        <w:ind w:left="440" w:right="0"/>
      </w:pPr>
      <w:r>
        <w:rPr>
          <w:lang w:val="cs-CZ"/>
          <w:w w:val="100"/>
          <w:spacing w:val="0"/>
          <w:color w:val="000000"/>
          <w:position w:val="0"/>
        </w:rPr>
        <w:t>na požádání předložit objednateli Vnitřní řád Plavecké školy Zlín.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6" w:line="220" w:lineRule="exact"/>
        <w:ind w:left="4340" w:right="0" w:firstLine="0"/>
      </w:pPr>
      <w:r>
        <w:rPr>
          <w:lang w:val="cs-CZ"/>
          <w:w w:val="100"/>
          <w:spacing w:val="0"/>
          <w:color w:val="000000"/>
          <w:position w:val="0"/>
        </w:rPr>
        <w:t>V.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309" w:line="220" w:lineRule="exact"/>
        <w:ind w:left="3120" w:right="0" w:firstLine="0"/>
      </w:pPr>
      <w:r>
        <w:rPr>
          <w:lang w:val="cs-CZ"/>
          <w:w w:val="100"/>
          <w:spacing w:val="0"/>
          <w:color w:val="000000"/>
          <w:position w:val="0"/>
        </w:rPr>
        <w:t>Povinnosti objednatele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63" w:line="220" w:lineRule="exact"/>
        <w:ind w:left="440" w:right="0"/>
      </w:pPr>
      <w:r>
        <w:rPr>
          <w:lang w:val="cs-CZ"/>
          <w:w w:val="100"/>
          <w:spacing w:val="0"/>
          <w:color w:val="000000"/>
          <w:position w:val="0"/>
        </w:rPr>
        <w:t>Objednatel se zavazuje:</w:t>
      </w:r>
    </w:p>
    <w:p>
      <w:pPr>
        <w:pStyle w:val="Style5"/>
        <w:numPr>
          <w:ilvl w:val="0"/>
          <w:numId w:val="7"/>
        </w:numPr>
        <w:tabs>
          <w:tab w:leader="none" w:pos="496" w:val="left"/>
        </w:tabs>
        <w:widowControl w:val="0"/>
        <w:keepNext w:val="0"/>
        <w:keepLines w:val="0"/>
        <w:shd w:val="clear" w:color="auto" w:fill="auto"/>
        <w:bidi w:val="0"/>
        <w:spacing w:before="0" w:after="0" w:line="277" w:lineRule="exact"/>
        <w:ind w:left="440" w:right="360"/>
      </w:pPr>
      <w:r>
        <w:rPr>
          <w:lang w:val="cs-CZ"/>
          <w:w w:val="100"/>
          <w:spacing w:val="0"/>
          <w:color w:val="000000"/>
          <w:position w:val="0"/>
        </w:rPr>
        <w:t>oznámit předpokládaný počet žáků na následující školní rok do 01.06. příslušného kalendářního roku</w:t>
      </w:r>
    </w:p>
    <w:p>
      <w:pPr>
        <w:pStyle w:val="Style5"/>
        <w:numPr>
          <w:ilvl w:val="0"/>
          <w:numId w:val="7"/>
        </w:numPr>
        <w:tabs>
          <w:tab w:leader="none" w:pos="496" w:val="left"/>
        </w:tabs>
        <w:widowControl w:val="0"/>
        <w:keepNext w:val="0"/>
        <w:keepLines w:val="0"/>
        <w:shd w:val="clear" w:color="auto" w:fill="auto"/>
        <w:bidi w:val="0"/>
        <w:spacing w:before="0" w:after="0" w:line="277" w:lineRule="exact"/>
        <w:ind w:left="440" w:right="0"/>
      </w:pPr>
      <w:r>
        <w:rPr>
          <w:lang w:val="cs-CZ"/>
          <w:w w:val="100"/>
          <w:spacing w:val="0"/>
          <w:color w:val="000000"/>
          <w:position w:val="0"/>
        </w:rPr>
        <w:t>zajistit, aby se výuky plavání účastnili jen žáci zdravotně způsobilí k jejímu absolvování,</w:t>
      </w:r>
    </w:p>
    <w:p>
      <w:pPr>
        <w:pStyle w:val="Style5"/>
        <w:numPr>
          <w:ilvl w:val="0"/>
          <w:numId w:val="7"/>
        </w:numPr>
        <w:tabs>
          <w:tab w:leader="none" w:pos="489" w:val="left"/>
        </w:tabs>
        <w:widowControl w:val="0"/>
        <w:keepNext w:val="0"/>
        <w:keepLines w:val="0"/>
        <w:shd w:val="clear" w:color="auto" w:fill="auto"/>
        <w:bidi w:val="0"/>
        <w:spacing w:before="0" w:after="0" w:line="277" w:lineRule="exact"/>
        <w:ind w:left="440" w:right="360"/>
      </w:pPr>
      <w:r>
        <w:rPr>
          <w:lang w:val="cs-CZ"/>
          <w:w w:val="100"/>
          <w:spacing w:val="0"/>
          <w:color w:val="000000"/>
          <w:position w:val="0"/>
        </w:rPr>
        <w:t>zajistit pedagogický dohled nad žáky během dopravy až do fyzického předání pracovníkům Plavecké školy Zlín před výukou,</w:t>
      </w:r>
    </w:p>
    <w:p>
      <w:pPr>
        <w:pStyle w:val="Style5"/>
        <w:numPr>
          <w:ilvl w:val="0"/>
          <w:numId w:val="7"/>
        </w:numPr>
        <w:tabs>
          <w:tab w:leader="none" w:pos="493" w:val="left"/>
        </w:tabs>
        <w:widowControl w:val="0"/>
        <w:keepNext w:val="0"/>
        <w:keepLines w:val="0"/>
        <w:shd w:val="clear" w:color="auto" w:fill="auto"/>
        <w:bidi w:val="0"/>
        <w:spacing w:before="0" w:after="0" w:line="277" w:lineRule="exact"/>
        <w:ind w:left="440" w:right="0"/>
      </w:pPr>
      <w:r>
        <w:rPr>
          <w:lang w:val="cs-CZ"/>
          <w:w w:val="100"/>
          <w:spacing w:val="0"/>
          <w:color w:val="000000"/>
          <w:position w:val="0"/>
        </w:rPr>
        <w:t>zajistit fyzické převzetí žáků po skončení příslušné lekce výuky plavání,</w:t>
      </w:r>
    </w:p>
    <w:p>
      <w:pPr>
        <w:pStyle w:val="Style5"/>
        <w:numPr>
          <w:ilvl w:val="0"/>
          <w:numId w:val="7"/>
        </w:numPr>
        <w:tabs>
          <w:tab w:leader="none" w:pos="493" w:val="left"/>
        </w:tabs>
        <w:widowControl w:val="0"/>
        <w:keepNext w:val="0"/>
        <w:keepLines w:val="0"/>
        <w:shd w:val="clear" w:color="auto" w:fill="auto"/>
        <w:bidi w:val="0"/>
        <w:spacing w:before="0" w:after="586" w:line="277" w:lineRule="exact"/>
        <w:ind w:left="440" w:right="360"/>
      </w:pPr>
      <w:r>
        <w:rPr>
          <w:lang w:val="cs-CZ"/>
          <w:w w:val="100"/>
          <w:spacing w:val="0"/>
          <w:color w:val="000000"/>
          <w:position w:val="0"/>
        </w:rPr>
        <w:t>zajistit podepsání základní dokumentace Plavecké školy Zlín doprovázejícím pedagogickým pracovníkem základní školy (povinnosti doprovázejícího pedagogického pracovníka, poučení o bezpečnosti dětí, seznámení s Vnitřním řádem školy).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6" w:line="220" w:lineRule="exact"/>
        <w:ind w:left="4340" w:right="0" w:firstLine="0"/>
      </w:pPr>
      <w:r>
        <w:rPr>
          <w:lang w:val="cs-CZ"/>
          <w:w w:val="100"/>
          <w:spacing w:val="0"/>
          <w:color w:val="000000"/>
          <w:position w:val="0"/>
        </w:rPr>
        <w:t>VI.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309" w:line="220" w:lineRule="exact"/>
        <w:ind w:left="3600" w:right="0" w:firstLine="0"/>
      </w:pPr>
      <w:r>
        <w:rPr>
          <w:lang w:val="cs-CZ"/>
          <w:w w:val="100"/>
          <w:spacing w:val="0"/>
          <w:color w:val="000000"/>
          <w:position w:val="0"/>
        </w:rPr>
        <w:t>Trvání smlouvy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546" w:line="220" w:lineRule="exact"/>
        <w:ind w:left="440" w:right="0"/>
      </w:pPr>
      <w:r>
        <w:rPr>
          <w:lang w:val="cs-CZ"/>
          <w:w w:val="100"/>
          <w:spacing w:val="0"/>
          <w:color w:val="000000"/>
          <w:position w:val="0"/>
        </w:rPr>
        <w:t>Smlouva se uzavírá na dobu neurčitou.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13" w:line="220" w:lineRule="exact"/>
        <w:ind w:left="4340" w:right="0" w:firstLine="0"/>
      </w:pPr>
      <w:r>
        <w:rPr>
          <w:lang w:val="cs-CZ"/>
          <w:w w:val="100"/>
          <w:spacing w:val="0"/>
          <w:color w:val="000000"/>
          <w:position w:val="0"/>
        </w:rPr>
        <w:t>VIL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67" w:line="220" w:lineRule="exact"/>
        <w:ind w:left="3600" w:right="0" w:firstLine="0"/>
      </w:pPr>
      <w:r>
        <w:rPr>
          <w:lang w:val="cs-CZ"/>
          <w:w w:val="100"/>
          <w:spacing w:val="0"/>
          <w:color w:val="000000"/>
          <w:position w:val="0"/>
        </w:rPr>
        <w:t>Ukončení smlouvy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77" w:lineRule="exact"/>
        <w:ind w:left="440" w:right="0"/>
      </w:pPr>
      <w:r>
        <w:rPr>
          <w:lang w:val="cs-CZ"/>
          <w:w w:val="100"/>
          <w:spacing w:val="0"/>
          <w:color w:val="000000"/>
          <w:position w:val="0"/>
        </w:rPr>
        <w:t>Smlouva končí zejména:</w:t>
      </w:r>
    </w:p>
    <w:p>
      <w:pPr>
        <w:pStyle w:val="Style5"/>
        <w:numPr>
          <w:ilvl w:val="0"/>
          <w:numId w:val="9"/>
        </w:numPr>
        <w:tabs>
          <w:tab w:leader="none" w:pos="496" w:val="left"/>
        </w:tabs>
        <w:widowControl w:val="0"/>
        <w:keepNext w:val="0"/>
        <w:keepLines w:val="0"/>
        <w:shd w:val="clear" w:color="auto" w:fill="auto"/>
        <w:bidi w:val="0"/>
        <w:spacing w:before="0" w:after="0" w:line="277" w:lineRule="exact"/>
        <w:ind w:left="440" w:right="0"/>
      </w:pPr>
      <w:r>
        <w:rPr>
          <w:lang w:val="cs-CZ"/>
          <w:w w:val="100"/>
          <w:spacing w:val="0"/>
          <w:color w:val="000000"/>
          <w:position w:val="0"/>
        </w:rPr>
        <w:t>dohodou obou smluvních stran,</w:t>
      </w:r>
    </w:p>
    <w:p>
      <w:pPr>
        <w:pStyle w:val="Style5"/>
        <w:numPr>
          <w:ilvl w:val="0"/>
          <w:numId w:val="9"/>
        </w:numPr>
        <w:tabs>
          <w:tab w:leader="none" w:pos="504" w:val="left"/>
        </w:tabs>
        <w:widowControl w:val="0"/>
        <w:keepNext w:val="0"/>
        <w:keepLines w:val="0"/>
        <w:shd w:val="clear" w:color="auto" w:fill="auto"/>
        <w:bidi w:val="0"/>
        <w:spacing w:before="0" w:after="0" w:line="277" w:lineRule="exact"/>
        <w:ind w:left="440" w:right="360"/>
      </w:pPr>
      <w:r>
        <w:rPr>
          <w:lang w:val="cs-CZ"/>
          <w:w w:val="100"/>
          <w:spacing w:val="0"/>
          <w:color w:val="000000"/>
          <w:position w:val="0"/>
        </w:rPr>
        <w:t>odstoupením objednatele od smlouvy v případě, že dojde k porušení některých ustanovení této smlouvy ze strany poskytovatele, především organizačních otázek zajištění odborné výuky plavání, k ohrožení bezpečnosti a zdraví žáků při výuce plavání. Odstoupí-li objednatel od této smlouvy je povinen uhradit poskytovateli dosud vynaložené náklady, jinou újmu pouze v případě, pokud jí poskytovatel nemohl zabránit. Vynaložené náklady, popř. jinou újmu, která poskytovateli vznikla, je povinen písemně uplatnit u objednatele a jejich skutečnou výši prokázat,</w:t>
      </w:r>
    </w:p>
    <w:p>
      <w:pPr>
        <w:pStyle w:val="Style5"/>
        <w:numPr>
          <w:ilvl w:val="0"/>
          <w:numId w:val="9"/>
        </w:numPr>
        <w:tabs>
          <w:tab w:leader="none" w:pos="496" w:val="left"/>
        </w:tabs>
        <w:widowControl w:val="0"/>
        <w:keepNext w:val="0"/>
        <w:keepLines w:val="0"/>
        <w:shd w:val="clear" w:color="auto" w:fill="auto"/>
        <w:bidi w:val="0"/>
        <w:spacing w:before="0" w:after="0" w:line="277" w:lineRule="exact"/>
        <w:ind w:left="440" w:right="360"/>
      </w:pPr>
      <w:r>
        <w:rPr>
          <w:lang w:val="cs-CZ"/>
          <w:w w:val="100"/>
          <w:spacing w:val="0"/>
          <w:color w:val="000000"/>
          <w:position w:val="0"/>
        </w:rPr>
        <w:t>výpovědí ze strany poskytovatele i ze strany objednatele, a to i bez udání důvodu. Výpovědní lhůta činí 1 měsíc a smluvní vztah bude rozvázán k 30. 06. kalendářního roku. Výpověď musí být doručena druhé smluvní straně nejpozději k 31. 05. kalendářního roku.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center"/>
        <w:spacing w:before="0" w:after="6" w:line="220" w:lineRule="exact"/>
        <w:ind w:left="0" w:right="0" w:firstLine="0"/>
      </w:pPr>
      <w:r>
        <w:rPr>
          <w:lang w:val="cs-CZ"/>
          <w:w w:val="100"/>
          <w:spacing w:val="0"/>
          <w:color w:val="000000"/>
          <w:position w:val="0"/>
        </w:rPr>
        <w:t>VIII.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center"/>
        <w:spacing w:before="0" w:after="210" w:line="220" w:lineRule="exact"/>
        <w:ind w:left="0" w:right="0" w:firstLine="0"/>
      </w:pPr>
      <w:r>
        <w:rPr>
          <w:lang w:val="cs-CZ"/>
          <w:w w:val="100"/>
          <w:spacing w:val="0"/>
          <w:color w:val="000000"/>
          <w:position w:val="0"/>
        </w:rPr>
        <w:t>Ostatní ustanovení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60" w:right="40" w:firstLine="0"/>
      </w:pPr>
      <w:r>
        <w:rPr>
          <w:lang w:val="cs-CZ"/>
          <w:w w:val="100"/>
          <w:spacing w:val="0"/>
          <w:color w:val="000000"/>
          <w:position w:val="0"/>
        </w:rPr>
        <w:t>Smluvní strany se dohodly, že pokud z jakéhokoli důvodu - pro překážky na straně objednatele či poskytovatele - nebude možno uskutečnit lekci plavecké výuky v konkrétním termínu, jsou povinny oznámit tuto skutečnost neprodleně druhé straně. Pokud se lekce neuskuteční pro překážky na straně poskytovatele, je poskytovatel povinen zajistit lekci výuky plavání v náhradním termínu.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83" w:line="274" w:lineRule="exact"/>
        <w:ind w:left="60" w:right="40" w:firstLine="0"/>
      </w:pPr>
      <w:r>
        <w:rPr>
          <w:lang w:val="cs-CZ"/>
          <w:w w:val="100"/>
          <w:spacing w:val="0"/>
          <w:color w:val="000000"/>
          <w:position w:val="0"/>
        </w:rPr>
        <w:t>Smluvní strany se dohodly, že případné pojistné plnění v souvislosti s úrazem žáka při plavecké výuce bude hrazeno na základě pojistné smlouvy č. 8059747416, kterou sjednalo statutární město Zlín u ČSOB Pojišťovny, a.s.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16" w:line="220" w:lineRule="exact"/>
        <w:ind w:left="0" w:right="0" w:firstLine="0"/>
      </w:pPr>
      <w:r>
        <w:rPr>
          <w:lang w:val="cs-CZ"/>
          <w:w w:val="100"/>
          <w:spacing w:val="0"/>
          <w:color w:val="000000"/>
          <w:position w:val="0"/>
        </w:rPr>
        <w:t>IX.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10" w:line="220" w:lineRule="exact"/>
        <w:ind w:left="3160" w:right="0" w:firstLine="0"/>
      </w:pPr>
      <w:r>
        <w:rPr>
          <w:lang w:val="cs-CZ"/>
          <w:w w:val="100"/>
          <w:spacing w:val="0"/>
          <w:color w:val="000000"/>
          <w:position w:val="0"/>
        </w:rPr>
        <w:t>Závěrečná ustanovení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37" w:line="274" w:lineRule="exact"/>
        <w:ind w:left="60" w:right="40" w:firstLine="0"/>
      </w:pPr>
      <w:r>
        <w:rPr>
          <w:lang w:val="cs-CZ"/>
          <w:w w:val="100"/>
          <w:spacing w:val="0"/>
          <w:color w:val="000000"/>
          <w:position w:val="0"/>
        </w:rPr>
        <w:t>Smluvní strany prohlašují, že si tuto smlouvu přečetly, že tato byla uzavřena podle jejich pravé a svobodné vůle, prosté omylu, určitě, vážně a srozumitelně, nikoli v tísni a za nápadně nevýhodných podmínek, což stvrzují obě smluvní strany svými vlastnoručními podpisy. Tato smlouva je vyhotovena ve 2 vyhotoveních, z nichž jedno vyhotovení obdrží objednatel a jedno poskytovatel.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40" w:line="277" w:lineRule="exact"/>
        <w:ind w:left="60" w:right="40" w:firstLine="0"/>
      </w:pPr>
      <w:r>
        <w:rPr>
          <w:lang w:val="cs-CZ"/>
          <w:w w:val="100"/>
          <w:spacing w:val="0"/>
          <w:color w:val="000000"/>
          <w:position w:val="0"/>
        </w:rPr>
        <w:t>Práva a povinnosti touto smlouvou výslovně neupravená se řídí příslušným ustanovením zákona č. 89/2012 Sb., občanského zákoníku v platném znění.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77" w:lineRule="exact"/>
        <w:ind w:left="60" w:right="40" w:firstLine="0"/>
      </w:pPr>
      <w:r>
        <w:rPr>
          <w:lang w:val="cs-CZ"/>
          <w:w w:val="100"/>
          <w:spacing w:val="0"/>
          <w:color w:val="000000"/>
          <w:position w:val="0"/>
        </w:rPr>
        <w:t>Tato smlouva nabývá platnosti a účinnosti dnem podpisu této smlouvy, současně dohodou obou smluvních stran zanikají smlouvy uzavřené smluvními stranami do tohoto data.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645" w:left="1269" w:right="1222" w:bottom="164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lowerLetter"/>
      <w:lvlText w:val="%1)"/>
      <w:rPr>
        <w:lang w:val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lowerLetter"/>
      <w:lvlText w:val="%1)"/>
      <w:rPr>
        <w:lang w:val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lowerLetter"/>
      <w:lvlText w:val="%1)"/>
      <w:rPr>
        <w:lang w:val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1_"/>
    <w:basedOn w:val="DefaultParagraphFont"/>
    <w:link w:val="Style3"/>
    <w:rPr>
      <w:b/>
      <w:bCs/>
      <w:i w:val="0"/>
      <w:iCs w:val="0"/>
      <w:u w:val="none"/>
      <w:strike w:val="0"/>
      <w:smallCaps w:val="0"/>
      <w:sz w:val="35"/>
      <w:szCs w:val="35"/>
      <w:rFonts w:ascii="Times New Roman" w:eastAsia="Times New Roman" w:hAnsi="Times New Roman" w:cs="Times New Roman"/>
    </w:rPr>
  </w:style>
  <w:style w:type="character" w:customStyle="1" w:styleId="CharStyle6">
    <w:name w:val="Základní text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">
    <w:name w:val="Nadpis #2_"/>
    <w:basedOn w:val="DefaultParagraphFont"/>
    <w:link w:val="Style7"/>
    <w:rPr>
      <w:b/>
      <w:bCs/>
      <w:i w:val="0"/>
      <w:iCs w:val="0"/>
      <w:u w:val="none"/>
      <w:strike w:val="0"/>
      <w:smallCaps w:val="0"/>
      <w:sz w:val="35"/>
      <w:szCs w:val="35"/>
      <w:rFonts w:ascii="Times New Roman" w:eastAsia="Times New Roman" w:hAnsi="Times New Roman" w:cs="Times New Roman"/>
    </w:rPr>
  </w:style>
  <w:style w:type="character" w:customStyle="1" w:styleId="CharStyle10">
    <w:name w:val="Nadpis #3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5"/>
      <w:szCs w:val="25"/>
      <w:rFonts w:ascii="SimSun" w:eastAsia="SimSun" w:hAnsi="SimSun" w:cs="SimSun"/>
      <w:spacing w:val="-30"/>
    </w:rPr>
  </w:style>
  <w:style w:type="character" w:customStyle="1" w:styleId="CharStyle12">
    <w:name w:val="Základní text (2)_"/>
    <w:basedOn w:val="DefaultParagraphFont"/>
    <w:link w:val="Style11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4">
    <w:name w:val="Základní text (3)_"/>
    <w:basedOn w:val="DefaultParagraphFont"/>
    <w:link w:val="Style1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Nadpis #1"/>
    <w:basedOn w:val="Normal"/>
    <w:link w:val="CharStyle4"/>
    <w:pPr>
      <w:widowControl w:val="0"/>
      <w:shd w:val="clear" w:color="auto" w:fill="FFFFFF"/>
      <w:jc w:val="right"/>
      <w:outlineLvl w:val="0"/>
      <w:spacing w:after="900" w:line="0" w:lineRule="exact"/>
    </w:pPr>
    <w:rPr>
      <w:b/>
      <w:bCs/>
      <w:i w:val="0"/>
      <w:iCs w:val="0"/>
      <w:u w:val="none"/>
      <w:strike w:val="0"/>
      <w:smallCaps w:val="0"/>
      <w:sz w:val="35"/>
      <w:szCs w:val="35"/>
      <w:rFonts w:ascii="Times New Roman" w:eastAsia="Times New Roman" w:hAnsi="Times New Roman" w:cs="Times New Roman"/>
    </w:rPr>
  </w:style>
  <w:style w:type="paragraph" w:customStyle="1" w:styleId="Style5">
    <w:name w:val="Základní text"/>
    <w:basedOn w:val="Normal"/>
    <w:link w:val="CharStyle6"/>
    <w:pPr>
      <w:widowControl w:val="0"/>
      <w:shd w:val="clear" w:color="auto" w:fill="FFFFFF"/>
      <w:jc w:val="both"/>
      <w:spacing w:before="900" w:after="360" w:line="0" w:lineRule="exact"/>
      <w:ind w:hanging="3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7">
    <w:name w:val="Nadpis #2"/>
    <w:basedOn w:val="Normal"/>
    <w:link w:val="CharStyle8"/>
    <w:pPr>
      <w:widowControl w:val="0"/>
      <w:shd w:val="clear" w:color="auto" w:fill="FFFFFF"/>
      <w:jc w:val="right"/>
      <w:outlineLvl w:val="1"/>
      <w:spacing w:before="360" w:after="720" w:line="0" w:lineRule="exact"/>
    </w:pPr>
    <w:rPr>
      <w:b/>
      <w:bCs/>
      <w:i w:val="0"/>
      <w:iCs w:val="0"/>
      <w:u w:val="none"/>
      <w:strike w:val="0"/>
      <w:smallCaps w:val="0"/>
      <w:sz w:val="35"/>
      <w:szCs w:val="35"/>
      <w:rFonts w:ascii="Times New Roman" w:eastAsia="Times New Roman" w:hAnsi="Times New Roman" w:cs="Times New Roman"/>
    </w:rPr>
  </w:style>
  <w:style w:type="paragraph" w:customStyle="1" w:styleId="Style9">
    <w:name w:val="Nadpis #3"/>
    <w:basedOn w:val="Normal"/>
    <w:link w:val="CharStyle10"/>
    <w:pPr>
      <w:widowControl w:val="0"/>
      <w:shd w:val="clear" w:color="auto" w:fill="FFFFFF"/>
      <w:jc w:val="center"/>
      <w:outlineLvl w:val="2"/>
      <w:spacing w:before="720" w:after="60" w:line="0" w:lineRule="exact"/>
    </w:pPr>
    <w:rPr>
      <w:b w:val="0"/>
      <w:bCs w:val="0"/>
      <w:i w:val="0"/>
      <w:iCs w:val="0"/>
      <w:u w:val="none"/>
      <w:strike w:val="0"/>
      <w:smallCaps w:val="0"/>
      <w:sz w:val="25"/>
      <w:szCs w:val="25"/>
      <w:rFonts w:ascii="SimSun" w:eastAsia="SimSun" w:hAnsi="SimSun" w:cs="SimSun"/>
      <w:spacing w:val="-30"/>
    </w:rPr>
  </w:style>
  <w:style w:type="paragraph" w:customStyle="1" w:styleId="Style11">
    <w:name w:val="Základní text (2)"/>
    <w:basedOn w:val="Normal"/>
    <w:link w:val="CharStyle12"/>
    <w:pPr>
      <w:widowControl w:val="0"/>
      <w:shd w:val="clear" w:color="auto" w:fill="FFFFFF"/>
      <w:spacing w:after="6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3">
    <w:name w:val="Základní text (3)"/>
    <w:basedOn w:val="Normal"/>
    <w:link w:val="CharStyle14"/>
    <w:pPr>
      <w:widowControl w:val="0"/>
      <w:shd w:val="clear" w:color="auto" w:fill="FFFFFF"/>
      <w:spacing w:before="60" w:after="36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