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E9" w:rsidRPr="006B2356" w:rsidRDefault="001C2E76" w:rsidP="00C86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6B2356">
        <w:rPr>
          <w:rFonts w:asciiTheme="majorHAnsi" w:hAnsiTheme="majorHAnsi"/>
          <w:b/>
          <w:color w:val="000000" w:themeColor="text1"/>
          <w:sz w:val="36"/>
          <w:szCs w:val="36"/>
        </w:rPr>
        <w:t>Smlouva o vědecko-výzkumné spolupráci</w:t>
      </w:r>
    </w:p>
    <w:p w:rsidR="001C2E76" w:rsidRPr="006B2356" w:rsidRDefault="001C2E76" w:rsidP="00C86B03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b/>
          <w:color w:val="000000" w:themeColor="text1"/>
          <w:sz w:val="24"/>
          <w:szCs w:val="24"/>
        </w:rPr>
        <w:t xml:space="preserve">Mikrobiologický ústav AV ČR, </w:t>
      </w:r>
      <w:proofErr w:type="gramStart"/>
      <w:r w:rsidRPr="006B2356">
        <w:rPr>
          <w:rFonts w:asciiTheme="majorHAnsi" w:hAnsiTheme="majorHAnsi"/>
          <w:b/>
          <w:color w:val="000000" w:themeColor="text1"/>
          <w:sz w:val="24"/>
          <w:szCs w:val="24"/>
        </w:rPr>
        <w:t>v.v.</w:t>
      </w:r>
      <w:proofErr w:type="gramEnd"/>
      <w:r w:rsidRPr="006B2356">
        <w:rPr>
          <w:rFonts w:asciiTheme="majorHAnsi" w:hAnsiTheme="majorHAnsi"/>
          <w:b/>
          <w:color w:val="000000" w:themeColor="text1"/>
          <w:sz w:val="24"/>
          <w:szCs w:val="24"/>
        </w:rPr>
        <w:t>i.</w:t>
      </w:r>
    </w:p>
    <w:p w:rsidR="001C2E76" w:rsidRPr="006B2356" w:rsidRDefault="009E3A29" w:rsidP="00C86B03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>s</w:t>
      </w:r>
      <w:r w:rsidR="001C2E76" w:rsidRPr="006B2356">
        <w:rPr>
          <w:rFonts w:asciiTheme="majorHAnsi" w:hAnsiTheme="majorHAnsi"/>
          <w:color w:val="000000" w:themeColor="text1"/>
          <w:sz w:val="24"/>
          <w:szCs w:val="24"/>
        </w:rPr>
        <w:t>e sídlem Praha 4, Vídeňská 1083, PSČ: 142 20</w:t>
      </w:r>
    </w:p>
    <w:p w:rsidR="001C2E76" w:rsidRPr="006B2356" w:rsidRDefault="009E3A29" w:rsidP="00C86B03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>zas</w:t>
      </w:r>
      <w:r w:rsidR="001C2E76" w:rsidRPr="006B2356">
        <w:rPr>
          <w:rFonts w:asciiTheme="majorHAnsi" w:hAnsiTheme="majorHAnsi"/>
          <w:color w:val="000000" w:themeColor="text1"/>
          <w:sz w:val="24"/>
          <w:szCs w:val="24"/>
        </w:rPr>
        <w:t>t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>o</w:t>
      </w:r>
      <w:r w:rsidR="001C2E76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upený ředitelem ústavu </w:t>
      </w:r>
      <w:r w:rsidR="00A55287">
        <w:rPr>
          <w:rFonts w:asciiTheme="majorHAnsi" w:hAnsiTheme="majorHAnsi"/>
          <w:color w:val="000000" w:themeColor="text1"/>
          <w:sz w:val="24"/>
          <w:szCs w:val="24"/>
        </w:rPr>
        <w:t>I</w:t>
      </w:r>
      <w:r w:rsidR="00BA3A5F" w:rsidRPr="006B2356">
        <w:rPr>
          <w:rFonts w:asciiTheme="majorHAnsi" w:hAnsiTheme="majorHAnsi"/>
          <w:color w:val="000000" w:themeColor="text1"/>
          <w:sz w:val="24"/>
          <w:szCs w:val="24"/>
        </w:rPr>
        <w:t>ng. Jiřím Haškem, CSc.</w:t>
      </w:r>
    </w:p>
    <w:p w:rsidR="001C2E76" w:rsidRPr="006B2356" w:rsidRDefault="001C2E76" w:rsidP="00C86B03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>IČ</w:t>
      </w:r>
      <w:r w:rsidR="00A55287">
        <w:rPr>
          <w:rFonts w:asciiTheme="majorHAnsi" w:hAnsiTheme="majorHAnsi"/>
          <w:color w:val="000000" w:themeColor="text1"/>
          <w:sz w:val="24"/>
          <w:szCs w:val="24"/>
        </w:rPr>
        <w:t>O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>: 61388971</w:t>
      </w:r>
    </w:p>
    <w:p w:rsidR="001C2E76" w:rsidRPr="006B2356" w:rsidRDefault="00A55287" w:rsidP="00C86B03">
      <w:pPr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2F33E7" w:rsidRPr="006B2356">
        <w:rPr>
          <w:rFonts w:asciiTheme="majorHAnsi" w:hAnsiTheme="majorHAnsi"/>
          <w:i/>
          <w:color w:val="000000" w:themeColor="text1"/>
          <w:sz w:val="24"/>
          <w:szCs w:val="24"/>
        </w:rPr>
        <w:t>(dále jen „MBÚ“)</w:t>
      </w:r>
    </w:p>
    <w:p w:rsidR="00C83275" w:rsidRPr="006B2356" w:rsidRDefault="00C83275" w:rsidP="00C86B03">
      <w:pPr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</w:p>
    <w:p w:rsidR="001C2E76" w:rsidRPr="006B2356" w:rsidRDefault="001C2E76" w:rsidP="00C86B03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>a</w:t>
      </w:r>
    </w:p>
    <w:p w:rsidR="00C83275" w:rsidRPr="006B2356" w:rsidRDefault="00C83275" w:rsidP="00C86B03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1C2E76" w:rsidRPr="006B2356" w:rsidRDefault="009B3575" w:rsidP="00C86B03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b/>
          <w:color w:val="000000" w:themeColor="text1"/>
          <w:sz w:val="24"/>
          <w:szCs w:val="24"/>
        </w:rPr>
        <w:t>Univerzita Palackého v Olomouci</w:t>
      </w:r>
    </w:p>
    <w:p w:rsidR="005A7C8A" w:rsidRPr="006B2356" w:rsidRDefault="005A7C8A" w:rsidP="00C86B03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IČ: </w:t>
      </w:r>
      <w:r w:rsidR="00A00A21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61989592</w:t>
      </w:r>
    </w:p>
    <w:p w:rsidR="00F84ACE" w:rsidRDefault="00F84ACE" w:rsidP="00C86B03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>Ústav molekulární a translační medicíny Lékařské fakulty</w:t>
      </w:r>
      <w:r w:rsidR="00A55287">
        <w:rPr>
          <w:rFonts w:asciiTheme="majorHAnsi" w:hAnsiTheme="majorHAnsi"/>
          <w:color w:val="000000" w:themeColor="text1"/>
          <w:sz w:val="24"/>
          <w:szCs w:val="24"/>
        </w:rPr>
        <w:t xml:space="preserve"> Univerzity Palackého</w:t>
      </w:r>
    </w:p>
    <w:p w:rsidR="00A55287" w:rsidRPr="006B2356" w:rsidRDefault="00A55287" w:rsidP="00C86B03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V Olomouci</w:t>
      </w:r>
    </w:p>
    <w:p w:rsidR="00A55287" w:rsidRPr="006B2356" w:rsidRDefault="00A55287" w:rsidP="00A55287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>se sídlem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r w:rsidR="00F84ACE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Hněvotínská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5, 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>779 00 Olomouc</w:t>
      </w:r>
    </w:p>
    <w:p w:rsidR="001C2E76" w:rsidRDefault="00A00A21" w:rsidP="00C86B03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>z</w:t>
      </w:r>
      <w:r w:rsidR="009E3A29" w:rsidRPr="006B2356">
        <w:rPr>
          <w:rFonts w:asciiTheme="majorHAnsi" w:hAnsiTheme="majorHAnsi"/>
          <w:color w:val="000000" w:themeColor="text1"/>
          <w:sz w:val="24"/>
          <w:szCs w:val="24"/>
        </w:rPr>
        <w:t>astou</w:t>
      </w:r>
      <w:r w:rsidR="001C2E76" w:rsidRPr="006B2356">
        <w:rPr>
          <w:rFonts w:asciiTheme="majorHAnsi" w:hAnsiTheme="majorHAnsi"/>
          <w:color w:val="000000" w:themeColor="text1"/>
          <w:sz w:val="24"/>
          <w:szCs w:val="24"/>
        </w:rPr>
        <w:t>p</w:t>
      </w:r>
      <w:r w:rsidR="009E3A29" w:rsidRPr="006B2356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ná </w:t>
      </w:r>
      <w:r w:rsidR="00A55287">
        <w:rPr>
          <w:rFonts w:asciiTheme="majorHAnsi" w:hAnsiTheme="majorHAnsi"/>
          <w:color w:val="000000" w:themeColor="text1"/>
          <w:sz w:val="24"/>
          <w:szCs w:val="24"/>
        </w:rPr>
        <w:t>děkanem LFUP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r w:rsidR="009B3575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55287">
        <w:rPr>
          <w:rFonts w:asciiTheme="majorHAnsi" w:hAnsiTheme="majorHAnsi"/>
          <w:color w:val="000000" w:themeColor="text1"/>
          <w:sz w:val="24"/>
          <w:szCs w:val="24"/>
        </w:rPr>
        <w:t>prof. MUDr. Milanem Kolářem, Ph.D.</w:t>
      </w:r>
    </w:p>
    <w:p w:rsidR="00A55287" w:rsidRPr="006B2356" w:rsidRDefault="00A55287" w:rsidP="00A55287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>IČ</w:t>
      </w:r>
      <w:r>
        <w:rPr>
          <w:rFonts w:asciiTheme="majorHAnsi" w:hAnsiTheme="majorHAnsi"/>
          <w:color w:val="000000" w:themeColor="text1"/>
          <w:sz w:val="24"/>
          <w:szCs w:val="24"/>
        </w:rPr>
        <w:t>O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>:  61989592</w:t>
      </w:r>
    </w:p>
    <w:p w:rsidR="002F33E7" w:rsidRPr="006B2356" w:rsidRDefault="002F33E7" w:rsidP="00C86B03">
      <w:pPr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i/>
          <w:color w:val="000000" w:themeColor="text1"/>
          <w:sz w:val="24"/>
          <w:szCs w:val="24"/>
        </w:rPr>
        <w:t>(dále jen „</w:t>
      </w:r>
      <w:r w:rsidR="00A55287">
        <w:rPr>
          <w:rFonts w:asciiTheme="majorHAnsi" w:hAnsiTheme="majorHAnsi"/>
          <w:i/>
          <w:color w:val="000000" w:themeColor="text1"/>
          <w:sz w:val="24"/>
          <w:szCs w:val="24"/>
        </w:rPr>
        <w:t>Ú</w:t>
      </w:r>
      <w:r w:rsidR="00F84ACE" w:rsidRPr="006B2356">
        <w:rPr>
          <w:rFonts w:asciiTheme="majorHAnsi" w:hAnsiTheme="majorHAnsi"/>
          <w:i/>
          <w:color w:val="000000" w:themeColor="text1"/>
          <w:sz w:val="24"/>
          <w:szCs w:val="24"/>
        </w:rPr>
        <w:t>MTM</w:t>
      </w:r>
      <w:r w:rsidRPr="006B2356">
        <w:rPr>
          <w:rFonts w:asciiTheme="majorHAnsi" w:hAnsiTheme="majorHAnsi"/>
          <w:i/>
          <w:color w:val="000000" w:themeColor="text1"/>
          <w:sz w:val="24"/>
          <w:szCs w:val="24"/>
        </w:rPr>
        <w:t xml:space="preserve">“) </w:t>
      </w:r>
    </w:p>
    <w:p w:rsidR="002F33E7" w:rsidRPr="006B2356" w:rsidRDefault="002F33E7" w:rsidP="00C86B03">
      <w:pPr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</w:p>
    <w:p w:rsidR="001C2E76" w:rsidRPr="006B2356" w:rsidRDefault="002F33E7" w:rsidP="00C86B03">
      <w:pPr>
        <w:spacing w:before="100" w:beforeAutospacing="1" w:after="100" w:afterAutospacing="1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>u</w:t>
      </w:r>
      <w:r w:rsidR="001C2E76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zavírají </w:t>
      </w:r>
      <w:r w:rsidR="00953870" w:rsidRPr="006B2356">
        <w:rPr>
          <w:rFonts w:asciiTheme="majorHAnsi" w:hAnsiTheme="majorHAnsi"/>
          <w:color w:val="000000" w:themeColor="text1"/>
          <w:sz w:val="24"/>
          <w:szCs w:val="24"/>
        </w:rPr>
        <w:t>n</w:t>
      </w:r>
      <w:r w:rsidR="001C2E76" w:rsidRPr="006B2356">
        <w:rPr>
          <w:rFonts w:asciiTheme="majorHAnsi" w:hAnsiTheme="majorHAnsi"/>
          <w:color w:val="000000" w:themeColor="text1"/>
          <w:sz w:val="24"/>
          <w:szCs w:val="24"/>
        </w:rPr>
        <w:t>íže uvedeného dne, měsíce a r</w:t>
      </w:r>
      <w:r w:rsidR="00953870" w:rsidRPr="006B2356">
        <w:rPr>
          <w:rFonts w:asciiTheme="majorHAnsi" w:hAnsiTheme="majorHAnsi"/>
          <w:color w:val="000000" w:themeColor="text1"/>
          <w:sz w:val="24"/>
          <w:szCs w:val="24"/>
        </w:rPr>
        <w:t>oku podle usta</w:t>
      </w:r>
      <w:r w:rsidR="001C2E76" w:rsidRPr="006B2356">
        <w:rPr>
          <w:rFonts w:asciiTheme="majorHAnsi" w:hAnsiTheme="majorHAnsi"/>
          <w:color w:val="000000" w:themeColor="text1"/>
          <w:sz w:val="24"/>
          <w:szCs w:val="24"/>
        </w:rPr>
        <w:t>n</w:t>
      </w:r>
      <w:r w:rsidR="00953870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ovení 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>§ 1746</w:t>
      </w:r>
      <w:r w:rsidR="00953870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55287">
        <w:rPr>
          <w:rFonts w:asciiTheme="majorHAnsi" w:hAnsiTheme="majorHAnsi"/>
          <w:color w:val="000000" w:themeColor="text1"/>
          <w:sz w:val="24"/>
          <w:szCs w:val="24"/>
        </w:rPr>
        <w:t xml:space="preserve">zákona č.89/2012 Sb., občanský </w:t>
      </w:r>
      <w:r w:rsidR="00953870" w:rsidRPr="006B2356">
        <w:rPr>
          <w:rFonts w:asciiTheme="majorHAnsi" w:hAnsiTheme="majorHAnsi"/>
          <w:color w:val="000000" w:themeColor="text1"/>
          <w:sz w:val="24"/>
          <w:szCs w:val="24"/>
        </w:rPr>
        <w:t>zákoní</w:t>
      </w:r>
      <w:r w:rsidR="00A55287">
        <w:rPr>
          <w:rFonts w:asciiTheme="majorHAnsi" w:hAnsiTheme="majorHAnsi"/>
          <w:color w:val="000000" w:themeColor="text1"/>
          <w:sz w:val="24"/>
          <w:szCs w:val="24"/>
        </w:rPr>
        <w:t>k, ve znění pozdějších předpisů,</w:t>
      </w:r>
      <w:r w:rsidR="001C2E76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následující smlouvu</w:t>
      </w:r>
    </w:p>
    <w:p w:rsidR="005139A6" w:rsidRPr="006B2356" w:rsidRDefault="005139A6" w:rsidP="00C86B03">
      <w:pPr>
        <w:spacing w:before="100" w:beforeAutospacing="1" w:after="12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b/>
          <w:color w:val="000000" w:themeColor="text1"/>
          <w:sz w:val="24"/>
          <w:szCs w:val="24"/>
        </w:rPr>
        <w:t>Preambule</w:t>
      </w:r>
    </w:p>
    <w:p w:rsidR="009B4067" w:rsidRPr="006B2356" w:rsidRDefault="00B17ABF" w:rsidP="00C86B03">
      <w:p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V rámci MBÚ bylo vybudováno špičkové vědecké centrum „Pražská </w:t>
      </w:r>
      <w:r w:rsidR="006F664D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infrastruktura pro strukturní biologii a </w:t>
      </w:r>
      <w:proofErr w:type="spellStart"/>
      <w:r w:rsidR="006F664D" w:rsidRPr="006B2356">
        <w:rPr>
          <w:rFonts w:asciiTheme="majorHAnsi" w:hAnsiTheme="majorHAnsi"/>
          <w:color w:val="000000" w:themeColor="text1"/>
          <w:sz w:val="24"/>
          <w:szCs w:val="24"/>
        </w:rPr>
        <w:t>metabolomiku</w:t>
      </w:r>
      <w:proofErr w:type="spellEnd"/>
      <w:r w:rsidR="006F664D" w:rsidRPr="006B2356">
        <w:rPr>
          <w:rFonts w:asciiTheme="majorHAnsi" w:hAnsiTheme="majorHAnsi"/>
          <w:color w:val="000000" w:themeColor="text1"/>
          <w:sz w:val="24"/>
          <w:szCs w:val="24"/>
        </w:rPr>
        <w:t>“, v rámci Univerzity Palackého v Olomouci, Lékařské fakulty bylo vybudováno špičkové vědecké centrum „Ústav molekulární a translační medicíny“.</w:t>
      </w:r>
    </w:p>
    <w:p w:rsidR="006366BA" w:rsidRPr="006B2356" w:rsidRDefault="006366BA" w:rsidP="00C86B03">
      <w:p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Činnost </w:t>
      </w:r>
      <w:r w:rsidR="009B4067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obou </w:t>
      </w:r>
      <w:r w:rsidR="004F748E" w:rsidRPr="006B2356">
        <w:rPr>
          <w:rFonts w:asciiTheme="majorHAnsi" w:hAnsiTheme="majorHAnsi"/>
          <w:color w:val="000000" w:themeColor="text1"/>
          <w:sz w:val="24"/>
          <w:szCs w:val="24"/>
        </w:rPr>
        <w:t>výše uvedených vědeckých</w:t>
      </w:r>
      <w:r w:rsidR="009B4067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center </w:t>
      </w:r>
      <w:r w:rsidR="00B50A34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je 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finančně </w:t>
      </w:r>
      <w:r w:rsidR="00B50A34" w:rsidRPr="006B2356">
        <w:rPr>
          <w:rFonts w:asciiTheme="majorHAnsi" w:hAnsiTheme="majorHAnsi"/>
          <w:color w:val="000000" w:themeColor="text1"/>
          <w:sz w:val="24"/>
          <w:szCs w:val="24"/>
        </w:rPr>
        <w:t>podpořena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1C494E" w:rsidRPr="006B2356">
        <w:rPr>
          <w:rFonts w:asciiTheme="majorHAnsi" w:hAnsiTheme="majorHAnsi"/>
          <w:color w:val="000000" w:themeColor="text1"/>
          <w:sz w:val="24"/>
          <w:szCs w:val="24"/>
        </w:rPr>
        <w:t>Ministerstvem školství, mládeže a tělovýchovy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v rámci pr</w:t>
      </w:r>
      <w:r w:rsidR="001C494E" w:rsidRPr="006B2356">
        <w:rPr>
          <w:rFonts w:asciiTheme="majorHAnsi" w:hAnsiTheme="majorHAnsi"/>
          <w:color w:val="000000" w:themeColor="text1"/>
          <w:sz w:val="24"/>
          <w:szCs w:val="24"/>
        </w:rPr>
        <w:t>ogramu Národní program udržitel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>no</w:t>
      </w:r>
      <w:r w:rsidR="001C494E" w:rsidRPr="006B2356">
        <w:rPr>
          <w:rFonts w:asciiTheme="majorHAnsi" w:hAnsiTheme="majorHAnsi"/>
          <w:color w:val="000000" w:themeColor="text1"/>
          <w:sz w:val="24"/>
          <w:szCs w:val="24"/>
        </w:rPr>
        <w:t>s</w:t>
      </w:r>
      <w:r w:rsidR="004F1C33" w:rsidRPr="006B2356">
        <w:rPr>
          <w:rFonts w:asciiTheme="majorHAnsi" w:hAnsiTheme="majorHAnsi"/>
          <w:color w:val="000000" w:themeColor="text1"/>
          <w:sz w:val="24"/>
          <w:szCs w:val="24"/>
        </w:rPr>
        <w:t>ti I</w:t>
      </w:r>
      <w:r w:rsidR="007074D3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>– NPU I</w:t>
      </w:r>
      <w:r w:rsidR="007074D3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074D3" w:rsidRPr="006B2356">
        <w:rPr>
          <w:rFonts w:asciiTheme="majorHAnsi" w:hAnsiTheme="majorHAnsi"/>
          <w:i/>
          <w:color w:val="000000" w:themeColor="text1"/>
          <w:sz w:val="24"/>
          <w:szCs w:val="24"/>
        </w:rPr>
        <w:t>(dále jen „Program“)</w:t>
      </w:r>
      <w:r w:rsidR="007074D3" w:rsidRPr="006B2356">
        <w:rPr>
          <w:rFonts w:asciiTheme="majorHAnsi" w:hAnsiTheme="majorHAnsi"/>
          <w:color w:val="000000" w:themeColor="text1"/>
          <w:sz w:val="24"/>
          <w:szCs w:val="24"/>
        </w:rPr>
        <w:t>, a to</w:t>
      </w:r>
      <w:r w:rsidR="001C494E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podporou projektu „Pražská inf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rastruktura pro strukturní biologii a </w:t>
      </w:r>
      <w:proofErr w:type="spellStart"/>
      <w:r w:rsidRPr="006B2356">
        <w:rPr>
          <w:rFonts w:asciiTheme="majorHAnsi" w:hAnsiTheme="majorHAnsi"/>
          <w:color w:val="000000" w:themeColor="text1"/>
          <w:sz w:val="24"/>
          <w:szCs w:val="24"/>
        </w:rPr>
        <w:t>metabolomiku</w:t>
      </w:r>
      <w:proofErr w:type="spellEnd"/>
      <w:r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II</w:t>
      </w:r>
      <w:r w:rsidR="001C494E" w:rsidRPr="006B2356">
        <w:rPr>
          <w:rFonts w:asciiTheme="majorHAnsi" w:hAnsiTheme="majorHAnsi"/>
          <w:color w:val="000000" w:themeColor="text1"/>
          <w:sz w:val="24"/>
          <w:szCs w:val="24"/>
        </w:rPr>
        <w:t>“</w:t>
      </w:r>
      <w:r w:rsidR="002F33E7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- kód LO15</w:t>
      </w:r>
      <w:r w:rsidR="00F84ACE" w:rsidRPr="006B2356">
        <w:rPr>
          <w:rFonts w:asciiTheme="majorHAnsi" w:hAnsiTheme="majorHAnsi"/>
          <w:color w:val="000000" w:themeColor="text1"/>
          <w:sz w:val="24"/>
          <w:szCs w:val="24"/>
        </w:rPr>
        <w:t>09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9B4067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a </w:t>
      </w:r>
      <w:r w:rsidR="007074D3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podporou </w:t>
      </w:r>
      <w:r w:rsidR="009B4067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projektu </w:t>
      </w:r>
      <w:r w:rsidR="007074D3" w:rsidRPr="006B2356">
        <w:rPr>
          <w:rFonts w:asciiTheme="majorHAnsi" w:hAnsiTheme="majorHAnsi"/>
          <w:color w:val="000000" w:themeColor="text1"/>
          <w:sz w:val="24"/>
          <w:szCs w:val="24"/>
        </w:rPr>
        <w:t>„</w:t>
      </w:r>
      <w:r w:rsidR="00F84ACE" w:rsidRPr="006B2356">
        <w:rPr>
          <w:rFonts w:asciiTheme="majorHAnsi" w:hAnsiTheme="majorHAnsi" w:cs="Times New Roman"/>
          <w:sz w:val="24"/>
          <w:szCs w:val="24"/>
        </w:rPr>
        <w:t>Podpora udržitelnosti Ústavu molekulární a transla</w:t>
      </w:r>
      <w:r w:rsidR="00F84ACE" w:rsidRPr="006B2356">
        <w:rPr>
          <w:rFonts w:asciiTheme="majorHAnsi" w:hAnsiTheme="majorHAnsi" w:cs="TimesNewRoman"/>
          <w:sz w:val="24"/>
          <w:szCs w:val="24"/>
        </w:rPr>
        <w:t>č</w:t>
      </w:r>
      <w:r w:rsidR="00F84ACE" w:rsidRPr="006B2356">
        <w:rPr>
          <w:rFonts w:asciiTheme="majorHAnsi" w:hAnsiTheme="majorHAnsi" w:cs="Times New Roman"/>
          <w:sz w:val="24"/>
          <w:szCs w:val="24"/>
        </w:rPr>
        <w:t>ní medicíny</w:t>
      </w:r>
      <w:r w:rsidR="002C1FF2" w:rsidRPr="006B2356">
        <w:rPr>
          <w:rFonts w:asciiTheme="majorHAnsi" w:hAnsiTheme="majorHAnsi"/>
          <w:color w:val="000000" w:themeColor="text1"/>
          <w:sz w:val="24"/>
          <w:szCs w:val="24"/>
        </w:rPr>
        <w:t>“</w:t>
      </w:r>
      <w:r w:rsidR="007074D3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- kód LO130</w:t>
      </w:r>
      <w:r w:rsidR="00F84ACE" w:rsidRPr="006B2356">
        <w:rPr>
          <w:rFonts w:asciiTheme="majorHAnsi" w:hAnsiTheme="majorHAnsi"/>
          <w:color w:val="000000" w:themeColor="text1"/>
          <w:sz w:val="24"/>
          <w:szCs w:val="24"/>
        </w:rPr>
        <w:t>4</w:t>
      </w:r>
      <w:r w:rsidRPr="006B2356">
        <w:rPr>
          <w:rFonts w:asciiTheme="majorHAnsi" w:hAnsiTheme="majorHAnsi"/>
          <w:i/>
          <w:color w:val="000000" w:themeColor="text1"/>
          <w:sz w:val="24"/>
          <w:szCs w:val="24"/>
        </w:rPr>
        <w:t>.</w:t>
      </w:r>
      <w:r w:rsidR="00A06AEA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074D3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Hlavním cílem Programu je trvalý rozvoj výzkumné infrastruktury vědeckých center, který podpoří sociální a ekonomický rozvoj regionů, kde centra působí. </w:t>
      </w:r>
    </w:p>
    <w:p w:rsidR="005D3F5E" w:rsidRPr="006B2356" w:rsidRDefault="00953870" w:rsidP="00C86B03">
      <w:p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>Obě smluvní strany tímto deklar</w:t>
      </w:r>
      <w:r w:rsidR="005139A6" w:rsidRPr="006B2356">
        <w:rPr>
          <w:rFonts w:asciiTheme="majorHAnsi" w:hAnsiTheme="majorHAnsi"/>
          <w:color w:val="000000" w:themeColor="text1"/>
          <w:sz w:val="24"/>
          <w:szCs w:val="24"/>
        </w:rPr>
        <w:t>ují, že mají zájem za pod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>m</w:t>
      </w:r>
      <w:r w:rsidR="005139A6" w:rsidRPr="006B2356">
        <w:rPr>
          <w:rFonts w:asciiTheme="majorHAnsi" w:hAnsiTheme="majorHAnsi"/>
          <w:color w:val="000000" w:themeColor="text1"/>
          <w:sz w:val="24"/>
          <w:szCs w:val="24"/>
        </w:rPr>
        <w:t>ínek dojednaných v této smlouvě spolupracovat a přispívat tím k dosa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>ž</w:t>
      </w:r>
      <w:r w:rsidR="004F1C33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ení </w:t>
      </w:r>
      <w:r w:rsidR="002C1FF2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výše </w:t>
      </w:r>
      <w:r w:rsidR="004F1C33" w:rsidRPr="006B2356">
        <w:rPr>
          <w:rFonts w:asciiTheme="majorHAnsi" w:hAnsiTheme="majorHAnsi"/>
          <w:color w:val="000000" w:themeColor="text1"/>
          <w:sz w:val="24"/>
          <w:szCs w:val="24"/>
        </w:rPr>
        <w:t>uvedeného hlavní</w:t>
      </w:r>
      <w:r w:rsidR="005139A6" w:rsidRPr="006B2356">
        <w:rPr>
          <w:rFonts w:asciiTheme="majorHAnsi" w:hAnsiTheme="majorHAnsi"/>
          <w:color w:val="000000" w:themeColor="text1"/>
          <w:sz w:val="24"/>
          <w:szCs w:val="24"/>
        </w:rPr>
        <w:t>h</w:t>
      </w:r>
      <w:r w:rsidR="004F1C33" w:rsidRPr="006B2356">
        <w:rPr>
          <w:rFonts w:asciiTheme="majorHAnsi" w:hAnsiTheme="majorHAnsi"/>
          <w:color w:val="000000" w:themeColor="text1"/>
          <w:sz w:val="24"/>
          <w:szCs w:val="24"/>
        </w:rPr>
        <w:t>o cíle, jako</w:t>
      </w:r>
      <w:r w:rsidR="005D3F5E" w:rsidRPr="006B2356">
        <w:rPr>
          <w:rFonts w:asciiTheme="majorHAnsi" w:hAnsiTheme="majorHAnsi"/>
          <w:color w:val="000000" w:themeColor="text1"/>
          <w:sz w:val="24"/>
          <w:szCs w:val="24"/>
        </w:rPr>
        <w:t>ž</w:t>
      </w:r>
      <w:r w:rsidR="004F1C33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i všech dílčích a všech sekundárních cílů Programu.</w:t>
      </w:r>
      <w:r w:rsidR="00A06AEA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C83275" w:rsidRPr="006B2356">
        <w:rPr>
          <w:rFonts w:asciiTheme="majorHAnsi" w:hAnsiTheme="majorHAnsi"/>
          <w:color w:val="000000" w:themeColor="text1"/>
          <w:sz w:val="24"/>
          <w:szCs w:val="24"/>
        </w:rPr>
        <w:t>S</w:t>
      </w:r>
      <w:r w:rsidR="005D3F5E" w:rsidRPr="006B2356">
        <w:rPr>
          <w:rFonts w:asciiTheme="majorHAnsi" w:hAnsiTheme="majorHAnsi"/>
          <w:color w:val="000000" w:themeColor="text1"/>
          <w:sz w:val="24"/>
          <w:szCs w:val="24"/>
        </w:rPr>
        <w:t> přihlédnutím k cílům Programu uzavírají výše uvedené strany tuto smlouvu o vědecko-výzkumné spolupráci.</w:t>
      </w:r>
    </w:p>
    <w:p w:rsidR="006F664D" w:rsidRDefault="006F664D" w:rsidP="00C86B03">
      <w:p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A55287" w:rsidRPr="006B2356" w:rsidRDefault="00A55287" w:rsidP="00C86B03">
      <w:p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331063" w:rsidRPr="006B2356" w:rsidRDefault="005139A6" w:rsidP="00C86B03">
      <w:pPr>
        <w:spacing w:before="100" w:beforeAutospacing="1" w:after="12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>Článek 1</w:t>
      </w:r>
    </w:p>
    <w:p w:rsidR="005139A6" w:rsidRPr="006B2356" w:rsidRDefault="00331063" w:rsidP="00C86B03">
      <w:p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>Obě smluvní strany budou spolupra</w:t>
      </w:r>
      <w:r w:rsidR="005139A6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covat na </w:t>
      </w:r>
      <w:r w:rsidR="00DF5D9E" w:rsidRPr="006B2356">
        <w:rPr>
          <w:rFonts w:asciiTheme="majorHAnsi" w:hAnsiTheme="majorHAnsi"/>
          <w:color w:val="000000" w:themeColor="text1"/>
          <w:sz w:val="24"/>
          <w:szCs w:val="24"/>
        </w:rPr>
        <w:t>řešení vědecko-technické problematiky</w:t>
      </w:r>
      <w:r w:rsidR="005139A6" w:rsidRPr="006B2356">
        <w:rPr>
          <w:rFonts w:asciiTheme="majorHAnsi" w:hAnsiTheme="majorHAnsi"/>
          <w:color w:val="000000" w:themeColor="text1"/>
          <w:sz w:val="24"/>
          <w:szCs w:val="24"/>
        </w:rPr>
        <w:t>. Tím se rozumí:</w:t>
      </w:r>
    </w:p>
    <w:p w:rsidR="00DF5D9E" w:rsidRPr="006B2356" w:rsidRDefault="00DF5D9E" w:rsidP="00C86B03">
      <w:pPr>
        <w:pStyle w:val="Odstavecseseznamem"/>
        <w:numPr>
          <w:ilvl w:val="0"/>
          <w:numId w:val="14"/>
        </w:numPr>
        <w:spacing w:before="100" w:beforeAutospacing="1" w:after="100" w:afterAutospacing="1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Sdílení </w:t>
      </w:r>
      <w:r w:rsidR="006B2356">
        <w:rPr>
          <w:rFonts w:asciiTheme="majorHAnsi" w:hAnsiTheme="majorHAnsi"/>
          <w:color w:val="000000" w:themeColor="text1"/>
          <w:sz w:val="24"/>
          <w:szCs w:val="24"/>
        </w:rPr>
        <w:t>instrumentálních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technologií smluvních stran</w:t>
      </w:r>
    </w:p>
    <w:p w:rsidR="00DF5D9E" w:rsidRPr="006B2356" w:rsidRDefault="00DF5D9E" w:rsidP="00C86B03">
      <w:pPr>
        <w:pStyle w:val="Odstavecseseznamem"/>
        <w:numPr>
          <w:ilvl w:val="0"/>
          <w:numId w:val="14"/>
        </w:numPr>
        <w:spacing w:before="100" w:beforeAutospacing="1" w:after="100" w:afterAutospacing="1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>Vzájemná podpora stáží studentů a vědeckých pracovníků</w:t>
      </w:r>
    </w:p>
    <w:p w:rsidR="00DF5D9E" w:rsidRPr="006B2356" w:rsidRDefault="00DF5D9E" w:rsidP="00C86B03">
      <w:pPr>
        <w:pStyle w:val="Odstavecseseznamem"/>
        <w:numPr>
          <w:ilvl w:val="0"/>
          <w:numId w:val="14"/>
        </w:numPr>
        <w:spacing w:before="100" w:beforeAutospacing="1" w:after="100" w:afterAutospacing="1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>Organizace společných workshopů a konferencí</w:t>
      </w:r>
    </w:p>
    <w:p w:rsidR="00DF5D9E" w:rsidRPr="006B2356" w:rsidRDefault="00DF5D9E" w:rsidP="00C86B03">
      <w:pPr>
        <w:pStyle w:val="Odstavecseseznamem"/>
        <w:numPr>
          <w:ilvl w:val="0"/>
          <w:numId w:val="14"/>
        </w:numPr>
        <w:spacing w:before="100" w:beforeAutospacing="1" w:after="100" w:afterAutospacing="1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>Zapojení akademických pracovníků do pedagogiky</w:t>
      </w:r>
    </w:p>
    <w:p w:rsidR="00EE075A" w:rsidRPr="006B2356" w:rsidRDefault="00DF5D9E" w:rsidP="00C86B03">
      <w:pPr>
        <w:pStyle w:val="Odstavecseseznamem"/>
        <w:numPr>
          <w:ilvl w:val="0"/>
          <w:numId w:val="14"/>
        </w:numPr>
        <w:spacing w:before="100" w:beforeAutospacing="1" w:after="100" w:afterAutospacing="1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Synergie v podávání </w:t>
      </w:r>
      <w:r w:rsidR="006B2356">
        <w:rPr>
          <w:rFonts w:asciiTheme="majorHAnsi" w:hAnsiTheme="majorHAnsi"/>
          <w:color w:val="000000" w:themeColor="text1"/>
          <w:sz w:val="24"/>
          <w:szCs w:val="24"/>
        </w:rPr>
        <w:t xml:space="preserve">budoucích vědeckovýzkumných 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>projektů</w:t>
      </w:r>
    </w:p>
    <w:p w:rsidR="00B50A34" w:rsidRPr="006B2356" w:rsidRDefault="00331063" w:rsidP="00C86B03">
      <w:pPr>
        <w:spacing w:before="100" w:beforeAutospacing="1" w:after="12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b/>
          <w:color w:val="000000" w:themeColor="text1"/>
          <w:sz w:val="24"/>
          <w:szCs w:val="24"/>
        </w:rPr>
        <w:t>Článek 2</w:t>
      </w:r>
    </w:p>
    <w:p w:rsidR="00C37218" w:rsidRPr="006B2356" w:rsidRDefault="00C37218" w:rsidP="00C86B03">
      <w:pPr>
        <w:pStyle w:val="Odstavecseseznamem"/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>MBÚ se v rámci vzájemné vědecko-výzkumné spolupráce vymezené v článku 1 této smlouvy zavazuje:</w:t>
      </w:r>
    </w:p>
    <w:p w:rsidR="00C37218" w:rsidRPr="006B2356" w:rsidRDefault="00DF5D9E" w:rsidP="00C86B03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>Umožnit partnerovi přístup na analytické technologie</w:t>
      </w:r>
      <w:r w:rsidR="00A261BD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vědeckého centra „Pražská infrastruktura pro strukturní biologii a </w:t>
      </w:r>
      <w:proofErr w:type="spellStart"/>
      <w:r w:rsidR="00A261BD" w:rsidRPr="006B2356">
        <w:rPr>
          <w:rFonts w:asciiTheme="majorHAnsi" w:hAnsiTheme="majorHAnsi"/>
          <w:color w:val="000000" w:themeColor="text1"/>
          <w:sz w:val="24"/>
          <w:szCs w:val="24"/>
        </w:rPr>
        <w:t>metabolomiku</w:t>
      </w:r>
      <w:proofErr w:type="spellEnd"/>
      <w:r w:rsidR="00A261BD" w:rsidRPr="006B2356">
        <w:rPr>
          <w:rFonts w:asciiTheme="majorHAnsi" w:hAnsiTheme="majorHAnsi"/>
          <w:color w:val="000000" w:themeColor="text1"/>
          <w:sz w:val="24"/>
          <w:szCs w:val="24"/>
        </w:rPr>
        <w:t>“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>, zvláště spektrometry jaderné magnetické rezonance</w:t>
      </w:r>
      <w:r w:rsidR="00AE497D">
        <w:rPr>
          <w:rFonts w:asciiTheme="majorHAnsi" w:hAnsiTheme="majorHAnsi"/>
          <w:color w:val="000000" w:themeColor="text1"/>
          <w:sz w:val="24"/>
          <w:szCs w:val="24"/>
        </w:rPr>
        <w:t>, elektronovou mikroskopii, spektrometrii iontové mobility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a i</w:t>
      </w:r>
      <w:r w:rsidR="00A55287">
        <w:rPr>
          <w:rFonts w:asciiTheme="majorHAnsi" w:hAnsiTheme="majorHAnsi"/>
          <w:color w:val="000000" w:themeColor="text1"/>
          <w:sz w:val="24"/>
          <w:szCs w:val="24"/>
        </w:rPr>
        <w:t>ontovou cyklotronovou rezonanci pod dozorem či po proškolení.</w:t>
      </w:r>
    </w:p>
    <w:p w:rsidR="00DF5D9E" w:rsidRPr="006B2356" w:rsidRDefault="00DF5D9E" w:rsidP="00C86B03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Umožnit přístup </w:t>
      </w:r>
      <w:proofErr w:type="spellStart"/>
      <w:r w:rsidR="006B2356">
        <w:rPr>
          <w:rFonts w:asciiTheme="majorHAnsi" w:hAnsiTheme="majorHAnsi"/>
          <w:color w:val="000000" w:themeColor="text1"/>
          <w:sz w:val="24"/>
          <w:szCs w:val="24"/>
        </w:rPr>
        <w:t>pravocníků</w:t>
      </w:r>
      <w:proofErr w:type="spellEnd"/>
      <w:r w:rsidR="00CA5F6D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55287">
        <w:rPr>
          <w:rFonts w:asciiTheme="majorHAnsi" w:hAnsiTheme="majorHAnsi"/>
          <w:color w:val="000000" w:themeColor="text1"/>
          <w:sz w:val="24"/>
          <w:szCs w:val="24"/>
        </w:rPr>
        <w:t>ÚMTM</w:t>
      </w:r>
      <w:r w:rsidR="00A261BD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CA5F6D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na pracoviště v Praze </w:t>
      </w:r>
      <w:r w:rsidR="00A261BD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za účelem exkurzí, krátkodobých stáží </w:t>
      </w:r>
      <w:r w:rsidR="006B2356">
        <w:rPr>
          <w:rFonts w:asciiTheme="majorHAnsi" w:hAnsiTheme="majorHAnsi"/>
          <w:color w:val="000000" w:themeColor="text1"/>
          <w:sz w:val="24"/>
          <w:szCs w:val="24"/>
        </w:rPr>
        <w:t>nebo</w:t>
      </w:r>
      <w:r w:rsidR="00A261BD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studijních pobytů, a to </w:t>
      </w:r>
      <w:r w:rsidR="00A06AEA" w:rsidRPr="006B2356">
        <w:rPr>
          <w:rFonts w:asciiTheme="majorHAnsi" w:hAnsiTheme="majorHAnsi"/>
          <w:color w:val="000000" w:themeColor="text1"/>
          <w:sz w:val="24"/>
          <w:szCs w:val="24"/>
        </w:rPr>
        <w:t>v maximálním rozsahu tří</w:t>
      </w:r>
      <w:r w:rsidR="00A261BD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studijních pobytů ročně počínaje rokem 201</w:t>
      </w:r>
      <w:r w:rsidR="006B2356">
        <w:rPr>
          <w:rFonts w:asciiTheme="majorHAnsi" w:hAnsiTheme="majorHAnsi"/>
          <w:color w:val="000000" w:themeColor="text1"/>
          <w:sz w:val="24"/>
          <w:szCs w:val="24"/>
        </w:rPr>
        <w:t>8</w:t>
      </w:r>
      <w:r w:rsidR="003C2248" w:rsidRPr="006B2356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6B2356">
        <w:rPr>
          <w:rFonts w:asciiTheme="majorHAnsi" w:hAnsiTheme="majorHAnsi"/>
          <w:color w:val="000000" w:themeColor="text1"/>
          <w:sz w:val="24"/>
          <w:szCs w:val="24"/>
        </w:rPr>
        <w:t xml:space="preserve"> Pracovníci projdou základní</w:t>
      </w:r>
      <w:r w:rsidR="00AE497D">
        <w:rPr>
          <w:rFonts w:asciiTheme="majorHAnsi" w:hAnsiTheme="majorHAnsi"/>
          <w:color w:val="000000" w:themeColor="text1"/>
          <w:sz w:val="24"/>
          <w:szCs w:val="24"/>
        </w:rPr>
        <w:t>m školením o bezpečnosti práce.</w:t>
      </w:r>
    </w:p>
    <w:p w:rsidR="00CA5F6D" w:rsidRPr="006B2356" w:rsidRDefault="00CA5F6D" w:rsidP="00C86B03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>Aktivně spolupůsobit při organizaci společných odborných setkání. Zde se rozumí nejen vzájemná pracovní setkání, ale i podpora workshopů a konferencí pro širší vědeckou veřejnost.</w:t>
      </w:r>
    </w:p>
    <w:p w:rsidR="00CA5F6D" w:rsidRPr="006B2356" w:rsidRDefault="00CA5F6D" w:rsidP="00C86B03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>Aktivně spolupůsobit při podávání</w:t>
      </w:r>
      <w:r w:rsidR="00A261BD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společných grantových projektů, zvláště GAČR a AZV ČR.</w:t>
      </w:r>
    </w:p>
    <w:p w:rsidR="00C37218" w:rsidRPr="006B2356" w:rsidRDefault="00A55287" w:rsidP="00C86B03">
      <w:pPr>
        <w:pStyle w:val="Odstavecseseznamem"/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ÚMTM</w:t>
      </w:r>
      <w:r w:rsidR="00B85EB7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C37218" w:rsidRPr="006B2356">
        <w:rPr>
          <w:rFonts w:asciiTheme="majorHAnsi" w:hAnsiTheme="majorHAnsi"/>
          <w:color w:val="000000" w:themeColor="text1"/>
          <w:sz w:val="24"/>
          <w:szCs w:val="24"/>
        </w:rPr>
        <w:t>se v</w:t>
      </w:r>
      <w:r w:rsidR="006223A8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C37218" w:rsidRPr="006B2356">
        <w:rPr>
          <w:rFonts w:asciiTheme="majorHAnsi" w:hAnsiTheme="majorHAnsi"/>
          <w:color w:val="000000" w:themeColor="text1"/>
          <w:sz w:val="24"/>
          <w:szCs w:val="24"/>
        </w:rPr>
        <w:t>rámci vzájemné vědecko-výzkumné spolupráce vymezené v článku 1 této smlouvy zavazuje:</w:t>
      </w:r>
    </w:p>
    <w:p w:rsidR="00CA5F6D" w:rsidRPr="006B2356" w:rsidRDefault="00CA5F6D" w:rsidP="00C86B03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Umožnit partnerovi přístup na analytické technologie, zvláště </w:t>
      </w:r>
      <w:r w:rsidR="00AE497D">
        <w:rPr>
          <w:rFonts w:asciiTheme="majorHAnsi" w:hAnsiTheme="majorHAnsi"/>
          <w:color w:val="000000" w:themeColor="text1"/>
          <w:sz w:val="24"/>
          <w:szCs w:val="24"/>
        </w:rPr>
        <w:t xml:space="preserve">hmotnostní 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>spektrometry</w:t>
      </w:r>
      <w:r w:rsidR="00AE497D">
        <w:rPr>
          <w:rFonts w:asciiTheme="majorHAnsi" w:hAnsiTheme="majorHAnsi"/>
          <w:color w:val="000000" w:themeColor="text1"/>
          <w:sz w:val="24"/>
          <w:szCs w:val="24"/>
        </w:rPr>
        <w:t xml:space="preserve"> a rovněž do laboratoří se zvířecími infekčními modely (myši, krysy), které budou cíli budoucích společných grantových projektů.</w:t>
      </w:r>
    </w:p>
    <w:p w:rsidR="00CA5F6D" w:rsidRPr="006B2356" w:rsidRDefault="00CA5F6D" w:rsidP="00C86B03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>Aktivně spolupůsobit při organizaci společných odborných setkání</w:t>
      </w:r>
      <w:r w:rsidR="00911631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>workshopů a konferencí pro širší vědeckou veřejnost.</w:t>
      </w:r>
    </w:p>
    <w:p w:rsidR="00CA5F6D" w:rsidRPr="006B2356" w:rsidRDefault="00CA5F6D" w:rsidP="00C86B03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Aktivně spolupůsobit při podávání </w:t>
      </w:r>
      <w:r w:rsidR="00AE497D">
        <w:rPr>
          <w:rFonts w:asciiTheme="majorHAnsi" w:hAnsiTheme="majorHAnsi"/>
          <w:color w:val="000000" w:themeColor="text1"/>
          <w:sz w:val="24"/>
          <w:szCs w:val="24"/>
        </w:rPr>
        <w:t xml:space="preserve">následných 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>společných grantových projektů.</w:t>
      </w:r>
    </w:p>
    <w:p w:rsidR="0017375B" w:rsidRPr="006B2356" w:rsidRDefault="0017375B" w:rsidP="00C86B03">
      <w:pPr>
        <w:spacing w:before="100" w:beforeAutospacing="1" w:after="12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b/>
          <w:color w:val="000000" w:themeColor="text1"/>
          <w:sz w:val="24"/>
          <w:szCs w:val="24"/>
        </w:rPr>
        <w:t>Článek 3</w:t>
      </w:r>
    </w:p>
    <w:p w:rsidR="005E2EDE" w:rsidRPr="006B2356" w:rsidRDefault="009E3A29" w:rsidP="00C86B03">
      <w:pPr>
        <w:pStyle w:val="Odstavecseseznamem"/>
        <w:numPr>
          <w:ilvl w:val="0"/>
          <w:numId w:val="11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>Sml</w:t>
      </w:r>
      <w:r w:rsidR="00DF384D" w:rsidRPr="006B2356">
        <w:rPr>
          <w:rFonts w:asciiTheme="majorHAnsi" w:hAnsiTheme="majorHAnsi"/>
          <w:color w:val="000000" w:themeColor="text1"/>
          <w:sz w:val="24"/>
          <w:szCs w:val="24"/>
        </w:rPr>
        <w:t>uvní strany se zavazu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>jí</w:t>
      </w:r>
      <w:r w:rsidR="00DF384D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, že výsledky vědeckovýzkumné spolupráce 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>dle této smlou</w:t>
      </w:r>
      <w:r w:rsidR="00DF384D" w:rsidRPr="006B2356">
        <w:rPr>
          <w:rFonts w:asciiTheme="majorHAnsi" w:hAnsiTheme="majorHAnsi"/>
          <w:color w:val="000000" w:themeColor="text1"/>
          <w:sz w:val="24"/>
          <w:szCs w:val="24"/>
        </w:rPr>
        <w:t>vy, z důvodu ochrany a využívání průmyslových práv, autorských práv a výrobně technických pozn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>a</w:t>
      </w:r>
      <w:r w:rsidR="00DF384D" w:rsidRPr="006B2356">
        <w:rPr>
          <w:rFonts w:asciiTheme="majorHAnsi" w:hAnsiTheme="majorHAnsi"/>
          <w:color w:val="000000" w:themeColor="text1"/>
          <w:sz w:val="24"/>
          <w:szCs w:val="24"/>
        </w:rPr>
        <w:t>tků nesdělí ani nepředají třetím osobám bez předchozího písemného souhlasu obou smluvních stran.</w:t>
      </w:r>
    </w:p>
    <w:p w:rsidR="00DF384D" w:rsidRPr="006B2356" w:rsidRDefault="009E3A29" w:rsidP="00C86B03">
      <w:pPr>
        <w:pStyle w:val="Odstavecseseznamem"/>
        <w:numPr>
          <w:ilvl w:val="0"/>
          <w:numId w:val="11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Ve </w:t>
      </w:r>
      <w:r w:rsidR="005E2EDE" w:rsidRPr="006B2356">
        <w:rPr>
          <w:rFonts w:asciiTheme="majorHAnsi" w:hAnsiTheme="majorHAnsi"/>
          <w:color w:val="000000" w:themeColor="text1"/>
          <w:sz w:val="24"/>
          <w:szCs w:val="24"/>
        </w:rPr>
        <w:t>v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>ě</w:t>
      </w:r>
      <w:r w:rsidR="005E2EDE" w:rsidRPr="006B2356">
        <w:rPr>
          <w:rFonts w:asciiTheme="majorHAnsi" w:hAnsiTheme="majorHAnsi"/>
          <w:color w:val="000000" w:themeColor="text1"/>
          <w:sz w:val="24"/>
          <w:szCs w:val="24"/>
        </w:rPr>
        <w:t>cech nakládání s právem chráněnými produkty průmyslového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5E2EDE" w:rsidRPr="006B2356">
        <w:rPr>
          <w:rFonts w:asciiTheme="majorHAnsi" w:hAnsiTheme="majorHAnsi"/>
          <w:color w:val="000000" w:themeColor="text1"/>
          <w:sz w:val="24"/>
          <w:szCs w:val="24"/>
        </w:rPr>
        <w:t>a duševního vlastnictví se smluvní strany budou řídit platnými právními předpisy, přičemž rozsah práv k nehmotným statkům náležejících smluvním partnerům, bude vždy ad-hoc sjednán dohodou stran s přihlédnutím k podílu každé strany na dosažení příslušného výsledku v 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>konkrétní</w:t>
      </w:r>
      <w:r w:rsidR="005E2EDE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m případě.  </w:t>
      </w:r>
      <w:r w:rsidR="00DF384D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3B3810" w:rsidRPr="006B2356" w:rsidRDefault="003B3810" w:rsidP="00C86B03">
      <w:pPr>
        <w:pStyle w:val="Odstavecseseznamem"/>
        <w:numPr>
          <w:ilvl w:val="0"/>
          <w:numId w:val="11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Na základě výsledků spolupráce dle této smlouvy </w:t>
      </w:r>
      <w:r w:rsidR="005A7C8A" w:rsidRPr="006B2356">
        <w:rPr>
          <w:rFonts w:asciiTheme="majorHAnsi" w:hAnsiTheme="majorHAnsi"/>
          <w:color w:val="000000" w:themeColor="text1"/>
          <w:sz w:val="24"/>
          <w:szCs w:val="24"/>
        </w:rPr>
        <w:t>obě strany</w:t>
      </w:r>
      <w:r w:rsidR="009E3A29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uplatní alespoň jeden výsledek </w:t>
      </w:r>
      <w:proofErr w:type="spellStart"/>
      <w:r w:rsidRPr="006B2356">
        <w:rPr>
          <w:rFonts w:asciiTheme="majorHAnsi" w:hAnsiTheme="majorHAnsi"/>
          <w:color w:val="000000" w:themeColor="text1"/>
          <w:sz w:val="24"/>
          <w:szCs w:val="24"/>
        </w:rPr>
        <w:t>VaVaI</w:t>
      </w:r>
      <w:proofErr w:type="spellEnd"/>
      <w:r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v Rejstříku informací o výsledcích Informačního systému výzkumu, experimentálního vývoje a inovací, který spadá do kategorie J</w:t>
      </w:r>
      <w:r w:rsidR="009E3A29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>- článek v odborném periodiku (časopise)</w:t>
      </w:r>
      <w:r w:rsidR="009E3A29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za spoluautorství zástupců obou smluvních stran</w:t>
      </w:r>
      <w:r w:rsidR="00AE497D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3B3810" w:rsidRPr="006B2356" w:rsidRDefault="003B3810" w:rsidP="00C86B03">
      <w:pPr>
        <w:pStyle w:val="Odstavecseseznamem"/>
        <w:numPr>
          <w:ilvl w:val="0"/>
          <w:numId w:val="11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Obě strany se zavazují, že po </w:t>
      </w:r>
      <w:r w:rsidR="009E3A29" w:rsidRPr="006B2356">
        <w:rPr>
          <w:rFonts w:asciiTheme="majorHAnsi" w:hAnsiTheme="majorHAnsi"/>
          <w:color w:val="000000" w:themeColor="text1"/>
          <w:sz w:val="24"/>
          <w:szCs w:val="24"/>
        </w:rPr>
        <w:t>s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>ko</w:t>
      </w:r>
      <w:r w:rsidR="006223A8" w:rsidRPr="006B2356">
        <w:rPr>
          <w:rFonts w:asciiTheme="majorHAnsi" w:hAnsiTheme="majorHAnsi"/>
          <w:color w:val="000000" w:themeColor="text1"/>
          <w:sz w:val="24"/>
          <w:szCs w:val="24"/>
        </w:rPr>
        <w:t>n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>čení platnosti této smlouvy vyhodnotí obsah vzájemné spol</w:t>
      </w:r>
      <w:r w:rsidR="009E3A29" w:rsidRPr="006B2356">
        <w:rPr>
          <w:rFonts w:asciiTheme="majorHAnsi" w:hAnsiTheme="majorHAnsi"/>
          <w:color w:val="000000" w:themeColor="text1"/>
          <w:sz w:val="24"/>
          <w:szCs w:val="24"/>
        </w:rPr>
        <w:t>u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>práce a zváží její další pokračování.</w:t>
      </w:r>
    </w:p>
    <w:p w:rsidR="00095D36" w:rsidRPr="006B2356" w:rsidRDefault="00095D36" w:rsidP="00C86B03">
      <w:pPr>
        <w:pStyle w:val="Odstavecseseznamem"/>
        <w:spacing w:before="100" w:beforeAutospacing="1" w:after="100" w:afterAutospacing="1"/>
        <w:ind w:left="36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E2EDE" w:rsidRPr="006B2356" w:rsidRDefault="003B3810" w:rsidP="00C86B03">
      <w:pPr>
        <w:spacing w:before="100" w:beforeAutospacing="1" w:after="12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b/>
          <w:color w:val="000000" w:themeColor="text1"/>
          <w:sz w:val="24"/>
          <w:szCs w:val="24"/>
        </w:rPr>
        <w:t>Člán</w:t>
      </w:r>
      <w:r w:rsidR="005E2EDE" w:rsidRPr="006B2356">
        <w:rPr>
          <w:rFonts w:asciiTheme="majorHAnsi" w:hAnsiTheme="majorHAnsi"/>
          <w:b/>
          <w:color w:val="000000" w:themeColor="text1"/>
          <w:sz w:val="24"/>
          <w:szCs w:val="24"/>
        </w:rPr>
        <w:t xml:space="preserve">ek </w:t>
      </w:r>
      <w:r w:rsidR="00C86B03" w:rsidRPr="006B2356">
        <w:rPr>
          <w:rFonts w:asciiTheme="majorHAnsi" w:hAnsiTheme="majorHAnsi"/>
          <w:b/>
          <w:color w:val="000000" w:themeColor="text1"/>
          <w:sz w:val="24"/>
          <w:szCs w:val="24"/>
        </w:rPr>
        <w:t>4</w:t>
      </w:r>
    </w:p>
    <w:p w:rsidR="005E2EDE" w:rsidRPr="006B2356" w:rsidRDefault="005E2EDE" w:rsidP="00C86B03">
      <w:pPr>
        <w:pStyle w:val="Odstavecseseznamem"/>
        <w:numPr>
          <w:ilvl w:val="0"/>
          <w:numId w:val="12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>Tat</w:t>
      </w:r>
      <w:r w:rsidR="009E3A29" w:rsidRPr="006B2356">
        <w:rPr>
          <w:rFonts w:asciiTheme="majorHAnsi" w:hAnsiTheme="majorHAnsi"/>
          <w:color w:val="000000" w:themeColor="text1"/>
          <w:sz w:val="24"/>
          <w:szCs w:val="24"/>
        </w:rPr>
        <w:t>o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smlouva nabývá platnos</w:t>
      </w:r>
      <w:r w:rsidR="009E3A29" w:rsidRPr="006B2356">
        <w:rPr>
          <w:rFonts w:asciiTheme="majorHAnsi" w:hAnsiTheme="majorHAnsi"/>
          <w:color w:val="000000" w:themeColor="text1"/>
          <w:sz w:val="24"/>
          <w:szCs w:val="24"/>
        </w:rPr>
        <w:t>ti a účinnosti dnem jejího podpi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>su</w:t>
      </w:r>
      <w:r w:rsidR="00A55287">
        <w:rPr>
          <w:rFonts w:asciiTheme="majorHAnsi" w:hAnsiTheme="majorHAnsi"/>
          <w:color w:val="000000" w:themeColor="text1"/>
          <w:sz w:val="24"/>
          <w:szCs w:val="24"/>
        </w:rPr>
        <w:t xml:space="preserve"> a účinnosti dnem zveřejnění v registru smluv v souladu se zákonem č.</w:t>
      </w:r>
      <w:r w:rsidR="00C71D4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55287">
        <w:rPr>
          <w:rFonts w:asciiTheme="majorHAnsi" w:hAnsiTheme="majorHAnsi"/>
          <w:color w:val="000000" w:themeColor="text1"/>
          <w:sz w:val="24"/>
          <w:szCs w:val="24"/>
        </w:rPr>
        <w:t xml:space="preserve">340/2015 Sb., o zvláštních podmínkách účinnosti některých smluv, uveřejňování </w:t>
      </w:r>
      <w:r w:rsidR="00C71D48">
        <w:rPr>
          <w:rFonts w:asciiTheme="majorHAnsi" w:hAnsiTheme="majorHAnsi"/>
          <w:color w:val="000000" w:themeColor="text1"/>
          <w:sz w:val="24"/>
          <w:szCs w:val="24"/>
        </w:rPr>
        <w:t>těchto smluv a o registru smluv (</w:t>
      </w:r>
      <w:r w:rsidR="00A55287">
        <w:rPr>
          <w:rFonts w:asciiTheme="majorHAnsi" w:hAnsiTheme="majorHAnsi"/>
          <w:color w:val="000000" w:themeColor="text1"/>
          <w:sz w:val="24"/>
          <w:szCs w:val="24"/>
        </w:rPr>
        <w:t>zákon o registru smluv)</w:t>
      </w:r>
      <w:r w:rsidR="00C71D48">
        <w:rPr>
          <w:rFonts w:asciiTheme="majorHAnsi" w:hAnsiTheme="majorHAnsi"/>
          <w:color w:val="000000" w:themeColor="text1"/>
          <w:sz w:val="24"/>
          <w:szCs w:val="24"/>
        </w:rPr>
        <w:t>, ve znění pozdějších předpisů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. Tato smlouva se sjednává na dobu určitou </w:t>
      </w:r>
      <w:r w:rsidR="00095D36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do </w:t>
      </w:r>
      <w:r w:rsidR="00AE497D">
        <w:rPr>
          <w:rFonts w:asciiTheme="majorHAnsi" w:hAnsiTheme="majorHAnsi"/>
          <w:color w:val="000000" w:themeColor="text1"/>
          <w:sz w:val="24"/>
          <w:szCs w:val="24"/>
        </w:rPr>
        <w:t>31.</w:t>
      </w:r>
      <w:r w:rsidR="00C71D4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E497D">
        <w:rPr>
          <w:rFonts w:asciiTheme="majorHAnsi" w:hAnsiTheme="majorHAnsi"/>
          <w:color w:val="000000" w:themeColor="text1"/>
          <w:sz w:val="24"/>
          <w:szCs w:val="24"/>
        </w:rPr>
        <w:t>5.</w:t>
      </w:r>
      <w:r w:rsidR="00C71D4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E497D">
        <w:rPr>
          <w:rFonts w:asciiTheme="majorHAnsi" w:hAnsiTheme="majorHAnsi"/>
          <w:color w:val="000000" w:themeColor="text1"/>
          <w:sz w:val="24"/>
          <w:szCs w:val="24"/>
        </w:rPr>
        <w:t>2020.</w:t>
      </w:r>
    </w:p>
    <w:p w:rsidR="003B3810" w:rsidRPr="006B2356" w:rsidRDefault="003B3810" w:rsidP="00C86B03">
      <w:pPr>
        <w:pStyle w:val="Odstavecseseznamem"/>
        <w:numPr>
          <w:ilvl w:val="0"/>
          <w:numId w:val="12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Veškeré změny této </w:t>
      </w:r>
      <w:r w:rsidR="009E3A29" w:rsidRPr="006B2356">
        <w:rPr>
          <w:rFonts w:asciiTheme="majorHAnsi" w:hAnsiTheme="majorHAnsi"/>
          <w:color w:val="000000" w:themeColor="text1"/>
          <w:sz w:val="24"/>
          <w:szCs w:val="24"/>
        </w:rPr>
        <w:t>smlouvy mohou být provedeny pou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>ze písemnou formou</w:t>
      </w:r>
      <w:r w:rsidR="009E3A29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číslovanými dodatky.</w:t>
      </w:r>
    </w:p>
    <w:p w:rsidR="009E3A29" w:rsidRPr="006B2356" w:rsidRDefault="009E3A29" w:rsidP="00C86B03">
      <w:pPr>
        <w:pStyle w:val="Odstavecseseznamem"/>
        <w:numPr>
          <w:ilvl w:val="0"/>
          <w:numId w:val="12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Obě strany prohlašují, že jakékoliv spory vyplývající z této smlouvy budou přednostně řešeny </w:t>
      </w:r>
      <w:r w:rsidR="00963983" w:rsidRPr="006B2356">
        <w:rPr>
          <w:rFonts w:asciiTheme="majorHAnsi" w:hAnsiTheme="majorHAnsi"/>
          <w:color w:val="000000" w:themeColor="text1"/>
          <w:sz w:val="24"/>
          <w:szCs w:val="24"/>
        </w:rPr>
        <w:t>smírnou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dohodou. </w:t>
      </w:r>
    </w:p>
    <w:p w:rsidR="00963983" w:rsidRPr="006B2356" w:rsidRDefault="004F748E" w:rsidP="00C86B03">
      <w:pPr>
        <w:pStyle w:val="Odstavecseseznamem"/>
        <w:numPr>
          <w:ilvl w:val="0"/>
          <w:numId w:val="12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>Obě strany</w:t>
      </w:r>
      <w:r w:rsidR="00963983"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souhlasí se zpřístupněním této smlouvy kontrolním orgánům Ministerstva školství, mládeže a tělovýchovy</w:t>
      </w:r>
    </w:p>
    <w:p w:rsidR="00963983" w:rsidRPr="006B2356" w:rsidRDefault="00963983" w:rsidP="00C86B03">
      <w:pPr>
        <w:pStyle w:val="Odstavecseseznamem"/>
        <w:numPr>
          <w:ilvl w:val="0"/>
          <w:numId w:val="12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Tato smlouva je sepsána ve čtyřech vyhotoveních, z nichž každá ze smluvních stran obdrží po </w:t>
      </w:r>
      <w:r w:rsidR="00095D36" w:rsidRPr="006B2356">
        <w:rPr>
          <w:rFonts w:asciiTheme="majorHAnsi" w:hAnsiTheme="majorHAnsi"/>
          <w:color w:val="000000" w:themeColor="text1"/>
          <w:sz w:val="24"/>
          <w:szCs w:val="24"/>
        </w:rPr>
        <w:t>dvou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 xml:space="preserve"> vyhotovení</w:t>
      </w:r>
      <w:r w:rsidR="00095D36" w:rsidRPr="006B2356">
        <w:rPr>
          <w:rFonts w:asciiTheme="majorHAnsi" w:hAnsiTheme="majorHAnsi"/>
          <w:color w:val="000000" w:themeColor="text1"/>
          <w:sz w:val="24"/>
          <w:szCs w:val="24"/>
        </w:rPr>
        <w:t>ch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C86B03" w:rsidRPr="006B2356" w:rsidRDefault="00C86B03" w:rsidP="00C86B03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>V Praze dne ________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ab/>
        <w:t>V Olomouci dne ________</w:t>
      </w:r>
    </w:p>
    <w:p w:rsidR="009E3A29" w:rsidRPr="006B2356" w:rsidRDefault="009E3A29" w:rsidP="00C86B03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963983" w:rsidRPr="006B2356" w:rsidRDefault="00963983" w:rsidP="00C86B03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>Za MBÚ: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ab/>
        <w:t xml:space="preserve">Za </w:t>
      </w:r>
      <w:r w:rsidR="00C71D48">
        <w:rPr>
          <w:rFonts w:asciiTheme="majorHAnsi" w:hAnsiTheme="majorHAnsi"/>
          <w:color w:val="000000" w:themeColor="text1"/>
          <w:sz w:val="24"/>
          <w:szCs w:val="24"/>
        </w:rPr>
        <w:t>ÚMTM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:rsidR="00963983" w:rsidRPr="006B2356" w:rsidRDefault="00963983" w:rsidP="00C86B03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C86B03" w:rsidRPr="006B2356" w:rsidRDefault="00C86B03" w:rsidP="00C86B03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C86B03" w:rsidRPr="006B2356" w:rsidRDefault="00C86B03" w:rsidP="00C86B03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C86B03" w:rsidRPr="006B2356" w:rsidRDefault="00C86B03" w:rsidP="00C86B03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3B3810" w:rsidRPr="006B2356" w:rsidRDefault="00C86B03" w:rsidP="00C86B03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>_________________________</w:t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ab/>
      </w:r>
      <w:r w:rsidR="00963983" w:rsidRPr="006B2356">
        <w:rPr>
          <w:rFonts w:asciiTheme="majorHAnsi" w:hAnsiTheme="majorHAnsi"/>
          <w:color w:val="000000" w:themeColor="text1"/>
          <w:sz w:val="24"/>
          <w:szCs w:val="24"/>
        </w:rPr>
        <w:t>______________________</w:t>
      </w:r>
    </w:p>
    <w:p w:rsidR="005E2EDE" w:rsidRPr="006B2356" w:rsidRDefault="006F664D" w:rsidP="00C86B03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>ing. Jiří Hašek, CSc.</w:t>
      </w:r>
      <w:r w:rsidR="00C86B03" w:rsidRPr="006B2356">
        <w:rPr>
          <w:rFonts w:asciiTheme="majorHAnsi" w:hAnsiTheme="majorHAnsi"/>
          <w:color w:val="000000" w:themeColor="text1"/>
          <w:sz w:val="24"/>
          <w:szCs w:val="24"/>
        </w:rPr>
        <w:tab/>
      </w:r>
      <w:r w:rsidR="00C86B03" w:rsidRPr="006B2356">
        <w:rPr>
          <w:rFonts w:asciiTheme="majorHAnsi" w:hAnsiTheme="majorHAnsi"/>
          <w:color w:val="000000" w:themeColor="text1"/>
          <w:sz w:val="24"/>
          <w:szCs w:val="24"/>
        </w:rPr>
        <w:tab/>
      </w:r>
      <w:r w:rsidR="00C86B03" w:rsidRPr="006B2356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6B2356">
        <w:rPr>
          <w:rFonts w:asciiTheme="majorHAnsi" w:hAnsiTheme="majorHAnsi"/>
          <w:color w:val="000000" w:themeColor="text1"/>
          <w:sz w:val="24"/>
          <w:szCs w:val="24"/>
        </w:rPr>
        <w:tab/>
      </w:r>
      <w:r w:rsidR="00C71D48">
        <w:rPr>
          <w:rFonts w:asciiTheme="majorHAnsi" w:hAnsiTheme="majorHAnsi"/>
          <w:color w:val="000000" w:themeColor="text1"/>
          <w:sz w:val="24"/>
          <w:szCs w:val="24"/>
        </w:rPr>
        <w:t xml:space="preserve">Prof. MUDr. Milan </w:t>
      </w:r>
      <w:proofErr w:type="spellStart"/>
      <w:proofErr w:type="gramStart"/>
      <w:r w:rsidR="00C71D48">
        <w:rPr>
          <w:rFonts w:asciiTheme="majorHAnsi" w:hAnsiTheme="majorHAnsi"/>
          <w:color w:val="000000" w:themeColor="text1"/>
          <w:sz w:val="24"/>
          <w:szCs w:val="24"/>
        </w:rPr>
        <w:t>Kolář,Ph.</w:t>
      </w:r>
      <w:proofErr w:type="gramEnd"/>
      <w:r w:rsidR="00C71D48">
        <w:rPr>
          <w:rFonts w:asciiTheme="majorHAnsi" w:hAnsiTheme="majorHAnsi"/>
          <w:color w:val="000000" w:themeColor="text1"/>
          <w:sz w:val="24"/>
          <w:szCs w:val="24"/>
        </w:rPr>
        <w:t>D</w:t>
      </w:r>
      <w:proofErr w:type="spellEnd"/>
      <w:r w:rsidRPr="006B2356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963983" w:rsidRPr="006B2356" w:rsidRDefault="00963983" w:rsidP="00C86B03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6B2356">
        <w:rPr>
          <w:rFonts w:asciiTheme="majorHAnsi" w:hAnsiTheme="majorHAnsi"/>
          <w:color w:val="000000" w:themeColor="text1"/>
          <w:sz w:val="24"/>
          <w:szCs w:val="24"/>
        </w:rPr>
        <w:t>ředitel MBÚ</w:t>
      </w:r>
      <w:r w:rsidR="00C86B03" w:rsidRPr="006B2356">
        <w:rPr>
          <w:rFonts w:asciiTheme="majorHAnsi" w:hAnsiTheme="majorHAnsi"/>
          <w:color w:val="000000" w:themeColor="text1"/>
          <w:sz w:val="24"/>
          <w:szCs w:val="24"/>
        </w:rPr>
        <w:tab/>
      </w:r>
      <w:r w:rsidR="00C86B03" w:rsidRPr="006B2356">
        <w:rPr>
          <w:rFonts w:asciiTheme="majorHAnsi" w:hAnsiTheme="majorHAnsi"/>
          <w:color w:val="000000" w:themeColor="text1"/>
          <w:sz w:val="24"/>
          <w:szCs w:val="24"/>
        </w:rPr>
        <w:tab/>
      </w:r>
      <w:r w:rsidR="00C86B03" w:rsidRPr="006B2356">
        <w:rPr>
          <w:rFonts w:asciiTheme="majorHAnsi" w:hAnsiTheme="majorHAnsi"/>
          <w:color w:val="000000" w:themeColor="text1"/>
          <w:sz w:val="24"/>
          <w:szCs w:val="24"/>
        </w:rPr>
        <w:tab/>
      </w:r>
      <w:r w:rsidR="00C86B03" w:rsidRPr="006B2356">
        <w:rPr>
          <w:rFonts w:asciiTheme="majorHAnsi" w:hAnsiTheme="majorHAnsi"/>
          <w:color w:val="000000" w:themeColor="text1"/>
          <w:sz w:val="24"/>
          <w:szCs w:val="24"/>
        </w:rPr>
        <w:tab/>
      </w:r>
      <w:r w:rsidR="00C86B03" w:rsidRPr="006B2356">
        <w:rPr>
          <w:rFonts w:asciiTheme="majorHAnsi" w:hAnsiTheme="majorHAnsi"/>
          <w:color w:val="000000" w:themeColor="text1"/>
          <w:sz w:val="24"/>
          <w:szCs w:val="24"/>
        </w:rPr>
        <w:tab/>
      </w:r>
      <w:r w:rsidR="00C86B03" w:rsidRPr="006B2356">
        <w:rPr>
          <w:rFonts w:asciiTheme="majorHAnsi" w:hAnsiTheme="majorHAnsi"/>
          <w:color w:val="000000" w:themeColor="text1"/>
          <w:sz w:val="24"/>
          <w:szCs w:val="24"/>
        </w:rPr>
        <w:tab/>
      </w:r>
      <w:r w:rsidR="00C71D48">
        <w:rPr>
          <w:rFonts w:asciiTheme="majorHAnsi" w:hAnsiTheme="majorHAnsi"/>
          <w:color w:val="000000" w:themeColor="text1"/>
          <w:sz w:val="24"/>
          <w:szCs w:val="24"/>
        </w:rPr>
        <w:t>děkan LF UP</w:t>
      </w:r>
      <w:bookmarkStart w:id="0" w:name="_GoBack"/>
      <w:bookmarkEnd w:id="0"/>
    </w:p>
    <w:p w:rsidR="00F84ACE" w:rsidRPr="006B2356" w:rsidRDefault="00F84ACE" w:rsidP="00C86B03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F84ACE" w:rsidRPr="006B2356" w:rsidRDefault="00F84ACE" w:rsidP="00C86B03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sectPr w:rsidR="00F84ACE" w:rsidRPr="006B2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CE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4068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A51C4"/>
    <w:multiLevelType w:val="hybridMultilevel"/>
    <w:tmpl w:val="0EF08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5764"/>
    <w:multiLevelType w:val="hybridMultilevel"/>
    <w:tmpl w:val="81A2846A"/>
    <w:lvl w:ilvl="0" w:tplc="3F9EEC2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8136B9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D1648B4"/>
    <w:multiLevelType w:val="hybridMultilevel"/>
    <w:tmpl w:val="23087474"/>
    <w:lvl w:ilvl="0" w:tplc="77C8AA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B1333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8E964F0"/>
    <w:multiLevelType w:val="hybridMultilevel"/>
    <w:tmpl w:val="40A8BD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C7906"/>
    <w:multiLevelType w:val="hybridMultilevel"/>
    <w:tmpl w:val="4506766A"/>
    <w:lvl w:ilvl="0" w:tplc="57BAF5D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B62B8"/>
    <w:multiLevelType w:val="hybridMultilevel"/>
    <w:tmpl w:val="CE368B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C0898"/>
    <w:multiLevelType w:val="hybridMultilevel"/>
    <w:tmpl w:val="7A1276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4546E"/>
    <w:multiLevelType w:val="hybridMultilevel"/>
    <w:tmpl w:val="AD0886C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A4B1C"/>
    <w:multiLevelType w:val="hybridMultilevel"/>
    <w:tmpl w:val="62B899D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72C4D"/>
    <w:multiLevelType w:val="hybridMultilevel"/>
    <w:tmpl w:val="7F5AFF2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13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76"/>
    <w:rsid w:val="00095D36"/>
    <w:rsid w:val="000F08D1"/>
    <w:rsid w:val="00111967"/>
    <w:rsid w:val="0017375B"/>
    <w:rsid w:val="001C2E76"/>
    <w:rsid w:val="001C494E"/>
    <w:rsid w:val="00262DDD"/>
    <w:rsid w:val="002C1FF2"/>
    <w:rsid w:val="002F33E7"/>
    <w:rsid w:val="00305B9D"/>
    <w:rsid w:val="00331063"/>
    <w:rsid w:val="003B3810"/>
    <w:rsid w:val="003C2248"/>
    <w:rsid w:val="004D7878"/>
    <w:rsid w:val="004F1C33"/>
    <w:rsid w:val="004F748E"/>
    <w:rsid w:val="005139A6"/>
    <w:rsid w:val="00552C88"/>
    <w:rsid w:val="005A7C8A"/>
    <w:rsid w:val="005D3F5E"/>
    <w:rsid w:val="005E2EDE"/>
    <w:rsid w:val="006223A8"/>
    <w:rsid w:val="006366BA"/>
    <w:rsid w:val="00663710"/>
    <w:rsid w:val="006B2356"/>
    <w:rsid w:val="006D1870"/>
    <w:rsid w:val="006F664D"/>
    <w:rsid w:val="007074D3"/>
    <w:rsid w:val="007C17E9"/>
    <w:rsid w:val="00801C79"/>
    <w:rsid w:val="00850824"/>
    <w:rsid w:val="00887B91"/>
    <w:rsid w:val="008A7856"/>
    <w:rsid w:val="00911631"/>
    <w:rsid w:val="00953870"/>
    <w:rsid w:val="00963983"/>
    <w:rsid w:val="009B3575"/>
    <w:rsid w:val="009B4067"/>
    <w:rsid w:val="009E3A29"/>
    <w:rsid w:val="00A00A21"/>
    <w:rsid w:val="00A06AEA"/>
    <w:rsid w:val="00A261BD"/>
    <w:rsid w:val="00A54C5F"/>
    <w:rsid w:val="00A55287"/>
    <w:rsid w:val="00AB3FF5"/>
    <w:rsid w:val="00AE497D"/>
    <w:rsid w:val="00B17ABF"/>
    <w:rsid w:val="00B50A34"/>
    <w:rsid w:val="00B85EB7"/>
    <w:rsid w:val="00BA3A5F"/>
    <w:rsid w:val="00C37218"/>
    <w:rsid w:val="00C71D48"/>
    <w:rsid w:val="00C83275"/>
    <w:rsid w:val="00C86B03"/>
    <w:rsid w:val="00CA5F6D"/>
    <w:rsid w:val="00D76A46"/>
    <w:rsid w:val="00DB2163"/>
    <w:rsid w:val="00DC37BA"/>
    <w:rsid w:val="00DF384D"/>
    <w:rsid w:val="00DF5D9E"/>
    <w:rsid w:val="00E95E74"/>
    <w:rsid w:val="00EE075A"/>
    <w:rsid w:val="00F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249B"/>
  <w15:docId w15:val="{D6D8B9E0-0746-4880-BA22-05F3709E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38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BEE73-55E1-4DF9-91BC-15EBE5BC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Čudová Lucie</cp:lastModifiedBy>
  <cp:revision>2</cp:revision>
  <cp:lastPrinted>2015-12-02T07:39:00Z</cp:lastPrinted>
  <dcterms:created xsi:type="dcterms:W3CDTF">2018-05-17T15:45:00Z</dcterms:created>
  <dcterms:modified xsi:type="dcterms:W3CDTF">2018-05-17T15:45:00Z</dcterms:modified>
</cp:coreProperties>
</file>