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97" w:rsidRPr="00E40947" w:rsidRDefault="00DA4C97" w:rsidP="00DA6627">
      <w:pPr>
        <w:pStyle w:val="Nzevsmlouvytitulnstrana"/>
        <w:spacing w:after="120"/>
        <w:rPr>
          <w:caps w:val="0"/>
          <w:sz w:val="32"/>
          <w:szCs w:val="32"/>
        </w:rPr>
      </w:pPr>
      <w:r w:rsidRPr="00E40947">
        <w:rPr>
          <w:caps w:val="0"/>
          <w:sz w:val="32"/>
          <w:szCs w:val="32"/>
        </w:rPr>
        <w:t>Smlouva o dílo</w:t>
      </w:r>
    </w:p>
    <w:p w:rsidR="00DA4C97" w:rsidRDefault="00DA4C97" w:rsidP="009748B7">
      <w:pPr>
        <w:pStyle w:val="Titulnstranapomocn"/>
        <w:spacing w:after="120"/>
        <w:rPr>
          <w:i w:val="0"/>
          <w:caps w:val="0"/>
        </w:rPr>
      </w:pPr>
      <w:r w:rsidRPr="00D156A5">
        <w:rPr>
          <w:i w:val="0"/>
          <w:caps w:val="0"/>
        </w:rPr>
        <w:t>č. 0</w:t>
      </w:r>
      <w:r>
        <w:rPr>
          <w:i w:val="0"/>
          <w:caps w:val="0"/>
        </w:rPr>
        <w:t>036/N5700/18</w:t>
      </w:r>
      <w:r w:rsidRPr="00D156A5">
        <w:rPr>
          <w:i w:val="0"/>
          <w:caps w:val="0"/>
        </w:rPr>
        <w:t>/RS pro akci 1/1/</w:t>
      </w:r>
      <w:r>
        <w:rPr>
          <w:i w:val="0"/>
          <w:caps w:val="0"/>
        </w:rPr>
        <w:t>N57</w:t>
      </w:r>
      <w:r w:rsidRPr="00D156A5">
        <w:rPr>
          <w:i w:val="0"/>
          <w:caps w:val="0"/>
        </w:rPr>
        <w:t>/</w:t>
      </w:r>
      <w:r>
        <w:rPr>
          <w:i w:val="0"/>
          <w:caps w:val="0"/>
        </w:rPr>
        <w:t>00 –</w:t>
      </w:r>
      <w:r w:rsidRPr="00D156A5">
        <w:rPr>
          <w:i w:val="0"/>
          <w:caps w:val="0"/>
        </w:rPr>
        <w:t xml:space="preserve"> kanalizace</w:t>
      </w:r>
      <w:r>
        <w:rPr>
          <w:i w:val="0"/>
          <w:caps w:val="0"/>
        </w:rPr>
        <w:t xml:space="preserve"> P1</w:t>
      </w:r>
    </w:p>
    <w:p w:rsidR="00DA4C97" w:rsidRDefault="00DA4C97" w:rsidP="005E51C6">
      <w:pPr>
        <w:pStyle w:val="Titulnstranapomocn"/>
        <w:spacing w:after="120"/>
        <w:rPr>
          <w:i w:val="0"/>
          <w:caps w:val="0"/>
        </w:rPr>
      </w:pPr>
      <w:r>
        <w:rPr>
          <w:i w:val="0"/>
          <w:caps w:val="0"/>
        </w:rPr>
        <w:t xml:space="preserve">   0037/</w:t>
      </w:r>
      <w:r w:rsidRPr="00D156A5">
        <w:rPr>
          <w:i w:val="0"/>
          <w:caps w:val="0"/>
        </w:rPr>
        <w:t>H0800/1</w:t>
      </w:r>
      <w:r>
        <w:rPr>
          <w:i w:val="0"/>
          <w:caps w:val="0"/>
        </w:rPr>
        <w:t>8</w:t>
      </w:r>
      <w:r w:rsidRPr="00D156A5">
        <w:rPr>
          <w:i w:val="0"/>
          <w:caps w:val="0"/>
        </w:rPr>
        <w:t>/RS pro akci 1/1/</w:t>
      </w:r>
      <w:r>
        <w:rPr>
          <w:i w:val="0"/>
          <w:caps w:val="0"/>
        </w:rPr>
        <w:t>H08</w:t>
      </w:r>
      <w:r w:rsidRPr="00D156A5">
        <w:rPr>
          <w:i w:val="0"/>
          <w:caps w:val="0"/>
        </w:rPr>
        <w:t>/</w:t>
      </w:r>
      <w:r>
        <w:rPr>
          <w:i w:val="0"/>
          <w:caps w:val="0"/>
        </w:rPr>
        <w:t>00 –</w:t>
      </w:r>
      <w:r w:rsidRPr="00D156A5">
        <w:rPr>
          <w:i w:val="0"/>
          <w:caps w:val="0"/>
        </w:rPr>
        <w:t xml:space="preserve"> kanalizace</w:t>
      </w:r>
      <w:r>
        <w:rPr>
          <w:i w:val="0"/>
          <w:caps w:val="0"/>
        </w:rPr>
        <w:t xml:space="preserve"> P6</w:t>
      </w:r>
    </w:p>
    <w:p w:rsidR="00DA4C97" w:rsidRDefault="00DA4C97" w:rsidP="009748B7">
      <w:pPr>
        <w:pStyle w:val="Titulnstranapomocn"/>
        <w:spacing w:after="120"/>
        <w:rPr>
          <w:i w:val="0"/>
          <w:caps w:val="0"/>
        </w:rPr>
      </w:pPr>
      <w:r w:rsidRPr="00D156A5">
        <w:rPr>
          <w:i w:val="0"/>
          <w:caps w:val="0"/>
        </w:rPr>
        <w:t>0</w:t>
      </w:r>
      <w:r>
        <w:rPr>
          <w:i w:val="0"/>
          <w:caps w:val="0"/>
        </w:rPr>
        <w:t>038</w:t>
      </w:r>
      <w:r w:rsidRPr="00D156A5">
        <w:rPr>
          <w:i w:val="0"/>
          <w:caps w:val="0"/>
        </w:rPr>
        <w:t>/G2501/1</w:t>
      </w:r>
      <w:r>
        <w:rPr>
          <w:i w:val="0"/>
          <w:caps w:val="0"/>
        </w:rPr>
        <w:t>8</w:t>
      </w:r>
      <w:r w:rsidRPr="00D156A5">
        <w:rPr>
          <w:i w:val="0"/>
          <w:caps w:val="0"/>
        </w:rPr>
        <w:t>/RS pro akci 1/4/G25/01 – vodovod</w:t>
      </w:r>
    </w:p>
    <w:p w:rsidR="00DA4C97" w:rsidRPr="0017301F" w:rsidRDefault="00DA4C97" w:rsidP="009748B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Pr="00755796">
        <w:rPr>
          <w:caps w:val="0"/>
          <w:sz w:val="22"/>
          <w:szCs w:val="22"/>
        </w:rPr>
        <w:t>18/11</w:t>
      </w:r>
      <w:bookmarkStart w:id="0" w:name="_GoBack"/>
      <w:bookmarkEnd w:id="0"/>
      <w:r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DA4C97" w:rsidRPr="0017301F" w:rsidRDefault="00DA4C97" w:rsidP="009748B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DA4C97" w:rsidRDefault="00DA4C97" w:rsidP="009748B7">
      <w:pPr>
        <w:pStyle w:val="Titulnstranapomocn"/>
        <w:spacing w:after="0"/>
        <w:rPr>
          <w:b/>
          <w:i w:val="0"/>
          <w:caps w:val="0"/>
        </w:rPr>
      </w:pPr>
      <w:r w:rsidRPr="00D156A5">
        <w:rPr>
          <w:b/>
          <w:i w:val="0"/>
          <w:caps w:val="0"/>
        </w:rPr>
        <w:t>„Rekonstrukce kanalizace, ul. Parléřova, Praha 1“</w:t>
      </w:r>
    </w:p>
    <w:p w:rsidR="00DA4C97" w:rsidRPr="004E6C0A" w:rsidRDefault="00DA4C97" w:rsidP="005E51C6">
      <w:pPr>
        <w:pStyle w:val="Titulnstrananzevstrany"/>
        <w:spacing w:after="0"/>
        <w:rPr>
          <w:b/>
        </w:rPr>
      </w:pPr>
      <w:r w:rsidRPr="004E6C0A">
        <w:rPr>
          <w:b/>
          <w:caps w:val="0"/>
        </w:rPr>
        <w:t>a</w:t>
      </w:r>
    </w:p>
    <w:p w:rsidR="00DA4C97" w:rsidRDefault="00DA4C97" w:rsidP="005E51C6">
      <w:pPr>
        <w:pStyle w:val="Titulnstranapomocn"/>
        <w:spacing w:after="0"/>
        <w:rPr>
          <w:b/>
          <w:i w:val="0"/>
          <w:caps w:val="0"/>
        </w:rPr>
      </w:pPr>
      <w:r w:rsidRPr="00D156A5">
        <w:rPr>
          <w:b/>
          <w:i w:val="0"/>
          <w:caps w:val="0"/>
        </w:rPr>
        <w:t xml:space="preserve">„Rekonstrukce kanalizace, ul. Parléřova, Praha </w:t>
      </w:r>
      <w:r>
        <w:rPr>
          <w:b/>
          <w:i w:val="0"/>
          <w:caps w:val="0"/>
        </w:rPr>
        <w:t>6</w:t>
      </w:r>
      <w:r w:rsidRPr="00D156A5">
        <w:rPr>
          <w:b/>
          <w:i w:val="0"/>
          <w:caps w:val="0"/>
        </w:rPr>
        <w:t>“</w:t>
      </w:r>
    </w:p>
    <w:p w:rsidR="00DA4C97" w:rsidRPr="004E6C0A" w:rsidRDefault="00DA4C97" w:rsidP="005E51C6">
      <w:pPr>
        <w:pStyle w:val="Titulnstrananzevstrany"/>
        <w:spacing w:after="0"/>
        <w:rPr>
          <w:b/>
        </w:rPr>
      </w:pPr>
      <w:r w:rsidRPr="004E6C0A">
        <w:rPr>
          <w:b/>
          <w:caps w:val="0"/>
        </w:rPr>
        <w:t>a</w:t>
      </w:r>
    </w:p>
    <w:p w:rsidR="00DA4C97" w:rsidRPr="0017301F" w:rsidRDefault="00DA4C97" w:rsidP="009748B7">
      <w:pPr>
        <w:pStyle w:val="Titulnstranapomocn"/>
        <w:rPr>
          <w:b/>
          <w:i w:val="0"/>
          <w:caps w:val="0"/>
        </w:rPr>
      </w:pPr>
      <w:r w:rsidRPr="00D156A5">
        <w:rPr>
          <w:b/>
          <w:i w:val="0"/>
          <w:caps w:val="0"/>
        </w:rPr>
        <w:t xml:space="preserve"> „</w:t>
      </w:r>
      <w:r>
        <w:rPr>
          <w:b/>
          <w:i w:val="0"/>
          <w:caps w:val="0"/>
        </w:rPr>
        <w:t>Obnova vodovodního řadu, ul. Parléřova, Praha 1</w:t>
      </w:r>
      <w:r w:rsidRPr="00D156A5">
        <w:rPr>
          <w:b/>
          <w:i w:val="0"/>
          <w:caps w:val="0"/>
        </w:rPr>
        <w:t>“</w:t>
      </w:r>
    </w:p>
    <w:p w:rsidR="00DA4C97" w:rsidRPr="009748B7" w:rsidRDefault="00DA4C97" w:rsidP="009748B7">
      <w:pPr>
        <w:pStyle w:val="Titulnstranapomocn"/>
      </w:pPr>
    </w:p>
    <w:p w:rsidR="00DA4C97" w:rsidRDefault="00DA4C97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DA4C97" w:rsidRDefault="00DA4C97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DA4C97" w:rsidRDefault="00DA4C97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4C97" w:rsidRDefault="00DA4C97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DA4C97" w:rsidRDefault="00DA4C97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:rsidR="00DA4C97" w:rsidRDefault="00DA4C97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DA4C97" w:rsidRDefault="00DA4C97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DA4C97" w:rsidRDefault="00DA4C97" w:rsidP="00B80410">
      <w:pPr>
        <w:pStyle w:val="Smluvnstrany123"/>
        <w:spacing w:after="0"/>
        <w:rPr>
          <w:lang w:eastAsia="en-US"/>
        </w:rPr>
      </w:pPr>
      <w:r w:rsidRPr="00D92E1B">
        <w:rPr>
          <w:b/>
          <w:lang w:eastAsia="en-US"/>
        </w:rPr>
        <w:t>KSK Praha – inženýrské stavby s.r.o.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>27109160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CZ27109160</w:t>
      </w:r>
    </w:p>
    <w:p w:rsidR="00DA4C97" w:rsidRDefault="00DA4C97" w:rsidP="00B80410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v Jinočanech</w:t>
      </w:r>
    </w:p>
    <w:p w:rsidR="00DA4C97" w:rsidRDefault="00DA4C97" w:rsidP="00B80410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96895</w:t>
      </w:r>
    </w:p>
    <w:p w:rsidR="00DA4C97" w:rsidRDefault="00DA4C97" w:rsidP="00B80410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 </w:t>
      </w:r>
      <w:r>
        <w:rPr>
          <w:lang w:eastAsia="en-US"/>
        </w:rPr>
        <w:tab/>
      </w:r>
    </w:p>
    <w:p w:rsidR="00DA4C97" w:rsidRDefault="00DA4C97" w:rsidP="00B80410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DA4C97" w:rsidRDefault="00DA4C97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DA4C97" w:rsidRDefault="00DA4C97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DA4C97" w:rsidRDefault="00DA4C97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DA4C97" w:rsidRDefault="00DA4C97" w:rsidP="00094336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DA4C97" w:rsidRDefault="00DA4C97" w:rsidP="00581D0C">
      <w:pPr>
        <w:pStyle w:val="Nadpis"/>
      </w:pPr>
      <w:r>
        <w:t>SE SMLUVNÍ STRANY DOHODLY NA NÁSLEDUJÍCÍM:</w:t>
      </w:r>
    </w:p>
    <w:p w:rsidR="00DA4C97" w:rsidRDefault="00DA4C97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DA4C97" w:rsidRPr="00BC2077" w:rsidRDefault="00DA4C97" w:rsidP="00BC2077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DA4C97" w:rsidRDefault="00DA4C97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DA4C97" w:rsidRDefault="00DA4C97" w:rsidP="00EE7A08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 xml:space="preserve">Předmětem této Smlouvy </w:t>
      </w:r>
      <w:r w:rsidRPr="00F45592">
        <w:t>o Dílo</w:t>
      </w:r>
      <w:r>
        <w:t xml:space="preserve"> je: </w:t>
      </w:r>
    </w:p>
    <w:p w:rsidR="00DA4C97" w:rsidRPr="00A50AFA" w:rsidRDefault="00DA4C97" w:rsidP="005A0525">
      <w:pPr>
        <w:pStyle w:val="PrvnrovesmlouvyNadpis"/>
        <w:numPr>
          <w:ilvl w:val="0"/>
          <w:numId w:val="17"/>
        </w:numPr>
        <w:ind w:left="1701"/>
        <w:rPr>
          <w:b w:val="0"/>
          <w:caps w:val="0"/>
        </w:rPr>
      </w:pPr>
      <w:r w:rsidRPr="00A50AFA">
        <w:rPr>
          <w:caps w:val="0"/>
        </w:rPr>
        <w:t>Akce 1</w:t>
      </w:r>
      <w:r>
        <w:rPr>
          <w:caps w:val="0"/>
        </w:rPr>
        <w:t>/</w:t>
      </w:r>
      <w:r w:rsidRPr="00A50AFA">
        <w:rPr>
          <w:caps w:val="0"/>
        </w:rPr>
        <w:t>1</w:t>
      </w:r>
      <w:r>
        <w:rPr>
          <w:caps w:val="0"/>
        </w:rPr>
        <w:t>/</w:t>
      </w:r>
      <w:r w:rsidRPr="00A50AFA">
        <w:rPr>
          <w:caps w:val="0"/>
        </w:rPr>
        <w:t>N57</w:t>
      </w:r>
      <w:r>
        <w:rPr>
          <w:caps w:val="0"/>
        </w:rPr>
        <w:t>/</w:t>
      </w:r>
      <w:r w:rsidRPr="00A50AFA">
        <w:rPr>
          <w:caps w:val="0"/>
        </w:rPr>
        <w:t>00 (kanalizace</w:t>
      </w:r>
      <w:r>
        <w:rPr>
          <w:caps w:val="0"/>
        </w:rPr>
        <w:t xml:space="preserve"> P1</w:t>
      </w:r>
      <w:r w:rsidRPr="00A50AFA">
        <w:rPr>
          <w:caps w:val="0"/>
        </w:rPr>
        <w:t>)</w:t>
      </w:r>
      <w:r w:rsidRPr="00A50AFA">
        <w:rPr>
          <w:b w:val="0"/>
          <w:caps w:val="0"/>
        </w:rPr>
        <w:t xml:space="preserve"> - rekonstrukce kanalizační </w:t>
      </w:r>
      <w:r w:rsidRPr="002808D4">
        <w:rPr>
          <w:caps w:val="0"/>
        </w:rPr>
        <w:t>stoky „C“</w:t>
      </w:r>
      <w:r w:rsidRPr="00A50AFA">
        <w:rPr>
          <w:b w:val="0"/>
          <w:caps w:val="0"/>
        </w:rPr>
        <w:t xml:space="preserve"> v celkové délce </w:t>
      </w:r>
      <w:smartTag w:uri="urn:schemas-microsoft-com:office:smarttags" w:element="metricconverter">
        <w:smartTagPr>
          <w:attr w:name="ProductID" w:val="88,9 metrů"/>
        </w:smartTagPr>
        <w:r w:rsidRPr="00A50AFA">
          <w:rPr>
            <w:b w:val="0"/>
            <w:caps w:val="0"/>
          </w:rPr>
          <w:t>88,9 metrů</w:t>
        </w:r>
      </w:smartTag>
      <w:r w:rsidRPr="00A50AFA">
        <w:rPr>
          <w:b w:val="0"/>
          <w:caps w:val="0"/>
        </w:rPr>
        <w:t xml:space="preserve">. Nová stoka bude z kameniny DN </w:t>
      </w:r>
      <w:smartTag w:uri="urn:schemas-microsoft-com:office:smarttags" w:element="metricconverter">
        <w:smartTagPr>
          <w:attr w:name="ProductID" w:val="300 a"/>
        </w:smartTagPr>
        <w:r w:rsidRPr="00A50AFA">
          <w:rPr>
            <w:b w:val="0"/>
            <w:caps w:val="0"/>
          </w:rPr>
          <w:t>300 a</w:t>
        </w:r>
      </w:smartTag>
      <w:r w:rsidRPr="00A50AFA">
        <w:rPr>
          <w:b w:val="0"/>
          <w:caps w:val="0"/>
        </w:rPr>
        <w:t xml:space="preserve"> je navržena ve stejné trase a hloubce jako stok</w:t>
      </w:r>
      <w:r>
        <w:rPr>
          <w:b w:val="0"/>
          <w:caps w:val="0"/>
        </w:rPr>
        <w:t>a</w:t>
      </w:r>
      <w:r w:rsidRPr="00A50AFA">
        <w:rPr>
          <w:b w:val="0"/>
          <w:caps w:val="0"/>
        </w:rPr>
        <w:t xml:space="preserve"> původní. Kanalizační potrubí bude ukládáno v pažené rýze. Součástí zakázky je sanace stávajících revizních šachet a sanace zaústění stávajících kanalizačních přípojek. </w:t>
      </w:r>
    </w:p>
    <w:p w:rsidR="00DA4C97" w:rsidRPr="00A50AFA" w:rsidRDefault="00DA4C97" w:rsidP="005A0525">
      <w:pPr>
        <w:pStyle w:val="PrvnrovesmlouvyNadpis"/>
        <w:numPr>
          <w:ilvl w:val="0"/>
          <w:numId w:val="17"/>
        </w:numPr>
        <w:ind w:left="1701"/>
        <w:rPr>
          <w:b w:val="0"/>
          <w:caps w:val="0"/>
        </w:rPr>
      </w:pPr>
      <w:r w:rsidRPr="00A50AFA">
        <w:rPr>
          <w:caps w:val="0"/>
        </w:rPr>
        <w:t>Akce 1</w:t>
      </w:r>
      <w:r>
        <w:rPr>
          <w:caps w:val="0"/>
        </w:rPr>
        <w:t>/</w:t>
      </w:r>
      <w:r w:rsidRPr="00A50AFA">
        <w:rPr>
          <w:caps w:val="0"/>
        </w:rPr>
        <w:t>1</w:t>
      </w:r>
      <w:r>
        <w:rPr>
          <w:caps w:val="0"/>
        </w:rPr>
        <w:t>/</w:t>
      </w:r>
      <w:r w:rsidRPr="00A50AFA">
        <w:rPr>
          <w:caps w:val="0"/>
        </w:rPr>
        <w:t>H08</w:t>
      </w:r>
      <w:r>
        <w:rPr>
          <w:caps w:val="0"/>
        </w:rPr>
        <w:t>/</w:t>
      </w:r>
      <w:r w:rsidRPr="00A50AFA">
        <w:rPr>
          <w:caps w:val="0"/>
        </w:rPr>
        <w:t>0</w:t>
      </w:r>
      <w:r>
        <w:rPr>
          <w:caps w:val="0"/>
        </w:rPr>
        <w:t>0</w:t>
      </w:r>
      <w:r w:rsidRPr="00A50AFA">
        <w:rPr>
          <w:caps w:val="0"/>
        </w:rPr>
        <w:t xml:space="preserve"> (kanalizace</w:t>
      </w:r>
      <w:r>
        <w:rPr>
          <w:caps w:val="0"/>
        </w:rPr>
        <w:t xml:space="preserve"> P6</w:t>
      </w:r>
      <w:r w:rsidRPr="00A50AFA">
        <w:rPr>
          <w:caps w:val="0"/>
        </w:rPr>
        <w:t>)</w:t>
      </w:r>
      <w:r w:rsidRPr="00A50AFA">
        <w:rPr>
          <w:b w:val="0"/>
          <w:caps w:val="0"/>
        </w:rPr>
        <w:t xml:space="preserve"> - rekonstrukce kanalizační </w:t>
      </w:r>
      <w:r w:rsidRPr="002808D4">
        <w:rPr>
          <w:caps w:val="0"/>
        </w:rPr>
        <w:t xml:space="preserve">stoky „A“ a „B“ </w:t>
      </w:r>
      <w:r w:rsidRPr="00A50AFA">
        <w:rPr>
          <w:b w:val="0"/>
          <w:caps w:val="0"/>
        </w:rPr>
        <w:t xml:space="preserve">v celkové délce </w:t>
      </w:r>
      <w:smartTag w:uri="urn:schemas-microsoft-com:office:smarttags" w:element="metricconverter">
        <w:smartTagPr>
          <w:attr w:name="ProductID" w:val="155,1 metrů"/>
        </w:smartTagPr>
        <w:r w:rsidRPr="00A50AFA">
          <w:rPr>
            <w:b w:val="0"/>
            <w:caps w:val="0"/>
          </w:rPr>
          <w:t>155,1 metrů</w:t>
        </w:r>
      </w:smartTag>
      <w:r w:rsidRPr="00A50AFA">
        <w:rPr>
          <w:b w:val="0"/>
          <w:caps w:val="0"/>
        </w:rPr>
        <w:t xml:space="preserve">, z toho stoka „A“ </w:t>
      </w:r>
      <w:r>
        <w:rPr>
          <w:b w:val="0"/>
          <w:caps w:val="0"/>
        </w:rPr>
        <w:t xml:space="preserve">v délce </w:t>
      </w:r>
      <w:smartTag w:uri="urn:schemas-microsoft-com:office:smarttags" w:element="metricconverter">
        <w:smartTagPr>
          <w:attr w:name="ProductID" w:val="108,7 metrů"/>
        </w:smartTagPr>
        <w:r w:rsidRPr="00A50AFA">
          <w:rPr>
            <w:b w:val="0"/>
            <w:caps w:val="0"/>
          </w:rPr>
          <w:t>108,7 metrů</w:t>
        </w:r>
      </w:smartTag>
      <w:r w:rsidRPr="00A50AFA">
        <w:rPr>
          <w:b w:val="0"/>
          <w:caps w:val="0"/>
        </w:rPr>
        <w:t xml:space="preserve"> a stoka „B“ </w:t>
      </w:r>
      <w:r>
        <w:rPr>
          <w:b w:val="0"/>
          <w:caps w:val="0"/>
        </w:rPr>
        <w:t xml:space="preserve">v délce </w:t>
      </w:r>
      <w:smartTag w:uri="urn:schemas-microsoft-com:office:smarttags" w:element="metricconverter">
        <w:smartTagPr>
          <w:attr w:name="ProductID" w:val="46,4 metrů"/>
        </w:smartTagPr>
        <w:r w:rsidRPr="00A50AFA">
          <w:rPr>
            <w:b w:val="0"/>
            <w:caps w:val="0"/>
          </w:rPr>
          <w:t>46,4 metrů</w:t>
        </w:r>
      </w:smartTag>
      <w:r w:rsidRPr="00A50AFA">
        <w:rPr>
          <w:b w:val="0"/>
          <w:caps w:val="0"/>
        </w:rPr>
        <w:t xml:space="preserve">. Nové stoky budou z kameniny DN </w:t>
      </w:r>
      <w:smartTag w:uri="urn:schemas-microsoft-com:office:smarttags" w:element="metricconverter">
        <w:smartTagPr>
          <w:attr w:name="ProductID" w:val="300 a"/>
        </w:smartTagPr>
        <w:r w:rsidRPr="00A50AFA">
          <w:rPr>
            <w:b w:val="0"/>
            <w:caps w:val="0"/>
          </w:rPr>
          <w:t>300 a</w:t>
        </w:r>
      </w:smartTag>
      <w:r w:rsidRPr="00A50AFA">
        <w:rPr>
          <w:b w:val="0"/>
          <w:caps w:val="0"/>
        </w:rPr>
        <w:t xml:space="preserve"> jsou navrženy ve stejné trase a hloubce jako stoky původní. Kanalizační potrubí bude ukládáno v pažených rýhách. Součástí zakázky je sanace stávajících revizních šachet a přepojení stávajících kanalizačních přípojek</w:t>
      </w:r>
    </w:p>
    <w:p w:rsidR="00DA4C97" w:rsidRDefault="00DA4C97" w:rsidP="005A0525">
      <w:pPr>
        <w:pStyle w:val="BodyText"/>
        <w:numPr>
          <w:ilvl w:val="0"/>
          <w:numId w:val="17"/>
        </w:numPr>
        <w:spacing w:after="0"/>
        <w:ind w:left="1701"/>
      </w:pPr>
      <w:r w:rsidRPr="00B173D7">
        <w:rPr>
          <w:b/>
        </w:rPr>
        <w:t>Akce 1</w:t>
      </w:r>
      <w:r>
        <w:rPr>
          <w:b/>
        </w:rPr>
        <w:t>/</w:t>
      </w:r>
      <w:r w:rsidRPr="00B173D7">
        <w:rPr>
          <w:b/>
        </w:rPr>
        <w:t>4</w:t>
      </w:r>
      <w:r>
        <w:rPr>
          <w:b/>
        </w:rPr>
        <w:t>/</w:t>
      </w:r>
      <w:r w:rsidRPr="00B173D7">
        <w:rPr>
          <w:b/>
        </w:rPr>
        <w:t>G25</w:t>
      </w:r>
      <w:r>
        <w:rPr>
          <w:b/>
        </w:rPr>
        <w:t>/</w:t>
      </w:r>
      <w:r w:rsidRPr="00B173D7">
        <w:rPr>
          <w:b/>
        </w:rPr>
        <w:t xml:space="preserve">01 (voda) </w:t>
      </w:r>
      <w:r>
        <w:rPr>
          <w:b/>
        </w:rPr>
        <w:t xml:space="preserve">- </w:t>
      </w:r>
      <w:r w:rsidRPr="00B173D7">
        <w:t xml:space="preserve">obnova stávajících vodovodních řadů v celkové délce </w:t>
      </w:r>
      <w:smartTag w:uri="urn:schemas-microsoft-com:office:smarttags" w:element="metricconverter">
        <w:smartTagPr>
          <w:attr w:name="ProductID" w:val="469,0 metrů"/>
        </w:smartTagPr>
        <w:r w:rsidRPr="00B173D7">
          <w:t>469,0 metrů</w:t>
        </w:r>
      </w:smartTag>
      <w:r w:rsidRPr="00B173D7">
        <w:t xml:space="preserve">, z toho DN 100 </w:t>
      </w:r>
      <w:r>
        <w:t xml:space="preserve">v délce </w:t>
      </w:r>
      <w:smartTag w:uri="urn:schemas-microsoft-com:office:smarttags" w:element="metricconverter">
        <w:smartTagPr>
          <w:attr w:name="ProductID" w:val="211,1 metrů"/>
        </w:smartTagPr>
        <w:r w:rsidRPr="00B173D7">
          <w:t>211,1 metrů</w:t>
        </w:r>
      </w:smartTag>
      <w:r w:rsidRPr="00B173D7">
        <w:t xml:space="preserve"> a DN 150 </w:t>
      </w:r>
      <w:r>
        <w:t xml:space="preserve">v délce </w:t>
      </w:r>
      <w:smartTag w:uri="urn:schemas-microsoft-com:office:smarttags" w:element="metricconverter">
        <w:smartTagPr>
          <w:attr w:name="ProductID" w:val="257,9 metrů"/>
        </w:smartTagPr>
        <w:r w:rsidRPr="00B173D7">
          <w:t>257,9 metrů</w:t>
        </w:r>
      </w:smartTag>
      <w:r w:rsidRPr="00B173D7">
        <w:t xml:space="preserve">. Nové vodovodní řady budou provedeny z tvárné litiny s ochranou proti bludným proudům. </w:t>
      </w:r>
      <w:r>
        <w:t>P</w:t>
      </w:r>
      <w:r w:rsidRPr="00B173D7">
        <w:t>okládka vodovodu bude prováděna v otevřených pažených výkopech, pouze podchod pod ulicí Keplerova bude řešen bezvýkopově protlakem.</w:t>
      </w:r>
      <w:r>
        <w:t xml:space="preserve"> </w:t>
      </w:r>
      <w:r w:rsidRPr="00B173D7">
        <w:t>Součástí zakázky je přepojení vodovodních přípojek, osazení podzemních hydrantů a zajištění náhradního zásobování pitnou vodou.</w:t>
      </w:r>
    </w:p>
    <w:p w:rsidR="00DA4C97" w:rsidRDefault="00DA4C97" w:rsidP="005A0525">
      <w:pPr>
        <w:pStyle w:val="BodyText"/>
        <w:spacing w:after="0"/>
        <w:ind w:left="1287" w:firstLine="0"/>
        <w:rPr>
          <w:b/>
        </w:rPr>
      </w:pPr>
    </w:p>
    <w:p w:rsidR="00DA4C97" w:rsidRPr="00B173D7" w:rsidRDefault="00DA4C97" w:rsidP="005A0525">
      <w:pPr>
        <w:pStyle w:val="BodyText"/>
        <w:spacing w:after="0"/>
        <w:ind w:left="1287" w:firstLine="0"/>
      </w:pPr>
      <w:r>
        <w:t>(dále jen „</w:t>
      </w:r>
      <w:r w:rsidRPr="00EE32D1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DA4C97" w:rsidRDefault="00DA4C97" w:rsidP="00A50AFA">
      <w:pPr>
        <w:pStyle w:val="BodyText"/>
        <w:ind w:left="284"/>
      </w:pPr>
    </w:p>
    <w:p w:rsidR="00DA4C97" w:rsidRPr="007A1A85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DA4C97" w:rsidRPr="00D156A5" w:rsidRDefault="00DA4C9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156A5">
        <w:t>převzetí Staveniště od Objednatele;</w:t>
      </w:r>
    </w:p>
    <w:p w:rsidR="00DA4C97" w:rsidRPr="00D156A5" w:rsidRDefault="00DA4C9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156A5">
        <w:t>bude-li nutné provedení všech přípravných prací včetně přípojek, oplocení a záborů;</w:t>
      </w:r>
    </w:p>
    <w:p w:rsidR="00DA4C97" w:rsidRPr="00D156A5" w:rsidRDefault="00DA4C9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156A5">
        <w:t>koordinace veškerých prací a dodávek včetně všech Poddodavatelů dle soupisů prací;</w:t>
      </w:r>
    </w:p>
    <w:p w:rsidR="00DA4C97" w:rsidRPr="00D156A5" w:rsidRDefault="00DA4C9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156A5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DA4C97" w:rsidRPr="00D156A5" w:rsidRDefault="00DA4C9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156A5">
        <w:t>kompletní montáže, instalace, kalibrace, uvedení do provozu, prověření bezchybné funkčnosti a předvedení všech Technologických zařízení Objednateli; a</w:t>
      </w:r>
    </w:p>
    <w:p w:rsidR="00DA4C97" w:rsidRPr="00D156A5" w:rsidRDefault="00DA4C9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156A5">
        <w:t>veškeré administrativní, řídící a kontrolní činnosti Zhotovitele v souvislosti se stavbou; a</w:t>
      </w:r>
    </w:p>
    <w:p w:rsidR="00DA4C97" w:rsidRPr="00D156A5" w:rsidRDefault="00DA4C97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D156A5">
        <w:t>poskytování záruky za jakost Díla podle podmínek uvedených v čl. 6. této Smlouvy</w:t>
      </w:r>
    </w:p>
    <w:p w:rsidR="00DA4C97" w:rsidRPr="00D156A5" w:rsidRDefault="00DA4C97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D156A5">
        <w:t>projednání dopravních rozhodnutí a jejich realizace, včetně nákladů s tím spojených.</w:t>
      </w:r>
    </w:p>
    <w:p w:rsidR="00DA4C97" w:rsidRPr="000A2178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DA4C97" w:rsidRPr="007A64B5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DA4C97" w:rsidRDefault="00DA4C97" w:rsidP="007A64B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DA4C97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DA4C97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DA4C97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DA4C97" w:rsidRPr="00484D48" w:rsidRDefault="00DA4C97" w:rsidP="00484D48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DA4C97" w:rsidRPr="005F2960" w:rsidRDefault="00DA4C97" w:rsidP="001B40D1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DA4C97" w:rsidRPr="005F2960" w:rsidRDefault="00DA4C97" w:rsidP="001B40D1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DA4C97" w:rsidRPr="00B80410" w:rsidRDefault="00DA4C97" w:rsidP="00DD441E">
      <w:pPr>
        <w:pStyle w:val="Druhrovesmlouvy"/>
        <w:numPr>
          <w:ilvl w:val="0"/>
          <w:numId w:val="0"/>
        </w:numPr>
        <w:ind w:left="1440"/>
      </w:pPr>
      <w:r w:rsidRPr="00B80410">
        <w:t>Bez subdodavatelů</w:t>
      </w:r>
    </w:p>
    <w:p w:rsidR="00DA4C97" w:rsidRPr="00E157C6" w:rsidRDefault="00DA4C97" w:rsidP="006C0D20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 w:rsidRPr="00E157C6">
        <w:t>Objednatel bude požadovat po podpisu Smlouvy o Dílo po zhotoviteli garanční záruku dle ustanovení čl. 23. VOP – dle bodů 23.</w:t>
      </w:r>
      <w:r>
        <w:t>4</w:t>
      </w:r>
      <w:r w:rsidRPr="00E157C6">
        <w:t xml:space="preserve"> – 23.</w:t>
      </w:r>
      <w:r>
        <w:t>11.</w:t>
      </w:r>
    </w:p>
    <w:p w:rsidR="00DA4C97" w:rsidRDefault="00DA4C97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DA4C97" w:rsidRDefault="00DA4C97" w:rsidP="00B13C03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>Zhotovitel zahájí práce do 15 pracovních dnů od předání Staveniště od Objednatele.</w:t>
      </w:r>
    </w:p>
    <w:p w:rsidR="00DA4C97" w:rsidRPr="00D156A5" w:rsidRDefault="00DA4C97" w:rsidP="006C0D20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 w:rsidRPr="004566F1">
        <w:t xml:space="preserve">Zhotovitel se zavazuje převzít Staveniště do 10-ti pracovních dní od doručení </w:t>
      </w:r>
      <w:r w:rsidRPr="00D156A5">
        <w:t>písemné výzvy Objednatele, nebude-li v této výzvě uvedeno jinak.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DA4C97" w:rsidRDefault="00DA4C97" w:rsidP="006C0D20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DA4C97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50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DA4C97" w:rsidRPr="00CB6AEF" w:rsidRDefault="00DA4C97" w:rsidP="00B21AE9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ulice Parléřova v Praze 6. Dílo bude plněno i na dalších místech, je-li to pro jeho splnění dle Smlouvy nezbytné.</w:t>
      </w:r>
    </w:p>
    <w:p w:rsidR="00DA4C97" w:rsidRDefault="00DA4C97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DA4C97" w:rsidRDefault="00DA4C97" w:rsidP="00CC19E6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DA4C97" w:rsidRPr="00B13C03" w:rsidRDefault="00DA4C9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DA4C97" w:rsidRPr="00B13C03" w:rsidRDefault="00DA4C9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DA4C97" w:rsidRPr="00B13C03" w:rsidRDefault="00DA4C9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DA4C97" w:rsidRPr="00B13C03" w:rsidRDefault="00DA4C97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DA4C97" w:rsidRPr="00CB6AEF" w:rsidRDefault="00DA4C97" w:rsidP="00CC19E6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DA4C97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A4C97" w:rsidRPr="00CB6AEF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DA4C97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>Dílo je provedeno řádně, pokud není stiženo vadami Díla. Odchylka od Smlouvy, kterou Objednatel schválil, ať již předem, či dodatečně, není vadou Díla.</w:t>
      </w:r>
    </w:p>
    <w:p w:rsidR="00DA4C97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DA4C97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>Zhotovitel je povinen provedené Dílo bez zbytečného odkladu předat Objednateli. Objednatel je povinen Dílo prohlédnout s náležitou péčí.</w:t>
      </w:r>
    </w:p>
    <w:p w:rsidR="00DA4C97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DA4C97" w:rsidRPr="00291A88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DA4C97" w:rsidRDefault="00DA4C97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DA4C97" w:rsidRDefault="00DA4C97" w:rsidP="00113342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14 206 675,</w:t>
      </w:r>
      <w:r w:rsidRPr="00DA6627">
        <w:rPr>
          <w:b/>
        </w:rPr>
        <w:t>- Kč</w:t>
      </w:r>
      <w:r>
        <w:rPr>
          <w:b/>
        </w:rPr>
        <w:t xml:space="preserve"> </w:t>
      </w:r>
      <w:r w:rsidRPr="00446F30">
        <w:t>(slovy</w:t>
      </w:r>
      <w:r>
        <w:t xml:space="preserve">: čtrnáctmilionůdvěstěšesttisícšestsetsedmdesátpět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DA4C97" w:rsidRDefault="00DA4C97" w:rsidP="006602CE">
      <w:pPr>
        <w:pStyle w:val="Druhrovesmlouvy"/>
        <w:numPr>
          <w:ilvl w:val="0"/>
          <w:numId w:val="0"/>
        </w:numPr>
        <w:ind w:left="1277" w:hanging="56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7.7pt;margin-top:.6pt;width:353.7pt;height:70.9pt;z-index:251658240">
            <v:imagedata r:id="rId7" o:title=""/>
            <w10:wrap type="square" side="right"/>
          </v:shape>
          <o:OLEObject Type="Embed" ProgID="Excel.Sheet.12" ShapeID="_x0000_s1026" DrawAspect="Content" ObjectID="_1588071566" r:id="rId8"/>
        </w:pict>
      </w:r>
      <w:r>
        <w:t>5.2  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DA4C97" w:rsidRPr="00930C0F" w:rsidRDefault="00DA4C97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DA4C97" w:rsidRDefault="00DA4C97" w:rsidP="00755796">
      <w:pPr>
        <w:pStyle w:val="Druhrovesmlouvy"/>
        <w:numPr>
          <w:ilvl w:val="1"/>
          <w:numId w:val="20"/>
        </w:numPr>
        <w:tabs>
          <w:tab w:val="num" w:pos="1276"/>
        </w:tabs>
        <w:ind w:left="1276"/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daňový doklad (fakturu) </w:t>
      </w:r>
      <w:r w:rsidRPr="00B10BB1">
        <w:t xml:space="preserve">výši dle </w:t>
      </w:r>
      <w:r>
        <w:t xml:space="preserve">Harmonogramu prací, který bude vždy </w:t>
      </w:r>
      <w:r w:rsidRPr="006602CE">
        <w:rPr>
          <w:b/>
        </w:rPr>
        <w:t>vystaven pro každou kanalizaci samostatně a samostatně pro vodovod.</w:t>
      </w:r>
    </w:p>
    <w:bookmarkEnd w:id="1"/>
    <w:p w:rsidR="00DA4C97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DA4C97" w:rsidRDefault="00DA4C9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DA4C97" w:rsidRDefault="00DA4C9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DA4C97" w:rsidRDefault="00DA4C97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DA4C97" w:rsidRDefault="00DA4C97" w:rsidP="001A395D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>Splatnost faktury a datum zdanitelného plnění se řídí VOP.</w:t>
      </w:r>
    </w:p>
    <w:p w:rsidR="00DA4C97" w:rsidRDefault="00DA4C97" w:rsidP="001B40D1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DA4C97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DA4C97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DA4C97" w:rsidRDefault="00DA4C97" w:rsidP="00D55D41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DA4C97" w:rsidRPr="000944A6" w:rsidRDefault="00DA4C97" w:rsidP="00755796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 w:rsidRPr="000944A6">
        <w:t>Zhotovitel se zavazuje:</w:t>
      </w:r>
    </w:p>
    <w:p w:rsidR="00DA4C97" w:rsidRPr="000944A6" w:rsidRDefault="00DA4C97" w:rsidP="006602CE">
      <w:pPr>
        <w:pStyle w:val="Tetrovesmlouvy"/>
        <w:numPr>
          <w:ilvl w:val="2"/>
          <w:numId w:val="19"/>
        </w:numPr>
        <w:tabs>
          <w:tab w:val="clear" w:pos="1135"/>
          <w:tab w:val="num" w:pos="1276"/>
        </w:tabs>
        <w:ind w:left="1276" w:hanging="568"/>
        <w:jc w:val="left"/>
        <w:rPr>
          <w:bCs/>
          <w:iCs/>
        </w:rPr>
      </w:pPr>
      <w:r w:rsidRPr="000944A6"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DA4C97" w:rsidRPr="000944A6" w:rsidRDefault="00DA4C97" w:rsidP="006602CE">
      <w:pPr>
        <w:pStyle w:val="Tetrovesmlouvy"/>
        <w:numPr>
          <w:ilvl w:val="2"/>
          <w:numId w:val="19"/>
        </w:numPr>
        <w:tabs>
          <w:tab w:val="clear" w:pos="1135"/>
          <w:tab w:val="num" w:pos="1276"/>
        </w:tabs>
        <w:ind w:left="1276" w:hanging="568"/>
        <w:jc w:val="left"/>
        <w:rPr>
          <w:bCs/>
          <w:iCs/>
        </w:rPr>
      </w:pPr>
      <w:r w:rsidRPr="000944A6">
        <w:rPr>
          <w:bCs/>
          <w:iCs/>
        </w:rPr>
        <w:t xml:space="preserve"> neprodleně písemně oznámit Objednateli své označení za nespolehlivého plátce ve smyslu ust. §106a zákona o DPH,</w:t>
      </w:r>
    </w:p>
    <w:p w:rsidR="00DA4C97" w:rsidRPr="00755796" w:rsidRDefault="00DA4C97" w:rsidP="00755796">
      <w:pPr>
        <w:pStyle w:val="Tetrovesmlouvy"/>
        <w:numPr>
          <w:ilvl w:val="2"/>
          <w:numId w:val="19"/>
        </w:numPr>
        <w:tabs>
          <w:tab w:val="clear" w:pos="1135"/>
          <w:tab w:val="num" w:pos="1276"/>
        </w:tabs>
        <w:ind w:left="1276" w:hanging="568"/>
        <w:jc w:val="left"/>
        <w:rPr>
          <w:bCs/>
          <w:iCs/>
        </w:rPr>
      </w:pPr>
      <w:r w:rsidRPr="000944A6">
        <w:rPr>
          <w:bCs/>
          <w:iCs/>
        </w:rPr>
        <w:t>neprodleně písemně oznámit Objednateli svou insolvenci nebo hrozbu jejího vzniku.</w:t>
      </w:r>
    </w:p>
    <w:p w:rsidR="00DA4C97" w:rsidRPr="002073E6" w:rsidRDefault="00DA4C97" w:rsidP="00755796">
      <w:pPr>
        <w:pStyle w:val="Tetrovesmlouvy"/>
        <w:numPr>
          <w:ilvl w:val="0"/>
          <w:numId w:val="0"/>
        </w:numPr>
        <w:ind w:left="1276" w:hanging="708"/>
        <w:rPr>
          <w:bCs/>
          <w:iCs/>
        </w:rPr>
      </w:pPr>
      <w:r>
        <w:rPr>
          <w:bCs/>
          <w:iCs/>
        </w:rPr>
        <w:t xml:space="preserve">  5.11  </w:t>
      </w:r>
      <w:r w:rsidRPr="000944A6">
        <w:rPr>
          <w:bCs/>
          <w:iCs/>
        </w:rPr>
        <w:t xml:space="preserve">Smluvní strany se dohodly, že Objednatel je v případě vzniku ručení podle §109 zákona o DPH oprávněn bez souhlasu </w:t>
      </w:r>
      <w:r>
        <w:rPr>
          <w:bCs/>
          <w:iCs/>
        </w:rPr>
        <w:t xml:space="preserve">Zhotovitele </w:t>
      </w:r>
      <w:r w:rsidRPr="000944A6">
        <w:rPr>
          <w:bCs/>
          <w:iCs/>
        </w:rPr>
        <w:t>postupovat podle §109a zákona o DPH s tím, že v rozsahu zaplacení DPH na příslušný účet správce daně ze strany Objednatele se závazek Objednatele vůči Zhotoviteli považuje za splněný, pakliže Objednatel doručí Zhotoviteli písemnou informaci o takovém postupu Objednatele</w:t>
      </w:r>
      <w:r w:rsidRPr="002073E6">
        <w:rPr>
          <w:bCs/>
          <w:iCs/>
        </w:rPr>
        <w:t xml:space="preserve">. </w:t>
      </w:r>
    </w:p>
    <w:p w:rsidR="00DA4C97" w:rsidRPr="00CE3E04" w:rsidRDefault="00DA4C97" w:rsidP="006602CE">
      <w:pPr>
        <w:pStyle w:val="Druhrovesmlouvy"/>
        <w:numPr>
          <w:ilvl w:val="0"/>
          <w:numId w:val="0"/>
        </w:numPr>
        <w:ind w:left="1277"/>
      </w:pPr>
    </w:p>
    <w:p w:rsidR="00DA4C97" w:rsidRDefault="00DA4C97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DA4C97" w:rsidRPr="00CE3E04" w:rsidRDefault="00DA4C97" w:rsidP="00AB53AC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DA4C97" w:rsidRDefault="00DA4C97" w:rsidP="00030CF9">
      <w:pPr>
        <w:pStyle w:val="Druhrovesmlouvy"/>
        <w:numPr>
          <w:ilvl w:val="1"/>
          <w:numId w:val="6"/>
        </w:numPr>
        <w:tabs>
          <w:tab w:val="clear" w:pos="1560"/>
          <w:tab w:val="num" w:pos="1135"/>
        </w:tabs>
        <w:ind w:left="1135"/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>Zhotovitel rovněž na tel.</w:t>
      </w:r>
      <w:r w:rsidRPr="00CE3E04">
        <w:t>č. nebo e-mailové adrese</w:t>
      </w:r>
      <w:r>
        <w:t>. Zhotovitel vždy předem oznámí Objednateli změnu tel. čísla nebo e-mailové adresy pro přijímání reklamací.</w:t>
      </w:r>
    </w:p>
    <w:p w:rsidR="00DA4C97" w:rsidRPr="00CE3E04" w:rsidRDefault="00DA4C97" w:rsidP="00030CF9">
      <w:pPr>
        <w:pStyle w:val="Druhrovesmlouvy"/>
        <w:numPr>
          <w:ilvl w:val="1"/>
          <w:numId w:val="6"/>
        </w:numPr>
        <w:tabs>
          <w:tab w:val="clear" w:pos="1560"/>
          <w:tab w:val="num" w:pos="1135"/>
        </w:tabs>
        <w:ind w:left="1135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DA4C97" w:rsidRPr="00BE21EC" w:rsidRDefault="00DA4C97" w:rsidP="00030CF9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5 mil Kč u ALLIANZ a.s</w:t>
      </w:r>
    </w:p>
    <w:p w:rsidR="00DA4C97" w:rsidRDefault="00DA4C97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DA4C97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DA4C97" w:rsidRDefault="00DA4C97" w:rsidP="007A1A85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DA4C97" w:rsidRDefault="00DA4C97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DA4C97" w:rsidRPr="005F2960" w:rsidRDefault="00DA4C97" w:rsidP="00272CC1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DA4C97" w:rsidRPr="006C0D20" w:rsidRDefault="00DA4C97" w:rsidP="006C0D20">
      <w:pPr>
        <w:pStyle w:val="PrvnrovesmlouvyNadpis"/>
        <w:numPr>
          <w:ilvl w:val="0"/>
          <w:numId w:val="6"/>
        </w:numPr>
      </w:pPr>
      <w:r w:rsidRPr="006C0D20">
        <w:t>REGISTR SMLUV</w:t>
      </w:r>
    </w:p>
    <w:p w:rsidR="00DA4C97" w:rsidRPr="006C0D20" w:rsidRDefault="00DA4C97" w:rsidP="006C0D20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 w:rsidRPr="006C0D20">
        <w:t>Smluvní strany berou na vědomí, že tato Smlouva o Dílo (text smlouvy včetně přílohy č.</w:t>
      </w:r>
      <w:r>
        <w:t xml:space="preserve"> </w:t>
      </w:r>
      <w:r w:rsidRPr="006C0D20">
        <w:t>1) podléhá povinnosti zveřejnění prostřednictvím registru smluv dle zákona č. 340/2015 Sb., Zákon o registru smluv. Zveřejnění Smlouvy v registru smluv zajistí Objednatel.</w:t>
      </w:r>
    </w:p>
    <w:p w:rsidR="00DA4C97" w:rsidRPr="006C0D20" w:rsidRDefault="00DA4C97" w:rsidP="006C0D20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 w:rsidRPr="006C0D20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DA4C97" w:rsidRPr="006C0D20" w:rsidRDefault="00DA4C97" w:rsidP="006C0D20">
      <w:pPr>
        <w:pStyle w:val="Druhrovesmlouvy"/>
        <w:numPr>
          <w:ilvl w:val="1"/>
          <w:numId w:val="6"/>
        </w:numPr>
        <w:tabs>
          <w:tab w:val="clear" w:pos="1560"/>
          <w:tab w:val="num" w:pos="1277"/>
        </w:tabs>
        <w:ind w:left="1277"/>
      </w:pPr>
      <w:r w:rsidRPr="006C0D20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</w:t>
      </w:r>
      <w:r>
        <w:t> </w:t>
      </w:r>
      <w:r w:rsidRPr="006C0D20">
        <w:t>nejsou smluvními stranami označeny za obchodní tajemství. Zveřejnění této Smlouvy v registru smluv není porušením čl. 8 dle této smlouvy.</w:t>
      </w:r>
    </w:p>
    <w:p w:rsidR="00DA4C97" w:rsidRPr="006C0D20" w:rsidRDefault="00DA4C97" w:rsidP="006C0D20">
      <w:pPr>
        <w:pStyle w:val="PrvnrovesmlouvyNadpis"/>
        <w:numPr>
          <w:ilvl w:val="0"/>
          <w:numId w:val="6"/>
        </w:numPr>
      </w:pPr>
      <w:r w:rsidRPr="006C0D20">
        <w:t>závěrečná ustanovení</w:t>
      </w:r>
    </w:p>
    <w:p w:rsidR="00DA4C97" w:rsidRDefault="00DA4C97" w:rsidP="00F94A37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DA4C97" w:rsidRDefault="00DA4C97" w:rsidP="006C0D20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DA4C97" w:rsidRDefault="00DA4C97" w:rsidP="006C0D20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BE21EC">
        <w:t>VOP</w:t>
      </w:r>
      <w:r>
        <w:t>“). Smluvní strany podpisem stvrzují, že si VOP přečetly, a že mají v úmyslu se jimi řídit.</w:t>
      </w:r>
    </w:p>
    <w:p w:rsidR="00DA4C97" w:rsidRDefault="00DA4C97" w:rsidP="006C0D20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DA4C97" w:rsidRDefault="00DA4C97" w:rsidP="006C0D20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DA4C97" w:rsidRDefault="00DA4C97" w:rsidP="006C0D20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DA4C97" w:rsidRPr="004725DC" w:rsidRDefault="00DA4C97" w:rsidP="006C0D20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DA4C97" w:rsidRDefault="00DA4C97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p w:rsidR="00DA4C97" w:rsidRDefault="00DA4C97" w:rsidP="00F92821">
      <w:pPr>
        <w:pStyle w:val="Neodsazentext"/>
        <w:rPr>
          <w:b/>
        </w:rPr>
      </w:pPr>
    </w:p>
    <w:tbl>
      <w:tblPr>
        <w:tblW w:w="8928" w:type="dxa"/>
        <w:tblLook w:val="00A0"/>
      </w:tblPr>
      <w:tblGrid>
        <w:gridCol w:w="8769"/>
        <w:gridCol w:w="235"/>
      </w:tblGrid>
      <w:tr w:rsidR="00DA4C97" w:rsidTr="00C03BE1">
        <w:trPr>
          <w:trHeight w:val="2060"/>
        </w:trPr>
        <w:tc>
          <w:tcPr>
            <w:tcW w:w="4464" w:type="dxa"/>
          </w:tcPr>
          <w:tbl>
            <w:tblPr>
              <w:tblW w:w="8928" w:type="dxa"/>
              <w:tblLook w:val="00A0"/>
            </w:tblPr>
            <w:tblGrid>
              <w:gridCol w:w="4464"/>
              <w:gridCol w:w="4464"/>
            </w:tblGrid>
            <w:tr w:rsidR="00DA4C97" w:rsidTr="00C03BE1">
              <w:trPr>
                <w:trHeight w:val="284"/>
              </w:trPr>
              <w:tc>
                <w:tcPr>
                  <w:tcW w:w="4464" w:type="dxa"/>
                </w:tcPr>
                <w:p w:rsidR="00DA4C97" w:rsidRPr="00D476A1" w:rsidRDefault="00DA4C97" w:rsidP="00C03BE1">
                  <w:pPr>
                    <w:pStyle w:val="Body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DA4C97" w:rsidRPr="00D476A1" w:rsidRDefault="00DA4C97" w:rsidP="00C03BE1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DA4C97" w:rsidRPr="00D476A1" w:rsidRDefault="00DA4C97" w:rsidP="00C03BE1">
                  <w:pPr>
                    <w:pStyle w:val="BodyText"/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DA4C97" w:rsidRDefault="00DA4C97" w:rsidP="00C03BE1">
                  <w:pPr>
                    <w:pStyle w:val="BodyText"/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DA4C97" w:rsidRDefault="00DA4C97" w:rsidP="00C03BE1">
                  <w:pPr>
                    <w:pStyle w:val="BodyText"/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spacing w:after="0"/>
                    <w:ind w:firstLine="0"/>
                  </w:pPr>
                </w:p>
                <w:p w:rsidR="00DA4C97" w:rsidRPr="00D476A1" w:rsidRDefault="00DA4C97" w:rsidP="00C03BE1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464" w:type="dxa"/>
                </w:tcPr>
                <w:p w:rsidR="00DA4C97" w:rsidRDefault="00DA4C97" w:rsidP="00C03BE1">
                  <w:pPr>
                    <w:pStyle w:val="BodyText"/>
                    <w:spacing w:after="0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DA4C97" w:rsidRDefault="00DA4C97" w:rsidP="00C03BE1">
                  <w:pPr>
                    <w:pStyle w:val="BodyText"/>
                    <w:spacing w:after="0"/>
                    <w:ind w:firstLine="0"/>
                  </w:pPr>
                  <w:r>
                    <w:t xml:space="preserve">v Jinočanech, dne </w:t>
                  </w:r>
                  <w:r>
                    <w:rPr>
                      <w:lang w:eastAsia="en-US"/>
                    </w:rPr>
                    <w:t>13.3.2018</w:t>
                  </w:r>
                  <w:r>
                    <w:t>,</w:t>
                  </w:r>
                </w:p>
                <w:p w:rsidR="00DA4C97" w:rsidRDefault="00DA4C97" w:rsidP="00C03BE1">
                  <w:pPr>
                    <w:pStyle w:val="BodyText"/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DA4C97" w:rsidRDefault="00DA4C97" w:rsidP="00C03BE1">
                  <w:pPr>
                    <w:pStyle w:val="BodyText"/>
                    <w:spacing w:after="0"/>
                    <w:ind w:firstLine="0"/>
                    <w:jc w:val="center"/>
                  </w:pPr>
                </w:p>
              </w:tc>
            </w:tr>
          </w:tbl>
          <w:p w:rsidR="00DA4C97" w:rsidRPr="00D476A1" w:rsidRDefault="00DA4C97" w:rsidP="00C03BE1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DA4C97" w:rsidRDefault="00DA4C97" w:rsidP="00C03BE1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DA4C97" w:rsidRDefault="00DA4C97" w:rsidP="002418B0">
      <w:pPr>
        <w:pStyle w:val="Neodsazentext"/>
        <w:spacing w:after="0"/>
        <w:rPr>
          <w:b/>
          <w:color w:val="000000"/>
        </w:rPr>
      </w:pPr>
    </w:p>
    <w:p w:rsidR="00DA4C97" w:rsidRPr="005F2960" w:rsidRDefault="00DA4C97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DA4C97" w:rsidRPr="00267743" w:rsidRDefault="00DA4C97" w:rsidP="002418B0">
      <w:pPr>
        <w:pStyle w:val="Neodsazentext"/>
        <w:spacing w:after="0"/>
        <w:rPr>
          <w:color w:val="000000"/>
        </w:rPr>
      </w:pPr>
      <w:r w:rsidRPr="00267743">
        <w:rPr>
          <w:color w:val="000000"/>
        </w:rPr>
        <w:t>Příloha 1: Všeobecné obchodní podmínky pro stavby ze dne 1.5.2017</w:t>
      </w:r>
    </w:p>
    <w:p w:rsidR="00DA4C97" w:rsidRPr="00267743" w:rsidRDefault="00DA4C97" w:rsidP="002418B0">
      <w:pPr>
        <w:pStyle w:val="Neodsazentext"/>
        <w:spacing w:after="0"/>
        <w:rPr>
          <w:i/>
          <w:color w:val="000000"/>
        </w:rPr>
      </w:pPr>
      <w:r w:rsidRPr="00267743">
        <w:rPr>
          <w:color w:val="000000"/>
        </w:rPr>
        <w:t>Příloha 2: Zadávací dokumentace (technická předloha)</w:t>
      </w:r>
    </w:p>
    <w:p w:rsidR="00DA4C97" w:rsidRPr="00267743" w:rsidRDefault="00DA4C97" w:rsidP="002418B0">
      <w:pPr>
        <w:pStyle w:val="Neodsazentext"/>
        <w:spacing w:after="0"/>
        <w:rPr>
          <w:color w:val="000000"/>
        </w:rPr>
      </w:pPr>
      <w:r w:rsidRPr="00267743">
        <w:rPr>
          <w:color w:val="000000"/>
        </w:rPr>
        <w:t>Příloha 3: Seznam Odpovědných osob a čísla účtů zveřejněných v registru plátců DPH</w:t>
      </w:r>
    </w:p>
    <w:p w:rsidR="00DA4C97" w:rsidRPr="00267743" w:rsidRDefault="00DA4C97" w:rsidP="002418B0">
      <w:pPr>
        <w:pStyle w:val="Neodsazentext"/>
        <w:spacing w:after="0"/>
        <w:rPr>
          <w:color w:val="000000"/>
        </w:rPr>
      </w:pPr>
      <w:r w:rsidRPr="00267743">
        <w:rPr>
          <w:color w:val="000000"/>
        </w:rPr>
        <w:t xml:space="preserve">Příloha 4: Prohlášení Zhotovitele, obsahující Orientační položkový rozpočet </w:t>
      </w:r>
    </w:p>
    <w:p w:rsidR="00DA4C97" w:rsidRDefault="00DA4C97" w:rsidP="002418B0">
      <w:pPr>
        <w:pStyle w:val="Neodsazentext"/>
        <w:spacing w:after="0"/>
        <w:rPr>
          <w:color w:val="000000"/>
        </w:rPr>
      </w:pPr>
      <w:r w:rsidRPr="00267743">
        <w:rPr>
          <w:color w:val="000000"/>
        </w:rPr>
        <w:t>Příloha 5: Harmonogram plnění (technická předloha)</w:t>
      </w:r>
    </w:p>
    <w:p w:rsidR="00DA4C97" w:rsidRDefault="00DA4C97" w:rsidP="007E32D5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p w:rsidR="00DA4C97" w:rsidRPr="005F2960" w:rsidRDefault="00DA4C97" w:rsidP="002418B0">
      <w:pPr>
        <w:pStyle w:val="Neodsazentext"/>
        <w:spacing w:after="0"/>
        <w:rPr>
          <w:color w:val="000000"/>
        </w:rPr>
      </w:pPr>
    </w:p>
    <w:sectPr w:rsidR="00DA4C97" w:rsidRPr="005F2960" w:rsidSect="00DE1B02">
      <w:headerReference w:type="default" r:id="rId9"/>
      <w:footerReference w:type="default" r:id="rId10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97" w:rsidRDefault="00DA4C97" w:rsidP="00FA7B21">
      <w:pPr>
        <w:spacing w:after="0"/>
      </w:pPr>
      <w:r>
        <w:separator/>
      </w:r>
    </w:p>
  </w:endnote>
  <w:endnote w:type="continuationSeparator" w:id="0">
    <w:p w:rsidR="00DA4C97" w:rsidRDefault="00DA4C97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97" w:rsidRDefault="00DA4C97" w:rsidP="00723B70">
    <w:pPr>
      <w:pStyle w:val="Footer"/>
      <w:jc w:val="right"/>
    </w:pPr>
    <w:fldSimple w:instr=" PAGE   \* MERGEFORMAT ">
      <w:r>
        <w:rPr>
          <w:noProof/>
        </w:rPr>
        <w:t>9</w:t>
      </w:r>
    </w:fldSimple>
    <w:r>
      <w:t>/</w:t>
    </w:r>
    <w:fldSimple w:instr=" NUMPAGES   \* MERGEFORMAT 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97" w:rsidRDefault="00DA4C97" w:rsidP="00FA7B21">
      <w:pPr>
        <w:spacing w:after="0"/>
      </w:pPr>
      <w:r>
        <w:separator/>
      </w:r>
    </w:p>
  </w:footnote>
  <w:footnote w:type="continuationSeparator" w:id="0">
    <w:p w:rsidR="00DA4C97" w:rsidRDefault="00DA4C97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97" w:rsidRDefault="00DA4C97" w:rsidP="00D156A5">
    <w:pPr>
      <w:pStyle w:val="Header"/>
      <w:tabs>
        <w:tab w:val="clear" w:pos="4536"/>
        <w:tab w:val="clear" w:pos="9072"/>
        <w:tab w:val="right" w:pos="8789"/>
      </w:tabs>
      <w:ind w:firstLine="0"/>
    </w:pPr>
    <w:r w:rsidRPr="00D156A5">
      <w:t>Rekonstrukce kanalizace, ul. Parléřova, Praha 1</w:t>
    </w:r>
    <w:r w:rsidRPr="00D156A5">
      <w:tab/>
      <w:t>číslo akce 1/1/</w:t>
    </w:r>
    <w:r>
      <w:t>N57</w:t>
    </w:r>
    <w:r w:rsidRPr="00D156A5">
      <w:t>/00</w:t>
    </w:r>
  </w:p>
  <w:p w:rsidR="00DA4C97" w:rsidRPr="00D156A5" w:rsidRDefault="00DA4C97" w:rsidP="005E51C6">
    <w:pPr>
      <w:pStyle w:val="Header"/>
      <w:tabs>
        <w:tab w:val="clear" w:pos="4536"/>
        <w:tab w:val="clear" w:pos="9072"/>
        <w:tab w:val="right" w:pos="8789"/>
      </w:tabs>
      <w:ind w:firstLine="0"/>
    </w:pPr>
    <w:r w:rsidRPr="00D156A5">
      <w:t>Rekonstrukce ka</w:t>
    </w:r>
    <w:r>
      <w:t>nalizace, ul. Parléřova, Praha 6</w:t>
    </w:r>
    <w:r w:rsidRPr="00D156A5">
      <w:tab/>
      <w:t>číslo akce 1/1/H08/00</w:t>
    </w:r>
  </w:p>
  <w:p w:rsidR="00DA4C97" w:rsidRDefault="00DA4C97" w:rsidP="00D156A5">
    <w:pPr>
      <w:pStyle w:val="Header"/>
      <w:tabs>
        <w:tab w:val="clear" w:pos="4536"/>
        <w:tab w:val="clear" w:pos="9072"/>
        <w:tab w:val="right" w:pos="8789"/>
      </w:tabs>
      <w:ind w:firstLine="0"/>
    </w:pPr>
    <w:r>
      <w:t>Obnova vodovodního řadu, ul. Parléřova, Praha 1</w:t>
    </w:r>
    <w:r w:rsidRPr="00D156A5">
      <w:tab/>
      <w:t>číslo akce 1/4/</w:t>
    </w:r>
    <w:r>
      <w:t>G25</w:t>
    </w:r>
    <w:r w:rsidRPr="00D156A5">
      <w:t>/</w:t>
    </w:r>
    <w:r>
      <w:t>01</w:t>
    </w:r>
  </w:p>
  <w:p w:rsidR="00DA4C97" w:rsidRPr="00EE7A08" w:rsidRDefault="00DA4C97" w:rsidP="00EE7A08">
    <w:pPr>
      <w:pStyle w:val="Header"/>
      <w:ind w:firstLine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19BA1ED2"/>
    <w:multiLevelType w:val="hybridMultilevel"/>
    <w:tmpl w:val="32AC68B2"/>
    <w:lvl w:ilvl="0" w:tplc="0405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E29542F"/>
    <w:multiLevelType w:val="hybridMultilevel"/>
    <w:tmpl w:val="EA601A14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8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9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4C6C0431"/>
    <w:multiLevelType w:val="multilevel"/>
    <w:tmpl w:val="D534CE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1">
    <w:nsid w:val="5A0716AD"/>
    <w:multiLevelType w:val="hybridMultilevel"/>
    <w:tmpl w:val="26C47F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3">
    <w:nsid w:val="67905657"/>
    <w:multiLevelType w:val="hybridMultilevel"/>
    <w:tmpl w:val="FE62B3A0"/>
    <w:lvl w:ilvl="0" w:tplc="040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5"/>
  </w:num>
  <w:num w:numId="16">
    <w:abstractNumId w:val="6"/>
  </w:num>
  <w:num w:numId="17">
    <w:abstractNumId w:val="13"/>
  </w:num>
  <w:num w:numId="18">
    <w:abstractNumId w:val="11"/>
  </w:num>
  <w:num w:numId="19">
    <w:abstractNumId w:val="10"/>
    <w:lvlOverride w:ilvl="0">
      <w:startOverride w:val="5"/>
    </w:lvlOverride>
    <w:lvlOverride w:ilvl="1">
      <w:startOverride w:val="10"/>
    </w:lvlOverride>
    <w:lvlOverride w:ilvl="2">
      <w:startOverride w:val="1"/>
    </w:lvlOverride>
  </w:num>
  <w:num w:numId="20">
    <w:abstractNumId w:val="1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30BCF"/>
    <w:rsid w:val="00030CF9"/>
    <w:rsid w:val="00035471"/>
    <w:rsid w:val="00036FAC"/>
    <w:rsid w:val="00050C49"/>
    <w:rsid w:val="000519F4"/>
    <w:rsid w:val="00057A01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4336"/>
    <w:rsid w:val="000944A6"/>
    <w:rsid w:val="00097E53"/>
    <w:rsid w:val="000A1562"/>
    <w:rsid w:val="000A2178"/>
    <w:rsid w:val="000B1EA1"/>
    <w:rsid w:val="000B50CD"/>
    <w:rsid w:val="000B50FF"/>
    <w:rsid w:val="000B72C1"/>
    <w:rsid w:val="000B74A7"/>
    <w:rsid w:val="000C4F84"/>
    <w:rsid w:val="000C7172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2420"/>
    <w:rsid w:val="0017301F"/>
    <w:rsid w:val="00182A92"/>
    <w:rsid w:val="0018571A"/>
    <w:rsid w:val="00190F16"/>
    <w:rsid w:val="001A395D"/>
    <w:rsid w:val="001A665A"/>
    <w:rsid w:val="001B40D1"/>
    <w:rsid w:val="001C489C"/>
    <w:rsid w:val="001C4914"/>
    <w:rsid w:val="001C7143"/>
    <w:rsid w:val="001D2EEC"/>
    <w:rsid w:val="001D409B"/>
    <w:rsid w:val="001D4BAE"/>
    <w:rsid w:val="001E3C87"/>
    <w:rsid w:val="001E41F6"/>
    <w:rsid w:val="001F3432"/>
    <w:rsid w:val="00206780"/>
    <w:rsid w:val="002073E6"/>
    <w:rsid w:val="002149DC"/>
    <w:rsid w:val="002215EA"/>
    <w:rsid w:val="002235BA"/>
    <w:rsid w:val="00226B39"/>
    <w:rsid w:val="0023126A"/>
    <w:rsid w:val="00237186"/>
    <w:rsid w:val="002418B0"/>
    <w:rsid w:val="0026023A"/>
    <w:rsid w:val="00261147"/>
    <w:rsid w:val="00263959"/>
    <w:rsid w:val="0026709F"/>
    <w:rsid w:val="00267743"/>
    <w:rsid w:val="00271AA1"/>
    <w:rsid w:val="00272CC1"/>
    <w:rsid w:val="002808D4"/>
    <w:rsid w:val="00291A88"/>
    <w:rsid w:val="00297CC2"/>
    <w:rsid w:val="002A205A"/>
    <w:rsid w:val="002A51F8"/>
    <w:rsid w:val="002B0441"/>
    <w:rsid w:val="002B06C0"/>
    <w:rsid w:val="002C10E0"/>
    <w:rsid w:val="002D3524"/>
    <w:rsid w:val="002D6E2D"/>
    <w:rsid w:val="002F0953"/>
    <w:rsid w:val="002F4B0D"/>
    <w:rsid w:val="00310A60"/>
    <w:rsid w:val="00310CA5"/>
    <w:rsid w:val="00317297"/>
    <w:rsid w:val="003266FA"/>
    <w:rsid w:val="00352DF0"/>
    <w:rsid w:val="00354767"/>
    <w:rsid w:val="00360806"/>
    <w:rsid w:val="0036591F"/>
    <w:rsid w:val="0037429A"/>
    <w:rsid w:val="00382885"/>
    <w:rsid w:val="00387404"/>
    <w:rsid w:val="003874B1"/>
    <w:rsid w:val="00387768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D572A"/>
    <w:rsid w:val="004E0708"/>
    <w:rsid w:val="004E295E"/>
    <w:rsid w:val="004E3679"/>
    <w:rsid w:val="004E6C0A"/>
    <w:rsid w:val="004F3F61"/>
    <w:rsid w:val="00501CA8"/>
    <w:rsid w:val="00502F83"/>
    <w:rsid w:val="005069BF"/>
    <w:rsid w:val="005071F6"/>
    <w:rsid w:val="005101C3"/>
    <w:rsid w:val="00510467"/>
    <w:rsid w:val="00523B56"/>
    <w:rsid w:val="005264E7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4090"/>
    <w:rsid w:val="00574278"/>
    <w:rsid w:val="0057737A"/>
    <w:rsid w:val="00581D0C"/>
    <w:rsid w:val="00582E3F"/>
    <w:rsid w:val="00593488"/>
    <w:rsid w:val="00593D96"/>
    <w:rsid w:val="005A0525"/>
    <w:rsid w:val="005A0B9B"/>
    <w:rsid w:val="005A40AA"/>
    <w:rsid w:val="005A6EF5"/>
    <w:rsid w:val="005A762B"/>
    <w:rsid w:val="005B609E"/>
    <w:rsid w:val="005B612A"/>
    <w:rsid w:val="005C283E"/>
    <w:rsid w:val="005C6E18"/>
    <w:rsid w:val="005D0885"/>
    <w:rsid w:val="005D3BB4"/>
    <w:rsid w:val="005D63A3"/>
    <w:rsid w:val="005D76F6"/>
    <w:rsid w:val="005E51C6"/>
    <w:rsid w:val="005F07B1"/>
    <w:rsid w:val="005F2960"/>
    <w:rsid w:val="0060337C"/>
    <w:rsid w:val="00603B0F"/>
    <w:rsid w:val="0061371C"/>
    <w:rsid w:val="006161BD"/>
    <w:rsid w:val="006274DB"/>
    <w:rsid w:val="00631963"/>
    <w:rsid w:val="00631CF9"/>
    <w:rsid w:val="00633112"/>
    <w:rsid w:val="006435BC"/>
    <w:rsid w:val="0064658C"/>
    <w:rsid w:val="00647472"/>
    <w:rsid w:val="0065578C"/>
    <w:rsid w:val="006602CE"/>
    <w:rsid w:val="00660511"/>
    <w:rsid w:val="00663F3A"/>
    <w:rsid w:val="00684974"/>
    <w:rsid w:val="00686AFF"/>
    <w:rsid w:val="00687BA2"/>
    <w:rsid w:val="006A6990"/>
    <w:rsid w:val="006B570C"/>
    <w:rsid w:val="006B659F"/>
    <w:rsid w:val="006C0D20"/>
    <w:rsid w:val="006D16BA"/>
    <w:rsid w:val="006D3922"/>
    <w:rsid w:val="006E1CC0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55796"/>
    <w:rsid w:val="0077237A"/>
    <w:rsid w:val="00775C78"/>
    <w:rsid w:val="00780943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1A9"/>
    <w:rsid w:val="008F13FF"/>
    <w:rsid w:val="008F1706"/>
    <w:rsid w:val="008F1896"/>
    <w:rsid w:val="008F2DBC"/>
    <w:rsid w:val="008F386E"/>
    <w:rsid w:val="008F7F3D"/>
    <w:rsid w:val="009004A4"/>
    <w:rsid w:val="00901F60"/>
    <w:rsid w:val="00903AD4"/>
    <w:rsid w:val="00904C31"/>
    <w:rsid w:val="00910126"/>
    <w:rsid w:val="00914AFE"/>
    <w:rsid w:val="00915750"/>
    <w:rsid w:val="00916970"/>
    <w:rsid w:val="009230C0"/>
    <w:rsid w:val="00930C0F"/>
    <w:rsid w:val="009325C5"/>
    <w:rsid w:val="009329BB"/>
    <w:rsid w:val="009352AC"/>
    <w:rsid w:val="0094278A"/>
    <w:rsid w:val="009433B1"/>
    <w:rsid w:val="00963B92"/>
    <w:rsid w:val="009672EA"/>
    <w:rsid w:val="009726DA"/>
    <w:rsid w:val="009748B7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43E99"/>
    <w:rsid w:val="00A50AFA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17F8"/>
    <w:rsid w:val="00AD4C79"/>
    <w:rsid w:val="00AE55A1"/>
    <w:rsid w:val="00AE62F7"/>
    <w:rsid w:val="00AF1F89"/>
    <w:rsid w:val="00AF2015"/>
    <w:rsid w:val="00AF7AB5"/>
    <w:rsid w:val="00B07718"/>
    <w:rsid w:val="00B07CE9"/>
    <w:rsid w:val="00B10BB1"/>
    <w:rsid w:val="00B12ACB"/>
    <w:rsid w:val="00B13C03"/>
    <w:rsid w:val="00B14778"/>
    <w:rsid w:val="00B14FFC"/>
    <w:rsid w:val="00B15A32"/>
    <w:rsid w:val="00B173D7"/>
    <w:rsid w:val="00B21AE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0410"/>
    <w:rsid w:val="00B81463"/>
    <w:rsid w:val="00B84D57"/>
    <w:rsid w:val="00B90B92"/>
    <w:rsid w:val="00BA48EE"/>
    <w:rsid w:val="00BA48FE"/>
    <w:rsid w:val="00BA4D41"/>
    <w:rsid w:val="00BB397D"/>
    <w:rsid w:val="00BB3E22"/>
    <w:rsid w:val="00BB4BB0"/>
    <w:rsid w:val="00BB7F7A"/>
    <w:rsid w:val="00BC1A38"/>
    <w:rsid w:val="00BC2077"/>
    <w:rsid w:val="00BC22A7"/>
    <w:rsid w:val="00BC7679"/>
    <w:rsid w:val="00BD38A5"/>
    <w:rsid w:val="00BE21EC"/>
    <w:rsid w:val="00BE2F00"/>
    <w:rsid w:val="00BE2F7A"/>
    <w:rsid w:val="00BE3E34"/>
    <w:rsid w:val="00BF60CF"/>
    <w:rsid w:val="00C001B8"/>
    <w:rsid w:val="00C0165B"/>
    <w:rsid w:val="00C03BE1"/>
    <w:rsid w:val="00C0509F"/>
    <w:rsid w:val="00C05A99"/>
    <w:rsid w:val="00C06986"/>
    <w:rsid w:val="00C12427"/>
    <w:rsid w:val="00C20E49"/>
    <w:rsid w:val="00C24903"/>
    <w:rsid w:val="00C47691"/>
    <w:rsid w:val="00C51F67"/>
    <w:rsid w:val="00C613BD"/>
    <w:rsid w:val="00C76021"/>
    <w:rsid w:val="00C77B37"/>
    <w:rsid w:val="00C77F7F"/>
    <w:rsid w:val="00C97AB7"/>
    <w:rsid w:val="00CA0BFE"/>
    <w:rsid w:val="00CA4367"/>
    <w:rsid w:val="00CB0D8E"/>
    <w:rsid w:val="00CB6AEF"/>
    <w:rsid w:val="00CC06A9"/>
    <w:rsid w:val="00CC108A"/>
    <w:rsid w:val="00CC19E6"/>
    <w:rsid w:val="00CD292C"/>
    <w:rsid w:val="00CE3E04"/>
    <w:rsid w:val="00CE4221"/>
    <w:rsid w:val="00CF29D4"/>
    <w:rsid w:val="00D00E3C"/>
    <w:rsid w:val="00D018E1"/>
    <w:rsid w:val="00D0608F"/>
    <w:rsid w:val="00D156A5"/>
    <w:rsid w:val="00D16D97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19E6"/>
    <w:rsid w:val="00D92E1B"/>
    <w:rsid w:val="00D97227"/>
    <w:rsid w:val="00DA1D5C"/>
    <w:rsid w:val="00DA26DF"/>
    <w:rsid w:val="00DA31C3"/>
    <w:rsid w:val="00DA3FD4"/>
    <w:rsid w:val="00DA4C97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4E1C"/>
    <w:rsid w:val="00E157C6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A40D3"/>
    <w:rsid w:val="00EB0858"/>
    <w:rsid w:val="00EB4A47"/>
    <w:rsid w:val="00EC17CC"/>
    <w:rsid w:val="00EC29D3"/>
    <w:rsid w:val="00EC5212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35A06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94A37"/>
    <w:rsid w:val="00FA3561"/>
    <w:rsid w:val="00FA7B21"/>
    <w:rsid w:val="00FB1148"/>
    <w:rsid w:val="00FB6E19"/>
    <w:rsid w:val="00FC68E2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8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9</Pages>
  <Words>3376</Words>
  <Characters>19922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6</cp:revision>
  <cp:lastPrinted>2018-03-14T09:42:00Z</cp:lastPrinted>
  <dcterms:created xsi:type="dcterms:W3CDTF">2018-05-07T05:44:00Z</dcterms:created>
  <dcterms:modified xsi:type="dcterms:W3CDTF">2018-05-17T12:13:00Z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