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2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304"/>
        <w:gridCol w:w="1030"/>
        <w:gridCol w:w="968"/>
        <w:gridCol w:w="1668"/>
        <w:gridCol w:w="1228"/>
        <w:gridCol w:w="1030"/>
        <w:gridCol w:w="1428"/>
        <w:gridCol w:w="868"/>
        <w:gridCol w:w="768"/>
      </w:tblGrid>
      <w:tr w:rsidR="00464230" w:rsidRPr="00464230" w:rsidTr="00464230">
        <w:trPr>
          <w:trHeight w:val="25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360"/>
        </w:trPr>
        <w:tc>
          <w:tcPr>
            <w:tcW w:w="102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   91/2018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70"/>
        </w:trPr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49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Karel Malý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Střelské Hoštice 175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387 15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13507141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58020908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70"/>
        </w:trPr>
        <w:tc>
          <w:tcPr>
            <w:tcW w:w="497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70"/>
        </w:trPr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DDM hl. m. Prahy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ŠvP Střelské Hoštice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33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64230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387 15  Střelské</w:t>
            </w:r>
            <w:proofErr w:type="gramEnd"/>
            <w:r w:rsidRPr="00464230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Hoštice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360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Šatrová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728 157 014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Datum: 4. 4. 2018</w:t>
            </w:r>
          </w:p>
        </w:tc>
      </w:tr>
      <w:tr w:rsidR="00464230" w:rsidRPr="00464230" w:rsidTr="00464230">
        <w:trPr>
          <w:trHeight w:val="19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7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8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85"/>
        </w:trPr>
        <w:tc>
          <w:tcPr>
            <w:tcW w:w="619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Objednáváme u Vás na základě cenové nabídky: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8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49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opravu chodníku, tj. cca 28 m2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619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lang w:eastAsia="cs-CZ"/>
              </w:rPr>
              <w:t>Cena celkem včetně DPH cca 60.000,00 Kč.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85"/>
        </w:trPr>
        <w:tc>
          <w:tcPr>
            <w:tcW w:w="865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85"/>
        </w:trPr>
        <w:tc>
          <w:tcPr>
            <w:tcW w:w="865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0292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464230" w:rsidRPr="00464230" w:rsidTr="00464230">
        <w:trPr>
          <w:trHeight w:val="255"/>
        </w:trPr>
        <w:tc>
          <w:tcPr>
            <w:tcW w:w="10292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33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448426"/>
                            <a:ext cx="114300" cy="9525"/>
                            <a:chOff x="238125" y="644842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304800</wp:posOffset>
                  </wp:positionV>
                  <wp:extent cx="133350" cy="38100"/>
                  <wp:effectExtent l="0" t="0" r="0" b="0"/>
                  <wp:wrapNone/>
                  <wp:docPr id="3" name="Přímá spojovací čára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610351"/>
                            <a:ext cx="114300" cy="9525"/>
                            <a:chOff x="238125" y="6610351"/>
                            <a:chExt cx="114300" cy="9525"/>
                          </a:xfrm>
                        </a:grpSpPr>
                        <a:cxnSp>
                          <a:nvCxnSpPr>
                            <a:cNvPr id="5" name="Přímá spojovací čára 4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54"/>
            </w:tblGrid>
            <w:tr w:rsidR="00464230" w:rsidRPr="00464230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64230" w:rsidRPr="00464230" w:rsidRDefault="00464230" w:rsidP="00464230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 xml:space="preserve">Tuto </w:t>
                  </w:r>
                  <w:r w:rsidRPr="00464230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objednávku akceptujeme v celém rozsahu.</w:t>
                  </w:r>
                </w:p>
              </w:tc>
            </w:tr>
          </w:tbl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12. 4. 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Malý Karel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Malý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810"/>
        </w:trPr>
        <w:tc>
          <w:tcPr>
            <w:tcW w:w="49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fakturou po </w:t>
            </w:r>
            <w:proofErr w:type="gramStart"/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předání  zakázky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12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64230" w:rsidRPr="00464230" w:rsidTr="00464230">
        <w:trPr>
          <w:trHeight w:val="255"/>
        </w:trPr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64230" w:rsidRPr="00464230" w:rsidTr="00464230">
        <w:trPr>
          <w:trHeight w:val="4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64230" w:rsidRPr="00464230" w:rsidTr="00464230">
        <w:trPr>
          <w:trHeight w:val="255"/>
        </w:trPr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64230" w:rsidRPr="00464230" w:rsidTr="00464230">
        <w:trPr>
          <w:trHeight w:val="255"/>
        </w:trPr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642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30" w:rsidRPr="00464230" w:rsidRDefault="00464230" w:rsidP="004642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0461B6" w:rsidRDefault="000461B6"/>
    <w:sectPr w:rsidR="000461B6" w:rsidSect="0004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64230"/>
    <w:rsid w:val="000461B6"/>
    <w:rsid w:val="0046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1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2018-05-16T18:22:00Z</dcterms:created>
  <dcterms:modified xsi:type="dcterms:W3CDTF">2018-05-16T18:25:00Z</dcterms:modified>
</cp:coreProperties>
</file>