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 w:rsidRPr="00B63E90">
        <w:rPr>
          <w:rFonts w:ascii="Arial" w:hAnsi="Arial" w:cs="Arial"/>
          <w:b/>
          <w:bCs/>
          <w:color w:val="000000"/>
          <w:sz w:val="30"/>
          <w:szCs w:val="30"/>
        </w:rPr>
        <w:t>SMLOUVA O DÍLO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971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 xml:space="preserve">uzavřená ve smyslu ust. § 2586 a násl. zák. č. 89/2012 </w:t>
      </w:r>
      <w:r>
        <w:rPr>
          <w:rFonts w:ascii="Arial" w:hAnsi="Arial" w:cs="Arial"/>
          <w:color w:val="000000"/>
        </w:rPr>
        <w:t xml:space="preserve">Sb., občanský zákoník (dále jen </w:t>
      </w:r>
      <w:r w:rsidRPr="00B63E90">
        <w:rPr>
          <w:rFonts w:ascii="Arial" w:hAnsi="Arial" w:cs="Arial"/>
          <w:color w:val="000000"/>
        </w:rPr>
        <w:t>„</w:t>
      </w:r>
      <w:r w:rsidR="009710D4">
        <w:rPr>
          <w:rFonts w:ascii="Arial" w:hAnsi="Arial" w:cs="Arial"/>
          <w:color w:val="000000"/>
        </w:rPr>
        <w:t>o</w:t>
      </w:r>
      <w:r w:rsidRPr="00B63E90">
        <w:rPr>
          <w:rFonts w:ascii="Arial" w:hAnsi="Arial" w:cs="Arial"/>
          <w:color w:val="000000"/>
        </w:rPr>
        <w:t>bčanský</w:t>
      </w:r>
      <w:r>
        <w:rPr>
          <w:rFonts w:ascii="Arial" w:hAnsi="Arial" w:cs="Arial"/>
          <w:color w:val="000000"/>
        </w:rPr>
        <w:t xml:space="preserve"> </w:t>
      </w:r>
      <w:r w:rsidRPr="00B63E90">
        <w:rPr>
          <w:rFonts w:ascii="Arial" w:hAnsi="Arial" w:cs="Arial"/>
          <w:color w:val="000000"/>
        </w:rPr>
        <w:t xml:space="preserve">zákoník“) </w:t>
      </w:r>
      <w:r w:rsidR="009710D4">
        <w:rPr>
          <w:rFonts w:ascii="Arial" w:hAnsi="Arial" w:cs="Arial"/>
          <w:color w:val="000000"/>
        </w:rPr>
        <w:t xml:space="preserve">ve </w:t>
      </w:r>
      <w:r w:rsidRPr="00B63E90">
        <w:rPr>
          <w:rFonts w:ascii="Arial" w:hAnsi="Arial" w:cs="Arial"/>
          <w:color w:val="000000"/>
        </w:rPr>
        <w:t>znění</w:t>
      </w:r>
      <w:r w:rsidR="009710D4">
        <w:rPr>
          <w:rFonts w:ascii="Arial" w:hAnsi="Arial" w:cs="Arial"/>
          <w:color w:val="000000"/>
        </w:rPr>
        <w:t xml:space="preserve"> pozdějších předpisů m</w:t>
      </w:r>
      <w:r w:rsidRPr="00B63E90">
        <w:rPr>
          <w:rFonts w:ascii="Arial" w:hAnsi="Arial" w:cs="Arial"/>
          <w:color w:val="000000"/>
        </w:rPr>
        <w:t>ezi těmito smluvními stranami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M</w:t>
      </w:r>
      <w:r w:rsidRPr="00B63E90">
        <w:rPr>
          <w:rFonts w:ascii="Arial,Bold" w:hAnsi="Arial,Bold" w:cs="Arial,Bold"/>
          <w:b/>
          <w:bCs/>
          <w:color w:val="000000"/>
        </w:rPr>
        <w:t>ě</w:t>
      </w:r>
      <w:r w:rsidRPr="00B63E90">
        <w:rPr>
          <w:rFonts w:ascii="Arial" w:hAnsi="Arial" w:cs="Arial"/>
          <w:b/>
          <w:bCs/>
          <w:color w:val="000000"/>
        </w:rPr>
        <w:t xml:space="preserve">stská </w:t>
      </w:r>
      <w:r w:rsidRPr="00B63E90">
        <w:rPr>
          <w:rFonts w:ascii="Arial,Bold" w:hAnsi="Arial,Bold" w:cs="Arial,Bold"/>
          <w:b/>
          <w:bCs/>
          <w:color w:val="000000"/>
        </w:rPr>
        <w:t>č</w:t>
      </w:r>
      <w:r w:rsidRPr="00B63E90">
        <w:rPr>
          <w:rFonts w:ascii="Arial" w:hAnsi="Arial" w:cs="Arial"/>
          <w:b/>
          <w:bCs/>
          <w:color w:val="000000"/>
        </w:rPr>
        <w:t xml:space="preserve">ást Praha </w:t>
      </w:r>
      <w:r>
        <w:rPr>
          <w:rFonts w:ascii="Arial" w:hAnsi="Arial" w:cs="Arial"/>
          <w:b/>
          <w:bCs/>
          <w:color w:val="000000"/>
        </w:rPr>
        <w:t>3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Havlíčkovo nám. 700/9, Praha 3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 w:rsidRPr="00B63E90">
        <w:rPr>
          <w:rFonts w:ascii="Arial" w:hAnsi="Arial" w:cs="Arial"/>
          <w:b/>
          <w:bCs/>
          <w:color w:val="000000"/>
        </w:rPr>
        <w:t xml:space="preserve">Ing. </w:t>
      </w:r>
      <w:r>
        <w:rPr>
          <w:rFonts w:ascii="Arial" w:hAnsi="Arial" w:cs="Arial"/>
          <w:b/>
          <w:bCs/>
          <w:color w:val="000000"/>
        </w:rPr>
        <w:t>Vladislavou Hujovou</w:t>
      </w:r>
      <w:r w:rsidRPr="00B63E90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starostkou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IČO: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63E90">
        <w:rPr>
          <w:rFonts w:ascii="Arial" w:hAnsi="Arial" w:cs="Arial"/>
          <w:b/>
          <w:bCs/>
          <w:color w:val="000000"/>
        </w:rPr>
        <w:t>00063</w:t>
      </w:r>
      <w:r>
        <w:rPr>
          <w:rFonts w:ascii="Arial" w:hAnsi="Arial" w:cs="Arial"/>
          <w:b/>
          <w:bCs/>
          <w:color w:val="000000"/>
        </w:rPr>
        <w:t>517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>(dále jen „</w:t>
      </w:r>
      <w:r w:rsidRPr="00B63E90">
        <w:rPr>
          <w:rFonts w:ascii="Arial" w:hAnsi="Arial" w:cs="Arial"/>
          <w:b/>
          <w:bCs/>
          <w:color w:val="000000"/>
        </w:rPr>
        <w:t>Objednatel</w:t>
      </w:r>
      <w:r w:rsidRPr="00B63E90">
        <w:rPr>
          <w:rFonts w:ascii="Arial" w:hAnsi="Arial" w:cs="Arial"/>
          <w:color w:val="000000"/>
        </w:rPr>
        <w:t>“)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>a</w:t>
      </w:r>
    </w:p>
    <w:p w:rsidR="00C0410D" w:rsidRDefault="00C0410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5303C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GENESIS SECURITY s.r.o.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>se sídlem:</w:t>
      </w:r>
      <w:r w:rsidR="005303CD">
        <w:rPr>
          <w:rFonts w:ascii="Arial" w:hAnsi="Arial" w:cs="Arial"/>
          <w:color w:val="000000"/>
        </w:rPr>
        <w:t xml:space="preserve"> Na Folimance 2155/15, Praha 2, 120 00</w:t>
      </w:r>
    </w:p>
    <w:p w:rsidR="00B63E90" w:rsidRPr="00B63E90" w:rsidRDefault="005303C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IČO: 05832438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 xml:space="preserve">DIČ: </w:t>
      </w:r>
      <w:r w:rsidR="005303CD">
        <w:rPr>
          <w:rFonts w:ascii="Arial" w:hAnsi="Arial" w:cs="Arial"/>
          <w:color w:val="000000"/>
        </w:rPr>
        <w:t>CZ05832438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 xml:space="preserve">společnost zapsaná v obchodním rejstříku vedeném </w:t>
      </w:r>
      <w:r w:rsidR="005303CD">
        <w:rPr>
          <w:rFonts w:ascii="Arial" w:hAnsi="Arial" w:cs="Arial"/>
          <w:color w:val="000000"/>
        </w:rPr>
        <w:t>Městským soudem v Praze,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 xml:space="preserve">oddíl </w:t>
      </w:r>
      <w:r w:rsidR="005303CD">
        <w:rPr>
          <w:rFonts w:ascii="Arial" w:hAnsi="Arial" w:cs="Arial"/>
          <w:color w:val="000000"/>
        </w:rPr>
        <w:t>C</w:t>
      </w:r>
      <w:r w:rsidRPr="00B63E90">
        <w:rPr>
          <w:rFonts w:ascii="Arial" w:hAnsi="Arial" w:cs="Arial"/>
          <w:color w:val="000000"/>
        </w:rPr>
        <w:t xml:space="preserve">, vložka </w:t>
      </w:r>
      <w:r w:rsidR="005303CD">
        <w:rPr>
          <w:rFonts w:ascii="Arial" w:hAnsi="Arial" w:cs="Arial"/>
          <w:color w:val="000000"/>
        </w:rPr>
        <w:t>271643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 xml:space="preserve">bank. spojení: </w:t>
      </w:r>
      <w:r w:rsidR="005303CD">
        <w:rPr>
          <w:rFonts w:ascii="Arial" w:hAnsi="Arial" w:cs="Arial"/>
          <w:color w:val="000000"/>
        </w:rPr>
        <w:t>Raiffeisen banka a.s.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 xml:space="preserve">č. účtu: </w:t>
      </w:r>
      <w:r w:rsidR="005303CD">
        <w:rPr>
          <w:rFonts w:ascii="Arial" w:hAnsi="Arial" w:cs="Arial"/>
          <w:color w:val="000000"/>
        </w:rPr>
        <w:t>603251159/5500</w:t>
      </w:r>
    </w:p>
    <w:p w:rsidR="00B63E90" w:rsidRPr="00B63E90" w:rsidRDefault="005303C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zastoupen</w:t>
      </w:r>
      <w:r w:rsidR="00B63E90" w:rsidRPr="00B63E90">
        <w:rPr>
          <w:rFonts w:ascii="Arial" w:hAnsi="Arial" w:cs="Arial"/>
          <w:color w:val="000000"/>
        </w:rPr>
        <w:t xml:space="preserve">a: </w:t>
      </w:r>
      <w:r>
        <w:rPr>
          <w:rFonts w:ascii="Arial" w:hAnsi="Arial" w:cs="Arial"/>
          <w:color w:val="000000"/>
        </w:rPr>
        <w:t>Miroslavem Černým, jednatelem společnosti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B63E90">
        <w:rPr>
          <w:rFonts w:ascii="Arial" w:hAnsi="Arial" w:cs="Arial"/>
          <w:color w:val="000000"/>
        </w:rPr>
        <w:t>datová schránka:</w:t>
      </w:r>
      <w:r w:rsidR="005303CD">
        <w:rPr>
          <w:rFonts w:ascii="Arial" w:hAnsi="Arial" w:cs="Arial"/>
          <w:color w:val="000000"/>
        </w:rPr>
        <w:t xml:space="preserve"> xjddeci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>(dále jen „</w:t>
      </w:r>
      <w:r w:rsidRPr="00B63E90">
        <w:rPr>
          <w:rFonts w:ascii="Arial" w:hAnsi="Arial" w:cs="Arial"/>
          <w:b/>
          <w:bCs/>
          <w:color w:val="000000"/>
        </w:rPr>
        <w:t>Zhotovitel</w:t>
      </w:r>
      <w:r w:rsidRPr="00B63E90">
        <w:rPr>
          <w:rFonts w:ascii="Arial" w:hAnsi="Arial" w:cs="Arial"/>
          <w:color w:val="000000"/>
        </w:rPr>
        <w:t>“)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F93C42" w:rsidP="00F93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I.</w:t>
      </w:r>
    </w:p>
    <w:p w:rsidR="00F93C42" w:rsidRDefault="00F93C42" w:rsidP="00F93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Úvodní ustanovení</w:t>
      </w: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Dne 25. 5. 2018 nabude účinnosti Nařízení EU č. 679/2016 ze dne 27. 4. 2016, </w:t>
      </w:r>
      <w:r w:rsidRPr="003578FB">
        <w:rPr>
          <w:rFonts w:ascii="Arial" w:hAnsi="Arial" w:cs="Arial"/>
          <w:color w:val="000000"/>
        </w:rPr>
        <w:t>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color w:val="000000"/>
        </w:rPr>
        <w:t>,</w:t>
      </w:r>
      <w:r w:rsidRPr="00B63E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B63E90">
        <w:rPr>
          <w:rFonts w:ascii="Arial" w:hAnsi="Arial" w:cs="Arial"/>
          <w:color w:val="000000"/>
        </w:rPr>
        <w:t>dále jen „GDPR“)</w:t>
      </w:r>
      <w:r>
        <w:rPr>
          <w:rFonts w:ascii="Arial" w:hAnsi="Arial" w:cs="Arial"/>
          <w:color w:val="000000"/>
        </w:rPr>
        <w:t>. Objednatel vědom si této skutečnosti má</w:t>
      </w:r>
      <w:r w:rsidR="00165C1C">
        <w:rPr>
          <w:rFonts w:ascii="Arial" w:hAnsi="Arial" w:cs="Arial"/>
          <w:color w:val="000000"/>
        </w:rPr>
        <w:t xml:space="preserve"> zájem</w:t>
      </w:r>
      <w:r>
        <w:rPr>
          <w:rFonts w:ascii="Arial" w:hAnsi="Arial" w:cs="Arial"/>
          <w:color w:val="000000"/>
        </w:rPr>
        <w:t xml:space="preserve"> za účelem dosažení souladu svých vnitřních procesů </w:t>
      </w:r>
      <w:r w:rsidR="009F2CFB">
        <w:rPr>
          <w:rFonts w:ascii="Arial" w:hAnsi="Arial" w:cs="Arial"/>
          <w:color w:val="000000"/>
        </w:rPr>
        <w:t>nakládání</w:t>
      </w:r>
      <w:r>
        <w:rPr>
          <w:rFonts w:ascii="Arial" w:hAnsi="Arial" w:cs="Arial"/>
          <w:color w:val="000000"/>
        </w:rPr>
        <w:t xml:space="preserve"> s osobními údaji s</w:t>
      </w:r>
      <w:r w:rsidR="009F2CF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GDPR</w:t>
      </w:r>
      <w:r w:rsidR="009F2CFB">
        <w:rPr>
          <w:rFonts w:ascii="Arial" w:hAnsi="Arial" w:cs="Arial"/>
          <w:color w:val="000000"/>
        </w:rPr>
        <w:t xml:space="preserve"> na zpracování 1) analýzy rizik spojených se zpracováváním osobních údajů, 2) plánu dosažení souladu s GDPR, 3) dokumentace ochrany osobních údajů. 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F93C42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II.</w:t>
      </w:r>
    </w:p>
    <w:p w:rsidR="00F93C42" w:rsidRPr="00B63E90" w:rsidRDefault="00F93C42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Předmět smlouvy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6A4D" w:rsidRDefault="00F93C42" w:rsidP="00B63E9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Touto sm</w:t>
      </w:r>
      <w:r w:rsidR="000C462A">
        <w:rPr>
          <w:rFonts w:ascii="Arial" w:hAnsi="Arial" w:cs="Arial"/>
          <w:color w:val="000000"/>
        </w:rPr>
        <w:t>louvou se zhotovitel zavazuje na svůj náklad a nebezpečí provést pro objednatele</w:t>
      </w:r>
      <w:r w:rsidR="00165C1C">
        <w:rPr>
          <w:rFonts w:ascii="Arial" w:hAnsi="Arial" w:cs="Arial"/>
          <w:color w:val="000000"/>
        </w:rPr>
        <w:t xml:space="preserve"> následující výstupní dokumenty</w:t>
      </w:r>
      <w:r w:rsidR="000C462A">
        <w:rPr>
          <w:rFonts w:ascii="Arial" w:hAnsi="Arial" w:cs="Arial"/>
          <w:color w:val="000000"/>
        </w:rPr>
        <w:t>:</w:t>
      </w:r>
    </w:p>
    <w:p w:rsidR="00B63E90" w:rsidRDefault="00461C2C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63E90" w:rsidRPr="00B63E90">
        <w:rPr>
          <w:rFonts w:ascii="Arial" w:hAnsi="Arial" w:cs="Arial"/>
          <w:color w:val="000000"/>
        </w:rPr>
        <w:t>nalýz</w:t>
      </w:r>
      <w:r w:rsidR="00CF4E0E">
        <w:rPr>
          <w:rFonts w:ascii="Arial" w:hAnsi="Arial" w:cs="Arial"/>
          <w:color w:val="000000"/>
        </w:rPr>
        <w:t>u</w:t>
      </w:r>
      <w:r w:rsidR="00F93C42">
        <w:rPr>
          <w:rFonts w:ascii="Arial" w:hAnsi="Arial" w:cs="Arial"/>
          <w:color w:val="000000"/>
        </w:rPr>
        <w:t xml:space="preserve"> rizik</w:t>
      </w:r>
      <w:r w:rsidR="004F6A4D">
        <w:rPr>
          <w:rFonts w:ascii="Arial" w:hAnsi="Arial" w:cs="Arial"/>
          <w:color w:val="000000"/>
        </w:rPr>
        <w:t xml:space="preserve"> spojených se zpracováváním osobních údajů v podmínkách objednatele</w:t>
      </w:r>
      <w:r>
        <w:rPr>
          <w:rFonts w:ascii="Arial" w:hAnsi="Arial" w:cs="Arial"/>
          <w:color w:val="000000"/>
        </w:rPr>
        <w:t xml:space="preserve"> (dále jen „Analýza rizik“)</w:t>
      </w:r>
      <w:r w:rsidR="00B63E90" w:rsidRPr="00B63E90">
        <w:rPr>
          <w:rFonts w:ascii="Arial" w:hAnsi="Arial" w:cs="Arial"/>
          <w:color w:val="000000"/>
        </w:rPr>
        <w:t>.</w:t>
      </w:r>
    </w:p>
    <w:p w:rsidR="004F6A4D" w:rsidRDefault="00461C2C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4F6A4D">
        <w:rPr>
          <w:rFonts w:ascii="Arial" w:hAnsi="Arial" w:cs="Arial"/>
          <w:color w:val="000000"/>
        </w:rPr>
        <w:t>lán dosažení souladu s GDPR</w:t>
      </w:r>
    </w:p>
    <w:p w:rsidR="004F6A4D" w:rsidRPr="00B63E90" w:rsidRDefault="00461C2C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4F6A4D">
        <w:rPr>
          <w:rFonts w:ascii="Arial" w:hAnsi="Arial" w:cs="Arial"/>
          <w:color w:val="000000"/>
        </w:rPr>
        <w:t>okumentac</w:t>
      </w:r>
      <w:r w:rsidR="00CF4E0E">
        <w:rPr>
          <w:rFonts w:ascii="Arial" w:hAnsi="Arial" w:cs="Arial"/>
          <w:color w:val="000000"/>
        </w:rPr>
        <w:t>i</w:t>
      </w:r>
      <w:r w:rsidR="004F6A4D">
        <w:rPr>
          <w:rFonts w:ascii="Arial" w:hAnsi="Arial" w:cs="Arial"/>
          <w:color w:val="000000"/>
        </w:rPr>
        <w:t xml:space="preserve"> ochrany osobních údajů</w:t>
      </w:r>
    </w:p>
    <w:p w:rsidR="00B63E90" w:rsidRDefault="000C462A" w:rsidP="00461C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Objednatel se zavazuje řádně provedené dílo převzít a zaplatit za něj zhotoviteli níže sjednanou cenu díla.</w:t>
      </w:r>
    </w:p>
    <w:p w:rsidR="00CF6757" w:rsidRDefault="00CF6757" w:rsidP="00CF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CF6757" w:rsidRDefault="00CF6757" w:rsidP="00CF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CF6757" w:rsidRPr="00CF6757" w:rsidRDefault="00CF6757" w:rsidP="00CF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B63E90" w:rsidRPr="00B63E90" w:rsidRDefault="000C462A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III.</w:t>
      </w:r>
    </w:p>
    <w:p w:rsidR="00B63E90" w:rsidRDefault="000C462A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Rozsah díla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028BD" w:rsidRDefault="000356B7" w:rsidP="00C750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bude při provádění díla vycházet ze „Srovnávací analýzy s požadavky nařízení EU GDPR</w:t>
      </w:r>
      <w:r w:rsidR="0074068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“ </w:t>
      </w:r>
      <w:r w:rsidR="00740686">
        <w:rPr>
          <w:rFonts w:ascii="Arial" w:hAnsi="Arial" w:cs="Arial"/>
          <w:color w:val="000000"/>
        </w:rPr>
        <w:t xml:space="preserve">kterou má objednatel k dispozici </w:t>
      </w:r>
      <w:r w:rsidR="00A54C81">
        <w:rPr>
          <w:rFonts w:ascii="Arial" w:hAnsi="Arial" w:cs="Arial"/>
          <w:color w:val="000000"/>
        </w:rPr>
        <w:t>(dále jen „Podkladová analýza“)</w:t>
      </w:r>
      <w:r>
        <w:rPr>
          <w:rFonts w:ascii="Arial" w:hAnsi="Arial" w:cs="Arial"/>
          <w:color w:val="000000"/>
        </w:rPr>
        <w:t>. Zhotovitel prohlašuje, že se s</w:t>
      </w:r>
      <w:r w:rsidR="00A54C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touto</w:t>
      </w:r>
      <w:r w:rsidR="00A54C81">
        <w:rPr>
          <w:rFonts w:ascii="Arial" w:hAnsi="Arial" w:cs="Arial"/>
          <w:color w:val="000000"/>
        </w:rPr>
        <w:t xml:space="preserve"> Podkladovou</w:t>
      </w:r>
      <w:r>
        <w:rPr>
          <w:rFonts w:ascii="Arial" w:hAnsi="Arial" w:cs="Arial"/>
          <w:color w:val="000000"/>
        </w:rPr>
        <w:t xml:space="preserve"> analýzou seznámil a dále prohlašuje, že neshledává žádné její nedostatky, které by bránily provedení díla. </w:t>
      </w:r>
    </w:p>
    <w:p w:rsidR="00124920" w:rsidRDefault="00124920" w:rsidP="0012492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C4A88" w:rsidRPr="00C750A5" w:rsidRDefault="00D33368" w:rsidP="00C750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Analýza rizik bude zpracována tak, že jejím výsledkem bude</w:t>
      </w:r>
      <w:r w:rsidR="00C750A5">
        <w:rPr>
          <w:rFonts w:ascii="Arial" w:hAnsi="Arial" w:cs="Arial"/>
          <w:color w:val="000000"/>
        </w:rPr>
        <w:t xml:space="preserve"> zejména</w:t>
      </w:r>
      <w:r w:rsidRPr="00C750A5">
        <w:rPr>
          <w:rFonts w:ascii="Arial" w:hAnsi="Arial" w:cs="Arial"/>
          <w:color w:val="000000"/>
        </w:rPr>
        <w:t>: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Identifikace, zda </w:t>
      </w:r>
      <w:r w:rsidR="00C750A5">
        <w:rPr>
          <w:rFonts w:ascii="Arial" w:hAnsi="Arial" w:cs="Arial"/>
          <w:color w:val="000000"/>
        </w:rPr>
        <w:t>jde o</w:t>
      </w:r>
      <w:r>
        <w:rPr>
          <w:rFonts w:ascii="Arial" w:hAnsi="Arial" w:cs="Arial"/>
          <w:color w:val="000000"/>
        </w:rPr>
        <w:t xml:space="preserve"> zpracování</w:t>
      </w:r>
      <w:r w:rsidR="00C750A5">
        <w:rPr>
          <w:rFonts w:ascii="Arial" w:hAnsi="Arial" w:cs="Arial"/>
          <w:color w:val="000000"/>
        </w:rPr>
        <w:t xml:space="preserve"> osobních údajů</w:t>
      </w:r>
      <w:r>
        <w:rPr>
          <w:rFonts w:ascii="Arial" w:hAnsi="Arial" w:cs="Arial"/>
          <w:color w:val="000000"/>
        </w:rPr>
        <w:t xml:space="preserve"> popsané v čl. 35 odst. 3 písm. a), b) nebo c) GDPR;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 xml:space="preserve">Identifikace, zda je zpracování označené za rizikové </w:t>
      </w:r>
      <w:r w:rsidR="00C750A5">
        <w:rPr>
          <w:rFonts w:ascii="Arial" w:hAnsi="Arial" w:cs="Arial"/>
          <w:color w:val="000000"/>
        </w:rPr>
        <w:t>Úřadem pro ochranu osobních údajů (dále jen „dozorový úřad“)</w:t>
      </w:r>
      <w:r w:rsidRPr="00D33368">
        <w:rPr>
          <w:rFonts w:ascii="Arial" w:hAnsi="Arial" w:cs="Arial"/>
          <w:color w:val="000000"/>
        </w:rPr>
        <w:t>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Identifikace hrozeb spojených se zpracováním (např. porušení zabezpečení údajů, zpracování údajů v rozporu se základními zásadami GDPR apod.);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Identifikace potenciální újmy dotčených osob spojené se zpracováním jejich osobních údajů (fyzická, hmotná nebo nehmotná újma způsobená správcem nebo třetí stranou);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Zhodnocení pravděpodobnosti, že újma vznikne (posouzení slabých míst systémů a procesů zpracování oproti povaze hrozby);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Zhodnocení závažnosti potenciální újmy, pokud by vznikla (z hlediska citlivosti nebo objemu osobních údajů apod.);</w:t>
      </w:r>
    </w:p>
    <w:p w:rsid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Vyhodnocení, zda zpracování obsahuje rizikové faktory dle výkladového pokynu WP29 ze dne 4.</w:t>
      </w:r>
      <w:r w:rsidR="00C750A5">
        <w:rPr>
          <w:rFonts w:ascii="Arial" w:hAnsi="Arial" w:cs="Arial"/>
          <w:color w:val="000000"/>
        </w:rPr>
        <w:t xml:space="preserve"> </w:t>
      </w:r>
      <w:r w:rsidRPr="00D33368">
        <w:rPr>
          <w:rFonts w:ascii="Arial" w:hAnsi="Arial" w:cs="Arial"/>
          <w:color w:val="000000"/>
        </w:rPr>
        <w:t>4.</w:t>
      </w:r>
      <w:r w:rsidR="00C750A5">
        <w:rPr>
          <w:rFonts w:ascii="Arial" w:hAnsi="Arial" w:cs="Arial"/>
          <w:color w:val="000000"/>
        </w:rPr>
        <w:t xml:space="preserve"> </w:t>
      </w:r>
      <w:r w:rsidRPr="00D33368">
        <w:rPr>
          <w:rFonts w:ascii="Arial" w:hAnsi="Arial" w:cs="Arial"/>
          <w:color w:val="000000"/>
        </w:rPr>
        <w:t>2016 (WP 248);</w:t>
      </w:r>
    </w:p>
    <w:p w:rsidR="00D33368" w:rsidRPr="00D33368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3368">
        <w:rPr>
          <w:rFonts w:ascii="Arial" w:hAnsi="Arial" w:cs="Arial"/>
          <w:color w:val="000000"/>
        </w:rPr>
        <w:t>Vyhodnocení rizika (vysoké riziko je důvodem k tomu, aby bylo provedeno podrobné Posouzení vlivu na ochranu osobních údajů; naopak nízké riziko může být důvodem pro aplikaci některé výjimky z povinností dle GDPR).</w:t>
      </w:r>
    </w:p>
    <w:p w:rsidR="00D33368" w:rsidRDefault="00D3336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33368" w:rsidRDefault="00C750A5" w:rsidP="00C750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Plán dosažení souladu s GDPR bude spočívat v navržení jednotlivých změn, které je třeba provést před nabytím účinnosti GDPR. </w:t>
      </w:r>
      <w:r w:rsidR="00A06892">
        <w:rPr>
          <w:rFonts w:ascii="Arial" w:hAnsi="Arial" w:cs="Arial"/>
          <w:color w:val="000000"/>
        </w:rPr>
        <w:t>Jde o dokument stanovující plán přijetí potřebných opatření k odstranění nesouladu prostření objednatele s požadavky GDPR, jejich vzájemnou návaznost a doporučení pro jejich realizaci.</w:t>
      </w:r>
      <w:r>
        <w:rPr>
          <w:rFonts w:ascii="Arial" w:hAnsi="Arial" w:cs="Arial"/>
          <w:color w:val="000000"/>
        </w:rPr>
        <w:t xml:space="preserve"> V rámci zpracovávání Plánu dosažení souladu s GDPR se zhotovitel zaměří </w:t>
      </w:r>
      <w:r w:rsidR="006E7F49">
        <w:rPr>
          <w:rFonts w:ascii="Arial" w:hAnsi="Arial" w:cs="Arial"/>
          <w:color w:val="000000"/>
        </w:rPr>
        <w:t>zejména na</w:t>
      </w:r>
      <w:r>
        <w:rPr>
          <w:rFonts w:ascii="Arial" w:hAnsi="Arial" w:cs="Arial"/>
          <w:color w:val="000000"/>
        </w:rPr>
        <w:t>: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redukc</w:t>
      </w:r>
      <w:r w:rsidR="006E7F49">
        <w:rPr>
          <w:rFonts w:ascii="Arial" w:hAnsi="Arial" w:cs="Arial"/>
          <w:color w:val="000000"/>
        </w:rPr>
        <w:t>i</w:t>
      </w:r>
      <w:r w:rsidRPr="00C750A5">
        <w:rPr>
          <w:rFonts w:ascii="Arial" w:hAnsi="Arial" w:cs="Arial"/>
          <w:color w:val="000000"/>
        </w:rPr>
        <w:t xml:space="preserve"> rozsahu potřebného zpracování údajů a </w:t>
      </w:r>
      <w:r w:rsidR="006E7F49">
        <w:rPr>
          <w:rFonts w:ascii="Arial" w:hAnsi="Arial" w:cs="Arial"/>
          <w:color w:val="000000"/>
        </w:rPr>
        <w:t>snížení nákladů</w:t>
      </w:r>
      <w:r w:rsidRPr="00C750A5">
        <w:rPr>
          <w:rFonts w:ascii="Arial" w:hAnsi="Arial" w:cs="Arial"/>
          <w:color w:val="000000"/>
        </w:rPr>
        <w:t xml:space="preserve"> na opatření nezbytn</w:t>
      </w:r>
      <w:r w:rsidR="006E7F49">
        <w:rPr>
          <w:rFonts w:ascii="Arial" w:hAnsi="Arial" w:cs="Arial"/>
          <w:color w:val="000000"/>
        </w:rPr>
        <w:t>ých</w:t>
      </w:r>
      <w:r w:rsidRPr="00C750A5">
        <w:rPr>
          <w:rFonts w:ascii="Arial" w:hAnsi="Arial" w:cs="Arial"/>
          <w:color w:val="000000"/>
        </w:rPr>
        <w:t xml:space="preserve"> na jeho zabezpečení;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reviz</w:t>
      </w:r>
      <w:r w:rsidR="006E7F49">
        <w:rPr>
          <w:rFonts w:ascii="Arial" w:hAnsi="Arial" w:cs="Arial"/>
          <w:color w:val="000000"/>
        </w:rPr>
        <w:t>i</w:t>
      </w:r>
      <w:r w:rsidRPr="00C750A5">
        <w:rPr>
          <w:rFonts w:ascii="Arial" w:hAnsi="Arial" w:cs="Arial"/>
          <w:color w:val="000000"/>
        </w:rPr>
        <w:t xml:space="preserve"> bezpečnostní politiky a další bezpečnostní dokumentace, pokrývající oblast osobních údajů;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úprav</w:t>
      </w:r>
      <w:r w:rsidR="006E7F49">
        <w:rPr>
          <w:rFonts w:ascii="Arial" w:hAnsi="Arial" w:cs="Arial"/>
          <w:color w:val="000000"/>
        </w:rPr>
        <w:t>u</w:t>
      </w:r>
      <w:r w:rsidRPr="00C750A5">
        <w:rPr>
          <w:rFonts w:ascii="Arial" w:hAnsi="Arial" w:cs="Arial"/>
          <w:color w:val="000000"/>
        </w:rPr>
        <w:t xml:space="preserve"> procesů spojených s osobními údaji a jejich ochranou;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přijetí technických opatření pro zlepšení bezpečnosti osobních údajů;</w:t>
      </w:r>
    </w:p>
    <w:p w:rsidR="00C750A5" w:rsidRPr="006E7F49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7F49">
        <w:rPr>
          <w:rFonts w:ascii="Arial" w:hAnsi="Arial" w:cs="Arial"/>
          <w:color w:val="000000"/>
        </w:rPr>
        <w:t>reviz</w:t>
      </w:r>
      <w:r w:rsidR="006E7F49" w:rsidRPr="006E7F49">
        <w:rPr>
          <w:rFonts w:ascii="Arial" w:hAnsi="Arial" w:cs="Arial"/>
          <w:color w:val="000000"/>
        </w:rPr>
        <w:t>i</w:t>
      </w:r>
      <w:r w:rsidRPr="006E7F49">
        <w:rPr>
          <w:rFonts w:ascii="Arial" w:hAnsi="Arial" w:cs="Arial"/>
          <w:color w:val="000000"/>
        </w:rPr>
        <w:t xml:space="preserve"> smluv s externími subjekty, kte</w:t>
      </w:r>
      <w:r w:rsidR="00FD29FC">
        <w:rPr>
          <w:rFonts w:ascii="Arial" w:hAnsi="Arial" w:cs="Arial"/>
          <w:color w:val="000000"/>
        </w:rPr>
        <w:t>r</w:t>
      </w:r>
      <w:r w:rsidR="006E7F49" w:rsidRPr="006E7F49">
        <w:rPr>
          <w:rFonts w:ascii="Arial" w:hAnsi="Arial" w:cs="Arial"/>
          <w:color w:val="000000"/>
        </w:rPr>
        <w:t>é</w:t>
      </w:r>
      <w:r w:rsidRPr="006E7F49">
        <w:rPr>
          <w:rFonts w:ascii="Arial" w:hAnsi="Arial" w:cs="Arial"/>
          <w:color w:val="000000"/>
        </w:rPr>
        <w:t xml:space="preserve"> vstupují do zpracování osobních údajů</w:t>
      </w:r>
      <w:r w:rsidR="006E7F49" w:rsidRPr="006E7F49">
        <w:rPr>
          <w:rFonts w:ascii="Arial" w:hAnsi="Arial" w:cs="Arial"/>
          <w:color w:val="000000"/>
        </w:rPr>
        <w:t>,</w:t>
      </w:r>
      <w:r w:rsidR="006E7F49">
        <w:rPr>
          <w:rFonts w:ascii="Arial" w:hAnsi="Arial" w:cs="Arial"/>
          <w:color w:val="000000"/>
        </w:rPr>
        <w:t xml:space="preserve"> </w:t>
      </w:r>
      <w:r w:rsidRPr="006E7F49">
        <w:rPr>
          <w:rFonts w:ascii="Arial" w:hAnsi="Arial" w:cs="Arial"/>
          <w:color w:val="000000"/>
        </w:rPr>
        <w:t xml:space="preserve">případně se kterými jsou osobní údaje vyměňovány na základě </w:t>
      </w:r>
      <w:r w:rsidR="006E7F49">
        <w:rPr>
          <w:rFonts w:ascii="Arial" w:hAnsi="Arial" w:cs="Arial"/>
          <w:color w:val="000000"/>
        </w:rPr>
        <w:t>právní normy</w:t>
      </w:r>
      <w:r w:rsidRPr="006E7F49">
        <w:rPr>
          <w:rFonts w:ascii="Arial" w:hAnsi="Arial" w:cs="Arial"/>
          <w:color w:val="000000"/>
        </w:rPr>
        <w:t>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provedení školení zaměstnanců zodpovědných za zajištění bezpečnosti osobních údajů.</w:t>
      </w:r>
    </w:p>
    <w:p w:rsidR="00A06892" w:rsidRDefault="00A06892" w:rsidP="00A068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A06892" w:rsidRPr="00124920" w:rsidRDefault="00A06892" w:rsidP="0012492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4920">
        <w:rPr>
          <w:rFonts w:ascii="Arial" w:hAnsi="Arial" w:cs="Arial"/>
          <w:color w:val="000000"/>
        </w:rPr>
        <w:t>Součástí Plánu dosažení souladu s GDPR bude detailní popis zadání pro následnou implementaci IT/non IT opatření a dále odhad náročnosti jednotlivých kroků a doporučení pro postup implementace potřebných opatření do prostření objednatele. Součástí plánu dosažení souladu s GDPR bude též návrh parametrů jednotlivých navrhovaných opatření.</w:t>
      </w:r>
    </w:p>
    <w:p w:rsidR="00A06892" w:rsidRPr="00C750A5" w:rsidRDefault="00A06892" w:rsidP="00A068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:rsidR="00552EB0" w:rsidRDefault="00552EB0" w:rsidP="00A0689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návaznosti na výsledky Podkladové analýzy, Analýzy rizik a Plánu dosažení souladu s GDPR bude </w:t>
      </w:r>
      <w:r w:rsidR="00A06892">
        <w:rPr>
          <w:rFonts w:ascii="Arial" w:hAnsi="Arial" w:cs="Arial"/>
          <w:color w:val="000000"/>
        </w:rPr>
        <w:t>Dokumentace ochrany osobních údajů</w:t>
      </w:r>
      <w:r w:rsidR="00A54C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upravovat pravidla a postupy ochrany osobních údajů, a to minimálně v následující podobě:</w:t>
      </w:r>
    </w:p>
    <w:p w:rsidR="00552EB0" w:rsidRPr="00552EB0" w:rsidRDefault="00552EB0" w:rsidP="00552EB0">
      <w:pPr>
        <w:pStyle w:val="Odstavecseseznamem"/>
        <w:rPr>
          <w:rFonts w:ascii="Arial" w:hAnsi="Arial" w:cs="Arial"/>
          <w:color w:val="000000"/>
        </w:rPr>
      </w:pP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Směrnice pro klasifikaci aktiv;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Směrnice pro ochranu osobních údajů;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Metodika hodnocení rizik zpracování osobních údajů včetně rizik subjektů údajů;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Pravidla pro zvládání porušení ochrany osobních údajů.</w:t>
      </w:r>
    </w:p>
    <w:p w:rsidR="00D33368" w:rsidRDefault="00D3336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EF3140" w:rsidP="001C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C12466"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</w:rPr>
        <w:t>.</w:t>
      </w:r>
    </w:p>
    <w:p w:rsidR="00B63E90" w:rsidRDefault="00EF3140" w:rsidP="001C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Provedení díla</w:t>
      </w:r>
    </w:p>
    <w:p w:rsidR="001C4A88" w:rsidRPr="00B63E90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555E01" w:rsidRDefault="00B63E90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 xml:space="preserve">Zhotovitel </w:t>
      </w:r>
      <w:r w:rsidR="00EF3140">
        <w:rPr>
          <w:rFonts w:ascii="Arial" w:hAnsi="Arial" w:cs="Arial"/>
          <w:color w:val="000000"/>
        </w:rPr>
        <w:t>zahájí provádění díla</w:t>
      </w:r>
      <w:r w:rsidRPr="00555E01">
        <w:rPr>
          <w:rFonts w:ascii="Arial" w:hAnsi="Arial" w:cs="Arial"/>
          <w:color w:val="000000"/>
        </w:rPr>
        <w:t xml:space="preserve"> ihned po nabytí účinnosti této Smlouvy.</w:t>
      </w:r>
    </w:p>
    <w:p w:rsidR="001C4A88" w:rsidRPr="00B63E90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 xml:space="preserve">Zhotovitel se zavazuje </w:t>
      </w:r>
      <w:r w:rsidR="00083C85" w:rsidRPr="00555E01">
        <w:rPr>
          <w:rFonts w:ascii="Arial" w:hAnsi="Arial" w:cs="Arial"/>
          <w:color w:val="000000"/>
        </w:rPr>
        <w:t>provést</w:t>
      </w:r>
      <w:r w:rsidRPr="00555E01">
        <w:rPr>
          <w:rFonts w:ascii="Arial" w:hAnsi="Arial" w:cs="Arial"/>
          <w:color w:val="000000"/>
        </w:rPr>
        <w:t xml:space="preserve"> díl</w:t>
      </w:r>
      <w:r w:rsidR="00083C85" w:rsidRPr="00555E01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 do </w:t>
      </w:r>
      <w:r w:rsidR="00740686">
        <w:rPr>
          <w:rFonts w:ascii="Arial" w:hAnsi="Arial" w:cs="Arial"/>
          <w:color w:val="000000"/>
        </w:rPr>
        <w:t xml:space="preserve">3 měsíců od podpisu smlouvy. </w:t>
      </w:r>
    </w:p>
    <w:p w:rsidR="00DF6A1F" w:rsidRPr="00DF6A1F" w:rsidRDefault="00DF6A1F" w:rsidP="00DF6A1F">
      <w:pPr>
        <w:pStyle w:val="Odstavecseseznamem"/>
        <w:rPr>
          <w:rFonts w:ascii="Arial" w:hAnsi="Arial" w:cs="Arial"/>
          <w:color w:val="000000"/>
        </w:rPr>
      </w:pPr>
    </w:p>
    <w:p w:rsidR="00380383" w:rsidRDefault="00380383" w:rsidP="003803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provede dílo v následujících dílčích termínech:</w:t>
      </w:r>
    </w:p>
    <w:p w:rsidR="00380383" w:rsidRPr="007F22C9" w:rsidRDefault="00380383" w:rsidP="00380383">
      <w:pPr>
        <w:pStyle w:val="Odstavecseseznamem"/>
        <w:rPr>
          <w:rFonts w:ascii="Arial" w:hAnsi="Arial" w:cs="Arial"/>
          <w:color w:val="000000"/>
        </w:rPr>
      </w:pPr>
    </w:p>
    <w:p w:rsidR="00380383" w:rsidRDefault="00380383" w:rsidP="003803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Analýza rizik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do 3 týdnů od podpisu smlouvy</w:t>
      </w:r>
    </w:p>
    <w:p w:rsidR="00380383" w:rsidRDefault="00380383" w:rsidP="003803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dosažení souladu s GDPR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do 5 týdnů od podpisu smlouvy</w:t>
      </w:r>
    </w:p>
    <w:p w:rsidR="001C4A88" w:rsidRDefault="00380383" w:rsidP="003803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Dokumentace ochrany osobních údajů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do 9 týdnů od podpisu smlouvy</w:t>
      </w:r>
    </w:p>
    <w:p w:rsidR="00380383" w:rsidRPr="00380383" w:rsidRDefault="00380383" w:rsidP="0038038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802915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Dílo bude předáváno po částech, kterými jsou jednotlivé výstupní dokumenty dle čl. II. odst. 1 této smlouvy. </w:t>
      </w:r>
      <w:r w:rsidR="00B63E90" w:rsidRPr="00555E01">
        <w:rPr>
          <w:rFonts w:ascii="Arial" w:hAnsi="Arial" w:cs="Arial"/>
          <w:color w:val="000000"/>
        </w:rPr>
        <w:t xml:space="preserve">Dílo je </w:t>
      </w:r>
      <w:r w:rsidR="00EF3140">
        <w:rPr>
          <w:rFonts w:ascii="Arial" w:hAnsi="Arial" w:cs="Arial"/>
          <w:color w:val="000000"/>
        </w:rPr>
        <w:t>provedeno</w:t>
      </w:r>
      <w:r w:rsidR="00B63A95" w:rsidRPr="00555E01">
        <w:rPr>
          <w:rFonts w:ascii="Arial" w:hAnsi="Arial" w:cs="Arial"/>
          <w:color w:val="000000"/>
        </w:rPr>
        <w:t xml:space="preserve"> jeho</w:t>
      </w:r>
      <w:r w:rsidR="00B63E90" w:rsidRPr="00555E01">
        <w:rPr>
          <w:rFonts w:ascii="Arial" w:hAnsi="Arial" w:cs="Arial"/>
          <w:color w:val="000000"/>
        </w:rPr>
        <w:t xml:space="preserve"> řádným </w:t>
      </w:r>
      <w:r w:rsidR="00EF3140">
        <w:rPr>
          <w:rFonts w:ascii="Arial" w:hAnsi="Arial" w:cs="Arial"/>
          <w:color w:val="000000"/>
        </w:rPr>
        <w:t>dokončením a předáním</w:t>
      </w:r>
      <w:r>
        <w:rPr>
          <w:rFonts w:ascii="Arial" w:hAnsi="Arial" w:cs="Arial"/>
          <w:color w:val="000000"/>
        </w:rPr>
        <w:t xml:space="preserve">, tj. všech jeho částí </w:t>
      </w:r>
      <w:r w:rsidR="00EF3140">
        <w:rPr>
          <w:rFonts w:ascii="Arial" w:hAnsi="Arial" w:cs="Arial"/>
          <w:color w:val="000000"/>
        </w:rPr>
        <w:t>objednateli</w:t>
      </w:r>
      <w:r w:rsidR="00B63E90" w:rsidRPr="00555E01">
        <w:rPr>
          <w:rFonts w:ascii="Arial" w:hAnsi="Arial" w:cs="Arial"/>
          <w:color w:val="000000"/>
        </w:rPr>
        <w:t>. Má-li dílo vady</w:t>
      </w:r>
      <w:r w:rsidR="00A250AB">
        <w:rPr>
          <w:rFonts w:ascii="Arial" w:hAnsi="Arial" w:cs="Arial"/>
          <w:color w:val="000000"/>
        </w:rPr>
        <w:t>,</w:t>
      </w:r>
      <w:r w:rsidR="00B63E90" w:rsidRPr="00555E01">
        <w:rPr>
          <w:rFonts w:ascii="Arial" w:hAnsi="Arial" w:cs="Arial"/>
          <w:color w:val="000000"/>
        </w:rPr>
        <w:t xml:space="preserve"> není Objednatel povinen dílo</w:t>
      </w:r>
      <w:r>
        <w:rPr>
          <w:rFonts w:ascii="Arial" w:hAnsi="Arial" w:cs="Arial"/>
          <w:color w:val="000000"/>
        </w:rPr>
        <w:t>, resp. jeho část</w:t>
      </w:r>
      <w:r w:rsidR="00B63E90" w:rsidRPr="00555E01">
        <w:rPr>
          <w:rFonts w:ascii="Arial" w:hAnsi="Arial" w:cs="Arial"/>
          <w:color w:val="000000"/>
        </w:rPr>
        <w:t xml:space="preserve"> převzít. O předání a převzetí díla</w:t>
      </w:r>
      <w:r>
        <w:rPr>
          <w:rFonts w:ascii="Arial" w:hAnsi="Arial" w:cs="Arial"/>
          <w:color w:val="000000"/>
        </w:rPr>
        <w:t>, resp. jeho části</w:t>
      </w:r>
      <w:r w:rsidR="00B63E90" w:rsidRPr="00555E01">
        <w:rPr>
          <w:rFonts w:ascii="Arial" w:hAnsi="Arial" w:cs="Arial"/>
          <w:color w:val="000000"/>
        </w:rPr>
        <w:t xml:space="preserve"> </w:t>
      </w:r>
      <w:r w:rsidR="00A250AB">
        <w:rPr>
          <w:rFonts w:ascii="Arial" w:hAnsi="Arial" w:cs="Arial"/>
          <w:color w:val="000000"/>
        </w:rPr>
        <w:t>bude</w:t>
      </w:r>
      <w:r w:rsidR="00B63E90" w:rsidRPr="00555E01">
        <w:rPr>
          <w:rFonts w:ascii="Arial" w:hAnsi="Arial" w:cs="Arial"/>
          <w:color w:val="000000"/>
        </w:rPr>
        <w:t xml:space="preserve"> mezi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="00A250AB">
        <w:rPr>
          <w:rFonts w:ascii="Arial" w:hAnsi="Arial" w:cs="Arial"/>
          <w:color w:val="000000"/>
        </w:rPr>
        <w:t xml:space="preserve">smluvními stranami </w:t>
      </w:r>
      <w:r w:rsidR="00B63E90" w:rsidRPr="00555E01">
        <w:rPr>
          <w:rFonts w:ascii="Arial" w:hAnsi="Arial" w:cs="Arial"/>
          <w:color w:val="000000"/>
        </w:rPr>
        <w:t xml:space="preserve">sepsán </w:t>
      </w:r>
      <w:r w:rsidR="00A250AB">
        <w:rPr>
          <w:rFonts w:ascii="Arial" w:hAnsi="Arial" w:cs="Arial"/>
          <w:color w:val="000000"/>
        </w:rPr>
        <w:t>p</w:t>
      </w:r>
      <w:r w:rsidR="00B63E90" w:rsidRPr="00555E01">
        <w:rPr>
          <w:rFonts w:ascii="Arial" w:hAnsi="Arial" w:cs="Arial"/>
          <w:color w:val="000000"/>
        </w:rPr>
        <w:t>rotokol o předání a převzetí díla (dále jen „protokol“),</w:t>
      </w:r>
      <w:r w:rsidR="00A250AB">
        <w:rPr>
          <w:rFonts w:ascii="Arial" w:hAnsi="Arial" w:cs="Arial"/>
          <w:color w:val="000000"/>
        </w:rPr>
        <w:t xml:space="preserve"> jehož obsahem bude zejména:</w:t>
      </w:r>
    </w:p>
    <w:p w:rsidR="00A250AB" w:rsidRPr="00A250AB" w:rsidRDefault="00A250AB" w:rsidP="00A250AB">
      <w:pPr>
        <w:pStyle w:val="Odstavecseseznamem"/>
        <w:rPr>
          <w:rFonts w:ascii="Arial" w:hAnsi="Arial" w:cs="Arial"/>
          <w:color w:val="000000"/>
        </w:rPr>
      </w:pP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přesn</w:t>
      </w:r>
      <w:r>
        <w:rPr>
          <w:rFonts w:ascii="Arial" w:hAnsi="Arial" w:cs="Arial"/>
          <w:color w:val="000000"/>
        </w:rPr>
        <w:t>á</w:t>
      </w:r>
      <w:r w:rsidRPr="00A250AB">
        <w:rPr>
          <w:rFonts w:ascii="Arial" w:hAnsi="Arial" w:cs="Arial"/>
          <w:color w:val="000000"/>
        </w:rPr>
        <w:t xml:space="preserve"> identifikac</w:t>
      </w:r>
      <w:r>
        <w:rPr>
          <w:rFonts w:ascii="Arial" w:hAnsi="Arial" w:cs="Arial"/>
          <w:color w:val="000000"/>
        </w:rPr>
        <w:t>e</w:t>
      </w:r>
      <w:r w:rsidRPr="00A250AB">
        <w:rPr>
          <w:rFonts w:ascii="Arial" w:hAnsi="Arial" w:cs="Arial"/>
          <w:color w:val="000000"/>
        </w:rPr>
        <w:t xml:space="preserve"> předávajícího a přejímacího, a to s uvedením názvu/jména, sídla, IČO,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označení osob jednajících za přejímacího a předávajícího uvedením jména a funkce,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uvedení dalších účastníků přejímacího řízení,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konstatování, že dílo je bez</w:t>
      </w:r>
      <w:r w:rsidR="0045458C">
        <w:rPr>
          <w:rFonts w:ascii="Arial" w:hAnsi="Arial" w:cs="Arial"/>
          <w:color w:val="000000"/>
        </w:rPr>
        <w:t xml:space="preserve"> zjevných</w:t>
      </w:r>
      <w:r>
        <w:rPr>
          <w:rFonts w:ascii="Arial" w:hAnsi="Arial" w:cs="Arial"/>
          <w:color w:val="000000"/>
        </w:rPr>
        <w:t xml:space="preserve"> vad</w:t>
      </w:r>
      <w:r w:rsidRPr="00A250AB">
        <w:rPr>
          <w:rFonts w:ascii="Arial" w:hAnsi="Arial" w:cs="Arial"/>
          <w:color w:val="000000"/>
        </w:rPr>
        <w:t>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 xml:space="preserve">prohlášení objednatele, že </w:t>
      </w:r>
      <w:r>
        <w:rPr>
          <w:rFonts w:ascii="Arial" w:hAnsi="Arial" w:cs="Arial"/>
          <w:color w:val="000000"/>
        </w:rPr>
        <w:t>předmět díla</w:t>
      </w:r>
      <w:r w:rsidRPr="00A250AB">
        <w:rPr>
          <w:rFonts w:ascii="Arial" w:hAnsi="Arial" w:cs="Arial"/>
          <w:color w:val="000000"/>
        </w:rPr>
        <w:t xml:space="preserve"> př</w:t>
      </w:r>
      <w:r>
        <w:rPr>
          <w:rFonts w:ascii="Arial" w:hAnsi="Arial" w:cs="Arial"/>
          <w:color w:val="000000"/>
        </w:rPr>
        <w:t>i</w:t>
      </w:r>
      <w:r w:rsidRPr="00A250AB">
        <w:rPr>
          <w:rFonts w:ascii="Arial" w:hAnsi="Arial" w:cs="Arial"/>
          <w:color w:val="000000"/>
        </w:rPr>
        <w:t>jímá,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označení </w:t>
      </w:r>
      <w:r w:rsidR="003F621C">
        <w:rPr>
          <w:rFonts w:ascii="Arial" w:hAnsi="Arial" w:cs="Arial"/>
          <w:color w:val="000000"/>
        </w:rPr>
        <w:t>výstupního dokumentu</w:t>
      </w:r>
      <w:r w:rsidRPr="00A250AB">
        <w:rPr>
          <w:rFonts w:ascii="Arial" w:hAnsi="Arial" w:cs="Arial"/>
          <w:color w:val="000000"/>
        </w:rPr>
        <w:t>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datum a místo ukončení přejímacího řízení,</w:t>
      </w:r>
    </w:p>
    <w:p w:rsidR="00A250AB" w:rsidRPr="00555E01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 xml:space="preserve">vlastnoruční podpis osob </w:t>
      </w:r>
      <w:r w:rsidR="003F621C">
        <w:rPr>
          <w:rFonts w:ascii="Arial" w:hAnsi="Arial" w:cs="Arial"/>
          <w:color w:val="000000"/>
        </w:rPr>
        <w:t>zastupujících</w:t>
      </w:r>
      <w:r w:rsidR="003F621C" w:rsidRPr="00A250AB">
        <w:rPr>
          <w:rFonts w:ascii="Arial" w:hAnsi="Arial" w:cs="Arial"/>
          <w:color w:val="000000"/>
        </w:rPr>
        <w:t xml:space="preserve"> </w:t>
      </w:r>
      <w:r w:rsidRPr="00A250AB">
        <w:rPr>
          <w:rFonts w:ascii="Arial" w:hAnsi="Arial" w:cs="Arial"/>
          <w:color w:val="000000"/>
        </w:rPr>
        <w:t>za přejímacího a předávajícího.</w:t>
      </w:r>
    </w:p>
    <w:p w:rsidR="001C4A88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Pr="00555E01" w:rsidRDefault="00423AA8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 xml:space="preserve">Předáním </w:t>
      </w:r>
      <w:r>
        <w:rPr>
          <w:rFonts w:ascii="Arial" w:hAnsi="Arial" w:cs="Arial"/>
          <w:color w:val="000000"/>
        </w:rPr>
        <w:t>díla</w:t>
      </w:r>
      <w:r w:rsidR="00802915">
        <w:rPr>
          <w:rFonts w:ascii="Arial" w:hAnsi="Arial" w:cs="Arial"/>
          <w:color w:val="000000"/>
        </w:rPr>
        <w:t>, resp. jeho části</w:t>
      </w:r>
      <w:r w:rsidRPr="001C4A88">
        <w:rPr>
          <w:rFonts w:ascii="Arial" w:hAnsi="Arial" w:cs="Arial"/>
          <w:color w:val="000000"/>
        </w:rPr>
        <w:t xml:space="preserve"> dle této </w:t>
      </w:r>
      <w:r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 xml:space="preserve">mlouvy se rozumí předání 2 vyhotovení v tištěné podobě a 2 vyhotovení v elektronické podobě (CD či jiný obdobný elektronický nosič) ze strany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hotovitele a jejich převzetí ze strany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>bjednatele.</w:t>
      </w:r>
    </w:p>
    <w:p w:rsidR="00B63A95" w:rsidRPr="00B63E90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555E01" w:rsidRDefault="00B63E90" w:rsidP="00B63A9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>Vznikne-li jako výsledek plnění dle této Smlouvy Zhotovitelem</w:t>
      </w:r>
      <w:r w:rsidR="00B63A95" w:rsidRPr="00555E01">
        <w:rPr>
          <w:rFonts w:ascii="Arial" w:hAnsi="Arial" w:cs="Arial"/>
          <w:color w:val="000000"/>
        </w:rPr>
        <w:t xml:space="preserve"> („předmět díla“)</w:t>
      </w:r>
      <w:r w:rsidRPr="00555E01">
        <w:rPr>
          <w:rFonts w:ascii="Arial" w:hAnsi="Arial" w:cs="Arial"/>
          <w:color w:val="000000"/>
        </w:rPr>
        <w:t xml:space="preserve"> předmět požívající ochrany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autorského díla podle zák. č. 121/2000 Sb., o právu autorském, o právech souvisejících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s právem autorským a o změně některých zákonů (dále jen „autorský zákon“), ve znění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 xml:space="preserve">pozdějších předpisů, je </w:t>
      </w:r>
      <w:r w:rsidR="00303BAE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bjednatel na základě této </w:t>
      </w:r>
      <w:r w:rsidR="00303BAE">
        <w:rPr>
          <w:rFonts w:ascii="Arial" w:hAnsi="Arial" w:cs="Arial"/>
          <w:color w:val="000000"/>
        </w:rPr>
        <w:t>s</w:t>
      </w:r>
      <w:r w:rsidRPr="00555E01">
        <w:rPr>
          <w:rFonts w:ascii="Arial" w:hAnsi="Arial" w:cs="Arial"/>
          <w:color w:val="000000"/>
        </w:rPr>
        <w:t>mlouvy oprávněn užít toto dílo</w:t>
      </w:r>
      <w:r w:rsidR="00555E01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v neomezeném územním a množstevním rozsahu, a ke všem způsobům užití, zejména jej</w:t>
      </w:r>
      <w:r w:rsidR="00555E01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zveřejňovat, upravovat, spojovat s jiným dílem, zařazovat do souborného díla a uvádět jej pod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 xml:space="preserve">svým jménem, k čemuž </w:t>
      </w:r>
      <w:r w:rsidR="00303BAE">
        <w:rPr>
          <w:rFonts w:ascii="Arial" w:hAnsi="Arial" w:cs="Arial"/>
          <w:color w:val="000000"/>
        </w:rPr>
        <w:t>z</w:t>
      </w:r>
      <w:r w:rsidRPr="00555E01">
        <w:rPr>
          <w:rFonts w:ascii="Arial" w:hAnsi="Arial" w:cs="Arial"/>
          <w:color w:val="000000"/>
        </w:rPr>
        <w:t xml:space="preserve">hotovitel poskytuje </w:t>
      </w:r>
      <w:r w:rsidR="00303BAE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bjednateli výhradní </w:t>
      </w:r>
      <w:r w:rsidR="00303BAE">
        <w:rPr>
          <w:rFonts w:ascii="Arial" w:hAnsi="Arial" w:cs="Arial"/>
          <w:color w:val="000000"/>
        </w:rPr>
        <w:t>licenci</w:t>
      </w:r>
      <w:r w:rsidRPr="00555E01">
        <w:rPr>
          <w:rFonts w:ascii="Arial" w:hAnsi="Arial" w:cs="Arial"/>
          <w:color w:val="000000"/>
        </w:rPr>
        <w:t>. Odměna za výše uvedená oprávnění (tj. cena licence) je již zahrnuta v</w:t>
      </w:r>
      <w:r w:rsidR="00555E01">
        <w:rPr>
          <w:rFonts w:ascii="Arial" w:hAnsi="Arial" w:cs="Arial"/>
          <w:color w:val="000000"/>
        </w:rPr>
        <w:t xml:space="preserve">  </w:t>
      </w:r>
      <w:r w:rsidR="00B63A95" w:rsidRPr="00555E01">
        <w:rPr>
          <w:rFonts w:ascii="Arial" w:hAnsi="Arial" w:cs="Arial"/>
          <w:color w:val="000000"/>
        </w:rPr>
        <w:t>ceně díla</w:t>
      </w:r>
      <w:r w:rsidRPr="00555E01">
        <w:rPr>
          <w:rFonts w:ascii="Arial" w:hAnsi="Arial" w:cs="Arial"/>
          <w:color w:val="000000"/>
        </w:rPr>
        <w:t xml:space="preserve"> dle této Smlouvy.</w:t>
      </w:r>
    </w:p>
    <w:p w:rsidR="00B63A95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26CB5" w:rsidRDefault="00926CB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26CB5" w:rsidRDefault="00926CB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FE7566" w:rsidP="00B63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V.</w:t>
      </w:r>
    </w:p>
    <w:p w:rsidR="00B63E90" w:rsidRDefault="00B63E90" w:rsidP="00B63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lastRenderedPageBreak/>
        <w:t>Cena za dílo a platební podmínky</w:t>
      </w:r>
    </w:p>
    <w:p w:rsidR="00B63A95" w:rsidRPr="00B63E90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853659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dílo se skládá z částky ve výši </w:t>
      </w:r>
      <w:r w:rsidR="005303CD">
        <w:rPr>
          <w:rFonts w:ascii="Arial" w:hAnsi="Arial" w:cs="Arial"/>
          <w:color w:val="000000"/>
        </w:rPr>
        <w:t>1.400.000,-</w:t>
      </w:r>
      <w:r>
        <w:rPr>
          <w:rFonts w:ascii="Arial" w:hAnsi="Arial" w:cs="Arial"/>
          <w:color w:val="000000"/>
        </w:rPr>
        <w:t xml:space="preserve"> Kč a z částky odpovídající dani z přidané hodnoty (DPH) ve výši platné v době uskutečnění zdanitelného plnění. </w:t>
      </w:r>
      <w:r w:rsidR="00B63E90" w:rsidRPr="00853659">
        <w:rPr>
          <w:rFonts w:ascii="Arial" w:hAnsi="Arial" w:cs="Arial"/>
          <w:color w:val="000000"/>
        </w:rPr>
        <w:t xml:space="preserve">Cena za dílo </w:t>
      </w:r>
      <w:r>
        <w:rPr>
          <w:rFonts w:ascii="Arial" w:hAnsi="Arial" w:cs="Arial"/>
          <w:color w:val="000000"/>
        </w:rPr>
        <w:t>je</w:t>
      </w:r>
      <w:r w:rsidR="00B63E90" w:rsidRPr="00853659">
        <w:rPr>
          <w:rFonts w:ascii="Arial" w:hAnsi="Arial" w:cs="Arial"/>
          <w:color w:val="000000"/>
        </w:rPr>
        <w:t xml:space="preserve"> stanovena jako pevná</w:t>
      </w:r>
      <w:r>
        <w:rPr>
          <w:rFonts w:ascii="Arial" w:hAnsi="Arial" w:cs="Arial"/>
          <w:color w:val="000000"/>
        </w:rPr>
        <w:t xml:space="preserve"> ve smyslu § 2620 občanského zákoníku.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 xml:space="preserve">Cena za dílo bude uhrazena </w:t>
      </w:r>
      <w:r w:rsidR="00365367">
        <w:rPr>
          <w:rFonts w:ascii="Arial" w:hAnsi="Arial" w:cs="Arial"/>
          <w:color w:val="000000"/>
        </w:rPr>
        <w:t>o</w:t>
      </w:r>
      <w:r w:rsidRPr="00853659">
        <w:rPr>
          <w:rFonts w:ascii="Arial" w:hAnsi="Arial" w:cs="Arial"/>
          <w:color w:val="000000"/>
        </w:rPr>
        <w:t>bjednatelem po řádném provedení díla,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365367">
        <w:rPr>
          <w:rFonts w:ascii="Arial" w:hAnsi="Arial" w:cs="Arial"/>
          <w:color w:val="000000"/>
        </w:rPr>
        <w:t>a to na základě</w:t>
      </w:r>
      <w:r w:rsidRPr="00853659">
        <w:rPr>
          <w:rFonts w:ascii="Arial" w:hAnsi="Arial" w:cs="Arial"/>
          <w:color w:val="000000"/>
        </w:rPr>
        <w:t xml:space="preserve"> </w:t>
      </w:r>
      <w:r w:rsidR="00365367">
        <w:rPr>
          <w:rFonts w:ascii="Arial" w:hAnsi="Arial" w:cs="Arial"/>
          <w:color w:val="000000"/>
        </w:rPr>
        <w:t xml:space="preserve">zhotovitelem vystaveného </w:t>
      </w:r>
      <w:r w:rsidRPr="00853659">
        <w:rPr>
          <w:rFonts w:ascii="Arial" w:hAnsi="Arial" w:cs="Arial"/>
          <w:color w:val="000000"/>
        </w:rPr>
        <w:t>daňového dokladu (faktur</w:t>
      </w:r>
      <w:r w:rsidR="00365367">
        <w:rPr>
          <w:rFonts w:ascii="Arial" w:hAnsi="Arial" w:cs="Arial"/>
          <w:color w:val="000000"/>
        </w:rPr>
        <w:t>y)</w:t>
      </w:r>
      <w:r w:rsidRPr="00853659">
        <w:rPr>
          <w:rFonts w:ascii="Arial" w:hAnsi="Arial" w:cs="Arial"/>
          <w:color w:val="000000"/>
        </w:rPr>
        <w:t xml:space="preserve">. 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>Objednatel neposkytuje zálohu na úhradu ceny za díl</w:t>
      </w:r>
      <w:r w:rsidR="002C2955">
        <w:rPr>
          <w:rFonts w:ascii="Arial" w:hAnsi="Arial" w:cs="Arial"/>
          <w:color w:val="000000"/>
        </w:rPr>
        <w:t>o</w:t>
      </w:r>
      <w:r w:rsidRPr="00853659">
        <w:rPr>
          <w:rFonts w:ascii="Arial" w:hAnsi="Arial" w:cs="Arial"/>
          <w:color w:val="000000"/>
        </w:rPr>
        <w:t>. Právo na zaplacení ceny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853659">
        <w:rPr>
          <w:rFonts w:ascii="Arial" w:hAnsi="Arial" w:cs="Arial"/>
          <w:color w:val="000000"/>
        </w:rPr>
        <w:t xml:space="preserve">díla vzniká </w:t>
      </w:r>
      <w:r w:rsidR="00365367">
        <w:rPr>
          <w:rFonts w:ascii="Arial" w:hAnsi="Arial" w:cs="Arial"/>
          <w:color w:val="000000"/>
        </w:rPr>
        <w:t>z</w:t>
      </w:r>
      <w:r w:rsidRPr="00853659">
        <w:rPr>
          <w:rFonts w:ascii="Arial" w:hAnsi="Arial" w:cs="Arial"/>
          <w:color w:val="000000"/>
        </w:rPr>
        <w:t>hotoviteli provedením díla, tj. tehdy, je-li dílo řádně dokončeno a předáno dle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853659">
        <w:rPr>
          <w:rFonts w:ascii="Arial" w:hAnsi="Arial" w:cs="Arial"/>
          <w:color w:val="000000"/>
        </w:rPr>
        <w:t xml:space="preserve">podmínek sjednaných v této </w:t>
      </w:r>
      <w:r w:rsidR="00365367">
        <w:rPr>
          <w:rFonts w:ascii="Arial" w:hAnsi="Arial" w:cs="Arial"/>
          <w:color w:val="000000"/>
        </w:rPr>
        <w:t>s</w:t>
      </w:r>
      <w:r w:rsidRPr="00853659">
        <w:rPr>
          <w:rFonts w:ascii="Arial" w:hAnsi="Arial" w:cs="Arial"/>
          <w:color w:val="000000"/>
        </w:rPr>
        <w:t>mlouvě</w:t>
      </w:r>
      <w:r w:rsidR="002E1E65" w:rsidRPr="00740686">
        <w:rPr>
          <w:rFonts w:ascii="Arial" w:hAnsi="Arial" w:cs="Arial"/>
          <w:color w:val="000000"/>
        </w:rPr>
        <w:t>, nebylo-li smluvními stranami dohodnuto jinak</w:t>
      </w:r>
      <w:r w:rsidRPr="00740686">
        <w:rPr>
          <w:rFonts w:ascii="Arial" w:hAnsi="Arial" w:cs="Arial"/>
          <w:color w:val="000000"/>
        </w:rPr>
        <w:t>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>Všechny platby týkající se této smlouvy budou prováděny bezhotovostním způsobem na účet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853659">
        <w:rPr>
          <w:rFonts w:ascii="Arial" w:hAnsi="Arial" w:cs="Arial"/>
          <w:color w:val="000000"/>
        </w:rPr>
        <w:t>uvedený v záhlaví této smlouvy.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se zavazuje určit splatnost faktury tak, aby nenastala dříve než</w:t>
      </w:r>
      <w:r w:rsidR="00B63E90" w:rsidRPr="00853659">
        <w:rPr>
          <w:rFonts w:ascii="Arial" w:hAnsi="Arial" w:cs="Arial"/>
          <w:color w:val="000000"/>
        </w:rPr>
        <w:t xml:space="preserve"> 30 dnů od dne jejího doručení </w:t>
      </w:r>
      <w:r>
        <w:rPr>
          <w:rFonts w:ascii="Arial" w:hAnsi="Arial" w:cs="Arial"/>
          <w:color w:val="000000"/>
        </w:rPr>
        <w:t>objednateli.</w:t>
      </w:r>
      <w:r w:rsidR="00B63E90" w:rsidRPr="00853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</w:t>
      </w:r>
      <w:r w:rsidR="00B63E90" w:rsidRPr="00853659">
        <w:rPr>
          <w:rFonts w:ascii="Arial" w:hAnsi="Arial" w:cs="Arial"/>
          <w:color w:val="000000"/>
        </w:rPr>
        <w:t>a den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zaplacení se považuje den odepsání</w:t>
      </w:r>
      <w:r>
        <w:rPr>
          <w:rFonts w:ascii="Arial" w:hAnsi="Arial" w:cs="Arial"/>
          <w:color w:val="000000"/>
        </w:rPr>
        <w:t xml:space="preserve"> příslušné částky</w:t>
      </w:r>
      <w:r w:rsidR="00B63E90" w:rsidRPr="00853659">
        <w:rPr>
          <w:rFonts w:ascii="Arial" w:hAnsi="Arial" w:cs="Arial"/>
          <w:color w:val="000000"/>
        </w:rPr>
        <w:t xml:space="preserve"> z účtu Objednatele ve prospěch účtu Zhotovitele. Faktury.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</w:t>
      </w:r>
      <w:r w:rsidR="00B63E90" w:rsidRPr="00853659">
        <w:rPr>
          <w:rFonts w:ascii="Arial" w:hAnsi="Arial" w:cs="Arial"/>
          <w:color w:val="000000"/>
        </w:rPr>
        <w:t xml:space="preserve"> musí mít náležitosti daňového dokladu podle zákona č. 235/2004 Sb.,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o dani z přidané hodnoty, ve znění pozdějších předpisů (dále jen „zákon o DPH“). V případě,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 xml:space="preserve">že </w:t>
      </w:r>
      <w:r>
        <w:rPr>
          <w:rFonts w:ascii="Arial" w:hAnsi="Arial" w:cs="Arial"/>
          <w:color w:val="000000"/>
        </w:rPr>
        <w:t>faktura nebude</w:t>
      </w:r>
      <w:r w:rsidR="00B63E90" w:rsidRPr="00853659">
        <w:rPr>
          <w:rFonts w:ascii="Arial" w:hAnsi="Arial" w:cs="Arial"/>
          <w:color w:val="000000"/>
        </w:rPr>
        <w:t xml:space="preserve"> mít odpovídající náležitosti </w:t>
      </w:r>
      <w:r>
        <w:rPr>
          <w:rFonts w:ascii="Arial" w:hAnsi="Arial" w:cs="Arial"/>
          <w:color w:val="000000"/>
        </w:rPr>
        <w:t>či budou údaje v ní chybné</w:t>
      </w:r>
      <w:r w:rsidR="00B63E90" w:rsidRPr="00853659">
        <w:rPr>
          <w:rFonts w:ascii="Arial" w:hAnsi="Arial" w:cs="Arial"/>
          <w:color w:val="000000"/>
        </w:rPr>
        <w:t>, je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006C85">
        <w:rPr>
          <w:rFonts w:ascii="Arial" w:hAnsi="Arial" w:cs="Arial"/>
          <w:color w:val="000000"/>
        </w:rPr>
        <w:t>o</w:t>
      </w:r>
      <w:r w:rsidR="00B63E90" w:rsidRPr="00853659">
        <w:rPr>
          <w:rFonts w:ascii="Arial" w:hAnsi="Arial" w:cs="Arial"/>
          <w:color w:val="000000"/>
        </w:rPr>
        <w:t xml:space="preserve">bjednatel oprávněn zaslat je ve lhůtě splatnosti zpět </w:t>
      </w:r>
      <w:r w:rsidR="00006C85">
        <w:rPr>
          <w:rFonts w:ascii="Arial" w:hAnsi="Arial" w:cs="Arial"/>
          <w:color w:val="000000"/>
        </w:rPr>
        <w:t>z</w:t>
      </w:r>
      <w:r w:rsidR="00B63E90" w:rsidRPr="00853659">
        <w:rPr>
          <w:rFonts w:ascii="Arial" w:hAnsi="Arial" w:cs="Arial"/>
          <w:color w:val="000000"/>
        </w:rPr>
        <w:t>hotoviteli k doplnění, aniž by se tak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dostal do prodlení se splatností. Lhůta splatnosti počíná běžet znovu ode dne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006C85">
        <w:rPr>
          <w:rFonts w:ascii="Arial" w:hAnsi="Arial" w:cs="Arial"/>
          <w:color w:val="000000"/>
        </w:rPr>
        <w:t>doručení nové faktury objednateli</w:t>
      </w:r>
      <w:r w:rsidR="00B63E90" w:rsidRPr="00853659">
        <w:rPr>
          <w:rFonts w:ascii="Arial" w:hAnsi="Arial" w:cs="Arial"/>
          <w:color w:val="000000"/>
        </w:rPr>
        <w:t>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CC241C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Zhotovitel je povinen ve faktuře za účelem provedení úhrady faktur uvést číslo svého bankovního účtu, které sdělil registru plátců a identifikovaných osob zveřejněnému správcem daně (dále jen „registr“), a označil jej jako účet pro ekonomickou činnost určený ke zveřejnění. Dále se </w:t>
      </w:r>
      <w:r w:rsidR="00006C85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 zavazuje toto číslo bankovního účtu udržovat po celou dobu smluvního vztahu v registru jako aktuální, resp. nebude k datu úhrady faktury vyžadovat po </w:t>
      </w:r>
      <w:r w:rsidR="00006C85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bjednateli úhradu na jiné číslo bankovního účtu. Nahradí–li </w:t>
      </w:r>
      <w:r w:rsidR="00006C85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 číslo bankovního účtu uvedené v registru jiným číslem bankovního účtu, uvědomí o tom současně </w:t>
      </w:r>
      <w:r w:rsidR="00006C85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>bjednatele, a to průkazným způsobem (kopií dokladu o oznámení změny účtu v registru).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CC241C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V případě, že se číslo bankovního účtu uvedené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hotovitelem na faktuře nebude k datu úhrady shodovat s číslem bankovního účtu uvedeným v registru, je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 oprávněn odvést DPH z uskutečněného zdanitelného plnění přímo příslušnému finančnímu úřadu (správci daně) a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hotoviteli uhradit pouze základ daně. Objednatel odvede částku DPH z uskutečněného zdanitelného plnění přímo příslušnému finančnímu úřadu (správci daně) vždy, když bude tuzemský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>hotovitel - plátce DPH požadovat úhradu na číslo bankovního účtu v zahraničí, nebo bude k datu zdanitelného plnění uveden v registru jako nespolehlivý plátce.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853659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Úhradou DPH na účet finančního úřadu se pohledávka </w:t>
      </w:r>
      <w:r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hotovitele na zaplacení části ceny díla odpovídající DPH vůči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bjednateli v částce uhrazené DPH považuje bez ohledu na další ustanovení smlouvy za uhrazenou. Zhotovitel neprodleně písemně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>bjednateli oznámí, zda takto provedená platba je evidována jeho správcem daně.</w:t>
      </w:r>
    </w:p>
    <w:p w:rsidR="00853659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FE7566" w:rsidP="00853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="00C1246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.</w:t>
      </w:r>
    </w:p>
    <w:p w:rsidR="00B63E90" w:rsidRDefault="00B63E90" w:rsidP="00853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Práva a povinnosti smluvních stran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8947BC" w:rsidRDefault="008947BC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lastRenderedPageBreak/>
        <w:t>Z</w:t>
      </w:r>
      <w:r w:rsidR="00B63E90" w:rsidRPr="008947BC">
        <w:rPr>
          <w:rFonts w:ascii="Arial" w:hAnsi="Arial" w:cs="Arial"/>
          <w:color w:val="000000"/>
        </w:rPr>
        <w:t>hotovitel se zavazuje provést předmět díla za podmínek</w:t>
      </w:r>
      <w:r w:rsidRPr="008947BC">
        <w:rPr>
          <w:rFonts w:ascii="Arial" w:hAnsi="Arial" w:cs="Arial"/>
          <w:color w:val="000000"/>
        </w:rPr>
        <w:t xml:space="preserve"> </w:t>
      </w:r>
      <w:r w:rsidR="00B63E90" w:rsidRPr="008947BC">
        <w:rPr>
          <w:rFonts w:ascii="Arial" w:hAnsi="Arial" w:cs="Arial"/>
          <w:color w:val="000000"/>
        </w:rPr>
        <w:t xml:space="preserve">stanovených touto smlouvou a </w:t>
      </w:r>
      <w:r w:rsidR="00E2759E">
        <w:rPr>
          <w:rFonts w:ascii="Arial" w:hAnsi="Arial" w:cs="Arial"/>
          <w:color w:val="000000"/>
        </w:rPr>
        <w:t>občanským zákoníkem</w:t>
      </w:r>
      <w:r w:rsidR="00B63E90" w:rsidRPr="008947BC">
        <w:rPr>
          <w:rFonts w:ascii="Arial" w:hAnsi="Arial" w:cs="Arial"/>
          <w:color w:val="000000"/>
        </w:rPr>
        <w:t>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947BC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t>Zhotovitel se zavazuje provést dílo s vynaložením odborné péče zaměstnanci s</w:t>
      </w:r>
      <w:r w:rsidR="008947BC" w:rsidRPr="008947BC">
        <w:rPr>
          <w:rFonts w:ascii="Arial" w:hAnsi="Arial" w:cs="Arial"/>
          <w:color w:val="000000"/>
        </w:rPr>
        <w:t> </w:t>
      </w:r>
      <w:r w:rsidRPr="008947BC">
        <w:rPr>
          <w:rFonts w:ascii="Arial" w:hAnsi="Arial" w:cs="Arial"/>
          <w:color w:val="000000"/>
        </w:rPr>
        <w:t>příslušnou</w:t>
      </w:r>
      <w:r w:rsidR="008947BC" w:rsidRPr="008947BC">
        <w:rPr>
          <w:rFonts w:ascii="Arial" w:hAnsi="Arial" w:cs="Arial"/>
          <w:color w:val="000000"/>
        </w:rPr>
        <w:t xml:space="preserve"> </w:t>
      </w:r>
      <w:r w:rsidRPr="008947BC">
        <w:rPr>
          <w:rFonts w:ascii="Arial" w:hAnsi="Arial" w:cs="Arial"/>
          <w:color w:val="000000"/>
        </w:rPr>
        <w:t>odbornou kvalifikací, kterou je povinen kdykoli v průběhu provádění díla na požádání</w:t>
      </w:r>
      <w:r w:rsidR="008947BC">
        <w:rPr>
          <w:rFonts w:ascii="Arial" w:hAnsi="Arial" w:cs="Arial"/>
          <w:color w:val="000000"/>
        </w:rPr>
        <w:t xml:space="preserve"> </w:t>
      </w:r>
      <w:r w:rsidR="00E2759E">
        <w:rPr>
          <w:rFonts w:ascii="Arial" w:hAnsi="Arial" w:cs="Arial"/>
          <w:color w:val="000000"/>
        </w:rPr>
        <w:t>o</w:t>
      </w:r>
      <w:r w:rsidRPr="008947BC">
        <w:rPr>
          <w:rFonts w:ascii="Arial" w:hAnsi="Arial" w:cs="Arial"/>
          <w:color w:val="000000"/>
        </w:rPr>
        <w:t>bjednatele prokázat.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947BC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t xml:space="preserve">Objednatel se zavazuje poskytnout </w:t>
      </w:r>
      <w:r w:rsidR="00E2759E">
        <w:rPr>
          <w:rFonts w:ascii="Arial" w:hAnsi="Arial" w:cs="Arial"/>
          <w:color w:val="000000"/>
        </w:rPr>
        <w:t>z</w:t>
      </w:r>
      <w:r w:rsidRPr="008947BC">
        <w:rPr>
          <w:rFonts w:ascii="Arial" w:hAnsi="Arial" w:cs="Arial"/>
          <w:color w:val="000000"/>
        </w:rPr>
        <w:t>hotoviteli nezbytnou součinnost nutnou k</w:t>
      </w:r>
      <w:r w:rsidR="008947BC" w:rsidRPr="008947BC">
        <w:rPr>
          <w:rFonts w:ascii="Arial" w:hAnsi="Arial" w:cs="Arial"/>
          <w:color w:val="000000"/>
        </w:rPr>
        <w:t> </w:t>
      </w:r>
      <w:r w:rsidRPr="008947BC">
        <w:rPr>
          <w:rFonts w:ascii="Arial" w:hAnsi="Arial" w:cs="Arial"/>
          <w:color w:val="000000"/>
        </w:rPr>
        <w:t>provedení díla.</w:t>
      </w:r>
    </w:p>
    <w:p w:rsidR="008947BC" w:rsidRPr="00B63E90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30D99" w:rsidRPr="00867C39" w:rsidRDefault="00F30D99" w:rsidP="00F30D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>Zhotovitel je povinen zachovávat mlčenlivost o</w:t>
      </w:r>
      <w:r>
        <w:rPr>
          <w:rFonts w:ascii="Arial" w:hAnsi="Arial" w:cs="Arial"/>
          <w:color w:val="000000"/>
        </w:rPr>
        <w:t xml:space="preserve"> všech</w:t>
      </w:r>
      <w:r w:rsidRPr="00867C39">
        <w:rPr>
          <w:rFonts w:ascii="Arial" w:hAnsi="Arial" w:cs="Arial"/>
          <w:color w:val="000000"/>
        </w:rPr>
        <w:t xml:space="preserve"> skutečnostech, </w:t>
      </w:r>
      <w:r>
        <w:rPr>
          <w:rFonts w:ascii="Arial" w:hAnsi="Arial" w:cs="Arial"/>
          <w:color w:val="000000"/>
        </w:rPr>
        <w:t>které se při provádění díla dozví. Stejnou povinnost je zhotovitel povinen zajistit u svých poddodavatelů</w:t>
      </w:r>
      <w:r w:rsidRPr="00867C39">
        <w:rPr>
          <w:rFonts w:ascii="Arial" w:hAnsi="Arial" w:cs="Arial"/>
          <w:color w:val="000000"/>
        </w:rPr>
        <w:t>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67C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 xml:space="preserve">Zhotovitel není oprávněn bez předchozího písemného souhlasu </w:t>
      </w:r>
      <w:r w:rsidR="00423AA8">
        <w:rPr>
          <w:rFonts w:ascii="Arial" w:hAnsi="Arial" w:cs="Arial"/>
          <w:color w:val="000000"/>
        </w:rPr>
        <w:t>o</w:t>
      </w:r>
      <w:r w:rsidRPr="00867C39">
        <w:rPr>
          <w:rFonts w:ascii="Arial" w:hAnsi="Arial" w:cs="Arial"/>
          <w:color w:val="000000"/>
        </w:rPr>
        <w:t>bjednatele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 xml:space="preserve">uvedené </w:t>
      </w:r>
      <w:r w:rsidR="00423AA8">
        <w:rPr>
          <w:rFonts w:ascii="Arial" w:hAnsi="Arial" w:cs="Arial"/>
          <w:color w:val="000000"/>
        </w:rPr>
        <w:t>s</w:t>
      </w:r>
      <w:r w:rsidRPr="00867C39">
        <w:rPr>
          <w:rFonts w:ascii="Arial" w:hAnsi="Arial" w:cs="Arial"/>
          <w:color w:val="000000"/>
        </w:rPr>
        <w:t xml:space="preserve">mlouvy </w:t>
      </w:r>
      <w:r w:rsidR="009A2109">
        <w:rPr>
          <w:rFonts w:ascii="Arial" w:hAnsi="Arial" w:cs="Arial"/>
          <w:color w:val="000000"/>
        </w:rPr>
        <w:t>provádět dílo</w:t>
      </w:r>
      <w:r w:rsidRPr="00867C39">
        <w:rPr>
          <w:rFonts w:ascii="Arial" w:hAnsi="Arial" w:cs="Arial"/>
          <w:color w:val="000000"/>
        </w:rPr>
        <w:t xml:space="preserve"> dle této </w:t>
      </w:r>
      <w:r w:rsidR="00423AA8">
        <w:rPr>
          <w:rFonts w:ascii="Arial" w:hAnsi="Arial" w:cs="Arial"/>
          <w:color w:val="000000"/>
        </w:rPr>
        <w:t>s</w:t>
      </w:r>
      <w:r w:rsidRPr="00867C39">
        <w:rPr>
          <w:rFonts w:ascii="Arial" w:hAnsi="Arial" w:cs="Arial"/>
          <w:color w:val="000000"/>
        </w:rPr>
        <w:t>mlouvy prostřednictvím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="00423AA8">
        <w:rPr>
          <w:rFonts w:ascii="Arial" w:hAnsi="Arial" w:cs="Arial"/>
          <w:color w:val="000000"/>
        </w:rPr>
        <w:t>třetí osoby (poddodavatele)</w:t>
      </w:r>
      <w:r w:rsidRPr="00867C39">
        <w:rPr>
          <w:rFonts w:ascii="Arial" w:hAnsi="Arial" w:cs="Arial"/>
          <w:color w:val="000000"/>
        </w:rPr>
        <w:t>. Předchozí písemný souhlas je rovněž nezbytný pro změnu poddodavatele.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67C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 xml:space="preserve">V </w:t>
      </w:r>
      <w:r w:rsidR="00F30D99" w:rsidRPr="00867C39">
        <w:rPr>
          <w:rFonts w:ascii="Arial" w:hAnsi="Arial" w:cs="Arial"/>
          <w:color w:val="000000"/>
        </w:rPr>
        <w:t>případě</w:t>
      </w:r>
      <w:r w:rsidR="00F30D99">
        <w:rPr>
          <w:rFonts w:ascii="Arial" w:hAnsi="Arial" w:cs="Arial"/>
          <w:color w:val="000000"/>
        </w:rPr>
        <w:t>, že zhotovitel užije k provádění díla třetí osobu</w:t>
      </w:r>
      <w:r w:rsidR="00F30D99" w:rsidRPr="00867C39">
        <w:rPr>
          <w:rFonts w:ascii="Arial" w:hAnsi="Arial" w:cs="Arial"/>
          <w:color w:val="000000"/>
        </w:rPr>
        <w:t xml:space="preserve"> (poddodavatele), resp. jeho části, odpovídá, jako by </w:t>
      </w:r>
      <w:r w:rsidR="00F30D99">
        <w:rPr>
          <w:rFonts w:ascii="Arial" w:hAnsi="Arial" w:cs="Arial"/>
          <w:color w:val="000000"/>
        </w:rPr>
        <w:t>dílo prováděl</w:t>
      </w:r>
      <w:r w:rsidR="00F30D99" w:rsidRPr="00867C39">
        <w:rPr>
          <w:rFonts w:ascii="Arial" w:hAnsi="Arial" w:cs="Arial"/>
          <w:color w:val="000000"/>
        </w:rPr>
        <w:t xml:space="preserve"> sám.</w:t>
      </w:r>
    </w:p>
    <w:p w:rsidR="008947BC" w:rsidRPr="00B63E90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>Zhotovitel je dle ustanovení § 2 písm. e) zákona č. 320/2001 Sb., o finanční kontrole ve</w:t>
      </w:r>
      <w:r w:rsid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veřejné správě a o změně některých zákonů, ve znění pozdějších předpisů, osobou povinnou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spolupůsobit při výkonu finanční kontroly prováděné v souvislosti s placením zboží nebo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služeb z veřejných výdajů.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 xml:space="preserve">Zhotovitel je oprávněn postoupit tuto Smlouvu </w:t>
      </w:r>
      <w:r w:rsidR="007E78AC">
        <w:rPr>
          <w:rFonts w:ascii="Arial" w:hAnsi="Arial" w:cs="Arial"/>
          <w:color w:val="000000"/>
        </w:rPr>
        <w:t>či práva z ní plynoucí</w:t>
      </w:r>
      <w:r w:rsidRPr="00867C39">
        <w:rPr>
          <w:rFonts w:ascii="Arial" w:hAnsi="Arial" w:cs="Arial"/>
          <w:color w:val="000000"/>
        </w:rPr>
        <w:t xml:space="preserve"> třetí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osobě pouze a výhradně po předchozím písemném souhlasu</w:t>
      </w:r>
      <w:r w:rsid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Objednatele.</w:t>
      </w:r>
    </w:p>
    <w:p w:rsidR="00423AA8" w:rsidRPr="00423AA8" w:rsidRDefault="00423AA8" w:rsidP="00423AA8">
      <w:pPr>
        <w:pStyle w:val="Odstavecseseznamem"/>
        <w:rPr>
          <w:rFonts w:ascii="Arial" w:hAnsi="Arial" w:cs="Arial"/>
          <w:color w:val="000000"/>
        </w:rPr>
      </w:pPr>
    </w:p>
    <w:p w:rsidR="00423AA8" w:rsidRPr="00423AA8" w:rsidRDefault="00423AA8" w:rsidP="00423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C12466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</w:t>
      </w:r>
      <w:r w:rsidR="00002E44">
        <w:rPr>
          <w:rFonts w:ascii="Arial" w:hAnsi="Arial" w:cs="Arial"/>
          <w:b/>
          <w:bCs/>
          <w:color w:val="000000"/>
        </w:rPr>
        <w:t>I.</w:t>
      </w:r>
    </w:p>
    <w:p w:rsid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Smluvní pokuta a úrok z</w:t>
      </w:r>
      <w:r w:rsidR="00167D1C">
        <w:rPr>
          <w:rFonts w:ascii="Arial" w:hAnsi="Arial" w:cs="Arial"/>
          <w:b/>
          <w:bCs/>
          <w:color w:val="000000"/>
        </w:rPr>
        <w:t> </w:t>
      </w:r>
      <w:r w:rsidRPr="00B63E90">
        <w:rPr>
          <w:rFonts w:ascii="Arial" w:hAnsi="Arial" w:cs="Arial"/>
          <w:b/>
          <w:bCs/>
          <w:color w:val="000000"/>
        </w:rPr>
        <w:t>prodlení</w:t>
      </w:r>
    </w:p>
    <w:p w:rsidR="00167D1C" w:rsidRPr="00B63E90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B63E90" w:rsidP="00167D1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67D1C">
        <w:rPr>
          <w:rFonts w:ascii="Arial" w:hAnsi="Arial" w:cs="Arial"/>
          <w:color w:val="000000"/>
        </w:rPr>
        <w:t xml:space="preserve">Zhotovitel se zavazuje při nedodržení sjednaného termínu </w:t>
      </w:r>
      <w:r w:rsidR="00B70706">
        <w:rPr>
          <w:rFonts w:ascii="Arial" w:hAnsi="Arial" w:cs="Arial"/>
          <w:color w:val="000000"/>
        </w:rPr>
        <w:t>provedení díla</w:t>
      </w:r>
      <w:r w:rsidR="00167D1C" w:rsidRPr="00167D1C">
        <w:rPr>
          <w:rFonts w:ascii="Arial" w:hAnsi="Arial" w:cs="Arial"/>
          <w:color w:val="000000"/>
        </w:rPr>
        <w:t xml:space="preserve"> </w:t>
      </w:r>
      <w:r w:rsidRPr="00167D1C">
        <w:rPr>
          <w:rFonts w:ascii="Arial" w:hAnsi="Arial" w:cs="Arial"/>
          <w:color w:val="000000"/>
        </w:rPr>
        <w:t xml:space="preserve">zaplatit smluvní pokutu ve výši </w:t>
      </w:r>
      <w:r w:rsidRPr="00167D1C">
        <w:rPr>
          <w:rFonts w:ascii="Arial" w:hAnsi="Arial" w:cs="Arial"/>
          <w:b/>
          <w:bCs/>
          <w:color w:val="000000"/>
        </w:rPr>
        <w:t xml:space="preserve">0,2 % </w:t>
      </w:r>
      <w:r w:rsidRPr="00167D1C">
        <w:rPr>
          <w:rFonts w:ascii="Arial" w:hAnsi="Arial" w:cs="Arial"/>
          <w:color w:val="000000"/>
        </w:rPr>
        <w:t>z celkové ceny díla bez</w:t>
      </w:r>
      <w:r w:rsidR="00167D1C" w:rsidRPr="00167D1C">
        <w:rPr>
          <w:rFonts w:ascii="Arial" w:hAnsi="Arial" w:cs="Arial"/>
          <w:color w:val="000000"/>
        </w:rPr>
        <w:t xml:space="preserve"> </w:t>
      </w:r>
      <w:r w:rsidRPr="00167D1C">
        <w:rPr>
          <w:rFonts w:ascii="Arial" w:hAnsi="Arial" w:cs="Arial"/>
          <w:color w:val="000000"/>
        </w:rPr>
        <w:t>DPH za každý i</w:t>
      </w:r>
      <w:r w:rsidR="00FE7566">
        <w:rPr>
          <w:rFonts w:ascii="Arial" w:hAnsi="Arial" w:cs="Arial"/>
          <w:color w:val="000000"/>
        </w:rPr>
        <w:t xml:space="preserve"> jen</w:t>
      </w:r>
      <w:r w:rsidRPr="00167D1C">
        <w:rPr>
          <w:rFonts w:ascii="Arial" w:hAnsi="Arial" w:cs="Arial"/>
          <w:color w:val="000000"/>
        </w:rPr>
        <w:t xml:space="preserve"> započatý den prodlení.</w:t>
      </w:r>
    </w:p>
    <w:p w:rsidR="00F30D99" w:rsidRDefault="00F30D99" w:rsidP="00F30D9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30D99" w:rsidRPr="00F30D99" w:rsidRDefault="00F30D99" w:rsidP="0074068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67D1C">
        <w:rPr>
          <w:rFonts w:ascii="Arial" w:hAnsi="Arial" w:cs="Arial"/>
          <w:color w:val="000000"/>
        </w:rPr>
        <w:t>Zhotovitel se zavazuje při nedodržení sjednaného</w:t>
      </w:r>
      <w:r>
        <w:rPr>
          <w:rFonts w:ascii="Arial" w:hAnsi="Arial" w:cs="Arial"/>
          <w:color w:val="000000"/>
        </w:rPr>
        <w:t xml:space="preserve"> dílčího</w:t>
      </w:r>
      <w:r w:rsidRPr="00167D1C">
        <w:rPr>
          <w:rFonts w:ascii="Arial" w:hAnsi="Arial" w:cs="Arial"/>
          <w:color w:val="000000"/>
        </w:rPr>
        <w:t xml:space="preserve"> termínu </w:t>
      </w:r>
      <w:r>
        <w:rPr>
          <w:rFonts w:ascii="Arial" w:hAnsi="Arial" w:cs="Arial"/>
          <w:color w:val="000000"/>
        </w:rPr>
        <w:t>provedení části díla dle čl. IV. odst. 3 této smlouvy</w:t>
      </w:r>
      <w:r w:rsidRPr="00167D1C">
        <w:rPr>
          <w:rFonts w:ascii="Arial" w:hAnsi="Arial" w:cs="Arial"/>
          <w:color w:val="000000"/>
        </w:rPr>
        <w:t xml:space="preserve"> zaplatit smluvní pokutu ve výši </w:t>
      </w:r>
      <w:r>
        <w:rPr>
          <w:rFonts w:ascii="Arial" w:hAnsi="Arial" w:cs="Arial"/>
          <w:b/>
          <w:bCs/>
          <w:color w:val="000000"/>
        </w:rPr>
        <w:t>5 000</w:t>
      </w:r>
      <w:r w:rsidRPr="00167D1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Kč </w:t>
      </w:r>
      <w:r w:rsidRPr="00167D1C">
        <w:rPr>
          <w:rFonts w:ascii="Arial" w:hAnsi="Arial" w:cs="Arial"/>
          <w:color w:val="000000"/>
        </w:rPr>
        <w:t>za každý i</w:t>
      </w:r>
      <w:r>
        <w:rPr>
          <w:rFonts w:ascii="Arial" w:hAnsi="Arial" w:cs="Arial"/>
          <w:color w:val="000000"/>
        </w:rPr>
        <w:t xml:space="preserve"> jen</w:t>
      </w:r>
      <w:r w:rsidR="00740686">
        <w:rPr>
          <w:rFonts w:ascii="Arial" w:hAnsi="Arial" w:cs="Arial"/>
          <w:color w:val="000000"/>
        </w:rPr>
        <w:t xml:space="preserve"> započatý den prodlení,</w:t>
      </w:r>
      <w:r w:rsidR="00740686" w:rsidRPr="00740686">
        <w:rPr>
          <w:rFonts w:ascii="Arial" w:hAnsi="Arial" w:cs="Arial"/>
          <w:color w:val="000000"/>
        </w:rPr>
        <w:t xml:space="preserve"> </w:t>
      </w:r>
      <w:r w:rsidR="00740686">
        <w:rPr>
          <w:rFonts w:ascii="Arial" w:hAnsi="Arial" w:cs="Arial"/>
          <w:color w:val="000000"/>
        </w:rPr>
        <w:t xml:space="preserve">pokud toto prodlení nevzniklo na straně objednatele. 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70706" w:rsidRDefault="00B63E90" w:rsidP="00B63E9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0706">
        <w:rPr>
          <w:rFonts w:ascii="Arial" w:hAnsi="Arial" w:cs="Arial"/>
          <w:color w:val="000000"/>
        </w:rPr>
        <w:t xml:space="preserve">Zhotovitel je povinen </w:t>
      </w:r>
      <w:r w:rsidR="00FE7566">
        <w:rPr>
          <w:rFonts w:ascii="Arial" w:hAnsi="Arial" w:cs="Arial"/>
          <w:color w:val="000000"/>
        </w:rPr>
        <w:t>o</w:t>
      </w:r>
      <w:r w:rsidRPr="00B70706">
        <w:rPr>
          <w:rFonts w:ascii="Arial" w:hAnsi="Arial" w:cs="Arial"/>
          <w:color w:val="000000"/>
        </w:rPr>
        <w:t xml:space="preserve">bjednateli zaplatit smluvní pokutu ve výši </w:t>
      </w:r>
      <w:r w:rsidR="002322DA">
        <w:rPr>
          <w:rFonts w:ascii="Arial" w:hAnsi="Arial" w:cs="Arial"/>
          <w:b/>
          <w:bCs/>
          <w:color w:val="000000"/>
        </w:rPr>
        <w:t>5</w:t>
      </w:r>
      <w:r w:rsidR="002322DA" w:rsidRPr="00B70706">
        <w:rPr>
          <w:rFonts w:ascii="Arial" w:hAnsi="Arial" w:cs="Arial"/>
          <w:b/>
          <w:bCs/>
          <w:color w:val="000000"/>
        </w:rPr>
        <w:t xml:space="preserve"> </w:t>
      </w:r>
      <w:r w:rsidRPr="00B70706">
        <w:rPr>
          <w:rFonts w:ascii="Arial" w:hAnsi="Arial" w:cs="Arial"/>
          <w:b/>
          <w:bCs/>
          <w:color w:val="000000"/>
        </w:rPr>
        <w:t>000 K</w:t>
      </w:r>
      <w:r w:rsidRPr="00B70706">
        <w:rPr>
          <w:rFonts w:ascii="Arial,Bold" w:hAnsi="Arial,Bold" w:cs="Arial,Bold"/>
          <w:b/>
          <w:bCs/>
          <w:color w:val="000000"/>
        </w:rPr>
        <w:t xml:space="preserve">č </w:t>
      </w:r>
      <w:r w:rsidRPr="00B70706">
        <w:rPr>
          <w:rFonts w:ascii="Arial" w:hAnsi="Arial" w:cs="Arial"/>
          <w:color w:val="000000"/>
        </w:rPr>
        <w:t>v</w:t>
      </w:r>
      <w:r w:rsidR="00B70706" w:rsidRPr="00B70706">
        <w:rPr>
          <w:rFonts w:ascii="Arial" w:hAnsi="Arial" w:cs="Arial"/>
          <w:color w:val="000000"/>
        </w:rPr>
        <w:t> </w:t>
      </w:r>
      <w:r w:rsidRPr="00B70706">
        <w:rPr>
          <w:rFonts w:ascii="Arial" w:hAnsi="Arial" w:cs="Arial"/>
          <w:color w:val="000000"/>
        </w:rPr>
        <w:t>případě</w:t>
      </w:r>
      <w:r w:rsidR="00B70706" w:rsidRP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 xml:space="preserve">nesplnění jakékoliv povinnosti </w:t>
      </w:r>
      <w:r w:rsidR="00002E44">
        <w:rPr>
          <w:rFonts w:ascii="Arial" w:hAnsi="Arial" w:cs="Arial"/>
          <w:color w:val="000000"/>
        </w:rPr>
        <w:t>z</w:t>
      </w:r>
      <w:r w:rsidRPr="00B70706">
        <w:rPr>
          <w:rFonts w:ascii="Arial" w:hAnsi="Arial" w:cs="Arial"/>
          <w:color w:val="000000"/>
        </w:rPr>
        <w:t xml:space="preserve">hotovitele uvedené v článku </w:t>
      </w:r>
      <w:r w:rsidR="00FE7566">
        <w:rPr>
          <w:rFonts w:ascii="Arial" w:hAnsi="Arial" w:cs="Arial"/>
          <w:color w:val="000000"/>
        </w:rPr>
        <w:t>V</w:t>
      </w:r>
      <w:r w:rsidR="00C12466">
        <w:rPr>
          <w:rFonts w:ascii="Arial" w:hAnsi="Arial" w:cs="Arial"/>
          <w:color w:val="000000"/>
        </w:rPr>
        <w:t>I</w:t>
      </w:r>
      <w:r w:rsidR="00FE7566">
        <w:rPr>
          <w:rFonts w:ascii="Arial" w:hAnsi="Arial" w:cs="Arial"/>
          <w:color w:val="000000"/>
        </w:rPr>
        <w:t>.</w:t>
      </w:r>
      <w:r w:rsidRPr="00B70706">
        <w:rPr>
          <w:rFonts w:ascii="Arial" w:hAnsi="Arial" w:cs="Arial"/>
          <w:color w:val="000000"/>
        </w:rPr>
        <w:t xml:space="preserve"> této </w:t>
      </w:r>
      <w:r w:rsidR="00FE7566">
        <w:rPr>
          <w:rFonts w:ascii="Arial" w:hAnsi="Arial" w:cs="Arial"/>
          <w:color w:val="000000"/>
        </w:rPr>
        <w:t>s</w:t>
      </w:r>
      <w:r w:rsidRPr="00B70706">
        <w:rPr>
          <w:rFonts w:ascii="Arial" w:hAnsi="Arial" w:cs="Arial"/>
          <w:color w:val="000000"/>
        </w:rPr>
        <w:t>mlouvy, a to za každé</w:t>
      </w:r>
      <w:r w:rsidR="00B70706">
        <w:rPr>
          <w:rFonts w:ascii="Arial" w:hAnsi="Arial" w:cs="Arial"/>
          <w:color w:val="000000"/>
        </w:rPr>
        <w:t xml:space="preserve"> </w:t>
      </w:r>
      <w:r w:rsidR="00FE7566">
        <w:rPr>
          <w:rFonts w:ascii="Arial" w:hAnsi="Arial" w:cs="Arial"/>
          <w:color w:val="000000"/>
        </w:rPr>
        <w:t>jednotlivé porušení</w:t>
      </w:r>
      <w:r w:rsidRPr="00B70706">
        <w:rPr>
          <w:rFonts w:ascii="Arial" w:hAnsi="Arial" w:cs="Arial"/>
          <w:color w:val="000000"/>
        </w:rPr>
        <w:t>.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70706" w:rsidRDefault="00B63E90" w:rsidP="00B63E9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0706">
        <w:rPr>
          <w:rFonts w:ascii="Arial" w:hAnsi="Arial" w:cs="Arial"/>
          <w:color w:val="000000"/>
        </w:rPr>
        <w:t xml:space="preserve">Zaplacením smluvní pokuty není dotčeno právo </w:t>
      </w:r>
      <w:r w:rsidR="00FE7566">
        <w:rPr>
          <w:rFonts w:ascii="Arial" w:hAnsi="Arial" w:cs="Arial"/>
          <w:color w:val="000000"/>
        </w:rPr>
        <w:t>o</w:t>
      </w:r>
      <w:r w:rsidRPr="00B70706">
        <w:rPr>
          <w:rFonts w:ascii="Arial" w:hAnsi="Arial" w:cs="Arial"/>
          <w:color w:val="000000"/>
        </w:rPr>
        <w:t>bjednatele na náhradu škody vzniklé</w:t>
      </w:r>
      <w:r w:rsidR="00B70706" w:rsidRP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>z porušení povinnosti, ke kterému se smluvní pokuta vztahuje, a to ani co do výše, v</w:t>
      </w:r>
      <w:r w:rsidR="00B70706">
        <w:rPr>
          <w:rFonts w:ascii="Arial" w:hAnsi="Arial" w:cs="Arial"/>
          <w:color w:val="000000"/>
        </w:rPr>
        <w:t> </w:t>
      </w:r>
      <w:r w:rsidRPr="00B70706">
        <w:rPr>
          <w:rFonts w:ascii="Arial" w:hAnsi="Arial" w:cs="Arial"/>
          <w:color w:val="000000"/>
        </w:rPr>
        <w:t>níž</w:t>
      </w:r>
      <w:r w:rsid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>případně náhrada škody smluvní pokutu přesáhne.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7D5D" w:rsidRDefault="00AE7D5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7D5D" w:rsidRDefault="00AE7D5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E7D5D" w:rsidRDefault="00AE7D5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C12466" w:rsidP="00B77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VII</w:t>
      </w:r>
      <w:r w:rsidR="00700D74">
        <w:rPr>
          <w:rFonts w:ascii="Arial" w:hAnsi="Arial" w:cs="Arial"/>
          <w:b/>
          <w:bCs/>
          <w:color w:val="000000"/>
        </w:rPr>
        <w:t>I.</w:t>
      </w:r>
    </w:p>
    <w:p w:rsidR="00B63E90" w:rsidRPr="00B63E90" w:rsidRDefault="00B63E90" w:rsidP="00B77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Odstoupení od smlouvy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B63E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20E9">
        <w:rPr>
          <w:rFonts w:ascii="Arial" w:hAnsi="Arial" w:cs="Arial"/>
          <w:color w:val="000000"/>
        </w:rPr>
        <w:t>Smluvní strany jsou oprávněny odstoupit od té</w:t>
      </w:r>
      <w:r w:rsidR="00D50473">
        <w:rPr>
          <w:rFonts w:ascii="Arial" w:hAnsi="Arial" w:cs="Arial"/>
          <w:color w:val="000000"/>
        </w:rPr>
        <w:t xml:space="preserve">to smlouvy z důvodu </w:t>
      </w:r>
      <w:r w:rsidRPr="000320E9">
        <w:rPr>
          <w:rFonts w:ascii="Arial" w:hAnsi="Arial" w:cs="Arial"/>
          <w:color w:val="000000"/>
        </w:rPr>
        <w:t>porušení</w:t>
      </w:r>
      <w:r w:rsidR="00D50473">
        <w:rPr>
          <w:rFonts w:ascii="Arial" w:hAnsi="Arial" w:cs="Arial"/>
          <w:color w:val="000000"/>
        </w:rPr>
        <w:t xml:space="preserve"> povinností podstatným způsobem ve sm</w:t>
      </w:r>
      <w:r w:rsidR="00EE38CC">
        <w:rPr>
          <w:rFonts w:ascii="Arial" w:hAnsi="Arial" w:cs="Arial"/>
          <w:color w:val="000000"/>
        </w:rPr>
        <w:t>yslu § 2002 občanského zákoníku druhou smluvní stranou.</w:t>
      </w:r>
    </w:p>
    <w:p w:rsidR="000320E9" w:rsidRPr="00B63E90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50473" w:rsidRPr="00D50473" w:rsidRDefault="00B63E90" w:rsidP="00B63E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0473">
        <w:rPr>
          <w:rFonts w:ascii="Arial" w:hAnsi="Arial" w:cs="Arial"/>
          <w:color w:val="000000"/>
        </w:rPr>
        <w:t xml:space="preserve">Zjistí-li </w:t>
      </w:r>
      <w:r w:rsidR="00700D74">
        <w:rPr>
          <w:rFonts w:ascii="Arial" w:hAnsi="Arial" w:cs="Arial"/>
          <w:color w:val="000000"/>
        </w:rPr>
        <w:t>o</w:t>
      </w:r>
      <w:r w:rsidRPr="00D50473">
        <w:rPr>
          <w:rFonts w:ascii="Arial" w:hAnsi="Arial" w:cs="Arial"/>
          <w:color w:val="000000"/>
        </w:rPr>
        <w:t>bjednatel</w:t>
      </w:r>
      <w:r w:rsidR="00D50473">
        <w:rPr>
          <w:rFonts w:ascii="Arial" w:hAnsi="Arial" w:cs="Arial"/>
          <w:color w:val="000000"/>
        </w:rPr>
        <w:t>, že dílo je prováděno vadně</w:t>
      </w:r>
      <w:r w:rsidRPr="00D50473">
        <w:rPr>
          <w:rFonts w:ascii="Arial" w:hAnsi="Arial" w:cs="Arial"/>
          <w:color w:val="000000"/>
        </w:rPr>
        <w:t xml:space="preserve">, může požadovat, aby </w:t>
      </w:r>
      <w:r w:rsidR="00700D74">
        <w:rPr>
          <w:rFonts w:ascii="Arial" w:hAnsi="Arial" w:cs="Arial"/>
          <w:color w:val="000000"/>
        </w:rPr>
        <w:t>z</w:t>
      </w:r>
      <w:r w:rsidRPr="00D50473">
        <w:rPr>
          <w:rFonts w:ascii="Arial" w:hAnsi="Arial" w:cs="Arial"/>
          <w:color w:val="000000"/>
        </w:rPr>
        <w:t xml:space="preserve">hotovitel zajistil </w:t>
      </w:r>
      <w:r w:rsidR="00EE38CC">
        <w:rPr>
          <w:rFonts w:ascii="Arial" w:hAnsi="Arial" w:cs="Arial"/>
          <w:color w:val="000000"/>
        </w:rPr>
        <w:t xml:space="preserve">včasnou </w:t>
      </w:r>
      <w:r w:rsidRPr="00D50473">
        <w:rPr>
          <w:rFonts w:ascii="Arial" w:hAnsi="Arial" w:cs="Arial"/>
          <w:color w:val="000000"/>
        </w:rPr>
        <w:t>nápravu</w:t>
      </w:r>
      <w:r w:rsidR="00700D74">
        <w:rPr>
          <w:rFonts w:ascii="Arial" w:hAnsi="Arial" w:cs="Arial"/>
          <w:color w:val="000000"/>
        </w:rPr>
        <w:t xml:space="preserve">. </w:t>
      </w:r>
      <w:r w:rsidR="00EE38CC">
        <w:rPr>
          <w:rFonts w:ascii="Arial" w:hAnsi="Arial" w:cs="Arial"/>
          <w:color w:val="000000"/>
        </w:rPr>
        <w:t>Nezajistí-li zhotovitel nápravu, může objednatel od této smlouvy odstoupit</w:t>
      </w:r>
      <w:r w:rsidR="00700D74">
        <w:rPr>
          <w:rFonts w:ascii="Arial" w:hAnsi="Arial" w:cs="Arial"/>
          <w:color w:val="000000"/>
        </w:rPr>
        <w:t>.</w:t>
      </w:r>
      <w:r w:rsidR="000320E9" w:rsidRPr="00D50473">
        <w:rPr>
          <w:rFonts w:ascii="Arial" w:hAnsi="Arial" w:cs="Arial"/>
          <w:color w:val="000000"/>
        </w:rPr>
        <w:t xml:space="preserve"> </w:t>
      </w:r>
    </w:p>
    <w:p w:rsidR="00D50473" w:rsidRDefault="00D50473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D50473" w:rsidRDefault="00700D74" w:rsidP="00D504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EE38CC">
        <w:rPr>
          <w:rFonts w:ascii="Arial" w:hAnsi="Arial" w:cs="Arial"/>
          <w:color w:val="000000"/>
        </w:rPr>
        <w:t>rodlení Zhotovitele s</w:t>
      </w:r>
      <w:r w:rsidR="00B63E90" w:rsidRPr="00D50473">
        <w:rPr>
          <w:rFonts w:ascii="Arial" w:hAnsi="Arial" w:cs="Arial"/>
          <w:color w:val="000000"/>
        </w:rPr>
        <w:t xml:space="preserve"> předáním díla</w:t>
      </w:r>
      <w:r>
        <w:rPr>
          <w:rFonts w:ascii="Arial" w:hAnsi="Arial" w:cs="Arial"/>
          <w:color w:val="000000"/>
        </w:rPr>
        <w:t xml:space="preserve"> o více než 30 dnů</w:t>
      </w:r>
      <w:r w:rsidR="00B63E90" w:rsidRPr="00D5047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pro účely této smlouvy považuje</w:t>
      </w:r>
      <w:r w:rsidR="00B63E90" w:rsidRPr="00D50473">
        <w:rPr>
          <w:rFonts w:ascii="Arial" w:hAnsi="Arial" w:cs="Arial"/>
          <w:color w:val="000000"/>
        </w:rPr>
        <w:t xml:space="preserve"> za podstatné porušení </w:t>
      </w:r>
      <w:r>
        <w:rPr>
          <w:rFonts w:ascii="Arial" w:hAnsi="Arial" w:cs="Arial"/>
          <w:color w:val="000000"/>
        </w:rPr>
        <w:t>smluvní povinnosti zhotovitele.</w:t>
      </w:r>
      <w:r w:rsidR="00B63E90" w:rsidRPr="00D50473">
        <w:rPr>
          <w:rFonts w:ascii="Arial" w:hAnsi="Arial" w:cs="Arial"/>
          <w:color w:val="000000"/>
        </w:rPr>
        <w:t xml:space="preserve"> </w:t>
      </w:r>
    </w:p>
    <w:p w:rsidR="000320E9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D50473" w:rsidRDefault="00B63E90" w:rsidP="00D504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0473">
        <w:rPr>
          <w:rFonts w:ascii="Arial" w:hAnsi="Arial" w:cs="Arial"/>
          <w:color w:val="000000"/>
        </w:rPr>
        <w:t>Odstoupení od smlouvy musí být učiněno písemně. Účinky odstoupení od smlouvy nastávají</w:t>
      </w:r>
      <w:r w:rsidR="000320E9" w:rsidRPr="00D50473">
        <w:rPr>
          <w:rFonts w:ascii="Arial" w:hAnsi="Arial" w:cs="Arial"/>
          <w:color w:val="000000"/>
        </w:rPr>
        <w:t xml:space="preserve"> </w:t>
      </w:r>
      <w:r w:rsidRPr="00D50473">
        <w:rPr>
          <w:rFonts w:ascii="Arial" w:hAnsi="Arial" w:cs="Arial"/>
          <w:color w:val="000000"/>
        </w:rPr>
        <w:t>dnem doručení písemného oznámení o odstoupení druhé smluvní straně. V</w:t>
      </w:r>
      <w:r w:rsidR="000320E9" w:rsidRPr="00D50473">
        <w:rPr>
          <w:rFonts w:ascii="Arial" w:hAnsi="Arial" w:cs="Arial"/>
          <w:color w:val="000000"/>
        </w:rPr>
        <w:t> </w:t>
      </w:r>
      <w:r w:rsidRPr="00D50473">
        <w:rPr>
          <w:rFonts w:ascii="Arial" w:hAnsi="Arial" w:cs="Arial"/>
          <w:color w:val="000000"/>
        </w:rPr>
        <w:t>pochybnostech</w:t>
      </w:r>
      <w:r w:rsidR="000320E9" w:rsidRPr="00D50473">
        <w:rPr>
          <w:rFonts w:ascii="Arial" w:hAnsi="Arial" w:cs="Arial"/>
          <w:color w:val="000000"/>
        </w:rPr>
        <w:t xml:space="preserve"> </w:t>
      </w:r>
      <w:r w:rsidRPr="00D50473">
        <w:rPr>
          <w:rFonts w:ascii="Arial" w:hAnsi="Arial" w:cs="Arial"/>
          <w:color w:val="000000"/>
        </w:rPr>
        <w:t>se má za to, že účinky odstoupení nastávají 3. dnem po jeho prokazatelném odeslání.</w:t>
      </w:r>
    </w:p>
    <w:p w:rsidR="000320E9" w:rsidRPr="00B63E90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F32B4" w:rsidRDefault="000F32B4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C12466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700D74">
        <w:rPr>
          <w:rFonts w:ascii="Arial" w:hAnsi="Arial" w:cs="Arial"/>
          <w:b/>
          <w:bCs/>
          <w:color w:val="000000"/>
        </w:rPr>
        <w:t>X.</w:t>
      </w:r>
    </w:p>
    <w:p w:rsidR="00B63E90" w:rsidRP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Ostatní ujednání</w:t>
      </w:r>
    </w:p>
    <w:p w:rsidR="00167D1C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B2B4F" w:rsidRDefault="00B63E90" w:rsidP="00B63E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B4F">
        <w:rPr>
          <w:rFonts w:ascii="Arial" w:hAnsi="Arial" w:cs="Arial"/>
          <w:color w:val="000000"/>
        </w:rPr>
        <w:t xml:space="preserve">Zhotovitel prohlašuje, že se seznámil s rozsahem díla, je schopen dílo ve smluvené </w:t>
      </w:r>
      <w:r w:rsidR="009C1E3E">
        <w:rPr>
          <w:rFonts w:ascii="Arial" w:hAnsi="Arial" w:cs="Arial"/>
          <w:color w:val="000000"/>
        </w:rPr>
        <w:t>době</w:t>
      </w:r>
      <w:r w:rsidR="000B2B4F">
        <w:rPr>
          <w:rFonts w:ascii="Arial" w:hAnsi="Arial" w:cs="Arial"/>
          <w:color w:val="000000"/>
        </w:rPr>
        <w:t xml:space="preserve"> provést</w:t>
      </w:r>
      <w:r w:rsidRPr="000B2B4F">
        <w:rPr>
          <w:rFonts w:ascii="Arial" w:hAnsi="Arial" w:cs="Arial"/>
          <w:color w:val="000000"/>
        </w:rPr>
        <w:t>.</w:t>
      </w:r>
      <w:r w:rsidR="000B2B4F" w:rsidRPr="000B2B4F">
        <w:rPr>
          <w:rFonts w:ascii="Arial" w:hAnsi="Arial" w:cs="Arial"/>
          <w:color w:val="000000"/>
        </w:rPr>
        <w:t xml:space="preserve"> </w:t>
      </w:r>
    </w:p>
    <w:p w:rsidR="000B2B4F" w:rsidRDefault="000B2B4F" w:rsidP="000B2B4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0B2B4F" w:rsidRDefault="00B63E90" w:rsidP="000B2B4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B4F">
        <w:rPr>
          <w:rFonts w:ascii="Arial" w:hAnsi="Arial" w:cs="Arial"/>
          <w:color w:val="000000"/>
        </w:rPr>
        <w:t>Nastanou-l</w:t>
      </w:r>
      <w:r w:rsidR="00050701">
        <w:rPr>
          <w:rFonts w:ascii="Arial" w:hAnsi="Arial" w:cs="Arial"/>
          <w:color w:val="000000"/>
        </w:rPr>
        <w:t>i u některé ze stran skutečnost</w:t>
      </w:r>
      <w:r w:rsidRPr="000B2B4F">
        <w:rPr>
          <w:rFonts w:ascii="Arial" w:hAnsi="Arial" w:cs="Arial"/>
          <w:color w:val="000000"/>
        </w:rPr>
        <w:t xml:space="preserve"> bránící řádnému plnění smlouvy, je </w:t>
      </w:r>
      <w:r w:rsidR="00050701">
        <w:rPr>
          <w:rFonts w:ascii="Arial" w:hAnsi="Arial" w:cs="Arial"/>
          <w:color w:val="000000"/>
        </w:rPr>
        <w:t xml:space="preserve">tato strana </w:t>
      </w:r>
      <w:r w:rsidRPr="000B2B4F">
        <w:rPr>
          <w:rFonts w:ascii="Arial" w:hAnsi="Arial" w:cs="Arial"/>
          <w:color w:val="000000"/>
        </w:rPr>
        <w:t>povinna toto</w:t>
      </w:r>
      <w:r w:rsidR="000B2B4F" w:rsidRPr="000B2B4F">
        <w:rPr>
          <w:rFonts w:ascii="Arial" w:hAnsi="Arial" w:cs="Arial"/>
          <w:color w:val="000000"/>
        </w:rPr>
        <w:t xml:space="preserve"> </w:t>
      </w:r>
      <w:r w:rsidRPr="000B2B4F">
        <w:rPr>
          <w:rFonts w:ascii="Arial" w:hAnsi="Arial" w:cs="Arial"/>
          <w:color w:val="000000"/>
        </w:rPr>
        <w:t>ihned bez zbytečného odkladu písemně oznámit druhé straně a vyvolat jednání k odstranění nastalých skutečností.</w:t>
      </w:r>
    </w:p>
    <w:p w:rsidR="000B2B4F" w:rsidRPr="00B63E90" w:rsidRDefault="000B2B4F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8C2FB2" w:rsidP="00B63E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Zánik závazku z této smlouvy nemá vliv na povinnost </w:t>
      </w:r>
      <w:r w:rsidR="009C1E3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bjednatele zaplatit poměrnou část ceny dosud provedeného díla, má-li tato část pro </w:t>
      </w:r>
      <w:r w:rsidR="009C1E3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bjednatele význam, a povinnost </w:t>
      </w:r>
      <w:r w:rsidR="009C1E3E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hotovitele zaplatit uplatněnou smluvní pokutu.</w:t>
      </w:r>
    </w:p>
    <w:p w:rsidR="009C1E3E" w:rsidRPr="009C1E3E" w:rsidRDefault="009C1E3E" w:rsidP="009C1E3E">
      <w:pPr>
        <w:pStyle w:val="Odstavecseseznamem"/>
        <w:rPr>
          <w:rFonts w:ascii="Arial" w:hAnsi="Arial" w:cs="Arial"/>
          <w:color w:val="000000"/>
        </w:rPr>
      </w:pPr>
    </w:p>
    <w:p w:rsidR="00423AA8" w:rsidRDefault="00423AA8" w:rsidP="009C1E3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 xml:space="preserve">Kontaktní osobou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bjednatele, tj. osobou pověřenou pro účely této </w:t>
      </w:r>
      <w:r w:rsidR="009C1E3E"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>mlouvy</w:t>
      </w:r>
      <w:r w:rsidR="009C1E3E">
        <w:rPr>
          <w:rFonts w:ascii="Arial" w:hAnsi="Arial" w:cs="Arial"/>
          <w:color w:val="000000"/>
        </w:rPr>
        <w:t xml:space="preserve"> ke komunikaci se zhotovitelem</w:t>
      </w:r>
      <w:r w:rsidRPr="001C4A88">
        <w:rPr>
          <w:rFonts w:ascii="Arial" w:hAnsi="Arial" w:cs="Arial"/>
          <w:color w:val="000000"/>
        </w:rPr>
        <w:t xml:space="preserve">, neoznámí-li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>hotoviteli jinak, je</w:t>
      </w:r>
      <w:r>
        <w:rPr>
          <w:rFonts w:ascii="Arial" w:hAnsi="Arial" w:cs="Arial"/>
          <w:color w:val="000000"/>
        </w:rPr>
        <w:t xml:space="preserve"> </w:t>
      </w:r>
      <w:r w:rsidR="00740686">
        <w:rPr>
          <w:rFonts w:ascii="Arial" w:hAnsi="Arial" w:cs="Arial"/>
          <w:color w:val="000000"/>
        </w:rPr>
        <w:t>Ing. Mgr. Jonáš Merta</w:t>
      </w:r>
      <w:r w:rsidR="00740686" w:rsidRPr="001C4A88">
        <w:rPr>
          <w:rFonts w:ascii="Arial" w:hAnsi="Arial" w:cs="Arial"/>
          <w:color w:val="000000"/>
        </w:rPr>
        <w:t>,</w:t>
      </w:r>
      <w:r w:rsidR="00740686">
        <w:rPr>
          <w:rFonts w:ascii="Arial" w:hAnsi="Arial" w:cs="Arial"/>
          <w:color w:val="000000"/>
        </w:rPr>
        <w:t xml:space="preserve"> </w:t>
      </w:r>
      <w:r w:rsidR="00740686" w:rsidRPr="001C4A88">
        <w:rPr>
          <w:rFonts w:ascii="Arial" w:hAnsi="Arial" w:cs="Arial"/>
          <w:color w:val="000000"/>
        </w:rPr>
        <w:t xml:space="preserve"> e-mail: </w:t>
      </w:r>
      <w:r w:rsidR="00740686">
        <w:rPr>
          <w:rFonts w:ascii="Arial" w:hAnsi="Arial" w:cs="Arial"/>
          <w:color w:val="000000"/>
        </w:rPr>
        <w:t>jonasm@praha3.cz</w:t>
      </w:r>
      <w:r w:rsidRPr="001C4A8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 xml:space="preserve">Kontaktní osobou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hotovitele, tj. osobou pověřenou pro účely této </w:t>
      </w:r>
      <w:r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>mlouvy</w:t>
      </w:r>
      <w:r w:rsidR="009C1E3E">
        <w:rPr>
          <w:rFonts w:ascii="Arial" w:hAnsi="Arial" w:cs="Arial"/>
          <w:color w:val="000000"/>
        </w:rPr>
        <w:t xml:space="preserve"> ke komunikaci s objednatelem</w:t>
      </w:r>
      <w:r w:rsidRPr="001C4A88">
        <w:rPr>
          <w:rFonts w:ascii="Arial" w:hAnsi="Arial" w:cs="Arial"/>
          <w:color w:val="000000"/>
        </w:rPr>
        <w:t xml:space="preserve">, neoznámí-li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bjednateli jinak, je </w:t>
      </w:r>
      <w:r w:rsidR="005303CD">
        <w:rPr>
          <w:rFonts w:ascii="Arial" w:hAnsi="Arial" w:cs="Arial"/>
          <w:color w:val="000000"/>
        </w:rPr>
        <w:t>Miroslav Černý, jednatel společnosti,</w:t>
      </w:r>
      <w:r w:rsidRPr="001C4A88">
        <w:rPr>
          <w:rFonts w:ascii="Arial" w:hAnsi="Arial" w:cs="Arial"/>
          <w:i/>
          <w:iCs/>
          <w:color w:val="000000"/>
        </w:rPr>
        <w:t xml:space="preserve"> </w:t>
      </w:r>
      <w:r w:rsidRPr="001C4A88">
        <w:rPr>
          <w:rFonts w:ascii="Arial" w:hAnsi="Arial" w:cs="Arial"/>
          <w:color w:val="000000"/>
        </w:rPr>
        <w:t>e-mail</w:t>
      </w:r>
      <w:r w:rsidRPr="001D0555">
        <w:rPr>
          <w:rFonts w:ascii="Arial" w:hAnsi="Arial" w:cs="Arial"/>
          <w:color w:val="000000"/>
        </w:rPr>
        <w:t xml:space="preserve">: </w:t>
      </w:r>
      <w:hyperlink r:id="rId8" w:history="1">
        <w:r w:rsidR="005303CD" w:rsidRPr="001C0940">
          <w:rPr>
            <w:rStyle w:val="Hypertextovodkaz"/>
            <w:rFonts w:ascii="Arial" w:hAnsi="Arial" w:cs="Arial"/>
          </w:rPr>
          <w:t>cerny@czech-gss.cz</w:t>
        </w:r>
      </w:hyperlink>
      <w:r w:rsidR="005303CD">
        <w:rPr>
          <w:rFonts w:ascii="Arial" w:hAnsi="Arial" w:cs="Arial"/>
          <w:color w:val="000000"/>
        </w:rPr>
        <w:t xml:space="preserve">. </w:t>
      </w: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>Veškerá komunikace mezi smluvními s</w:t>
      </w:r>
      <w:r w:rsidR="00050701">
        <w:rPr>
          <w:rFonts w:ascii="Arial" w:hAnsi="Arial" w:cs="Arial"/>
          <w:color w:val="000000"/>
        </w:rPr>
        <w:t>tranami</w:t>
      </w:r>
      <w:r w:rsidRPr="001C4A88">
        <w:rPr>
          <w:rFonts w:ascii="Arial" w:hAnsi="Arial" w:cs="Arial"/>
          <w:color w:val="000000"/>
        </w:rPr>
        <w:t xml:space="preserve"> bude</w:t>
      </w:r>
      <w:r>
        <w:rPr>
          <w:rFonts w:ascii="Arial" w:hAnsi="Arial" w:cs="Arial"/>
          <w:color w:val="000000"/>
        </w:rPr>
        <w:t xml:space="preserve"> </w:t>
      </w:r>
      <w:r w:rsidRPr="001C4A88">
        <w:rPr>
          <w:rFonts w:ascii="Arial" w:hAnsi="Arial" w:cs="Arial"/>
          <w:color w:val="000000"/>
        </w:rPr>
        <w:t>primárně zajišťována prostřednictvím výše uvedených kontaktních osob.</w:t>
      </w:r>
    </w:p>
    <w:p w:rsidR="00C0410D" w:rsidRPr="00C0410D" w:rsidRDefault="00C0410D" w:rsidP="00C0410D">
      <w:pPr>
        <w:pStyle w:val="Odstavecseseznamem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700D74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X.</w:t>
      </w:r>
    </w:p>
    <w:p w:rsidR="00B63E90" w:rsidRP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Záv</w:t>
      </w:r>
      <w:r w:rsidRPr="00B63E90">
        <w:rPr>
          <w:rFonts w:ascii="Arial,Bold" w:hAnsi="Arial,Bold" w:cs="Arial,Bold"/>
          <w:b/>
          <w:bCs/>
          <w:color w:val="000000"/>
        </w:rPr>
        <w:t>ě</w:t>
      </w:r>
      <w:r w:rsidRPr="00B63E90">
        <w:rPr>
          <w:rFonts w:ascii="Arial" w:hAnsi="Arial" w:cs="Arial"/>
          <w:b/>
          <w:bCs/>
          <w:color w:val="000000"/>
        </w:rPr>
        <w:t>re</w:t>
      </w:r>
      <w:r w:rsidRPr="00B63E90">
        <w:rPr>
          <w:rFonts w:ascii="Arial,Bold" w:hAnsi="Arial,Bold" w:cs="Arial,Bold"/>
          <w:b/>
          <w:bCs/>
          <w:color w:val="000000"/>
        </w:rPr>
        <w:t>č</w:t>
      </w:r>
      <w:r w:rsidRPr="00B63E90">
        <w:rPr>
          <w:rFonts w:ascii="Arial" w:hAnsi="Arial" w:cs="Arial"/>
          <w:b/>
          <w:bCs/>
          <w:color w:val="000000"/>
        </w:rPr>
        <w:t>ná ustanovení</w:t>
      </w:r>
    </w:p>
    <w:p w:rsidR="00167D1C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E068F9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Práva a povinnosti plynoucí z této smlouvy</w:t>
      </w:r>
      <w:r w:rsidR="00B63E90" w:rsidRPr="00A059C9">
        <w:rPr>
          <w:rFonts w:ascii="Arial" w:hAnsi="Arial" w:cs="Arial"/>
          <w:color w:val="000000"/>
        </w:rPr>
        <w:t>, se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B63E90" w:rsidRPr="00A059C9">
        <w:rPr>
          <w:rFonts w:ascii="Arial" w:hAnsi="Arial" w:cs="Arial"/>
          <w:color w:val="000000"/>
        </w:rPr>
        <w:t>řídí platným právním řádem České republiky. Právní vztahy neupravené touto smlouvou se řídí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B63E90" w:rsidRPr="00A059C9">
        <w:rPr>
          <w:rFonts w:ascii="Arial" w:hAnsi="Arial" w:cs="Arial"/>
          <w:color w:val="000000"/>
        </w:rPr>
        <w:t>ustanoveními občanského zákoníku.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B63E9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 xml:space="preserve">Zhotovitel prohlašuje, že k výkonu činnosti, která je předmětem této smlouvy, </w:t>
      </w:r>
      <w:r w:rsidR="00EE38CC">
        <w:rPr>
          <w:rFonts w:ascii="Arial" w:hAnsi="Arial" w:cs="Arial"/>
          <w:color w:val="000000"/>
        </w:rPr>
        <w:t>je náležitě erudován a má k ní příslušné oprávnění</w:t>
      </w:r>
      <w:r w:rsidRPr="00A059C9">
        <w:rPr>
          <w:rFonts w:ascii="Arial" w:hAnsi="Arial" w:cs="Arial"/>
          <w:color w:val="000000"/>
        </w:rPr>
        <w:t>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A059C9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Veškeré změny nebo doplňky této smlouvy jsou vázány na souhlas smluvních stran a mohou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524D1C">
        <w:rPr>
          <w:rFonts w:ascii="Arial" w:hAnsi="Arial" w:cs="Arial"/>
          <w:color w:val="000000"/>
        </w:rPr>
        <w:t xml:space="preserve">být provedeny </w:t>
      </w:r>
      <w:r w:rsidRPr="00A059C9">
        <w:rPr>
          <w:rFonts w:ascii="Arial" w:hAnsi="Arial" w:cs="Arial"/>
          <w:color w:val="000000"/>
        </w:rPr>
        <w:t>po vzájemné dohodě obou smluvních stran pouze formou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písemného dodatku k této smlouvě. Smluvní dodatky musí být řádně označeny, pořadově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vzestupně očíslovány, datovány a podepsány oprávněnými zástupci obou smluvních stran.</w:t>
      </w:r>
      <w:r w:rsidR="008C2FB2" w:rsidRPr="00A059C9">
        <w:rPr>
          <w:rFonts w:ascii="Arial" w:hAnsi="Arial" w:cs="Arial"/>
          <w:color w:val="000000"/>
        </w:rPr>
        <w:t xml:space="preserve"> 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 xml:space="preserve">Smlouva je sepsána ve čtyřech (4) stejnopisech v jazyce českém, z nichž </w:t>
      </w:r>
      <w:r w:rsidR="00524D1C">
        <w:rPr>
          <w:rFonts w:ascii="Arial" w:hAnsi="Arial" w:cs="Arial"/>
          <w:color w:val="000000"/>
        </w:rPr>
        <w:t>o</w:t>
      </w:r>
      <w:r w:rsidRPr="00A059C9">
        <w:rPr>
          <w:rFonts w:ascii="Arial" w:hAnsi="Arial" w:cs="Arial"/>
          <w:color w:val="000000"/>
        </w:rPr>
        <w:t>bjednatel obdrží tři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 xml:space="preserve">(3) výtisky a </w:t>
      </w:r>
      <w:r w:rsidR="00524D1C">
        <w:rPr>
          <w:rFonts w:ascii="Arial" w:hAnsi="Arial" w:cs="Arial"/>
          <w:color w:val="000000"/>
        </w:rPr>
        <w:t>z</w:t>
      </w:r>
      <w:r w:rsidRPr="00A059C9">
        <w:rPr>
          <w:rFonts w:ascii="Arial" w:hAnsi="Arial" w:cs="Arial"/>
          <w:color w:val="000000"/>
        </w:rPr>
        <w:t>hotovitel jeden (1) výtisk stejnopisu.</w:t>
      </w:r>
    </w:p>
    <w:p w:rsidR="008C2FB2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Smluvní strany prohlašují, že si tuto smlouvu před jejím podepsáním přečetly, jejímu obsahu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porozuměly a souhlasí s ním, a že byla uzavřena podle jejich pravé a svobodné vůle, vážně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a srozumitelně, což níže potvrzují svými podpisy.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Tato smlouva nabude platnosti dnem, kdy podpis připojila smluvní strana, která ji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podepsala jako druhá v pořadí.</w:t>
      </w:r>
      <w:r w:rsidR="008D4097">
        <w:rPr>
          <w:rFonts w:ascii="Arial" w:hAnsi="Arial" w:cs="Arial"/>
          <w:color w:val="000000"/>
        </w:rPr>
        <w:t xml:space="preserve"> Účinnosti nabude tato smlouva dnem jejího zveřejnění v registru smluv dle zákona č. 340/2015 Sb.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D4097" w:rsidRPr="00B71D52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B71D52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B71D52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71D52">
        <w:rPr>
          <w:rFonts w:ascii="Arial" w:hAnsi="Arial" w:cs="Arial"/>
          <w:bCs/>
          <w:color w:val="000000"/>
        </w:rPr>
        <w:t>V Praze dne</w:t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  <w:t xml:space="preserve">          V</w:t>
      </w:r>
      <w:r w:rsidR="00E62ED7">
        <w:rPr>
          <w:rFonts w:ascii="Arial" w:hAnsi="Arial" w:cs="Arial"/>
          <w:bCs/>
          <w:color w:val="000000"/>
        </w:rPr>
        <w:t> </w:t>
      </w:r>
      <w:r w:rsidR="005303CD">
        <w:rPr>
          <w:rFonts w:ascii="Arial" w:hAnsi="Arial" w:cs="Arial"/>
          <w:bCs/>
          <w:color w:val="000000"/>
        </w:rPr>
        <w:t>P</w:t>
      </w:r>
      <w:r w:rsidR="00E62ED7">
        <w:rPr>
          <w:rFonts w:ascii="Arial" w:hAnsi="Arial" w:cs="Arial"/>
          <w:bCs/>
          <w:color w:val="000000"/>
        </w:rPr>
        <w:t xml:space="preserve">raze </w:t>
      </w:r>
      <w:r w:rsidRPr="00B71D52">
        <w:rPr>
          <w:rFonts w:ascii="Arial" w:hAnsi="Arial" w:cs="Arial"/>
          <w:bCs/>
          <w:color w:val="000000"/>
        </w:rPr>
        <w:t>dne</w:t>
      </w:r>
      <w:r w:rsidR="00E62ED7">
        <w:rPr>
          <w:rFonts w:ascii="Arial" w:hAnsi="Arial" w:cs="Arial"/>
          <w:bCs/>
          <w:color w:val="000000"/>
        </w:rPr>
        <w:t xml:space="preserve"> 10. 5. 2018</w:t>
      </w:r>
    </w:p>
    <w:p w:rsidR="008D4097" w:rsidRPr="00B71D52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B71D52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B71D52" w:rsidRDefault="008D4097" w:rsidP="008D4097">
      <w:pPr>
        <w:spacing w:after="0"/>
        <w:jc w:val="both"/>
        <w:rPr>
          <w:rFonts w:ascii="Arial" w:hAnsi="Arial" w:cs="Arial"/>
        </w:rPr>
      </w:pPr>
      <w:r w:rsidRPr="00B71D52">
        <w:rPr>
          <w:rFonts w:ascii="Arial" w:hAnsi="Arial" w:cs="Arial"/>
        </w:rPr>
        <w:t>Za Objednatele</w:t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  <w:t xml:space="preserve">          Za Zhotovitele</w:t>
      </w:r>
    </w:p>
    <w:p w:rsidR="008D4097" w:rsidRPr="00B71D52" w:rsidRDefault="008D4097" w:rsidP="008D4097">
      <w:pPr>
        <w:spacing w:after="0"/>
        <w:jc w:val="both"/>
        <w:rPr>
          <w:rFonts w:ascii="Arial" w:hAnsi="Arial" w:cs="Arial"/>
        </w:rPr>
      </w:pPr>
    </w:p>
    <w:p w:rsidR="008D4097" w:rsidRPr="00B71D52" w:rsidRDefault="008D4097" w:rsidP="008D4097">
      <w:pPr>
        <w:spacing w:after="0"/>
        <w:jc w:val="both"/>
        <w:rPr>
          <w:rFonts w:ascii="Arial" w:hAnsi="Arial" w:cs="Arial"/>
        </w:rPr>
      </w:pPr>
      <w:r w:rsidRPr="00B71D52">
        <w:rPr>
          <w:rFonts w:ascii="Arial" w:hAnsi="Arial" w:cs="Arial"/>
        </w:rPr>
        <w:t>……………………………………..</w:t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  <w:t xml:space="preserve">          ……………………………………..</w:t>
      </w:r>
    </w:p>
    <w:p w:rsidR="008D4097" w:rsidRPr="00B71D52" w:rsidRDefault="008D4097" w:rsidP="008D4097">
      <w:pPr>
        <w:spacing w:after="0"/>
        <w:jc w:val="both"/>
        <w:rPr>
          <w:rFonts w:ascii="Arial" w:hAnsi="Arial" w:cs="Arial"/>
        </w:rPr>
      </w:pPr>
      <w:r w:rsidRPr="00B71D52">
        <w:rPr>
          <w:rFonts w:ascii="Arial" w:hAnsi="Arial" w:cs="Arial"/>
        </w:rPr>
        <w:t>Ing. Vladislava Hujová,</w:t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</w:r>
      <w:r w:rsidRPr="00B71D52">
        <w:rPr>
          <w:rFonts w:ascii="Arial" w:hAnsi="Arial" w:cs="Arial"/>
        </w:rPr>
        <w:tab/>
        <w:t xml:space="preserve">          </w:t>
      </w:r>
      <w:r w:rsidR="005303CD">
        <w:rPr>
          <w:rFonts w:ascii="Arial" w:hAnsi="Arial" w:cs="Arial"/>
          <w:bCs/>
          <w:color w:val="000000"/>
        </w:rPr>
        <w:t>Miroslav Černý</w:t>
      </w:r>
      <w:r w:rsidRPr="00B71D52">
        <w:rPr>
          <w:rFonts w:ascii="Arial" w:hAnsi="Arial" w:cs="Arial"/>
        </w:rPr>
        <w:tab/>
      </w:r>
    </w:p>
    <w:p w:rsidR="00B77E22" w:rsidRPr="00B71D52" w:rsidRDefault="00C0410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71D52">
        <w:rPr>
          <w:rFonts w:ascii="Arial" w:hAnsi="Arial" w:cs="Arial"/>
          <w:bCs/>
          <w:color w:val="000000"/>
        </w:rPr>
        <w:t>Starostka</w:t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</w:r>
      <w:r w:rsidRPr="00B71D52">
        <w:rPr>
          <w:rFonts w:ascii="Arial" w:hAnsi="Arial" w:cs="Arial"/>
          <w:bCs/>
          <w:color w:val="000000"/>
        </w:rPr>
        <w:tab/>
        <w:t xml:space="preserve">          </w:t>
      </w:r>
      <w:r w:rsidR="005303CD">
        <w:rPr>
          <w:rFonts w:ascii="Arial" w:hAnsi="Arial" w:cs="Arial"/>
          <w:bCs/>
          <w:color w:val="000000"/>
        </w:rPr>
        <w:t>jednatel společnosti</w:t>
      </w:r>
    </w:p>
    <w:p w:rsidR="00D50DEC" w:rsidRDefault="00D50DE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sectPr w:rsidR="00D50DEC" w:rsidSect="00E3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8B" w:rsidRDefault="0090628B" w:rsidP="00962A98">
      <w:pPr>
        <w:spacing w:after="0" w:line="240" w:lineRule="auto"/>
      </w:pPr>
      <w:r>
        <w:separator/>
      </w:r>
    </w:p>
  </w:endnote>
  <w:endnote w:type="continuationSeparator" w:id="0">
    <w:p w:rsidR="0090628B" w:rsidRDefault="0090628B" w:rsidP="009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8B" w:rsidRDefault="0090628B" w:rsidP="00962A98">
      <w:pPr>
        <w:spacing w:after="0" w:line="240" w:lineRule="auto"/>
      </w:pPr>
      <w:r>
        <w:separator/>
      </w:r>
    </w:p>
  </w:footnote>
  <w:footnote w:type="continuationSeparator" w:id="0">
    <w:p w:rsidR="0090628B" w:rsidRDefault="0090628B" w:rsidP="0096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71C8"/>
    <w:multiLevelType w:val="hybridMultilevel"/>
    <w:tmpl w:val="D2AA5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447B"/>
    <w:multiLevelType w:val="hybridMultilevel"/>
    <w:tmpl w:val="4EDE1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4F15"/>
    <w:multiLevelType w:val="hybridMultilevel"/>
    <w:tmpl w:val="14E64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6FC2"/>
    <w:multiLevelType w:val="hybridMultilevel"/>
    <w:tmpl w:val="44B64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2CA5"/>
    <w:multiLevelType w:val="hybridMultilevel"/>
    <w:tmpl w:val="2F86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2A0F"/>
    <w:multiLevelType w:val="hybridMultilevel"/>
    <w:tmpl w:val="329E1D94"/>
    <w:lvl w:ilvl="0" w:tplc="C128C5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7792"/>
    <w:multiLevelType w:val="hybridMultilevel"/>
    <w:tmpl w:val="217CF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5F57"/>
    <w:multiLevelType w:val="hybridMultilevel"/>
    <w:tmpl w:val="EEBE9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167A1"/>
    <w:multiLevelType w:val="hybridMultilevel"/>
    <w:tmpl w:val="FD960AFC"/>
    <w:lvl w:ilvl="0" w:tplc="8AF68C46">
      <w:start w:val="1"/>
      <w:numFmt w:val="ordinal"/>
      <w:lvlText w:val="%13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D0C3EF6"/>
    <w:multiLevelType w:val="hybridMultilevel"/>
    <w:tmpl w:val="8B026620"/>
    <w:lvl w:ilvl="0" w:tplc="6F2202AA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0C7243"/>
    <w:multiLevelType w:val="hybridMultilevel"/>
    <w:tmpl w:val="E8022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361B"/>
    <w:multiLevelType w:val="hybridMultilevel"/>
    <w:tmpl w:val="D6FC0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6884"/>
    <w:multiLevelType w:val="hybridMultilevel"/>
    <w:tmpl w:val="65B2D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05C3"/>
    <w:multiLevelType w:val="hybridMultilevel"/>
    <w:tmpl w:val="D0E0C168"/>
    <w:lvl w:ilvl="0" w:tplc="B46ABDCC">
      <w:start w:val="1"/>
      <w:numFmt w:val="ordinal"/>
      <w:lvlText w:val="%12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7480756"/>
    <w:multiLevelType w:val="hybridMultilevel"/>
    <w:tmpl w:val="A128138A"/>
    <w:lvl w:ilvl="0" w:tplc="21980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903C65"/>
    <w:multiLevelType w:val="hybridMultilevel"/>
    <w:tmpl w:val="A0AC88AE"/>
    <w:lvl w:ilvl="0" w:tplc="9D3C71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83A28"/>
    <w:multiLevelType w:val="hybridMultilevel"/>
    <w:tmpl w:val="A84ABE3A"/>
    <w:lvl w:ilvl="0" w:tplc="2042C9C8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6AEE"/>
    <w:multiLevelType w:val="hybridMultilevel"/>
    <w:tmpl w:val="7FF0B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827DA"/>
    <w:multiLevelType w:val="hybridMultilevel"/>
    <w:tmpl w:val="671611A8"/>
    <w:lvl w:ilvl="0" w:tplc="2042C9C8">
      <w:start w:val="1"/>
      <w:numFmt w:val="ordinal"/>
      <w:lvlText w:val="%1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52A19CF"/>
    <w:multiLevelType w:val="hybridMultilevel"/>
    <w:tmpl w:val="1E24B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96846"/>
    <w:multiLevelType w:val="hybridMultilevel"/>
    <w:tmpl w:val="7D1C1588"/>
    <w:lvl w:ilvl="0" w:tplc="221293A8">
      <w:start w:val="1"/>
      <w:numFmt w:val="ordinal"/>
      <w:lvlText w:val="%1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2"/>
  </w:num>
  <w:num w:numId="5">
    <w:abstractNumId w:val="19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0"/>
  </w:num>
  <w:num w:numId="11">
    <w:abstractNumId w:val="8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6"/>
  </w:num>
  <w:num w:numId="17">
    <w:abstractNumId w:val="7"/>
  </w:num>
  <w:num w:numId="18">
    <w:abstractNumId w:val="14"/>
  </w:num>
  <w:num w:numId="19">
    <w:abstractNumId w:val="15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4A"/>
    <w:rsid w:val="0000177A"/>
    <w:rsid w:val="00002E44"/>
    <w:rsid w:val="00006C85"/>
    <w:rsid w:val="000320E9"/>
    <w:rsid w:val="000356B7"/>
    <w:rsid w:val="00050701"/>
    <w:rsid w:val="00083C85"/>
    <w:rsid w:val="00083CEE"/>
    <w:rsid w:val="00086827"/>
    <w:rsid w:val="000B2B4F"/>
    <w:rsid w:val="000C462A"/>
    <w:rsid w:val="000F32B4"/>
    <w:rsid w:val="000F378F"/>
    <w:rsid w:val="00124920"/>
    <w:rsid w:val="00165C1C"/>
    <w:rsid w:val="00167D1C"/>
    <w:rsid w:val="001A1EAE"/>
    <w:rsid w:val="001C4A88"/>
    <w:rsid w:val="001D0555"/>
    <w:rsid w:val="00204F7F"/>
    <w:rsid w:val="002322DA"/>
    <w:rsid w:val="0026647F"/>
    <w:rsid w:val="002739CE"/>
    <w:rsid w:val="002868C8"/>
    <w:rsid w:val="002C2955"/>
    <w:rsid w:val="002C763D"/>
    <w:rsid w:val="002E1E65"/>
    <w:rsid w:val="002F1992"/>
    <w:rsid w:val="00303BAE"/>
    <w:rsid w:val="003578FB"/>
    <w:rsid w:val="00365367"/>
    <w:rsid w:val="00373EB7"/>
    <w:rsid w:val="00380383"/>
    <w:rsid w:val="00393D16"/>
    <w:rsid w:val="003A6322"/>
    <w:rsid w:val="003C2D3E"/>
    <w:rsid w:val="003C308C"/>
    <w:rsid w:val="003C37BD"/>
    <w:rsid w:val="003D744A"/>
    <w:rsid w:val="003F621C"/>
    <w:rsid w:val="00423AA8"/>
    <w:rsid w:val="004337D7"/>
    <w:rsid w:val="0045458C"/>
    <w:rsid w:val="00461C2C"/>
    <w:rsid w:val="00491EF5"/>
    <w:rsid w:val="004E08E5"/>
    <w:rsid w:val="004F6A4D"/>
    <w:rsid w:val="00524D1C"/>
    <w:rsid w:val="005303CD"/>
    <w:rsid w:val="005357A9"/>
    <w:rsid w:val="00552EB0"/>
    <w:rsid w:val="00555E01"/>
    <w:rsid w:val="005B70F1"/>
    <w:rsid w:val="005D20B7"/>
    <w:rsid w:val="005F0842"/>
    <w:rsid w:val="00604296"/>
    <w:rsid w:val="0066068A"/>
    <w:rsid w:val="006B4A18"/>
    <w:rsid w:val="006C4426"/>
    <w:rsid w:val="006E4C5A"/>
    <w:rsid w:val="006E7F49"/>
    <w:rsid w:val="00700D74"/>
    <w:rsid w:val="007145F2"/>
    <w:rsid w:val="007322FC"/>
    <w:rsid w:val="00740686"/>
    <w:rsid w:val="00784416"/>
    <w:rsid w:val="007E78AC"/>
    <w:rsid w:val="008027B3"/>
    <w:rsid w:val="00802915"/>
    <w:rsid w:val="00816F00"/>
    <w:rsid w:val="008229EB"/>
    <w:rsid w:val="00853659"/>
    <w:rsid w:val="00867C39"/>
    <w:rsid w:val="008947BC"/>
    <w:rsid w:val="008C2FB2"/>
    <w:rsid w:val="008D4097"/>
    <w:rsid w:val="008F2986"/>
    <w:rsid w:val="008F7E8D"/>
    <w:rsid w:val="0090628B"/>
    <w:rsid w:val="00917187"/>
    <w:rsid w:val="00926CB5"/>
    <w:rsid w:val="00946628"/>
    <w:rsid w:val="00962A98"/>
    <w:rsid w:val="009710D4"/>
    <w:rsid w:val="009A2109"/>
    <w:rsid w:val="009C1E3E"/>
    <w:rsid w:val="009E7666"/>
    <w:rsid w:val="009F2CFB"/>
    <w:rsid w:val="00A059C9"/>
    <w:rsid w:val="00A06892"/>
    <w:rsid w:val="00A250AB"/>
    <w:rsid w:val="00A34E03"/>
    <w:rsid w:val="00A3562D"/>
    <w:rsid w:val="00A54C81"/>
    <w:rsid w:val="00A62543"/>
    <w:rsid w:val="00A63892"/>
    <w:rsid w:val="00AA2434"/>
    <w:rsid w:val="00AE7D5D"/>
    <w:rsid w:val="00B63A95"/>
    <w:rsid w:val="00B63E90"/>
    <w:rsid w:val="00B70706"/>
    <w:rsid w:val="00B71D52"/>
    <w:rsid w:val="00B77E22"/>
    <w:rsid w:val="00C02C13"/>
    <w:rsid w:val="00C0410D"/>
    <w:rsid w:val="00C07122"/>
    <w:rsid w:val="00C12466"/>
    <w:rsid w:val="00C24CCB"/>
    <w:rsid w:val="00C5156F"/>
    <w:rsid w:val="00C56611"/>
    <w:rsid w:val="00C750A5"/>
    <w:rsid w:val="00C76F7E"/>
    <w:rsid w:val="00CC241C"/>
    <w:rsid w:val="00CD4927"/>
    <w:rsid w:val="00CF4880"/>
    <w:rsid w:val="00CF4E0E"/>
    <w:rsid w:val="00CF6757"/>
    <w:rsid w:val="00D20A0A"/>
    <w:rsid w:val="00D33368"/>
    <w:rsid w:val="00D36CC8"/>
    <w:rsid w:val="00D50473"/>
    <w:rsid w:val="00D50DEC"/>
    <w:rsid w:val="00DE6B0F"/>
    <w:rsid w:val="00DF6A1F"/>
    <w:rsid w:val="00E028BD"/>
    <w:rsid w:val="00E04F04"/>
    <w:rsid w:val="00E068F9"/>
    <w:rsid w:val="00E2759E"/>
    <w:rsid w:val="00E31EF2"/>
    <w:rsid w:val="00E61F73"/>
    <w:rsid w:val="00E62ED7"/>
    <w:rsid w:val="00E945DD"/>
    <w:rsid w:val="00EB3CA8"/>
    <w:rsid w:val="00EE38CC"/>
    <w:rsid w:val="00EF2162"/>
    <w:rsid w:val="00EF3140"/>
    <w:rsid w:val="00F21819"/>
    <w:rsid w:val="00F2648B"/>
    <w:rsid w:val="00F30D99"/>
    <w:rsid w:val="00F376DC"/>
    <w:rsid w:val="00F93C42"/>
    <w:rsid w:val="00FA60D2"/>
    <w:rsid w:val="00FD07EB"/>
    <w:rsid w:val="00FD29FC"/>
    <w:rsid w:val="00FE7566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46A39-8554-4B27-AF42-90B6D6E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E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A8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3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9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9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9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6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2A98"/>
  </w:style>
  <w:style w:type="paragraph" w:styleId="Zpat">
    <w:name w:val="footer"/>
    <w:basedOn w:val="Normln"/>
    <w:link w:val="ZpatChar"/>
    <w:uiPriority w:val="99"/>
    <w:semiHidden/>
    <w:unhideWhenUsed/>
    <w:rsid w:val="0096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czech-g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5950C-4685-4E9F-87D8-2AEB674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2413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2</cp:revision>
  <dcterms:created xsi:type="dcterms:W3CDTF">2018-05-15T08:19:00Z</dcterms:created>
  <dcterms:modified xsi:type="dcterms:W3CDTF">2018-05-15T08:19:00Z</dcterms:modified>
</cp:coreProperties>
</file>