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AC" w:rsidRPr="0066341E" w:rsidRDefault="00A10AAC" w:rsidP="00A10AAC">
      <w:pPr>
        <w:rPr>
          <w:rStyle w:val="platne1"/>
          <w:rFonts w:ascii="Calibri" w:hAnsi="Calibri" w:cs="Calibri"/>
        </w:rPr>
      </w:pPr>
      <w:bookmarkStart w:id="0" w:name="_GoBack"/>
      <w:bookmarkEnd w:id="0"/>
      <w:r>
        <w:rPr>
          <w:rStyle w:val="platne1"/>
          <w:rFonts w:ascii="Calibri" w:hAnsi="Calibri" w:cs="Calibri"/>
        </w:rPr>
        <w:t>Níže</w:t>
      </w:r>
      <w:r w:rsidRPr="0066341E">
        <w:rPr>
          <w:rStyle w:val="platne1"/>
          <w:rFonts w:ascii="Calibri" w:hAnsi="Calibri" w:cs="Calibri"/>
        </w:rPr>
        <w:t xml:space="preserve"> uvedeného dne, měsíce a roku ujednaly smluvní strany:</w:t>
      </w:r>
    </w:p>
    <w:p w:rsidR="00A10AAC" w:rsidRPr="0066341E" w:rsidRDefault="00A10AAC" w:rsidP="00A10AAC">
      <w:pPr>
        <w:rPr>
          <w:rStyle w:val="platne1"/>
          <w:rFonts w:ascii="Calibri" w:hAnsi="Calibri" w:cs="Calibri"/>
          <w:sz w:val="28"/>
          <w:szCs w:val="28"/>
        </w:rPr>
      </w:pPr>
    </w:p>
    <w:p w:rsidR="00A10AAC" w:rsidRPr="00C41010" w:rsidRDefault="00CC6396" w:rsidP="00A10AAC">
      <w:pPr>
        <w:pStyle w:val="Bezmezer"/>
        <w:rPr>
          <w:rFonts w:ascii="Calibri" w:hAnsi="Calibri" w:cs="Calibri"/>
          <w:b/>
          <w:sz w:val="28"/>
          <w:szCs w:val="28"/>
        </w:rPr>
      </w:pPr>
      <w:r>
        <w:rPr>
          <w:rFonts w:ascii="Calibri" w:hAnsi="Calibri" w:cs="Calibri"/>
          <w:b/>
          <w:sz w:val="28"/>
          <w:szCs w:val="28"/>
        </w:rPr>
        <w:t>Městská část Praha 3</w:t>
      </w:r>
    </w:p>
    <w:p w:rsidR="00A10AAC" w:rsidRPr="00C41010" w:rsidRDefault="00A10AAC" w:rsidP="00A10AAC">
      <w:pPr>
        <w:pStyle w:val="Bezmezer"/>
        <w:rPr>
          <w:rFonts w:ascii="Calibri" w:hAnsi="Calibri" w:cs="Calibri"/>
        </w:rPr>
      </w:pPr>
      <w:r w:rsidRPr="00C41010">
        <w:rPr>
          <w:rFonts w:ascii="Calibri" w:hAnsi="Calibri" w:cs="Calibri"/>
        </w:rPr>
        <w:t>IČ</w:t>
      </w:r>
      <w:r w:rsidR="00CC6396">
        <w:rPr>
          <w:rFonts w:ascii="Calibri" w:hAnsi="Calibri" w:cs="Calibri"/>
        </w:rPr>
        <w:t>O</w:t>
      </w:r>
      <w:r w:rsidRPr="00C41010">
        <w:rPr>
          <w:rFonts w:ascii="Calibri" w:hAnsi="Calibri" w:cs="Calibri"/>
        </w:rPr>
        <w:t xml:space="preserve">: </w:t>
      </w:r>
      <w:r w:rsidR="00CC6396">
        <w:rPr>
          <w:rFonts w:ascii="Calibri" w:hAnsi="Calibri" w:cs="Calibri"/>
        </w:rPr>
        <w:t>00063517</w:t>
      </w:r>
    </w:p>
    <w:p w:rsidR="00A10AAC" w:rsidRPr="00C41010" w:rsidRDefault="00A10AAC" w:rsidP="00A10AAC">
      <w:pPr>
        <w:pStyle w:val="Bezmezer"/>
        <w:rPr>
          <w:rFonts w:ascii="Calibri" w:hAnsi="Calibri" w:cs="Calibri"/>
        </w:rPr>
      </w:pPr>
      <w:r w:rsidRPr="00C41010">
        <w:rPr>
          <w:rFonts w:ascii="Calibri" w:hAnsi="Calibri" w:cs="Calibri"/>
        </w:rPr>
        <w:t xml:space="preserve">se sídlem </w:t>
      </w:r>
      <w:r w:rsidR="00CC6396">
        <w:rPr>
          <w:rFonts w:ascii="Calibri" w:hAnsi="Calibri" w:cs="Calibri"/>
        </w:rPr>
        <w:t>Havlíčkovo náměstí 700/9, Praha 3</w:t>
      </w:r>
    </w:p>
    <w:p w:rsidR="00A10AAC" w:rsidRPr="00C41010" w:rsidRDefault="00A10AAC" w:rsidP="00A10AAC">
      <w:pPr>
        <w:pStyle w:val="Bezmezer"/>
        <w:rPr>
          <w:rFonts w:ascii="Calibri" w:hAnsi="Calibri" w:cs="Calibri"/>
        </w:rPr>
      </w:pPr>
      <w:r w:rsidRPr="00C41010">
        <w:rPr>
          <w:rFonts w:ascii="Calibri" w:hAnsi="Calibri" w:cs="Calibri"/>
        </w:rPr>
        <w:t xml:space="preserve">zastoupená </w:t>
      </w:r>
      <w:r w:rsidR="00CC6396">
        <w:rPr>
          <w:rFonts w:ascii="Calibri" w:hAnsi="Calibri" w:cs="Calibri"/>
        </w:rPr>
        <w:t>Ing. Vladislavou Hujovou, starostkou</w:t>
      </w:r>
    </w:p>
    <w:p w:rsidR="00A10AAC" w:rsidRPr="0066341E" w:rsidRDefault="00A10AAC" w:rsidP="00A10AAC">
      <w:pPr>
        <w:rPr>
          <w:rFonts w:ascii="Calibri" w:hAnsi="Calibri" w:cs="Calibri"/>
        </w:rPr>
      </w:pPr>
    </w:p>
    <w:p w:rsidR="00A10AAC" w:rsidRPr="005F4DEB" w:rsidRDefault="00A10AAC" w:rsidP="00A10AAC">
      <w:pPr>
        <w:rPr>
          <w:rFonts w:ascii="Calibri" w:hAnsi="Calibri" w:cs="Calibri"/>
          <w:i/>
        </w:rPr>
      </w:pPr>
      <w:r w:rsidRPr="005F4DEB">
        <w:rPr>
          <w:rFonts w:ascii="Calibri" w:hAnsi="Calibri" w:cs="Calibri"/>
        </w:rPr>
        <w:t>(dále jen „</w:t>
      </w:r>
      <w:r w:rsidRPr="005F4DEB">
        <w:rPr>
          <w:rFonts w:ascii="Calibri" w:hAnsi="Calibri" w:cs="Calibri"/>
          <w:u w:val="single"/>
        </w:rPr>
        <w:t>Objednatel</w:t>
      </w:r>
      <w:r w:rsidRPr="005F4DEB">
        <w:rPr>
          <w:rFonts w:ascii="Calibri" w:hAnsi="Calibri" w:cs="Calibri"/>
        </w:rPr>
        <w:t>“)</w:t>
      </w:r>
      <w:r w:rsidRPr="005F4DEB">
        <w:rPr>
          <w:rFonts w:ascii="Calibri" w:hAnsi="Calibri" w:cs="Calibr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t>na straně jedné</w:t>
      </w:r>
    </w:p>
    <w:p w:rsidR="00A10AAC" w:rsidRPr="0066341E" w:rsidRDefault="00A10AAC" w:rsidP="00A10AAC">
      <w:pPr>
        <w:rPr>
          <w:rFonts w:ascii="Calibri" w:hAnsi="Calibri" w:cs="Calibri"/>
        </w:rPr>
      </w:pPr>
    </w:p>
    <w:p w:rsidR="00A10AAC" w:rsidRPr="0066341E" w:rsidRDefault="00A10AAC" w:rsidP="00A10AAC">
      <w:pPr>
        <w:rPr>
          <w:rFonts w:ascii="Calibri" w:hAnsi="Calibri" w:cs="Calibri"/>
        </w:rPr>
      </w:pPr>
      <w:r w:rsidRPr="0066341E">
        <w:rPr>
          <w:rFonts w:ascii="Calibri" w:hAnsi="Calibri" w:cs="Calibri"/>
        </w:rPr>
        <w:t>a</w:t>
      </w:r>
    </w:p>
    <w:p w:rsidR="00A10AAC" w:rsidRPr="0066341E" w:rsidRDefault="00A10AAC" w:rsidP="00A10AAC">
      <w:pPr>
        <w:rPr>
          <w:rFonts w:ascii="Calibri" w:hAnsi="Calibri" w:cs="Calibri"/>
        </w:rPr>
      </w:pPr>
    </w:p>
    <w:p w:rsidR="00A10AAC" w:rsidRPr="000A4DF9" w:rsidRDefault="001B1327" w:rsidP="00A10AAC">
      <w:pPr>
        <w:overflowPunct w:val="0"/>
        <w:autoSpaceDE w:val="0"/>
        <w:jc w:val="both"/>
        <w:textAlignment w:val="baseline"/>
        <w:rPr>
          <w:rFonts w:ascii="Calibri" w:hAnsi="Calibri" w:cs="Calibri"/>
          <w:b/>
          <w:sz w:val="28"/>
          <w:szCs w:val="28"/>
        </w:rPr>
      </w:pPr>
      <w:r w:rsidRPr="000A4DF9">
        <w:rPr>
          <w:rFonts w:ascii="Calibri" w:hAnsi="Calibri" w:cs="Calibri"/>
          <w:b/>
          <w:sz w:val="28"/>
          <w:szCs w:val="28"/>
        </w:rPr>
        <w:t>Conesto Consult s.r.o.</w:t>
      </w:r>
    </w:p>
    <w:p w:rsidR="00A10AAC" w:rsidRPr="000A4DF9" w:rsidRDefault="00A10AAC" w:rsidP="00A10AAC">
      <w:pPr>
        <w:overflowPunct w:val="0"/>
        <w:autoSpaceDE w:val="0"/>
        <w:jc w:val="both"/>
        <w:textAlignment w:val="baseline"/>
        <w:rPr>
          <w:rFonts w:ascii="Calibri" w:hAnsi="Calibri" w:cs="Calibri"/>
          <w:szCs w:val="28"/>
        </w:rPr>
      </w:pPr>
      <w:r w:rsidRPr="000A4DF9">
        <w:rPr>
          <w:rFonts w:ascii="Calibri" w:hAnsi="Calibri" w:cs="Calibri"/>
          <w:szCs w:val="28"/>
        </w:rPr>
        <w:t>IČ</w:t>
      </w:r>
      <w:r w:rsidR="00CC6396" w:rsidRPr="000A4DF9">
        <w:rPr>
          <w:rFonts w:ascii="Calibri" w:hAnsi="Calibri" w:cs="Calibri"/>
          <w:szCs w:val="28"/>
        </w:rPr>
        <w:t>O</w:t>
      </w:r>
      <w:r w:rsidRPr="000A4DF9">
        <w:rPr>
          <w:rFonts w:ascii="Calibri" w:hAnsi="Calibri" w:cs="Calibri"/>
          <w:szCs w:val="28"/>
        </w:rPr>
        <w:t xml:space="preserve">: </w:t>
      </w:r>
      <w:r w:rsidR="001B1327" w:rsidRPr="000A4DF9">
        <w:rPr>
          <w:rFonts w:ascii="Calibri" w:hAnsi="Calibri" w:cs="Calibri"/>
        </w:rPr>
        <w:t>02288290</w:t>
      </w:r>
    </w:p>
    <w:p w:rsidR="00A10AAC" w:rsidRPr="000A4DF9" w:rsidRDefault="00A10AAC" w:rsidP="00A10AAC">
      <w:pPr>
        <w:overflowPunct w:val="0"/>
        <w:autoSpaceDE w:val="0"/>
        <w:jc w:val="both"/>
        <w:textAlignment w:val="baseline"/>
        <w:rPr>
          <w:rFonts w:ascii="Calibri" w:hAnsi="Calibri" w:cs="Calibri"/>
          <w:szCs w:val="28"/>
        </w:rPr>
      </w:pPr>
      <w:r w:rsidRPr="000A4DF9">
        <w:rPr>
          <w:rFonts w:ascii="Calibri" w:hAnsi="Calibri" w:cs="Calibri"/>
          <w:szCs w:val="28"/>
        </w:rPr>
        <w:t xml:space="preserve">se sídlem </w:t>
      </w:r>
      <w:r w:rsidR="001B1327" w:rsidRPr="000A4DF9">
        <w:rPr>
          <w:rFonts w:ascii="Calibri" w:hAnsi="Calibri" w:cs="Calibri"/>
        </w:rPr>
        <w:t>Třebohostická 2283/2, 100 00, Praha 10</w:t>
      </w:r>
    </w:p>
    <w:p w:rsidR="00A10AAC" w:rsidRPr="000A4DF9" w:rsidRDefault="00A10AAC" w:rsidP="00A10AAC">
      <w:pPr>
        <w:jc w:val="both"/>
        <w:rPr>
          <w:rFonts w:ascii="Calibri" w:hAnsi="Calibri" w:cs="Calibri"/>
        </w:rPr>
      </w:pPr>
      <w:r w:rsidRPr="000A4DF9">
        <w:rPr>
          <w:rFonts w:ascii="Calibri" w:hAnsi="Calibri" w:cs="Calibri"/>
        </w:rPr>
        <w:t xml:space="preserve">zapsaná v obchodním rejstříku vedeném </w:t>
      </w:r>
      <w:r w:rsidR="001B1327" w:rsidRPr="000A4DF9">
        <w:rPr>
          <w:rFonts w:ascii="Calibri" w:hAnsi="Calibri" w:cs="Calibri"/>
        </w:rPr>
        <w:t>Městským soudem v Praze, oddíl C, vložka 217734</w:t>
      </w:r>
    </w:p>
    <w:p w:rsidR="00A10AAC" w:rsidRPr="002C7B14" w:rsidRDefault="00A10AAC" w:rsidP="00A10AAC">
      <w:pPr>
        <w:jc w:val="both"/>
        <w:rPr>
          <w:rFonts w:ascii="Calibri" w:hAnsi="Calibri" w:cs="Calibri"/>
        </w:rPr>
      </w:pPr>
      <w:r w:rsidRPr="000A4DF9">
        <w:rPr>
          <w:rFonts w:ascii="Calibri" w:hAnsi="Calibri" w:cs="Calibri"/>
        </w:rPr>
        <w:t xml:space="preserve">zastoupená </w:t>
      </w:r>
      <w:r w:rsidR="001B1327" w:rsidRPr="000A4DF9">
        <w:rPr>
          <w:rFonts w:ascii="Calibri" w:hAnsi="Calibri" w:cs="Calibri"/>
        </w:rPr>
        <w:t>Markem Pecákem, jednatelem společnosti</w:t>
      </w:r>
    </w:p>
    <w:p w:rsidR="00A10AAC" w:rsidRPr="0066341E" w:rsidRDefault="00A10AAC" w:rsidP="00A10AAC">
      <w:pPr>
        <w:rPr>
          <w:rFonts w:ascii="Calibri" w:hAnsi="Calibri" w:cs="Calibri"/>
        </w:rPr>
      </w:pPr>
    </w:p>
    <w:p w:rsidR="00A10AAC" w:rsidRPr="005F4DEB" w:rsidRDefault="00A10AAC" w:rsidP="00A10AAC">
      <w:pPr>
        <w:rPr>
          <w:rFonts w:ascii="Calibri" w:hAnsi="Calibri" w:cs="Calibri"/>
          <w:i/>
        </w:rPr>
      </w:pPr>
      <w:r w:rsidRPr="005F4DEB">
        <w:rPr>
          <w:rFonts w:ascii="Calibri" w:hAnsi="Calibri" w:cs="Calibri"/>
        </w:rPr>
        <w:t>(dále jen „</w:t>
      </w:r>
      <w:r>
        <w:rPr>
          <w:rFonts w:ascii="Calibri" w:hAnsi="Calibri" w:cs="Calibri"/>
          <w:u w:val="single"/>
        </w:rPr>
        <w:t>Pověřenec</w:t>
      </w:r>
      <w:r w:rsidRPr="005F4DEB">
        <w:rPr>
          <w:rFonts w:ascii="Calibri" w:hAnsi="Calibri" w:cs="Calibri"/>
        </w:rPr>
        <w:t>“)</w:t>
      </w:r>
      <w:r w:rsidRPr="005F4DEB">
        <w:rPr>
          <w:rFonts w:ascii="Calibri" w:hAnsi="Calibri" w:cs="Calibr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r>
      <w:r w:rsidRPr="005F4DEB">
        <w:rPr>
          <w:rFonts w:ascii="Calibri" w:hAnsi="Calibri" w:cs="Calibri"/>
          <w:i/>
        </w:rPr>
        <w:tab/>
        <w:t xml:space="preserve">na straně </w:t>
      </w:r>
      <w:r>
        <w:rPr>
          <w:rFonts w:ascii="Calibri" w:hAnsi="Calibri" w:cs="Calibri"/>
          <w:i/>
        </w:rPr>
        <w:t>druhé</w:t>
      </w:r>
    </w:p>
    <w:p w:rsidR="00A10AAC" w:rsidRDefault="00A10AAC" w:rsidP="00A10AAC">
      <w:pPr>
        <w:rPr>
          <w:rFonts w:ascii="Calibri" w:hAnsi="Calibri" w:cs="Calibri"/>
          <w:b/>
          <w:i/>
        </w:rPr>
      </w:pPr>
    </w:p>
    <w:p w:rsidR="00A10AAC" w:rsidRDefault="00A10AAC" w:rsidP="00A10AAC">
      <w:pPr>
        <w:rPr>
          <w:rFonts w:ascii="Calibri" w:hAnsi="Calibri" w:cs="Calibri"/>
        </w:rPr>
      </w:pPr>
      <w:r w:rsidRPr="005F4DEB">
        <w:rPr>
          <w:rFonts w:ascii="Calibri" w:hAnsi="Calibri" w:cs="Calibri"/>
        </w:rPr>
        <w:t>(</w:t>
      </w:r>
      <w:r>
        <w:rPr>
          <w:rFonts w:ascii="Calibri" w:hAnsi="Calibri" w:cs="Calibri"/>
        </w:rPr>
        <w:t xml:space="preserve">společně též </w:t>
      </w:r>
      <w:r w:rsidRPr="005F4DEB">
        <w:rPr>
          <w:rFonts w:ascii="Calibri" w:hAnsi="Calibri" w:cs="Calibri"/>
        </w:rPr>
        <w:t>j</w:t>
      </w:r>
      <w:r>
        <w:rPr>
          <w:rFonts w:ascii="Calibri" w:hAnsi="Calibri" w:cs="Calibri"/>
        </w:rPr>
        <w:t>ako</w:t>
      </w:r>
      <w:r w:rsidRPr="005F4DEB">
        <w:rPr>
          <w:rFonts w:ascii="Calibri" w:hAnsi="Calibri" w:cs="Calibri"/>
        </w:rPr>
        <w:t xml:space="preserve"> „</w:t>
      </w:r>
      <w:r w:rsidRPr="009725E7">
        <w:rPr>
          <w:rFonts w:ascii="Calibri" w:hAnsi="Calibri" w:cs="Calibri"/>
          <w:u w:val="single"/>
        </w:rPr>
        <w:t>smluvní strany</w:t>
      </w:r>
      <w:r w:rsidRPr="005F4DEB">
        <w:rPr>
          <w:rFonts w:ascii="Calibri" w:hAnsi="Calibri" w:cs="Calibri"/>
        </w:rPr>
        <w:t>“)</w:t>
      </w:r>
    </w:p>
    <w:p w:rsidR="00A10AAC" w:rsidRPr="0066341E" w:rsidRDefault="00A10AAC" w:rsidP="00A10AAC">
      <w:pPr>
        <w:rPr>
          <w:rFonts w:ascii="Calibri" w:hAnsi="Calibri" w:cs="Calibri"/>
          <w:b/>
          <w:i/>
        </w:rPr>
      </w:pPr>
    </w:p>
    <w:p w:rsidR="00A10AAC" w:rsidRPr="0066341E" w:rsidRDefault="00A10AAC" w:rsidP="00A10AAC">
      <w:pPr>
        <w:jc w:val="center"/>
        <w:rPr>
          <w:rFonts w:ascii="Calibri" w:hAnsi="Calibri" w:cs="Calibri"/>
        </w:rPr>
      </w:pPr>
      <w:r w:rsidRPr="0066341E">
        <w:rPr>
          <w:rFonts w:ascii="Calibri" w:hAnsi="Calibri" w:cs="Calibri"/>
        </w:rPr>
        <w:t>tuto</w:t>
      </w:r>
    </w:p>
    <w:p w:rsidR="00A10AAC" w:rsidRPr="0066341E" w:rsidRDefault="00A10AAC" w:rsidP="00A10AAC">
      <w:pPr>
        <w:rPr>
          <w:rFonts w:ascii="Calibri" w:hAnsi="Calibri" w:cs="Calibri"/>
        </w:rPr>
      </w:pPr>
    </w:p>
    <w:p w:rsidR="00A10AAC" w:rsidRDefault="00A10AAC" w:rsidP="00A10AAC">
      <w:pPr>
        <w:jc w:val="center"/>
        <w:rPr>
          <w:rFonts w:ascii="Calibri" w:hAnsi="Calibri" w:cs="Calibri"/>
          <w:b/>
          <w:sz w:val="40"/>
          <w:szCs w:val="40"/>
        </w:rPr>
      </w:pPr>
      <w:r>
        <w:rPr>
          <w:rFonts w:ascii="Calibri" w:hAnsi="Calibri" w:cs="Calibri"/>
          <w:b/>
          <w:sz w:val="40"/>
          <w:szCs w:val="40"/>
        </w:rPr>
        <w:t>Smlouvu o poskytování služeb</w:t>
      </w:r>
    </w:p>
    <w:p w:rsidR="00A10AAC" w:rsidRPr="00B74E05" w:rsidRDefault="00A10AAC" w:rsidP="00A10AAC">
      <w:pPr>
        <w:jc w:val="center"/>
        <w:rPr>
          <w:rFonts w:ascii="Calibri" w:hAnsi="Calibri" w:cs="Calibri"/>
          <w:b/>
          <w:sz w:val="40"/>
          <w:szCs w:val="40"/>
        </w:rPr>
      </w:pPr>
      <w:r>
        <w:rPr>
          <w:rFonts w:ascii="Calibri" w:hAnsi="Calibri" w:cs="Calibri"/>
          <w:b/>
          <w:sz w:val="40"/>
          <w:szCs w:val="40"/>
        </w:rPr>
        <w:t>pověřence pro ochranu osobních údajů</w:t>
      </w:r>
    </w:p>
    <w:p w:rsidR="00A10AAC" w:rsidRPr="00915DC5" w:rsidRDefault="00A10AAC" w:rsidP="00A10AAC">
      <w:pPr>
        <w:jc w:val="center"/>
        <w:rPr>
          <w:rFonts w:ascii="Calibri" w:hAnsi="Calibri" w:cs="Calibri"/>
          <w:sz w:val="22"/>
          <w:szCs w:val="22"/>
        </w:rPr>
      </w:pPr>
      <w:r w:rsidRPr="00915DC5">
        <w:rPr>
          <w:rFonts w:ascii="Calibri" w:hAnsi="Calibri" w:cs="Calibri"/>
          <w:sz w:val="22"/>
          <w:szCs w:val="22"/>
        </w:rPr>
        <w:t>dle § 1746 odst. 2 zákona č. 89/2012 Sb., občanský zákoník, ve znění pozdějších předpisů,</w:t>
      </w:r>
    </w:p>
    <w:p w:rsidR="00A10AAC" w:rsidRPr="00915DC5" w:rsidRDefault="00A10AAC" w:rsidP="00A10AAC">
      <w:pPr>
        <w:jc w:val="center"/>
        <w:rPr>
          <w:rFonts w:ascii="Calibri" w:hAnsi="Calibri" w:cs="Calibri"/>
          <w:sz w:val="22"/>
          <w:szCs w:val="22"/>
        </w:rPr>
      </w:pPr>
      <w:r w:rsidRPr="00915DC5">
        <w:rPr>
          <w:rFonts w:ascii="Calibri" w:hAnsi="Calibri" w:cs="Calibri"/>
          <w:sz w:val="22"/>
          <w:szCs w:val="22"/>
        </w:rPr>
        <w:t>a čl. 37 a násl. nařízení Evropského parlamentu a Rady (EU) 2016/679</w:t>
      </w:r>
    </w:p>
    <w:p w:rsidR="00A10AAC" w:rsidRDefault="00A10AAC" w:rsidP="00A10AAC">
      <w:pPr>
        <w:jc w:val="center"/>
        <w:rPr>
          <w:rFonts w:ascii="Calibri" w:hAnsi="Calibri" w:cs="Calibri"/>
        </w:rPr>
      </w:pPr>
      <w:r>
        <w:rPr>
          <w:rFonts w:ascii="Calibri" w:hAnsi="Calibri" w:cs="Calibri"/>
        </w:rPr>
        <w:t>(dále jen „</w:t>
      </w:r>
      <w:r>
        <w:rPr>
          <w:rFonts w:ascii="Calibri" w:hAnsi="Calibri" w:cs="Calibri"/>
          <w:u w:val="single"/>
        </w:rPr>
        <w:t>Smlouva</w:t>
      </w:r>
      <w:r>
        <w:rPr>
          <w:rFonts w:ascii="Calibri" w:hAnsi="Calibri" w:cs="Calibri"/>
        </w:rPr>
        <w:t>“)</w:t>
      </w:r>
    </w:p>
    <w:p w:rsidR="00A10AAC" w:rsidRPr="0066341E" w:rsidRDefault="00A10AAC" w:rsidP="00A10AAC">
      <w:pPr>
        <w:rPr>
          <w:rFonts w:ascii="Calibri" w:hAnsi="Calibri" w:cs="Calibri"/>
          <w:sz w:val="28"/>
          <w:szCs w:val="28"/>
        </w:rPr>
      </w:pPr>
    </w:p>
    <w:p w:rsidR="00A10AAC" w:rsidRPr="00B61C22" w:rsidRDefault="00A10AAC" w:rsidP="00A10AAC">
      <w:pPr>
        <w:jc w:val="center"/>
        <w:rPr>
          <w:rFonts w:ascii="Calibri" w:hAnsi="Calibri" w:cs="Calibri"/>
          <w:b/>
        </w:rPr>
      </w:pPr>
      <w:r w:rsidRPr="00B61C22">
        <w:rPr>
          <w:rFonts w:ascii="Calibri" w:hAnsi="Calibri" w:cs="Calibri"/>
          <w:b/>
        </w:rPr>
        <w:t>I.</w:t>
      </w:r>
    </w:p>
    <w:p w:rsidR="00A10AAC" w:rsidRPr="00B61C22" w:rsidRDefault="00A10AAC" w:rsidP="00A10AAC">
      <w:pPr>
        <w:jc w:val="center"/>
        <w:rPr>
          <w:rFonts w:ascii="Calibri" w:hAnsi="Calibri" w:cs="Calibri"/>
          <w:b/>
          <w:u w:val="single"/>
        </w:rPr>
      </w:pPr>
      <w:r w:rsidRPr="00B61C22">
        <w:rPr>
          <w:rFonts w:ascii="Calibri" w:hAnsi="Calibri" w:cs="Calibri"/>
          <w:b/>
          <w:u w:val="single"/>
        </w:rPr>
        <w:t>Úvodní ustanovení</w:t>
      </w:r>
    </w:p>
    <w:p w:rsidR="00A10AAC" w:rsidRPr="0066341E" w:rsidRDefault="00A10AAC" w:rsidP="00A10AAC">
      <w:pPr>
        <w:rPr>
          <w:rFonts w:ascii="Calibri" w:hAnsi="Calibri" w:cs="Calibri"/>
          <w:b/>
          <w:i/>
          <w:u w:val="single"/>
        </w:rPr>
      </w:pPr>
    </w:p>
    <w:p w:rsidR="00A10AAC" w:rsidRDefault="00A10AAC" w:rsidP="00A10AAC">
      <w:pPr>
        <w:numPr>
          <w:ilvl w:val="0"/>
          <w:numId w:val="3"/>
        </w:numPr>
        <w:ind w:hanging="578"/>
        <w:jc w:val="both"/>
        <w:rPr>
          <w:rFonts w:ascii="Calibri" w:hAnsi="Calibri" w:cs="Calibri"/>
        </w:rPr>
      </w:pPr>
      <w:r w:rsidRPr="005352AD">
        <w:rPr>
          <w:rFonts w:ascii="Calibri" w:hAnsi="Calibri" w:cs="Calibri"/>
        </w:rPr>
        <w:t>S ohledem na novou právní úpravu ochrany osobních údajů obsaženou v </w:t>
      </w:r>
      <w:r w:rsidRPr="005352AD">
        <w:rPr>
          <w:rFonts w:ascii="Calibri" w:hAnsi="Calibri" w:cs="Calibri"/>
          <w:b/>
        </w:rPr>
        <w:t>nařízení Evropského parlamentu a Rady (EU) 2016/679</w:t>
      </w:r>
      <w:r>
        <w:rPr>
          <w:rFonts w:ascii="Calibri" w:hAnsi="Calibri" w:cs="Calibri"/>
        </w:rPr>
        <w:t xml:space="preserve"> </w:t>
      </w:r>
      <w:r w:rsidRPr="005352AD">
        <w:rPr>
          <w:rFonts w:ascii="Calibri" w:hAnsi="Calibri" w:cs="Calibri"/>
        </w:rPr>
        <w:t>ze dne 27. dubna 2016</w:t>
      </w:r>
      <w:r>
        <w:rPr>
          <w:rFonts w:ascii="Calibri" w:hAnsi="Calibri" w:cs="Calibri"/>
        </w:rPr>
        <w:t xml:space="preserve"> </w:t>
      </w:r>
      <w:r w:rsidRPr="005352AD">
        <w:rPr>
          <w:rFonts w:ascii="Calibri" w:hAnsi="Calibri" w:cs="Calibri"/>
        </w:rPr>
        <w:t>o ochraně fyzických osob v souvislosti se zpracováním osobních údajů a o volném pohybu těchto údajů a o zrušení směrnice 95/46/ES (obecné nařízení o ochraně osobních údajů)</w:t>
      </w:r>
      <w:r>
        <w:rPr>
          <w:rFonts w:ascii="Calibri" w:hAnsi="Calibri" w:cs="Calibri"/>
        </w:rPr>
        <w:t>, které se použije od 25. 5. 2018 (dále jen „</w:t>
      </w:r>
      <w:r w:rsidRPr="005352AD">
        <w:rPr>
          <w:rFonts w:ascii="Calibri" w:hAnsi="Calibri" w:cs="Calibri"/>
          <w:u w:val="single"/>
        </w:rPr>
        <w:t>GDPR</w:t>
      </w:r>
      <w:r>
        <w:rPr>
          <w:rFonts w:ascii="Calibri" w:hAnsi="Calibri" w:cs="Calibri"/>
        </w:rPr>
        <w:t xml:space="preserve">“) se </w:t>
      </w:r>
      <w:r w:rsidRPr="005352AD">
        <w:rPr>
          <w:rFonts w:ascii="Calibri" w:hAnsi="Calibri" w:cs="Calibri"/>
        </w:rPr>
        <w:t xml:space="preserve">Objednatel </w:t>
      </w:r>
      <w:r>
        <w:rPr>
          <w:rFonts w:ascii="Calibri" w:hAnsi="Calibri" w:cs="Calibri"/>
        </w:rPr>
        <w:t xml:space="preserve">rozhodl jmenovat </w:t>
      </w:r>
      <w:r w:rsidRPr="005352AD">
        <w:rPr>
          <w:rFonts w:ascii="Calibri" w:hAnsi="Calibri" w:cs="Calibri"/>
          <w:b/>
        </w:rPr>
        <w:t>pověřence pro ochranu osobních</w:t>
      </w:r>
      <w:r>
        <w:rPr>
          <w:rFonts w:ascii="Calibri" w:hAnsi="Calibri" w:cs="Calibri"/>
        </w:rPr>
        <w:t xml:space="preserve"> údajů ve smyslu čl. 37 a násl. GDPR.</w:t>
      </w:r>
      <w:r w:rsidR="008E2AEB">
        <w:rPr>
          <w:rFonts w:ascii="Calibri" w:hAnsi="Calibri" w:cs="Calibri"/>
        </w:rPr>
        <w:t xml:space="preserve"> Touto smlouvou </w:t>
      </w:r>
      <w:r w:rsidR="00860535">
        <w:rPr>
          <w:rFonts w:ascii="Calibri" w:hAnsi="Calibri" w:cs="Calibri"/>
        </w:rPr>
        <w:t>dojde rovněž ke jmenování pověřence pro ochranu osobních údajů pro některé právnické osoby zřízené Objednatelem, které jsou uvedeny v příloze č. 1 této smlouvy (dále jen „Organizace“).</w:t>
      </w:r>
    </w:p>
    <w:p w:rsidR="000D62CE" w:rsidRDefault="000D62CE">
      <w:pPr>
        <w:ind w:left="720"/>
        <w:jc w:val="both"/>
        <w:rPr>
          <w:rFonts w:ascii="Calibri" w:hAnsi="Calibri" w:cs="Calibri"/>
        </w:rPr>
      </w:pPr>
    </w:p>
    <w:p w:rsidR="00145AAB" w:rsidRDefault="00145AAB" w:rsidP="00A10AAC">
      <w:pPr>
        <w:numPr>
          <w:ilvl w:val="0"/>
          <w:numId w:val="3"/>
        </w:numPr>
        <w:ind w:hanging="578"/>
        <w:jc w:val="both"/>
        <w:rPr>
          <w:rFonts w:ascii="Calibri" w:hAnsi="Calibri" w:cs="Calibri"/>
        </w:rPr>
      </w:pPr>
      <w:r>
        <w:rPr>
          <w:rFonts w:ascii="Calibri" w:hAnsi="Calibri" w:cs="Calibri"/>
        </w:rPr>
        <w:t>Kde se v této smlouvě hovoří o Organizacích, chápe se tím i jen jedna nebo jen některé z těchto Organizací, není-li výslovně uvedeno jinak.</w:t>
      </w:r>
    </w:p>
    <w:p w:rsidR="000D62CE" w:rsidRDefault="000D62CE">
      <w:pPr>
        <w:ind w:left="720"/>
        <w:jc w:val="both"/>
        <w:rPr>
          <w:rFonts w:ascii="Calibri" w:hAnsi="Calibri" w:cs="Calibri"/>
        </w:rPr>
      </w:pPr>
    </w:p>
    <w:p w:rsidR="00860535" w:rsidRPr="005352AD" w:rsidRDefault="00860535" w:rsidP="00A10AAC">
      <w:pPr>
        <w:numPr>
          <w:ilvl w:val="0"/>
          <w:numId w:val="3"/>
        </w:numPr>
        <w:ind w:hanging="578"/>
        <w:jc w:val="both"/>
        <w:rPr>
          <w:rFonts w:ascii="Calibri" w:hAnsi="Calibri" w:cs="Calibri"/>
        </w:rPr>
      </w:pPr>
      <w:r>
        <w:rPr>
          <w:rFonts w:ascii="Calibri" w:hAnsi="Calibri" w:cs="Calibri"/>
        </w:rPr>
        <w:lastRenderedPageBreak/>
        <w:t>Objednatel prohlašuje, že pře</w:t>
      </w:r>
      <w:r w:rsidR="00EA07FA">
        <w:rPr>
          <w:rFonts w:ascii="Calibri" w:hAnsi="Calibri" w:cs="Calibri"/>
        </w:rPr>
        <w:t xml:space="preserve">d nabytím účinnosti GDPR </w:t>
      </w:r>
      <w:r w:rsidR="00145AAB">
        <w:rPr>
          <w:rFonts w:ascii="Calibri" w:hAnsi="Calibri" w:cs="Calibri"/>
        </w:rPr>
        <w:t>zajistí</w:t>
      </w:r>
      <w:r w:rsidR="00EA07FA">
        <w:rPr>
          <w:rFonts w:ascii="Calibri" w:hAnsi="Calibri" w:cs="Calibri"/>
        </w:rPr>
        <w:t>, aby</w:t>
      </w:r>
      <w:r w:rsidR="00145AAB">
        <w:rPr>
          <w:rFonts w:ascii="Calibri" w:hAnsi="Calibri" w:cs="Calibri"/>
        </w:rPr>
        <w:t xml:space="preserve"> ze strany Organizací byly plněny podmínky umožňující</w:t>
      </w:r>
      <w:r w:rsidR="00EA07FA">
        <w:rPr>
          <w:rFonts w:ascii="Calibri" w:hAnsi="Calibri" w:cs="Calibri"/>
        </w:rPr>
        <w:t xml:space="preserve"> </w:t>
      </w:r>
      <w:r w:rsidR="00145AAB">
        <w:rPr>
          <w:rFonts w:ascii="Calibri" w:hAnsi="Calibri" w:cs="Calibri"/>
        </w:rPr>
        <w:t>Pověřenci</w:t>
      </w:r>
      <w:r w:rsidR="00EA07FA">
        <w:rPr>
          <w:rFonts w:ascii="Calibri" w:hAnsi="Calibri" w:cs="Calibri"/>
        </w:rPr>
        <w:t xml:space="preserve"> řádn</w:t>
      </w:r>
      <w:r w:rsidR="00145AAB">
        <w:rPr>
          <w:rFonts w:ascii="Calibri" w:hAnsi="Calibri" w:cs="Calibri"/>
        </w:rPr>
        <w:t>é</w:t>
      </w:r>
      <w:r w:rsidR="00EA07FA">
        <w:rPr>
          <w:rFonts w:ascii="Calibri" w:hAnsi="Calibri" w:cs="Calibri"/>
        </w:rPr>
        <w:t xml:space="preserve"> </w:t>
      </w:r>
      <w:r w:rsidR="00145AAB">
        <w:rPr>
          <w:rFonts w:ascii="Calibri" w:hAnsi="Calibri" w:cs="Calibri"/>
        </w:rPr>
        <w:t>plnění</w:t>
      </w:r>
      <w:r w:rsidR="00EA07FA">
        <w:rPr>
          <w:rFonts w:ascii="Calibri" w:hAnsi="Calibri" w:cs="Calibri"/>
        </w:rPr>
        <w:t xml:space="preserve"> funkc</w:t>
      </w:r>
      <w:r w:rsidR="00145AAB">
        <w:rPr>
          <w:rFonts w:ascii="Calibri" w:hAnsi="Calibri" w:cs="Calibri"/>
        </w:rPr>
        <w:t>e</w:t>
      </w:r>
      <w:r w:rsidR="00EA07FA">
        <w:rPr>
          <w:rFonts w:ascii="Calibri" w:hAnsi="Calibri" w:cs="Calibri"/>
        </w:rPr>
        <w:t xml:space="preserve"> pověřence pro ochranu osobních údajů.</w:t>
      </w:r>
      <w:r w:rsidR="00145AAB">
        <w:rPr>
          <w:rFonts w:ascii="Calibri" w:hAnsi="Calibri" w:cs="Calibri"/>
        </w:rPr>
        <w:t xml:space="preserve"> Zejména prohlašuje, že zajistí obdobné povinnosti vůči Pověřenci jako povinnosti Objednatele dle čl. VII. této smlouvy.</w:t>
      </w:r>
    </w:p>
    <w:p w:rsidR="00A10AAC" w:rsidRDefault="00A10AAC" w:rsidP="00A10AAC">
      <w:pPr>
        <w:ind w:left="720" w:hanging="578"/>
        <w:jc w:val="both"/>
        <w:rPr>
          <w:rFonts w:ascii="Calibri" w:hAnsi="Calibri" w:cs="Calibri"/>
        </w:rPr>
      </w:pPr>
    </w:p>
    <w:p w:rsidR="00A10AAC" w:rsidRDefault="00A10AAC" w:rsidP="00A10AAC">
      <w:pPr>
        <w:numPr>
          <w:ilvl w:val="0"/>
          <w:numId w:val="3"/>
        </w:numPr>
        <w:ind w:hanging="578"/>
        <w:jc w:val="both"/>
        <w:rPr>
          <w:rFonts w:ascii="Calibri" w:hAnsi="Calibri" w:cs="Calibri"/>
        </w:rPr>
      </w:pPr>
      <w:r>
        <w:rPr>
          <w:rFonts w:ascii="Calibri" w:hAnsi="Calibri" w:cs="Calibri"/>
        </w:rPr>
        <w:t>Pověřenec prohlašuje, že má dostatečné odborné znalosti práva a praxe v oblasti ochrany osobních údajů, disponuje odpovídajícím materiálním a personálním vybavením a je schopen vykonávat funkci pověřence pro ochranu osobních údajů ve smyslu GDPR, zejm. úkoly stanovené v čl. 39 GDPR, jakož i další povinnosti stanovené dále v této Smlouvě.</w:t>
      </w:r>
    </w:p>
    <w:p w:rsidR="00514EA4" w:rsidRDefault="00514EA4" w:rsidP="00514EA4">
      <w:pPr>
        <w:pStyle w:val="Odstavecseseznamem"/>
        <w:rPr>
          <w:rFonts w:ascii="Calibri" w:hAnsi="Calibri" w:cs="Calibri"/>
        </w:rPr>
      </w:pPr>
    </w:p>
    <w:p w:rsidR="0011717C" w:rsidRDefault="0011717C" w:rsidP="00A10AAC">
      <w:pPr>
        <w:numPr>
          <w:ilvl w:val="0"/>
          <w:numId w:val="3"/>
        </w:numPr>
        <w:ind w:hanging="578"/>
        <w:jc w:val="both"/>
        <w:rPr>
          <w:rFonts w:ascii="Calibri" w:hAnsi="Calibri" w:cs="Calibri"/>
        </w:rPr>
      </w:pPr>
      <w:r>
        <w:rPr>
          <w:rFonts w:ascii="Calibri" w:hAnsi="Calibri" w:cs="Calibri"/>
        </w:rPr>
        <w:t>Pověřenec prohlašuje, že není ve vztahu pro plnění svých povinností pověřence pro ochranu osobních údajů ve střetu zájmů.</w:t>
      </w:r>
    </w:p>
    <w:p w:rsidR="00A10AAC" w:rsidRDefault="00A10AAC" w:rsidP="00A10AAC">
      <w:pPr>
        <w:ind w:hanging="578"/>
        <w:jc w:val="both"/>
        <w:rPr>
          <w:rFonts w:ascii="Calibri" w:hAnsi="Calibri" w:cs="Calibri"/>
        </w:rPr>
      </w:pPr>
    </w:p>
    <w:p w:rsidR="00A10AAC" w:rsidRPr="00B61C22" w:rsidRDefault="00A10AAC" w:rsidP="00A10AAC">
      <w:pPr>
        <w:jc w:val="center"/>
        <w:rPr>
          <w:rFonts w:ascii="Calibri" w:hAnsi="Calibri" w:cs="Calibri"/>
          <w:b/>
        </w:rPr>
      </w:pPr>
      <w:r w:rsidRPr="00B61C22">
        <w:rPr>
          <w:rFonts w:ascii="Calibri" w:hAnsi="Calibri" w:cs="Calibri"/>
          <w:b/>
        </w:rPr>
        <w:t>II.</w:t>
      </w:r>
    </w:p>
    <w:p w:rsidR="00A10AAC" w:rsidRPr="00B61C22" w:rsidRDefault="00A10AAC" w:rsidP="00A10AAC">
      <w:pPr>
        <w:jc w:val="center"/>
        <w:rPr>
          <w:rFonts w:ascii="Calibri" w:hAnsi="Calibri" w:cs="Calibri"/>
          <w:b/>
          <w:u w:val="single"/>
        </w:rPr>
      </w:pPr>
      <w:r w:rsidRPr="00B61C22">
        <w:rPr>
          <w:rFonts w:ascii="Calibri" w:hAnsi="Calibri" w:cs="Calibri"/>
          <w:b/>
          <w:u w:val="single"/>
        </w:rPr>
        <w:t>Předmět smlouvy</w:t>
      </w:r>
    </w:p>
    <w:p w:rsidR="00A10AAC" w:rsidRDefault="00A10AAC" w:rsidP="00A10AAC">
      <w:pPr>
        <w:jc w:val="both"/>
        <w:rPr>
          <w:rFonts w:ascii="Calibri" w:hAnsi="Calibri" w:cs="Calibri"/>
        </w:rPr>
      </w:pPr>
    </w:p>
    <w:p w:rsidR="00A10AAC" w:rsidRDefault="00A10AAC" w:rsidP="00A10AAC">
      <w:pPr>
        <w:numPr>
          <w:ilvl w:val="0"/>
          <w:numId w:val="4"/>
        </w:numPr>
        <w:ind w:hanging="578"/>
        <w:jc w:val="both"/>
        <w:rPr>
          <w:rFonts w:ascii="Calibri" w:hAnsi="Calibri" w:cs="Calibri"/>
        </w:rPr>
      </w:pPr>
      <w:r>
        <w:rPr>
          <w:rFonts w:ascii="Calibri" w:hAnsi="Calibri" w:cs="Calibri"/>
        </w:rPr>
        <w:t>Pověřenec</w:t>
      </w:r>
      <w:r w:rsidRPr="0066341E">
        <w:rPr>
          <w:rFonts w:ascii="Calibri" w:hAnsi="Calibri" w:cs="Calibri"/>
        </w:rPr>
        <w:t xml:space="preserve"> </w:t>
      </w:r>
      <w:r>
        <w:rPr>
          <w:rFonts w:ascii="Calibri" w:hAnsi="Calibri" w:cs="Calibri"/>
        </w:rPr>
        <w:t>se touto Smlouvou zavazuje vykonávat pro Objednatele</w:t>
      </w:r>
      <w:r w:rsidR="00F27562">
        <w:rPr>
          <w:rFonts w:ascii="Calibri" w:hAnsi="Calibri" w:cs="Calibri"/>
        </w:rPr>
        <w:t xml:space="preserve"> a pro </w:t>
      </w:r>
      <w:r w:rsidR="00823159">
        <w:rPr>
          <w:rFonts w:ascii="Calibri" w:hAnsi="Calibri" w:cs="Calibri"/>
        </w:rPr>
        <w:t>Organizace</w:t>
      </w:r>
      <w:r w:rsidR="009A62BC">
        <w:rPr>
          <w:rFonts w:ascii="Calibri" w:hAnsi="Calibri" w:cs="Calibri"/>
        </w:rPr>
        <w:t>,</w:t>
      </w:r>
      <w:r>
        <w:rPr>
          <w:rFonts w:ascii="Calibri" w:hAnsi="Calibri" w:cs="Calibri"/>
        </w:rPr>
        <w:t xml:space="preserve"> funkci pověřence pro ochranu osobních údajů ve smyslu GDPR v rozsahu stanoveném právními předpisy a touto Smlouvou, a to</w:t>
      </w:r>
      <w:r w:rsidRPr="00F02FBC">
        <w:rPr>
          <w:rFonts w:ascii="Calibri" w:hAnsi="Calibri" w:cs="Calibri"/>
        </w:rPr>
        <w:t xml:space="preserve"> na svůj náklad a nebezpečí</w:t>
      </w:r>
      <w:r w:rsidRPr="0066341E">
        <w:rPr>
          <w:rFonts w:ascii="Calibri" w:hAnsi="Calibri" w:cs="Calibri"/>
        </w:rPr>
        <w:t xml:space="preserve"> </w:t>
      </w:r>
      <w:r>
        <w:rPr>
          <w:rFonts w:ascii="Calibri" w:hAnsi="Calibri" w:cs="Calibri"/>
        </w:rPr>
        <w:t>za</w:t>
      </w:r>
      <w:r w:rsidRPr="0066341E">
        <w:rPr>
          <w:rFonts w:ascii="Calibri" w:hAnsi="Calibri" w:cs="Calibri"/>
        </w:rPr>
        <w:t xml:space="preserve"> </w:t>
      </w:r>
      <w:r>
        <w:rPr>
          <w:rFonts w:ascii="Calibri" w:hAnsi="Calibri" w:cs="Calibri"/>
        </w:rPr>
        <w:t xml:space="preserve">níže </w:t>
      </w:r>
      <w:r w:rsidRPr="0066341E">
        <w:rPr>
          <w:rFonts w:ascii="Calibri" w:hAnsi="Calibri" w:cs="Calibri"/>
        </w:rPr>
        <w:t>uvedených podmínek</w:t>
      </w:r>
      <w:r w:rsidR="00B63403">
        <w:rPr>
          <w:rFonts w:ascii="Calibri" w:hAnsi="Calibri" w:cs="Calibri"/>
        </w:rPr>
        <w:t xml:space="preserve"> a Objednatel se za to zavazuje zaplatit Pověřenci smluvní odměnu</w:t>
      </w:r>
      <w:r>
        <w:rPr>
          <w:rFonts w:ascii="Calibri" w:hAnsi="Calibri" w:cs="Calibri"/>
        </w:rPr>
        <w:t>.</w:t>
      </w:r>
    </w:p>
    <w:p w:rsidR="00A10AAC" w:rsidRPr="00F02FBC" w:rsidRDefault="00A10AAC" w:rsidP="00A10AAC">
      <w:pPr>
        <w:jc w:val="center"/>
        <w:rPr>
          <w:rFonts w:ascii="Calibri" w:hAnsi="Calibri" w:cs="Calibri"/>
          <w:b/>
        </w:rPr>
      </w:pPr>
      <w:r w:rsidRPr="00F02FBC">
        <w:rPr>
          <w:rFonts w:ascii="Calibri" w:hAnsi="Calibri" w:cs="Calibri"/>
          <w:b/>
        </w:rPr>
        <w:t>III.</w:t>
      </w:r>
    </w:p>
    <w:p w:rsidR="00A10AAC" w:rsidRPr="00F02FBC" w:rsidRDefault="00A10AAC" w:rsidP="00A10AAC">
      <w:pPr>
        <w:jc w:val="center"/>
        <w:rPr>
          <w:rFonts w:ascii="Calibri" w:hAnsi="Calibri" w:cs="Calibri"/>
          <w:b/>
          <w:u w:val="single"/>
        </w:rPr>
      </w:pPr>
      <w:r>
        <w:rPr>
          <w:rFonts w:ascii="Calibri" w:hAnsi="Calibri" w:cs="Calibri"/>
          <w:b/>
          <w:u w:val="single"/>
        </w:rPr>
        <w:t>Úkoly Pověřence</w:t>
      </w:r>
    </w:p>
    <w:p w:rsidR="00A10AAC" w:rsidRDefault="00A10AAC" w:rsidP="00A10AAC">
      <w:pPr>
        <w:jc w:val="both"/>
        <w:rPr>
          <w:rFonts w:ascii="Calibri" w:hAnsi="Calibri" w:cs="Calibri"/>
        </w:rPr>
      </w:pPr>
    </w:p>
    <w:p w:rsidR="00672364" w:rsidRDefault="00A10AAC" w:rsidP="00A10AAC">
      <w:pPr>
        <w:numPr>
          <w:ilvl w:val="0"/>
          <w:numId w:val="5"/>
        </w:numPr>
        <w:ind w:hanging="578"/>
        <w:jc w:val="both"/>
        <w:rPr>
          <w:rFonts w:ascii="Calibri" w:hAnsi="Calibri" w:cs="Calibri"/>
        </w:rPr>
      </w:pPr>
      <w:r w:rsidRPr="002C5FEA">
        <w:rPr>
          <w:rFonts w:ascii="Calibri" w:hAnsi="Calibri" w:cs="Calibri"/>
        </w:rPr>
        <w:t>Pověřenec poskytuje</w:t>
      </w:r>
      <w:r w:rsidR="00672364">
        <w:rPr>
          <w:rFonts w:ascii="Calibri" w:hAnsi="Calibri" w:cs="Calibri"/>
        </w:rPr>
        <w:t xml:space="preserve"> Objednateli a Organizacím:</w:t>
      </w:r>
    </w:p>
    <w:p w:rsidR="000D62CE" w:rsidRDefault="00514EA4">
      <w:pPr>
        <w:pStyle w:val="Odstavecseseznamem"/>
        <w:numPr>
          <w:ilvl w:val="0"/>
          <w:numId w:val="13"/>
        </w:numPr>
        <w:jc w:val="both"/>
        <w:rPr>
          <w:rFonts w:ascii="Calibri" w:hAnsi="Calibri" w:cs="Calibri"/>
        </w:rPr>
      </w:pPr>
      <w:r w:rsidRPr="00514EA4">
        <w:rPr>
          <w:rFonts w:ascii="Calibri" w:hAnsi="Calibri" w:cs="Calibri"/>
        </w:rPr>
        <w:t xml:space="preserve"> informace a poradenství, je</w:t>
      </w:r>
      <w:r w:rsidR="001C427B">
        <w:rPr>
          <w:rFonts w:ascii="Calibri" w:hAnsi="Calibri" w:cs="Calibri"/>
        </w:rPr>
        <w:t>jich</w:t>
      </w:r>
      <w:r w:rsidRPr="00514EA4">
        <w:rPr>
          <w:rFonts w:ascii="Calibri" w:hAnsi="Calibri" w:cs="Calibri"/>
        </w:rPr>
        <w:t xml:space="preserve"> zaměstnancům a zpracovatelům osobních údajů, kteří</w:t>
      </w:r>
      <w:r w:rsidR="001C427B">
        <w:rPr>
          <w:rFonts w:ascii="Calibri" w:hAnsi="Calibri" w:cs="Calibri"/>
        </w:rPr>
        <w:t xml:space="preserve"> pro Objednatele a Organizace</w:t>
      </w:r>
      <w:r w:rsidRPr="00514EA4">
        <w:rPr>
          <w:rFonts w:ascii="Calibri" w:hAnsi="Calibri" w:cs="Calibri"/>
        </w:rPr>
        <w:t xml:space="preserve"> provádějí </w:t>
      </w:r>
      <w:r w:rsidR="00D104CA">
        <w:rPr>
          <w:rFonts w:ascii="Calibri" w:hAnsi="Calibri" w:cs="Calibri"/>
        </w:rPr>
        <w:t>zpracování</w:t>
      </w:r>
      <w:r w:rsidRPr="00514EA4">
        <w:rPr>
          <w:rFonts w:ascii="Calibri" w:hAnsi="Calibri" w:cs="Calibri"/>
        </w:rPr>
        <w:t>, a to zejm. o jejich povinnostech podle GDPR a dalších právních předpisů.</w:t>
      </w:r>
    </w:p>
    <w:p w:rsidR="00A10AAC" w:rsidRPr="002C5FEA" w:rsidRDefault="00A10AAC" w:rsidP="00A10AAC">
      <w:pPr>
        <w:ind w:left="720"/>
        <w:jc w:val="both"/>
        <w:rPr>
          <w:rFonts w:ascii="Calibri" w:hAnsi="Calibri" w:cs="Calibri"/>
        </w:rPr>
      </w:pPr>
    </w:p>
    <w:p w:rsidR="000D62CE" w:rsidRDefault="00514EA4">
      <w:pPr>
        <w:pStyle w:val="Odstavecseseznamem"/>
        <w:numPr>
          <w:ilvl w:val="0"/>
          <w:numId w:val="13"/>
        </w:numPr>
        <w:jc w:val="both"/>
        <w:rPr>
          <w:rFonts w:ascii="Calibri" w:hAnsi="Calibri" w:cs="Calibri"/>
        </w:rPr>
      </w:pPr>
      <w:r w:rsidRPr="00514EA4">
        <w:rPr>
          <w:rFonts w:ascii="Calibri" w:hAnsi="Calibri" w:cs="Calibri"/>
        </w:rPr>
        <w:t>rady, doporučení a upozornění, jejichž cílem je takové zpracovávání osobních údajů, které je v souladu s GDPR a vede k minimalizaci rizik spojených s tímto zpracováváním.</w:t>
      </w:r>
    </w:p>
    <w:p w:rsidR="000D62CE" w:rsidRDefault="000D62CE">
      <w:pPr>
        <w:pStyle w:val="Odstavecseseznamem"/>
        <w:rPr>
          <w:rFonts w:ascii="Calibri" w:hAnsi="Calibri" w:cs="Calibri"/>
        </w:rPr>
      </w:pPr>
    </w:p>
    <w:p w:rsidR="000D62CE" w:rsidRDefault="00FE5C51">
      <w:pPr>
        <w:pStyle w:val="Odstavecseseznamem"/>
        <w:numPr>
          <w:ilvl w:val="0"/>
          <w:numId w:val="13"/>
        </w:numPr>
        <w:jc w:val="both"/>
        <w:rPr>
          <w:rFonts w:ascii="Calibri" w:hAnsi="Calibri" w:cs="Calibri"/>
        </w:rPr>
      </w:pPr>
      <w:r w:rsidRPr="00C56E99">
        <w:rPr>
          <w:rFonts w:ascii="Calibri" w:hAnsi="Calibri" w:cs="Calibri"/>
        </w:rPr>
        <w:t xml:space="preserve">poradenství </w:t>
      </w:r>
      <w:r>
        <w:rPr>
          <w:rFonts w:ascii="Calibri" w:hAnsi="Calibri" w:cs="Calibri"/>
        </w:rPr>
        <w:t xml:space="preserve">při </w:t>
      </w:r>
      <w:r w:rsidRPr="00C56E99">
        <w:rPr>
          <w:rFonts w:ascii="Calibri" w:hAnsi="Calibri" w:cs="Calibri"/>
        </w:rPr>
        <w:t>posuz</w:t>
      </w:r>
      <w:r>
        <w:rPr>
          <w:rFonts w:ascii="Calibri" w:hAnsi="Calibri" w:cs="Calibri"/>
        </w:rPr>
        <w:t>ování</w:t>
      </w:r>
      <w:r w:rsidRPr="00C56E99">
        <w:rPr>
          <w:rFonts w:ascii="Calibri" w:hAnsi="Calibri" w:cs="Calibri"/>
        </w:rPr>
        <w:t xml:space="preserve"> vlivu na</w:t>
      </w:r>
      <w:r>
        <w:rPr>
          <w:rFonts w:ascii="Calibri" w:hAnsi="Calibri" w:cs="Calibri"/>
        </w:rPr>
        <w:t> </w:t>
      </w:r>
      <w:r w:rsidRPr="00C56E99">
        <w:rPr>
          <w:rFonts w:ascii="Calibri" w:hAnsi="Calibri" w:cs="Calibri"/>
        </w:rPr>
        <w:t>ochranu osobních údajů</w:t>
      </w:r>
      <w:r>
        <w:rPr>
          <w:rFonts w:ascii="Calibri" w:hAnsi="Calibri" w:cs="Calibri"/>
        </w:rPr>
        <w:t xml:space="preserve"> ve smyslu čl. 35 GDPR</w:t>
      </w:r>
    </w:p>
    <w:p w:rsidR="00A10AAC" w:rsidRDefault="00A10AAC" w:rsidP="00A10AAC">
      <w:pPr>
        <w:pStyle w:val="Odstavecseseznamem"/>
        <w:rPr>
          <w:rFonts w:ascii="Calibri" w:hAnsi="Calibri" w:cs="Calibri"/>
        </w:rPr>
      </w:pPr>
    </w:p>
    <w:p w:rsidR="00A10AAC" w:rsidRDefault="00A10AAC" w:rsidP="00A10AAC">
      <w:pPr>
        <w:numPr>
          <w:ilvl w:val="0"/>
          <w:numId w:val="5"/>
        </w:numPr>
        <w:ind w:hanging="578"/>
        <w:jc w:val="both"/>
        <w:rPr>
          <w:rFonts w:ascii="Calibri" w:hAnsi="Calibri" w:cs="Calibri"/>
        </w:rPr>
      </w:pPr>
      <w:r>
        <w:rPr>
          <w:rFonts w:ascii="Calibri" w:hAnsi="Calibri" w:cs="Calibri"/>
        </w:rPr>
        <w:t>Pověřenec m</w:t>
      </w:r>
      <w:r w:rsidRPr="007127AC">
        <w:rPr>
          <w:rFonts w:ascii="Calibri" w:hAnsi="Calibri" w:cs="Calibri"/>
        </w:rPr>
        <w:t>onitor</w:t>
      </w:r>
      <w:r>
        <w:rPr>
          <w:rFonts w:ascii="Calibri" w:hAnsi="Calibri" w:cs="Calibri"/>
        </w:rPr>
        <w:t>uje soulad postupů a koncepcí Objednatele</w:t>
      </w:r>
      <w:r w:rsidR="00672364">
        <w:rPr>
          <w:rFonts w:ascii="Calibri" w:hAnsi="Calibri" w:cs="Calibri"/>
        </w:rPr>
        <w:t xml:space="preserve"> a Organizací</w:t>
      </w:r>
      <w:r w:rsidRPr="007127AC">
        <w:rPr>
          <w:rFonts w:ascii="Calibri" w:hAnsi="Calibri" w:cs="Calibri"/>
        </w:rPr>
        <w:t xml:space="preserve"> v oblasti ochrany údajů s</w:t>
      </w:r>
      <w:r>
        <w:rPr>
          <w:rFonts w:ascii="Calibri" w:hAnsi="Calibri" w:cs="Calibri"/>
        </w:rPr>
        <w:t> GDPR a </w:t>
      </w:r>
      <w:r w:rsidRPr="007127AC">
        <w:rPr>
          <w:rFonts w:ascii="Calibri" w:hAnsi="Calibri" w:cs="Calibri"/>
        </w:rPr>
        <w:t xml:space="preserve">dalšími </w:t>
      </w:r>
      <w:r>
        <w:rPr>
          <w:rFonts w:ascii="Calibri" w:hAnsi="Calibri" w:cs="Calibri"/>
        </w:rPr>
        <w:t xml:space="preserve">právními </w:t>
      </w:r>
      <w:r w:rsidRPr="007127AC">
        <w:rPr>
          <w:rFonts w:ascii="Calibri" w:hAnsi="Calibri" w:cs="Calibri"/>
        </w:rPr>
        <w:t>předpisy</w:t>
      </w:r>
      <w:r>
        <w:rPr>
          <w:rFonts w:ascii="Calibri" w:hAnsi="Calibri" w:cs="Calibri"/>
        </w:rPr>
        <w:t>.</w:t>
      </w:r>
    </w:p>
    <w:p w:rsidR="00A10AAC" w:rsidRDefault="00A10AAC" w:rsidP="00A10AAC">
      <w:pPr>
        <w:pStyle w:val="Odstavecseseznamem"/>
        <w:rPr>
          <w:rFonts w:ascii="Calibri" w:hAnsi="Calibri" w:cs="Calibri"/>
        </w:rPr>
      </w:pPr>
    </w:p>
    <w:p w:rsidR="00A10AAC" w:rsidRDefault="00A10AAC" w:rsidP="00A10AAC">
      <w:pPr>
        <w:numPr>
          <w:ilvl w:val="0"/>
          <w:numId w:val="5"/>
        </w:numPr>
        <w:ind w:hanging="578"/>
        <w:jc w:val="both"/>
        <w:rPr>
          <w:rFonts w:ascii="Calibri" w:hAnsi="Calibri" w:cs="Calibri"/>
        </w:rPr>
      </w:pPr>
      <w:r>
        <w:rPr>
          <w:rFonts w:ascii="Calibri" w:hAnsi="Calibri" w:cs="Calibri"/>
        </w:rPr>
        <w:t>Na základě požadavku Objednatele</w:t>
      </w:r>
      <w:r w:rsidR="00FE5C51">
        <w:rPr>
          <w:rFonts w:ascii="Calibri" w:hAnsi="Calibri" w:cs="Calibri"/>
        </w:rPr>
        <w:t xml:space="preserve"> nebo Organizací</w:t>
      </w:r>
      <w:r>
        <w:rPr>
          <w:rFonts w:ascii="Calibri" w:hAnsi="Calibri" w:cs="Calibri"/>
        </w:rPr>
        <w:t xml:space="preserve"> se Pověřenec </w:t>
      </w:r>
      <w:r w:rsidR="000553EF">
        <w:rPr>
          <w:rFonts w:ascii="Calibri" w:hAnsi="Calibri" w:cs="Calibri"/>
        </w:rPr>
        <w:t>podílí</w:t>
      </w:r>
      <w:r>
        <w:rPr>
          <w:rFonts w:ascii="Calibri" w:hAnsi="Calibri" w:cs="Calibri"/>
        </w:rPr>
        <w:t xml:space="preserve"> na</w:t>
      </w:r>
      <w:r w:rsidRPr="007127AC">
        <w:rPr>
          <w:rFonts w:ascii="Calibri" w:hAnsi="Calibri" w:cs="Calibri"/>
        </w:rPr>
        <w:t xml:space="preserve"> odborné příprav</w:t>
      </w:r>
      <w:r>
        <w:rPr>
          <w:rFonts w:ascii="Calibri" w:hAnsi="Calibri" w:cs="Calibri"/>
        </w:rPr>
        <w:t>ě</w:t>
      </w:r>
      <w:r w:rsidRPr="007127AC">
        <w:rPr>
          <w:rFonts w:ascii="Calibri" w:hAnsi="Calibri" w:cs="Calibri"/>
        </w:rPr>
        <w:t xml:space="preserve"> pracovníků </w:t>
      </w:r>
      <w:r>
        <w:rPr>
          <w:rFonts w:ascii="Calibri" w:hAnsi="Calibri" w:cs="Calibri"/>
        </w:rPr>
        <w:t>Objednatele</w:t>
      </w:r>
      <w:r w:rsidR="00FE5C51">
        <w:rPr>
          <w:rFonts w:ascii="Calibri" w:hAnsi="Calibri" w:cs="Calibri"/>
        </w:rPr>
        <w:t xml:space="preserve"> nebo </w:t>
      </w:r>
      <w:r w:rsidR="00A21A32">
        <w:rPr>
          <w:rFonts w:ascii="Calibri" w:hAnsi="Calibri" w:cs="Calibri"/>
        </w:rPr>
        <w:t>Organizací</w:t>
      </w:r>
      <w:r w:rsidR="00FE5C51">
        <w:rPr>
          <w:rFonts w:ascii="Calibri" w:hAnsi="Calibri" w:cs="Calibri"/>
        </w:rPr>
        <w:t>, kteří jsou zapojeni</w:t>
      </w:r>
      <w:r w:rsidRPr="007127AC">
        <w:rPr>
          <w:rFonts w:ascii="Calibri" w:hAnsi="Calibri" w:cs="Calibri"/>
        </w:rPr>
        <w:t xml:space="preserve"> do operací zpracování</w:t>
      </w:r>
      <w:r>
        <w:rPr>
          <w:rFonts w:ascii="Calibri" w:hAnsi="Calibri" w:cs="Calibri"/>
        </w:rPr>
        <w:t xml:space="preserve"> osobních údajů.</w:t>
      </w:r>
    </w:p>
    <w:p w:rsidR="00A10AAC" w:rsidRDefault="00A10AAC" w:rsidP="00A10AAC">
      <w:pPr>
        <w:pStyle w:val="Odstavecseseznamem"/>
        <w:rPr>
          <w:rFonts w:ascii="Calibri" w:hAnsi="Calibri" w:cs="Calibri"/>
        </w:rPr>
      </w:pPr>
    </w:p>
    <w:p w:rsidR="00A10AAC" w:rsidRDefault="00A10AAC" w:rsidP="00A10AAC">
      <w:pPr>
        <w:numPr>
          <w:ilvl w:val="0"/>
          <w:numId w:val="5"/>
        </w:numPr>
        <w:ind w:hanging="578"/>
        <w:jc w:val="both"/>
        <w:rPr>
          <w:rFonts w:ascii="Calibri" w:hAnsi="Calibri" w:cs="Calibri"/>
        </w:rPr>
      </w:pPr>
      <w:r>
        <w:rPr>
          <w:rFonts w:ascii="Calibri" w:hAnsi="Calibri" w:cs="Calibri"/>
        </w:rPr>
        <w:t>Pověřenec na vyžádání</w:t>
      </w:r>
      <w:r w:rsidR="00FE5C51">
        <w:rPr>
          <w:rFonts w:ascii="Calibri" w:hAnsi="Calibri" w:cs="Calibri"/>
        </w:rPr>
        <w:t xml:space="preserve"> Objednatele či Organizací</w:t>
      </w:r>
      <w:r>
        <w:rPr>
          <w:rFonts w:ascii="Calibri" w:hAnsi="Calibri" w:cs="Calibri"/>
        </w:rPr>
        <w:t xml:space="preserve"> poskytuje poradenství při zavádění základních prvků GDPR jako jsou zásady zpracování dat, práva subjektů údajů, záměrná a standardní ochrana osobních údajů, záznamy o činnostech zpracování </w:t>
      </w:r>
      <w:r>
        <w:rPr>
          <w:rFonts w:ascii="Calibri" w:hAnsi="Calibri" w:cs="Calibri"/>
        </w:rPr>
        <w:lastRenderedPageBreak/>
        <w:t>nebo ohlašování případů porušení zabezpečení ochrany osobních údaj</w:t>
      </w:r>
      <w:r w:rsidR="006A299C">
        <w:rPr>
          <w:rFonts w:ascii="Calibri" w:hAnsi="Calibri" w:cs="Calibri"/>
        </w:rPr>
        <w:t>ů; zavazuje se dále být nápomocen s realizací doporučení z poradenství vzniklých.</w:t>
      </w:r>
    </w:p>
    <w:p w:rsidR="00A10AAC" w:rsidRDefault="00A10AAC" w:rsidP="00A10AAC">
      <w:pPr>
        <w:ind w:left="720"/>
        <w:jc w:val="both"/>
        <w:rPr>
          <w:rFonts w:ascii="Calibri" w:hAnsi="Calibri" w:cs="Calibri"/>
        </w:rPr>
      </w:pPr>
    </w:p>
    <w:p w:rsidR="00A10AAC" w:rsidRDefault="00A10AAC" w:rsidP="00A10AAC">
      <w:pPr>
        <w:numPr>
          <w:ilvl w:val="0"/>
          <w:numId w:val="5"/>
        </w:numPr>
        <w:ind w:hanging="578"/>
        <w:jc w:val="both"/>
        <w:rPr>
          <w:rFonts w:ascii="Calibri" w:hAnsi="Calibri" w:cs="Calibri"/>
        </w:rPr>
      </w:pPr>
      <w:r>
        <w:rPr>
          <w:rFonts w:ascii="Calibri" w:hAnsi="Calibri" w:cs="Calibri"/>
        </w:rPr>
        <w:t>Pověřenec s</w:t>
      </w:r>
      <w:r w:rsidRPr="00C56E99">
        <w:rPr>
          <w:rFonts w:ascii="Calibri" w:hAnsi="Calibri" w:cs="Calibri"/>
        </w:rPr>
        <w:t xml:space="preserve">polupracuje s </w:t>
      </w:r>
      <w:r w:rsidR="000553EF">
        <w:rPr>
          <w:rFonts w:ascii="Calibri" w:hAnsi="Calibri" w:cs="Calibri"/>
        </w:rPr>
        <w:t>Úřadem pro ochranu osobních údajů</w:t>
      </w:r>
      <w:r w:rsidRPr="00C56E99">
        <w:rPr>
          <w:rFonts w:ascii="Calibri" w:hAnsi="Calibri" w:cs="Calibri"/>
        </w:rPr>
        <w:t>.</w:t>
      </w:r>
    </w:p>
    <w:p w:rsidR="00A10AAC" w:rsidRDefault="00A10AAC" w:rsidP="00A10AAC">
      <w:pPr>
        <w:pStyle w:val="Odstavecseseznamem"/>
        <w:rPr>
          <w:rFonts w:ascii="Calibri" w:hAnsi="Calibri" w:cs="Calibri"/>
        </w:rPr>
      </w:pPr>
    </w:p>
    <w:p w:rsidR="00A10AAC" w:rsidRPr="00C56E99" w:rsidRDefault="00A10AAC" w:rsidP="00A10AAC">
      <w:pPr>
        <w:numPr>
          <w:ilvl w:val="0"/>
          <w:numId w:val="5"/>
        </w:numPr>
        <w:ind w:hanging="578"/>
        <w:jc w:val="both"/>
        <w:rPr>
          <w:rFonts w:ascii="Calibri" w:hAnsi="Calibri" w:cs="Calibri"/>
        </w:rPr>
      </w:pPr>
      <w:r>
        <w:rPr>
          <w:rFonts w:ascii="Calibri" w:hAnsi="Calibri" w:cs="Calibri"/>
        </w:rPr>
        <w:t>Pověřenec působ</w:t>
      </w:r>
      <w:r w:rsidRPr="00C56E99">
        <w:rPr>
          <w:rFonts w:ascii="Calibri" w:hAnsi="Calibri" w:cs="Calibri"/>
        </w:rPr>
        <w:t xml:space="preserve">í jako kontaktní místo pro </w:t>
      </w:r>
      <w:r w:rsidR="000553EF">
        <w:rPr>
          <w:rFonts w:ascii="Calibri" w:hAnsi="Calibri" w:cs="Calibri"/>
        </w:rPr>
        <w:t>Úřad pro ochranu osobních údajů</w:t>
      </w:r>
      <w:r w:rsidRPr="00C56E99">
        <w:rPr>
          <w:rFonts w:ascii="Calibri" w:hAnsi="Calibri" w:cs="Calibri"/>
        </w:rPr>
        <w:t xml:space="preserve"> v záležitostech týkajících se zpracování</w:t>
      </w:r>
      <w:r>
        <w:rPr>
          <w:rFonts w:ascii="Calibri" w:hAnsi="Calibri" w:cs="Calibri"/>
        </w:rPr>
        <w:t xml:space="preserve"> osobních údajů</w:t>
      </w:r>
      <w:r w:rsidRPr="00C56E99">
        <w:rPr>
          <w:rFonts w:ascii="Calibri" w:hAnsi="Calibri" w:cs="Calibri"/>
        </w:rPr>
        <w:t>, včetně p</w:t>
      </w:r>
      <w:r>
        <w:rPr>
          <w:rFonts w:ascii="Calibri" w:hAnsi="Calibri" w:cs="Calibri"/>
        </w:rPr>
        <w:t>ředchozí konzultace podle čl.</w:t>
      </w:r>
      <w:r w:rsidRPr="00C56E99">
        <w:rPr>
          <w:rFonts w:ascii="Calibri" w:hAnsi="Calibri" w:cs="Calibri"/>
        </w:rPr>
        <w:t xml:space="preserve"> 36</w:t>
      </w:r>
      <w:r>
        <w:rPr>
          <w:rFonts w:ascii="Calibri" w:hAnsi="Calibri" w:cs="Calibri"/>
        </w:rPr>
        <w:t xml:space="preserve"> GDPR nebo konzultace v jiné věci</w:t>
      </w:r>
      <w:r w:rsidRPr="00C56E99">
        <w:rPr>
          <w:rFonts w:ascii="Calibri" w:hAnsi="Calibri" w:cs="Calibri"/>
        </w:rPr>
        <w:t>.</w:t>
      </w:r>
    </w:p>
    <w:p w:rsidR="00A10AAC" w:rsidRDefault="00A10AAC" w:rsidP="00A10AAC">
      <w:pPr>
        <w:pStyle w:val="Odstavecseseznamem"/>
        <w:rPr>
          <w:rFonts w:ascii="Calibri" w:hAnsi="Calibri" w:cs="Calibri"/>
        </w:rPr>
      </w:pPr>
    </w:p>
    <w:p w:rsidR="00A10AAC" w:rsidRPr="00654E0E" w:rsidRDefault="00A10AAC" w:rsidP="00A10AAC">
      <w:pPr>
        <w:numPr>
          <w:ilvl w:val="0"/>
          <w:numId w:val="5"/>
        </w:numPr>
        <w:ind w:hanging="578"/>
        <w:jc w:val="both"/>
        <w:rPr>
          <w:rFonts w:ascii="Calibri" w:hAnsi="Calibri" w:cs="Calibri"/>
        </w:rPr>
      </w:pPr>
      <w:r>
        <w:rPr>
          <w:rFonts w:ascii="Calibri" w:hAnsi="Calibri" w:cs="Calibri"/>
        </w:rPr>
        <w:t>Pověřenec přijímá podněty a připomínky subjektů údajů</w:t>
      </w:r>
      <w:r w:rsidRPr="007127AC">
        <w:t xml:space="preserve"> </w:t>
      </w:r>
      <w:r w:rsidRPr="007127AC">
        <w:rPr>
          <w:rFonts w:ascii="Calibri" w:hAnsi="Calibri" w:cs="Calibri"/>
        </w:rPr>
        <w:t>ve všech záležitostech souvisejících se</w:t>
      </w:r>
      <w:r>
        <w:rPr>
          <w:rFonts w:ascii="Calibri" w:hAnsi="Calibri" w:cs="Calibri"/>
        </w:rPr>
        <w:t> </w:t>
      </w:r>
      <w:r w:rsidRPr="007127AC">
        <w:rPr>
          <w:rFonts w:ascii="Calibri" w:hAnsi="Calibri" w:cs="Calibri"/>
        </w:rPr>
        <w:t xml:space="preserve">zpracováním jejich osobních údajů a výkonem jejich práv podle </w:t>
      </w:r>
      <w:r>
        <w:rPr>
          <w:rFonts w:ascii="Calibri" w:hAnsi="Calibri" w:cs="Calibri"/>
        </w:rPr>
        <w:t>GDPR</w:t>
      </w:r>
      <w:r w:rsidR="006A299C">
        <w:rPr>
          <w:rFonts w:ascii="Calibri" w:hAnsi="Calibri" w:cs="Calibri"/>
        </w:rPr>
        <w:t>.</w:t>
      </w:r>
    </w:p>
    <w:p w:rsidR="00A10AAC" w:rsidRPr="00B74E05" w:rsidRDefault="00A10AAC" w:rsidP="00A10AAC">
      <w:pPr>
        <w:jc w:val="both"/>
        <w:rPr>
          <w:rFonts w:ascii="Calibri" w:hAnsi="Calibri" w:cs="Calibri"/>
        </w:rPr>
      </w:pPr>
    </w:p>
    <w:p w:rsidR="00A10AAC" w:rsidRPr="00017C2C" w:rsidRDefault="00A10AAC" w:rsidP="00A10AAC">
      <w:pPr>
        <w:jc w:val="center"/>
        <w:rPr>
          <w:rFonts w:ascii="Calibri" w:hAnsi="Calibri" w:cs="Calibri"/>
          <w:b/>
        </w:rPr>
      </w:pPr>
      <w:r w:rsidRPr="00017C2C">
        <w:rPr>
          <w:rFonts w:ascii="Calibri" w:hAnsi="Calibri" w:cs="Calibri"/>
          <w:b/>
        </w:rPr>
        <w:t>IV.</w:t>
      </w:r>
    </w:p>
    <w:p w:rsidR="00A10AAC" w:rsidRPr="00017C2C" w:rsidRDefault="00A10AAC" w:rsidP="00A10AAC">
      <w:pPr>
        <w:jc w:val="center"/>
        <w:rPr>
          <w:rFonts w:ascii="Calibri" w:hAnsi="Calibri" w:cs="Calibri"/>
          <w:b/>
          <w:u w:val="single"/>
        </w:rPr>
      </w:pPr>
      <w:r>
        <w:rPr>
          <w:rFonts w:ascii="Calibri" w:hAnsi="Calibri" w:cs="Calibri"/>
          <w:b/>
          <w:u w:val="single"/>
        </w:rPr>
        <w:t>Odměna Pověřence</w:t>
      </w:r>
    </w:p>
    <w:p w:rsidR="00A10AAC" w:rsidRPr="0066341E" w:rsidRDefault="00A10AAC" w:rsidP="00A10AAC">
      <w:pPr>
        <w:jc w:val="both"/>
        <w:rPr>
          <w:rFonts w:ascii="Calibri" w:hAnsi="Calibri" w:cs="Calibri"/>
        </w:rPr>
      </w:pPr>
    </w:p>
    <w:p w:rsidR="00A10AAC" w:rsidRDefault="00A10AAC" w:rsidP="00A10AAC">
      <w:pPr>
        <w:pStyle w:val="Zkladntext"/>
        <w:numPr>
          <w:ilvl w:val="0"/>
          <w:numId w:val="1"/>
        </w:numPr>
        <w:ind w:hanging="578"/>
        <w:rPr>
          <w:rFonts w:ascii="Calibri" w:hAnsi="Calibri" w:cs="Calibri"/>
        </w:rPr>
      </w:pPr>
      <w:r w:rsidRPr="00341D60">
        <w:rPr>
          <w:rFonts w:ascii="Calibri" w:hAnsi="Calibri" w:cs="Calibri"/>
        </w:rPr>
        <w:t>Pověřenci za výkon jeho činnosti dle této Smlouvy</w:t>
      </w:r>
      <w:r w:rsidR="001C427B">
        <w:rPr>
          <w:rFonts w:ascii="Calibri" w:hAnsi="Calibri" w:cs="Calibri"/>
        </w:rPr>
        <w:t xml:space="preserve"> bude hradit</w:t>
      </w:r>
      <w:r w:rsidRPr="00341D60">
        <w:rPr>
          <w:rFonts w:ascii="Calibri" w:hAnsi="Calibri" w:cs="Calibri"/>
        </w:rPr>
        <w:t xml:space="preserve"> odměnu</w:t>
      </w:r>
      <w:r w:rsidR="001C427B">
        <w:rPr>
          <w:rFonts w:ascii="Calibri" w:hAnsi="Calibri" w:cs="Calibri"/>
        </w:rPr>
        <w:t xml:space="preserve"> Objednatel.</w:t>
      </w:r>
      <w:r w:rsidR="007E6D1C">
        <w:rPr>
          <w:rFonts w:ascii="Calibri" w:hAnsi="Calibri" w:cs="Calibri"/>
        </w:rPr>
        <w:t xml:space="preserve"> </w:t>
      </w:r>
      <w:r w:rsidR="00A52586">
        <w:rPr>
          <w:rFonts w:ascii="Calibri" w:hAnsi="Calibri" w:cs="Calibri"/>
        </w:rPr>
        <w:t xml:space="preserve">Odměna </w:t>
      </w:r>
      <w:r w:rsidR="007E6D1C">
        <w:rPr>
          <w:rFonts w:ascii="Calibri" w:hAnsi="Calibri" w:cs="Calibri"/>
        </w:rPr>
        <w:t>se skládá z</w:t>
      </w:r>
      <w:r w:rsidRPr="00341D60">
        <w:rPr>
          <w:rFonts w:ascii="Calibri" w:hAnsi="Calibri" w:cs="Calibri"/>
        </w:rPr>
        <w:t xml:space="preserve"> </w:t>
      </w:r>
      <w:r w:rsidR="007E6D1C">
        <w:rPr>
          <w:rFonts w:ascii="Calibri" w:hAnsi="Calibri" w:cs="Calibri"/>
        </w:rPr>
        <w:t> </w:t>
      </w:r>
      <w:r w:rsidRPr="00341D60">
        <w:rPr>
          <w:rFonts w:ascii="Calibri" w:hAnsi="Calibri" w:cs="Calibri"/>
        </w:rPr>
        <w:t>paušální</w:t>
      </w:r>
      <w:r w:rsidR="007E6D1C">
        <w:rPr>
          <w:rFonts w:ascii="Calibri" w:hAnsi="Calibri" w:cs="Calibri"/>
        </w:rPr>
        <w:t xml:space="preserve"> částky</w:t>
      </w:r>
      <w:r w:rsidRPr="00341D60">
        <w:rPr>
          <w:rFonts w:ascii="Calibri" w:hAnsi="Calibri" w:cs="Calibri"/>
        </w:rPr>
        <w:t xml:space="preserve"> </w:t>
      </w:r>
      <w:r>
        <w:rPr>
          <w:rFonts w:ascii="Calibri" w:hAnsi="Calibri" w:cs="Calibri"/>
        </w:rPr>
        <w:t xml:space="preserve">výši </w:t>
      </w:r>
      <w:r w:rsidR="001B1327">
        <w:rPr>
          <w:rFonts w:ascii="Calibri" w:hAnsi="Calibri" w:cs="Calibri"/>
        </w:rPr>
        <w:t>220 000,-</w:t>
      </w:r>
      <w:r>
        <w:rPr>
          <w:rFonts w:ascii="Calibri" w:hAnsi="Calibri" w:cs="Calibri"/>
        </w:rPr>
        <w:t xml:space="preserve"> Kč (slovy: </w:t>
      </w:r>
      <w:r w:rsidR="001B1327">
        <w:rPr>
          <w:rFonts w:ascii="Calibri" w:hAnsi="Calibri" w:cs="Calibri"/>
        </w:rPr>
        <w:t>dvěstědvacettisíckorun</w:t>
      </w:r>
      <w:r>
        <w:rPr>
          <w:rFonts w:ascii="Calibri" w:hAnsi="Calibri" w:cs="Calibri"/>
        </w:rPr>
        <w:t>)</w:t>
      </w:r>
      <w:r w:rsidRPr="00341D60">
        <w:rPr>
          <w:rFonts w:ascii="Calibri" w:hAnsi="Calibri" w:cs="Calibri"/>
        </w:rPr>
        <w:t xml:space="preserve"> </w:t>
      </w:r>
      <w:r>
        <w:rPr>
          <w:rFonts w:ascii="Calibri" w:hAnsi="Calibri" w:cs="Calibri"/>
        </w:rPr>
        <w:t>měsíčně</w:t>
      </w:r>
      <w:r w:rsidR="007E6D1C">
        <w:rPr>
          <w:rFonts w:ascii="Calibri" w:hAnsi="Calibri" w:cs="Calibri"/>
        </w:rPr>
        <w:t xml:space="preserve"> a částky daně z přidané hodnoty (DPH) ve výši podle příslušných právních předpisů</w:t>
      </w:r>
      <w:r>
        <w:rPr>
          <w:rFonts w:ascii="Calibri" w:hAnsi="Calibri" w:cs="Calibri"/>
        </w:rPr>
        <w:t>.</w:t>
      </w:r>
    </w:p>
    <w:p w:rsidR="00A10AAC" w:rsidRPr="00341D60" w:rsidRDefault="00A10AAC" w:rsidP="00A10AAC">
      <w:pPr>
        <w:pStyle w:val="Zkladntext"/>
        <w:ind w:left="720"/>
        <w:rPr>
          <w:rFonts w:ascii="Calibri" w:hAnsi="Calibri" w:cs="Calibri"/>
        </w:rPr>
      </w:pPr>
    </w:p>
    <w:p w:rsidR="00A10AAC" w:rsidRDefault="00A10AAC" w:rsidP="00A10AAC">
      <w:pPr>
        <w:pStyle w:val="Zkladntext"/>
        <w:numPr>
          <w:ilvl w:val="0"/>
          <w:numId w:val="1"/>
        </w:numPr>
        <w:ind w:hanging="578"/>
        <w:rPr>
          <w:rFonts w:ascii="Calibri" w:hAnsi="Calibri" w:cs="Calibri"/>
        </w:rPr>
      </w:pPr>
      <w:r>
        <w:rPr>
          <w:rFonts w:ascii="Calibri" w:hAnsi="Calibri" w:cs="Calibri"/>
        </w:rPr>
        <w:t xml:space="preserve">Odměna bude splatná na základě faktury vystavené Pověřencem. </w:t>
      </w:r>
      <w:r w:rsidRPr="00341D60">
        <w:rPr>
          <w:rFonts w:ascii="Calibri" w:hAnsi="Calibri" w:cs="Calibri"/>
        </w:rPr>
        <w:t>Pověřen</w:t>
      </w:r>
      <w:r>
        <w:rPr>
          <w:rFonts w:ascii="Calibri" w:hAnsi="Calibri" w:cs="Calibri"/>
        </w:rPr>
        <w:t>e</w:t>
      </w:r>
      <w:r w:rsidRPr="00341D60">
        <w:rPr>
          <w:rFonts w:ascii="Calibri" w:hAnsi="Calibri" w:cs="Calibri"/>
        </w:rPr>
        <w:t xml:space="preserve">c </w:t>
      </w:r>
      <w:r>
        <w:rPr>
          <w:rFonts w:ascii="Calibri" w:hAnsi="Calibri" w:cs="Calibri"/>
        </w:rPr>
        <w:t>vystaví fakturu vždy nejpozději pátý (5.) den kalendářního měsíce</w:t>
      </w:r>
      <w:r w:rsidRPr="007D525E">
        <w:rPr>
          <w:rFonts w:ascii="Calibri" w:hAnsi="Calibri" w:cs="Calibri"/>
        </w:rPr>
        <w:t xml:space="preserve"> </w:t>
      </w:r>
      <w:r>
        <w:rPr>
          <w:rFonts w:ascii="Calibri" w:hAnsi="Calibri" w:cs="Calibri"/>
        </w:rPr>
        <w:t>následujícího po měsíci, za který bude faktura vystavena.</w:t>
      </w:r>
    </w:p>
    <w:p w:rsidR="00A10AAC" w:rsidRDefault="00A10AAC" w:rsidP="00A10AAC">
      <w:pPr>
        <w:pStyle w:val="Odstavecseseznamem"/>
        <w:ind w:left="0" w:hanging="578"/>
        <w:rPr>
          <w:rFonts w:ascii="Calibri" w:hAnsi="Calibri" w:cs="Calibri"/>
        </w:rPr>
      </w:pPr>
    </w:p>
    <w:p w:rsidR="00A10AAC" w:rsidRDefault="00A10AAC" w:rsidP="00A10AAC">
      <w:pPr>
        <w:pStyle w:val="Zkladntext"/>
        <w:numPr>
          <w:ilvl w:val="0"/>
          <w:numId w:val="1"/>
        </w:numPr>
        <w:ind w:hanging="578"/>
        <w:rPr>
          <w:rFonts w:ascii="Calibri" w:hAnsi="Calibri" w:cs="Calibri"/>
        </w:rPr>
      </w:pPr>
      <w:r>
        <w:rPr>
          <w:rFonts w:ascii="Calibri" w:hAnsi="Calibri" w:cs="Calibri"/>
        </w:rPr>
        <w:t>Faktury bude Pověřenec zasílat Objednateli na jím určenou e-mailovou adresu nebo poštou. Splatnost faktur nastává třicátý (30.) den po doručení faktury Objednateli.</w:t>
      </w:r>
    </w:p>
    <w:p w:rsidR="00A10AAC" w:rsidRDefault="00A10AAC" w:rsidP="00A10AAC">
      <w:pPr>
        <w:pStyle w:val="Odstavecseseznamem"/>
        <w:ind w:hanging="578"/>
        <w:rPr>
          <w:rFonts w:ascii="Calibri" w:hAnsi="Calibri" w:cs="Calibri"/>
        </w:rPr>
      </w:pPr>
    </w:p>
    <w:p w:rsidR="00A10AAC" w:rsidRDefault="00A10AAC" w:rsidP="00A10AAC">
      <w:pPr>
        <w:pStyle w:val="Zkladntext"/>
        <w:numPr>
          <w:ilvl w:val="0"/>
          <w:numId w:val="1"/>
        </w:numPr>
        <w:ind w:hanging="578"/>
        <w:rPr>
          <w:rFonts w:ascii="Calibri" w:hAnsi="Calibri" w:cs="Calibri"/>
        </w:rPr>
      </w:pPr>
      <w:r>
        <w:rPr>
          <w:rFonts w:ascii="Calibri" w:hAnsi="Calibri" w:cs="Calibri"/>
        </w:rPr>
        <w:t>Vystavená</w:t>
      </w:r>
      <w:r w:rsidRPr="00A10FAE">
        <w:rPr>
          <w:rFonts w:ascii="Calibri" w:hAnsi="Calibri" w:cs="Calibri"/>
        </w:rPr>
        <w:t xml:space="preserve"> faktur</w:t>
      </w:r>
      <w:r>
        <w:rPr>
          <w:rFonts w:ascii="Calibri" w:hAnsi="Calibri" w:cs="Calibri"/>
        </w:rPr>
        <w:t>a</w:t>
      </w:r>
      <w:r w:rsidRPr="00A10FAE">
        <w:rPr>
          <w:rFonts w:ascii="Calibri" w:hAnsi="Calibri" w:cs="Calibri"/>
        </w:rPr>
        <w:t xml:space="preserve"> bude</w:t>
      </w:r>
      <w:r>
        <w:rPr>
          <w:rFonts w:ascii="Calibri" w:hAnsi="Calibri" w:cs="Calibri"/>
        </w:rPr>
        <w:t xml:space="preserve"> </w:t>
      </w:r>
      <w:r w:rsidRPr="00A10FAE">
        <w:rPr>
          <w:rFonts w:ascii="Calibri" w:hAnsi="Calibri" w:cs="Calibri"/>
        </w:rPr>
        <w:t xml:space="preserve">vždy </w:t>
      </w:r>
      <w:r>
        <w:rPr>
          <w:rFonts w:ascii="Calibri" w:hAnsi="Calibri" w:cs="Calibri"/>
        </w:rPr>
        <w:t>s</w:t>
      </w:r>
      <w:r w:rsidRPr="00A10FAE">
        <w:rPr>
          <w:rFonts w:ascii="Calibri" w:hAnsi="Calibri" w:cs="Calibri"/>
        </w:rPr>
        <w:t>plňovat všechny náležitosti účetního a daňového dokladu dle příslušný</w:t>
      </w:r>
      <w:r>
        <w:rPr>
          <w:rFonts w:ascii="Calibri" w:hAnsi="Calibri" w:cs="Calibri"/>
        </w:rPr>
        <w:t>ch právních předpisů.</w:t>
      </w:r>
      <w:r w:rsidRPr="00A10FAE">
        <w:rPr>
          <w:rFonts w:ascii="Calibri" w:hAnsi="Calibri" w:cs="Calibri"/>
        </w:rPr>
        <w:t xml:space="preserve"> </w:t>
      </w:r>
      <w:r>
        <w:rPr>
          <w:rFonts w:ascii="Calibri" w:hAnsi="Calibri" w:cs="Calibri"/>
        </w:rPr>
        <w:t>P</w:t>
      </w:r>
      <w:r w:rsidRPr="00A10FAE">
        <w:rPr>
          <w:rFonts w:ascii="Calibri" w:hAnsi="Calibri" w:cs="Calibri"/>
        </w:rPr>
        <w:t>okud faktura tyto náležitosti splňovat nebude, je Objednatel oprávněn fakturu</w:t>
      </w:r>
      <w:r>
        <w:rPr>
          <w:rFonts w:ascii="Calibri" w:hAnsi="Calibri" w:cs="Calibri"/>
        </w:rPr>
        <w:t xml:space="preserve"> nejpozději do pěti (5) pracovních dnů od jejího doručení Pověřenci</w:t>
      </w:r>
      <w:r w:rsidRPr="00A10FAE">
        <w:rPr>
          <w:rFonts w:ascii="Calibri" w:hAnsi="Calibri" w:cs="Calibri"/>
        </w:rPr>
        <w:t xml:space="preserve"> vrátit, aniž by nastala </w:t>
      </w:r>
      <w:r>
        <w:rPr>
          <w:rFonts w:ascii="Calibri" w:hAnsi="Calibri" w:cs="Calibri"/>
        </w:rPr>
        <w:t xml:space="preserve">její </w:t>
      </w:r>
      <w:r w:rsidRPr="00A10FAE">
        <w:rPr>
          <w:rFonts w:ascii="Calibri" w:hAnsi="Calibri" w:cs="Calibri"/>
        </w:rPr>
        <w:t>splatnost.</w:t>
      </w:r>
      <w:r>
        <w:rPr>
          <w:rFonts w:ascii="Calibri" w:hAnsi="Calibri" w:cs="Calibri"/>
        </w:rPr>
        <w:t xml:space="preserve"> V případě vrácení faktury Objednatelem zašle</w:t>
      </w:r>
      <w:r w:rsidRPr="00A10FAE">
        <w:rPr>
          <w:rFonts w:ascii="Calibri" w:hAnsi="Calibri" w:cs="Calibri"/>
        </w:rPr>
        <w:t xml:space="preserve"> </w:t>
      </w:r>
      <w:r>
        <w:rPr>
          <w:rFonts w:ascii="Calibri" w:hAnsi="Calibri" w:cs="Calibri"/>
        </w:rPr>
        <w:t>Pověřenec</w:t>
      </w:r>
      <w:r w:rsidRPr="00A10FAE">
        <w:rPr>
          <w:rFonts w:ascii="Calibri" w:hAnsi="Calibri" w:cs="Calibri"/>
        </w:rPr>
        <w:t xml:space="preserve"> Objednateli fakturu</w:t>
      </w:r>
      <w:r>
        <w:rPr>
          <w:rFonts w:ascii="Calibri" w:hAnsi="Calibri" w:cs="Calibri"/>
        </w:rPr>
        <w:t xml:space="preserve"> splňují veškeré náležitosti do pěti (5) pracovních dnů od obdržení vrácené faktury</w:t>
      </w:r>
      <w:r w:rsidRPr="00A10FAE">
        <w:rPr>
          <w:rFonts w:ascii="Calibri" w:hAnsi="Calibri" w:cs="Calibri"/>
        </w:rPr>
        <w:t>.</w:t>
      </w:r>
    </w:p>
    <w:p w:rsidR="00216EC2" w:rsidRDefault="00216EC2" w:rsidP="00216EC2">
      <w:pPr>
        <w:pStyle w:val="Odstavecseseznamem"/>
        <w:rPr>
          <w:rFonts w:ascii="Calibri" w:hAnsi="Calibri" w:cs="Calibri"/>
        </w:rPr>
      </w:pPr>
    </w:p>
    <w:p w:rsidR="00216EC2" w:rsidRPr="00216EC2" w:rsidRDefault="00216EC2" w:rsidP="00216EC2">
      <w:pPr>
        <w:pStyle w:val="Odstavecseseznamem"/>
        <w:numPr>
          <w:ilvl w:val="0"/>
          <w:numId w:val="1"/>
        </w:numPr>
        <w:jc w:val="both"/>
        <w:rPr>
          <w:rFonts w:ascii="Calibri" w:hAnsi="Calibri" w:cs="Calibri"/>
        </w:rPr>
      </w:pPr>
      <w:r>
        <w:rPr>
          <w:rFonts w:ascii="Calibri" w:hAnsi="Calibri" w:cs="Calibri"/>
        </w:rPr>
        <w:t>Pověřenec</w:t>
      </w:r>
      <w:r w:rsidRPr="00216EC2">
        <w:rPr>
          <w:rFonts w:ascii="Calibri" w:hAnsi="Calibri" w:cs="Calibri"/>
        </w:rPr>
        <w:t xml:space="preserve"> je povinen ve faktuře za účelem provedení úhrady faktur uvést číslo svého bankovního účtu, které sdělil registru plátců a identifikovaných osob zveřejněnému správcem daně (dále jen „registr“), a označil jej jako účet pro ekonomickou činnost určený ke zveřejnění. Dále se </w:t>
      </w:r>
      <w:r>
        <w:rPr>
          <w:rFonts w:ascii="Calibri" w:hAnsi="Calibri" w:cs="Calibri"/>
        </w:rPr>
        <w:t>Pověřenec</w:t>
      </w:r>
      <w:r w:rsidRPr="00216EC2">
        <w:rPr>
          <w:rFonts w:ascii="Calibri" w:hAnsi="Calibri" w:cs="Calibri"/>
        </w:rPr>
        <w:t xml:space="preserve"> zavazuje toto číslo bankovního účtu udržovat po celou dobu smluvního vztahu v registru jako aktuální, resp. nebude k datu úhrady faktury vyžadovat po </w:t>
      </w:r>
      <w:r>
        <w:rPr>
          <w:rFonts w:ascii="Calibri" w:hAnsi="Calibri" w:cs="Calibri"/>
        </w:rPr>
        <w:t>Objednateli</w:t>
      </w:r>
      <w:r w:rsidRPr="00216EC2">
        <w:rPr>
          <w:rFonts w:ascii="Calibri" w:hAnsi="Calibri" w:cs="Calibri"/>
        </w:rPr>
        <w:t xml:space="preserve"> úhradu na jiné číslo bankovního účtu. Nahradí–li </w:t>
      </w:r>
      <w:r>
        <w:rPr>
          <w:rFonts w:ascii="Calibri" w:hAnsi="Calibri" w:cs="Calibri"/>
        </w:rPr>
        <w:t>Pověřenec</w:t>
      </w:r>
      <w:r w:rsidRPr="00216EC2">
        <w:rPr>
          <w:rFonts w:ascii="Calibri" w:hAnsi="Calibri" w:cs="Calibri"/>
        </w:rPr>
        <w:t xml:space="preserve"> číslo bankovního účtu uvedené v registru jiným číslem bankovníh</w:t>
      </w:r>
      <w:r>
        <w:rPr>
          <w:rFonts w:ascii="Calibri" w:hAnsi="Calibri" w:cs="Calibri"/>
        </w:rPr>
        <w:t>o účtu, uvědomí o tom současně O</w:t>
      </w:r>
      <w:r w:rsidRPr="00216EC2">
        <w:rPr>
          <w:rFonts w:ascii="Calibri" w:hAnsi="Calibri" w:cs="Calibri"/>
        </w:rPr>
        <w:t>bjednatele, a to průkazným způsobem (kopií dokladu o oznámení změny účtu v registru).</w:t>
      </w:r>
    </w:p>
    <w:p w:rsidR="00216EC2" w:rsidRPr="00216EC2" w:rsidRDefault="00216EC2" w:rsidP="00216EC2">
      <w:pPr>
        <w:pStyle w:val="Odstavecseseznamem"/>
        <w:jc w:val="both"/>
        <w:rPr>
          <w:rFonts w:ascii="Calibri" w:hAnsi="Calibri" w:cs="Calibri"/>
        </w:rPr>
      </w:pPr>
    </w:p>
    <w:p w:rsidR="00216EC2" w:rsidRPr="00216EC2" w:rsidRDefault="00216EC2" w:rsidP="00216EC2">
      <w:pPr>
        <w:pStyle w:val="Odstavecseseznamem"/>
        <w:numPr>
          <w:ilvl w:val="0"/>
          <w:numId w:val="1"/>
        </w:numPr>
        <w:jc w:val="both"/>
        <w:rPr>
          <w:rFonts w:ascii="Calibri" w:hAnsi="Calibri" w:cs="Calibri"/>
        </w:rPr>
      </w:pPr>
      <w:r w:rsidRPr="00216EC2">
        <w:rPr>
          <w:rFonts w:ascii="Calibri" w:hAnsi="Calibri" w:cs="Calibri"/>
        </w:rPr>
        <w:t xml:space="preserve">V případě, že se číslo bankovního účtu uvedené </w:t>
      </w:r>
      <w:r>
        <w:rPr>
          <w:rFonts w:ascii="Calibri" w:hAnsi="Calibri" w:cs="Calibri"/>
        </w:rPr>
        <w:t>Pověřencem</w:t>
      </w:r>
      <w:r w:rsidRPr="00216EC2">
        <w:rPr>
          <w:rFonts w:ascii="Calibri" w:hAnsi="Calibri" w:cs="Calibri"/>
        </w:rPr>
        <w:t xml:space="preserve"> na faktuře nebude k datu úhrady shodovat s číslem bankovníh</w:t>
      </w:r>
      <w:r>
        <w:rPr>
          <w:rFonts w:ascii="Calibri" w:hAnsi="Calibri" w:cs="Calibri"/>
        </w:rPr>
        <w:t>o účtu uvedeným v registru, je O</w:t>
      </w:r>
      <w:r w:rsidRPr="00216EC2">
        <w:rPr>
          <w:rFonts w:ascii="Calibri" w:hAnsi="Calibri" w:cs="Calibri"/>
        </w:rPr>
        <w:t xml:space="preserve">bjednatel oprávněn odvést DPH z uskutečněného zdanitelného plnění přímo příslušnému </w:t>
      </w:r>
      <w:r w:rsidRPr="00216EC2">
        <w:rPr>
          <w:rFonts w:ascii="Calibri" w:hAnsi="Calibri" w:cs="Calibri"/>
        </w:rPr>
        <w:lastRenderedPageBreak/>
        <w:t xml:space="preserve">finančnímu úřadu (správci daně) a </w:t>
      </w:r>
      <w:r>
        <w:rPr>
          <w:rFonts w:ascii="Calibri" w:hAnsi="Calibri" w:cs="Calibri"/>
        </w:rPr>
        <w:t>Pověřenci</w:t>
      </w:r>
      <w:r w:rsidRPr="00216EC2">
        <w:rPr>
          <w:rFonts w:ascii="Calibri" w:hAnsi="Calibri" w:cs="Calibri"/>
        </w:rPr>
        <w:t xml:space="preserve"> uhradit pouze základ daně. Objednatel odvede částku DPH z uskutečněného zdanitelného plnění přímo příslušnému finančnímu úřadu (správci daně) vždy, když bude </w:t>
      </w:r>
      <w:r>
        <w:rPr>
          <w:rFonts w:ascii="Calibri" w:hAnsi="Calibri" w:cs="Calibri"/>
        </w:rPr>
        <w:t>Pověřenec -</w:t>
      </w:r>
      <w:r w:rsidRPr="00216EC2">
        <w:rPr>
          <w:rFonts w:ascii="Calibri" w:hAnsi="Calibri" w:cs="Calibri"/>
        </w:rPr>
        <w:t xml:space="preserve"> plátce DPH</w:t>
      </w:r>
      <w:r>
        <w:rPr>
          <w:rFonts w:ascii="Calibri" w:hAnsi="Calibri" w:cs="Calibri"/>
        </w:rPr>
        <w:t xml:space="preserve"> se sídlem v České republice</w:t>
      </w:r>
      <w:r w:rsidRPr="00216EC2">
        <w:rPr>
          <w:rFonts w:ascii="Calibri" w:hAnsi="Calibri" w:cs="Calibri"/>
        </w:rPr>
        <w:t xml:space="preserve"> požadovat úhradu na číslo bankovního účtu v zahraničí, nebo bude k datu zdanitelného plnění uveden v registru jako nespolehlivý plátce.</w:t>
      </w:r>
    </w:p>
    <w:p w:rsidR="00216EC2" w:rsidRPr="00216EC2" w:rsidRDefault="00216EC2" w:rsidP="00216EC2">
      <w:pPr>
        <w:pStyle w:val="Odstavecseseznamem"/>
        <w:jc w:val="both"/>
        <w:rPr>
          <w:rFonts w:ascii="Calibri" w:hAnsi="Calibri" w:cs="Calibri"/>
        </w:rPr>
      </w:pPr>
    </w:p>
    <w:p w:rsidR="00216EC2" w:rsidRPr="00216EC2" w:rsidRDefault="00216EC2" w:rsidP="00216EC2">
      <w:pPr>
        <w:pStyle w:val="Odstavecseseznamem"/>
        <w:numPr>
          <w:ilvl w:val="0"/>
          <w:numId w:val="1"/>
        </w:numPr>
        <w:jc w:val="both"/>
        <w:rPr>
          <w:rFonts w:ascii="Calibri" w:hAnsi="Calibri" w:cs="Calibri"/>
        </w:rPr>
      </w:pPr>
      <w:r w:rsidRPr="00216EC2">
        <w:rPr>
          <w:rFonts w:ascii="Calibri" w:hAnsi="Calibri" w:cs="Calibri"/>
        </w:rPr>
        <w:t xml:space="preserve">Úhradou DPH na účet finančního úřadu se pohledávka </w:t>
      </w:r>
      <w:r>
        <w:rPr>
          <w:rFonts w:ascii="Calibri" w:hAnsi="Calibri" w:cs="Calibri"/>
        </w:rPr>
        <w:t>Pověřence</w:t>
      </w:r>
      <w:r w:rsidRPr="00216EC2">
        <w:rPr>
          <w:rFonts w:ascii="Calibri" w:hAnsi="Calibri" w:cs="Calibri"/>
        </w:rPr>
        <w:t xml:space="preserve"> na zaplacení části </w:t>
      </w:r>
      <w:r>
        <w:rPr>
          <w:rFonts w:ascii="Calibri" w:hAnsi="Calibri" w:cs="Calibri"/>
        </w:rPr>
        <w:t>odměny</w:t>
      </w:r>
      <w:r w:rsidRPr="00216EC2">
        <w:rPr>
          <w:rFonts w:ascii="Calibri" w:hAnsi="Calibri" w:cs="Calibri"/>
        </w:rPr>
        <w:t xml:space="preserve"> odpovídající DPH vůči </w:t>
      </w:r>
      <w:r>
        <w:rPr>
          <w:rFonts w:ascii="Calibri" w:hAnsi="Calibri" w:cs="Calibri"/>
        </w:rPr>
        <w:t>O</w:t>
      </w:r>
      <w:r w:rsidRPr="00216EC2">
        <w:rPr>
          <w:rFonts w:ascii="Calibri" w:hAnsi="Calibri" w:cs="Calibri"/>
        </w:rPr>
        <w:t xml:space="preserve">bjednateli v částce uhrazené DPH považuje bez ohledu na další ustanovení smlouvy za uhrazenou. </w:t>
      </w:r>
      <w:r>
        <w:rPr>
          <w:rFonts w:ascii="Calibri" w:hAnsi="Calibri" w:cs="Calibri"/>
        </w:rPr>
        <w:t>Pověřenec</w:t>
      </w:r>
      <w:r w:rsidRPr="00216EC2">
        <w:rPr>
          <w:rFonts w:ascii="Calibri" w:hAnsi="Calibri" w:cs="Calibri"/>
        </w:rPr>
        <w:t xml:space="preserve"> neprodleně písemně </w:t>
      </w:r>
      <w:r>
        <w:rPr>
          <w:rFonts w:ascii="Calibri" w:hAnsi="Calibri" w:cs="Calibri"/>
        </w:rPr>
        <w:t>O</w:t>
      </w:r>
      <w:r w:rsidRPr="00216EC2">
        <w:rPr>
          <w:rFonts w:ascii="Calibri" w:hAnsi="Calibri" w:cs="Calibri"/>
        </w:rPr>
        <w:t>bjednateli oznámí, zda takto provedená platba je evidována jeho správcem daně.</w:t>
      </w:r>
    </w:p>
    <w:p w:rsidR="00216EC2" w:rsidRDefault="00216EC2" w:rsidP="00216EC2">
      <w:pPr>
        <w:pStyle w:val="Zkladntext"/>
        <w:ind w:left="720"/>
        <w:rPr>
          <w:rFonts w:ascii="Calibri" w:hAnsi="Calibri" w:cs="Calibri"/>
        </w:rPr>
      </w:pPr>
    </w:p>
    <w:p w:rsidR="00A10AAC" w:rsidRDefault="00A10AAC" w:rsidP="00A10AAC">
      <w:pPr>
        <w:ind w:left="705" w:hanging="705"/>
        <w:jc w:val="center"/>
        <w:rPr>
          <w:rFonts w:ascii="Calibri" w:hAnsi="Calibri" w:cs="Calibri"/>
          <w:b/>
        </w:rPr>
      </w:pPr>
      <w:r>
        <w:rPr>
          <w:rFonts w:ascii="Calibri" w:hAnsi="Calibri" w:cs="Calibri"/>
          <w:b/>
        </w:rPr>
        <w:t>V.</w:t>
      </w:r>
    </w:p>
    <w:p w:rsidR="00A10AAC" w:rsidRDefault="00A10AAC" w:rsidP="00A10AAC">
      <w:pPr>
        <w:ind w:left="705" w:hanging="705"/>
        <w:jc w:val="center"/>
        <w:rPr>
          <w:rFonts w:ascii="Calibri" w:hAnsi="Calibri" w:cs="Calibri"/>
          <w:b/>
          <w:u w:val="single"/>
        </w:rPr>
      </w:pPr>
      <w:r w:rsidRPr="00945685">
        <w:rPr>
          <w:rFonts w:ascii="Calibri" w:hAnsi="Calibri" w:cs="Calibri"/>
          <w:b/>
          <w:u w:val="single"/>
        </w:rPr>
        <w:t xml:space="preserve">Rozsah činnosti Pověřence </w:t>
      </w:r>
    </w:p>
    <w:p w:rsidR="00A10AAC" w:rsidRDefault="00A10AAC" w:rsidP="00A10AAC">
      <w:pPr>
        <w:pStyle w:val="Zkladntext"/>
        <w:ind w:left="720"/>
        <w:rPr>
          <w:rFonts w:ascii="Calibri" w:hAnsi="Calibri" w:cs="Calibri"/>
        </w:rPr>
      </w:pPr>
    </w:p>
    <w:p w:rsidR="00A10AAC" w:rsidRDefault="00A10AAC" w:rsidP="00A10AAC">
      <w:pPr>
        <w:pStyle w:val="Zkladntext"/>
        <w:numPr>
          <w:ilvl w:val="0"/>
          <w:numId w:val="12"/>
        </w:numPr>
        <w:ind w:hanging="578"/>
        <w:rPr>
          <w:rFonts w:ascii="Calibri" w:hAnsi="Calibri" w:cs="Calibri"/>
        </w:rPr>
      </w:pPr>
      <w:r>
        <w:rPr>
          <w:rFonts w:ascii="Calibri" w:hAnsi="Calibri" w:cs="Calibri"/>
        </w:rPr>
        <w:t xml:space="preserve">Pověřenec je povinen vykonávat funkci Pověřence v rozsahu </w:t>
      </w:r>
      <w:r w:rsidR="006A299C">
        <w:rPr>
          <w:rFonts w:ascii="Calibri" w:hAnsi="Calibri" w:cs="Calibri"/>
        </w:rPr>
        <w:t>40</w:t>
      </w:r>
      <w:r>
        <w:rPr>
          <w:rFonts w:ascii="Calibri" w:hAnsi="Calibri" w:cs="Calibri"/>
        </w:rPr>
        <w:t xml:space="preserve"> hodin týdně. Pověřenec je oprávněn funkci Pověřence vykonávat v sídle Objednatele, případně distančně.   </w:t>
      </w:r>
    </w:p>
    <w:p w:rsidR="00A10AAC" w:rsidRDefault="00A10AAC" w:rsidP="00A10AAC">
      <w:pPr>
        <w:pStyle w:val="Zkladntext"/>
        <w:ind w:left="720"/>
        <w:rPr>
          <w:rFonts w:ascii="Calibri" w:hAnsi="Calibri" w:cs="Calibri"/>
        </w:rPr>
      </w:pPr>
    </w:p>
    <w:p w:rsidR="00A10AAC" w:rsidRDefault="00A10AAC" w:rsidP="00A10AAC">
      <w:pPr>
        <w:pStyle w:val="Zkladntext"/>
        <w:numPr>
          <w:ilvl w:val="0"/>
          <w:numId w:val="12"/>
        </w:numPr>
        <w:ind w:hanging="578"/>
        <w:rPr>
          <w:rFonts w:ascii="Calibri" w:hAnsi="Calibri" w:cs="Calibri"/>
        </w:rPr>
      </w:pPr>
      <w:r>
        <w:rPr>
          <w:rFonts w:ascii="Calibri" w:hAnsi="Calibri" w:cs="Calibri"/>
        </w:rPr>
        <w:t>Objednatel je povinen zajistit Pověřenci</w:t>
      </w:r>
      <w:r w:rsidR="00724B94">
        <w:rPr>
          <w:rFonts w:ascii="Calibri" w:hAnsi="Calibri" w:cs="Calibri"/>
        </w:rPr>
        <w:t xml:space="preserve"> 2</w:t>
      </w:r>
      <w:r>
        <w:rPr>
          <w:rFonts w:ascii="Calibri" w:hAnsi="Calibri" w:cs="Calibri"/>
        </w:rPr>
        <w:t xml:space="preserve"> odpovídající pracovní míst</w:t>
      </w:r>
      <w:r w:rsidR="00724B94">
        <w:rPr>
          <w:rFonts w:ascii="Calibri" w:hAnsi="Calibri" w:cs="Calibri"/>
        </w:rPr>
        <w:t>a</w:t>
      </w:r>
      <w:r>
        <w:rPr>
          <w:rFonts w:ascii="Calibri" w:hAnsi="Calibri" w:cs="Calibri"/>
        </w:rPr>
        <w:t xml:space="preserve"> v sídle Objednatele. </w:t>
      </w:r>
    </w:p>
    <w:p w:rsidR="00A10AAC" w:rsidRDefault="00A10AAC" w:rsidP="00A10AAC">
      <w:pPr>
        <w:ind w:left="705" w:hanging="705"/>
        <w:jc w:val="center"/>
        <w:rPr>
          <w:rFonts w:ascii="Calibri" w:hAnsi="Calibri" w:cs="Calibri"/>
          <w:b/>
        </w:rPr>
      </w:pPr>
    </w:p>
    <w:p w:rsidR="00A10AAC" w:rsidRPr="00770BE8" w:rsidRDefault="00A10AAC" w:rsidP="00A10AAC">
      <w:pPr>
        <w:ind w:left="705" w:hanging="705"/>
        <w:jc w:val="center"/>
        <w:rPr>
          <w:rFonts w:ascii="Calibri" w:hAnsi="Calibri" w:cs="Calibri"/>
          <w:b/>
        </w:rPr>
      </w:pPr>
      <w:r w:rsidRPr="00770BE8">
        <w:rPr>
          <w:rFonts w:ascii="Calibri" w:hAnsi="Calibri" w:cs="Calibri"/>
          <w:b/>
        </w:rPr>
        <w:t>V</w:t>
      </w:r>
      <w:r>
        <w:rPr>
          <w:rFonts w:ascii="Calibri" w:hAnsi="Calibri" w:cs="Calibri"/>
          <w:b/>
        </w:rPr>
        <w:t>I</w:t>
      </w:r>
      <w:r w:rsidRPr="00770BE8">
        <w:rPr>
          <w:rFonts w:ascii="Calibri" w:hAnsi="Calibri" w:cs="Calibri"/>
          <w:b/>
        </w:rPr>
        <w:t>.</w:t>
      </w:r>
    </w:p>
    <w:p w:rsidR="00A10AAC" w:rsidRPr="00770BE8" w:rsidRDefault="00A10AAC" w:rsidP="00A10AAC">
      <w:pPr>
        <w:jc w:val="center"/>
        <w:rPr>
          <w:rFonts w:ascii="Calibri" w:hAnsi="Calibri" w:cs="Calibri"/>
          <w:b/>
          <w:bCs/>
          <w:u w:val="single"/>
        </w:rPr>
      </w:pPr>
      <w:r w:rsidRPr="00770BE8">
        <w:rPr>
          <w:rFonts w:ascii="Calibri" w:hAnsi="Calibri" w:cs="Calibri"/>
          <w:b/>
          <w:bCs/>
          <w:u w:val="single"/>
        </w:rPr>
        <w:t>P</w:t>
      </w:r>
      <w:r>
        <w:rPr>
          <w:rFonts w:ascii="Calibri" w:hAnsi="Calibri" w:cs="Calibri"/>
          <w:b/>
          <w:bCs/>
          <w:u w:val="single"/>
        </w:rPr>
        <w:t>ráva a p</w:t>
      </w:r>
      <w:r w:rsidRPr="00770BE8">
        <w:rPr>
          <w:rFonts w:ascii="Calibri" w:hAnsi="Calibri" w:cs="Calibri"/>
          <w:b/>
          <w:bCs/>
          <w:u w:val="single"/>
        </w:rPr>
        <w:t xml:space="preserve">ovinnosti </w:t>
      </w:r>
      <w:r>
        <w:rPr>
          <w:rFonts w:ascii="Calibri" w:hAnsi="Calibri" w:cs="Calibri"/>
          <w:b/>
          <w:bCs/>
          <w:u w:val="single"/>
        </w:rPr>
        <w:t>Pověřence</w:t>
      </w:r>
    </w:p>
    <w:p w:rsidR="00A10AAC" w:rsidRPr="0066341E" w:rsidRDefault="00A10AAC" w:rsidP="00A10AAC">
      <w:pPr>
        <w:jc w:val="both"/>
        <w:rPr>
          <w:rFonts w:ascii="Calibri" w:hAnsi="Calibri" w:cs="Calibri"/>
          <w:sz w:val="28"/>
          <w:szCs w:val="28"/>
        </w:rPr>
      </w:pPr>
    </w:p>
    <w:p w:rsidR="00A10AAC" w:rsidRDefault="00A10AAC" w:rsidP="00A10AAC">
      <w:pPr>
        <w:pStyle w:val="Odstavecseseznamem"/>
        <w:numPr>
          <w:ilvl w:val="0"/>
          <w:numId w:val="7"/>
        </w:numPr>
        <w:ind w:hanging="578"/>
        <w:contextualSpacing/>
        <w:jc w:val="both"/>
        <w:rPr>
          <w:rFonts w:ascii="Calibri" w:hAnsi="Calibri" w:cs="Calibri"/>
        </w:rPr>
      </w:pPr>
      <w:r w:rsidRPr="00C56E99">
        <w:rPr>
          <w:rFonts w:ascii="Calibri" w:hAnsi="Calibri" w:cs="Calibri"/>
        </w:rPr>
        <w:t>Pověřenec bere při plněn</w:t>
      </w:r>
      <w:r>
        <w:rPr>
          <w:rFonts w:ascii="Calibri" w:hAnsi="Calibri" w:cs="Calibri"/>
        </w:rPr>
        <w:t>í svých úkolů patřičný ohled na </w:t>
      </w:r>
      <w:r w:rsidRPr="00C56E99">
        <w:rPr>
          <w:rFonts w:ascii="Calibri" w:hAnsi="Calibri" w:cs="Calibri"/>
        </w:rPr>
        <w:t>riziko spojené s operacemi zpracování a současně přihlíží k povaze, rozsahu, kontextu a účelům zpracování.</w:t>
      </w:r>
    </w:p>
    <w:p w:rsidR="00A10AAC" w:rsidRDefault="00A10AAC" w:rsidP="00A10AAC">
      <w:pPr>
        <w:pStyle w:val="Odstavecseseznamem"/>
        <w:ind w:left="720"/>
        <w:contextualSpacing/>
        <w:jc w:val="both"/>
        <w:rPr>
          <w:rFonts w:ascii="Calibri" w:hAnsi="Calibri" w:cs="Calibri"/>
        </w:rPr>
      </w:pPr>
    </w:p>
    <w:p w:rsidR="00A10AAC" w:rsidRDefault="00A10AAC" w:rsidP="00A10AAC">
      <w:pPr>
        <w:pStyle w:val="Odstavecseseznamem"/>
        <w:numPr>
          <w:ilvl w:val="0"/>
          <w:numId w:val="7"/>
        </w:numPr>
        <w:ind w:hanging="578"/>
        <w:contextualSpacing/>
        <w:jc w:val="both"/>
        <w:rPr>
          <w:rFonts w:ascii="Calibri" w:hAnsi="Calibri" w:cs="Calibri"/>
        </w:rPr>
      </w:pPr>
      <w:r>
        <w:rPr>
          <w:rFonts w:ascii="Calibri" w:hAnsi="Calibri" w:cs="Calibri"/>
        </w:rPr>
        <w:t>Pověřenec nenese odpovědnost za porušení právních předpisů správcem či osobou zpracovávající pro něho osobní údaje.</w:t>
      </w:r>
    </w:p>
    <w:p w:rsidR="00A10AAC" w:rsidRDefault="00A10AAC" w:rsidP="00A10AAC">
      <w:pPr>
        <w:pStyle w:val="Odstavecseseznamem"/>
        <w:rPr>
          <w:rFonts w:ascii="Calibri" w:hAnsi="Calibri" w:cs="Calibri"/>
        </w:rPr>
      </w:pPr>
    </w:p>
    <w:p w:rsidR="00A10AAC" w:rsidRDefault="00A10AAC" w:rsidP="00A10AAC">
      <w:pPr>
        <w:pStyle w:val="Odstavecseseznamem"/>
        <w:numPr>
          <w:ilvl w:val="0"/>
          <w:numId w:val="7"/>
        </w:numPr>
        <w:ind w:hanging="578"/>
        <w:contextualSpacing/>
        <w:jc w:val="both"/>
        <w:rPr>
          <w:rFonts w:ascii="Calibri" w:hAnsi="Calibri" w:cs="Calibri"/>
        </w:rPr>
      </w:pPr>
      <w:r>
        <w:rPr>
          <w:rFonts w:ascii="Calibri" w:hAnsi="Calibri" w:cs="Calibri"/>
        </w:rPr>
        <w:t>Pověřenec prohlašuje, že se on ani žádný z jeho zaměstnanců či spolupracujících subjektů nepodílí na určování účelů a prostředků zpracování osobních údajů Objednatelem</w:t>
      </w:r>
      <w:r w:rsidR="008F4B42">
        <w:rPr>
          <w:rFonts w:ascii="Calibri" w:hAnsi="Calibri" w:cs="Calibri"/>
        </w:rPr>
        <w:t xml:space="preserve"> a Organizacemi</w:t>
      </w:r>
      <w:r>
        <w:rPr>
          <w:rFonts w:ascii="Calibri" w:hAnsi="Calibri" w:cs="Calibri"/>
        </w:rPr>
        <w:t>.</w:t>
      </w:r>
    </w:p>
    <w:p w:rsidR="00A10AAC" w:rsidRDefault="00A10AAC" w:rsidP="00A10AAC">
      <w:pPr>
        <w:pStyle w:val="Odstavecseseznamem"/>
        <w:rPr>
          <w:rFonts w:ascii="Calibri" w:hAnsi="Calibri" w:cs="Calibri"/>
        </w:rPr>
      </w:pPr>
    </w:p>
    <w:p w:rsidR="00A10AAC" w:rsidRDefault="00A10AAC" w:rsidP="00A10AAC">
      <w:pPr>
        <w:pStyle w:val="Odstavecseseznamem"/>
        <w:numPr>
          <w:ilvl w:val="0"/>
          <w:numId w:val="7"/>
        </w:numPr>
        <w:ind w:hanging="578"/>
        <w:contextualSpacing/>
        <w:jc w:val="both"/>
        <w:rPr>
          <w:rFonts w:ascii="Calibri" w:hAnsi="Calibri" w:cs="Calibri"/>
        </w:rPr>
      </w:pPr>
      <w:r w:rsidRPr="006C3570">
        <w:rPr>
          <w:rFonts w:ascii="Calibri" w:hAnsi="Calibri" w:cs="Calibri"/>
        </w:rPr>
        <w:t xml:space="preserve">Pověřenec dále prohlašuje, že všichni jeho zaměstnanci či </w:t>
      </w:r>
      <w:r>
        <w:rPr>
          <w:rFonts w:ascii="Calibri" w:hAnsi="Calibri" w:cs="Calibri"/>
        </w:rPr>
        <w:t>spolupracující subjekty</w:t>
      </w:r>
      <w:r w:rsidRPr="006C3570">
        <w:rPr>
          <w:rFonts w:ascii="Calibri" w:hAnsi="Calibri" w:cs="Calibri"/>
        </w:rPr>
        <w:t xml:space="preserve"> mají dostatečné odborné znalosti v oblasti ochrany osobních údajů a jsou schopni vykonávat úkoly pověřence pro ochranu osobních údajů ve smyslu GDPR.</w:t>
      </w:r>
    </w:p>
    <w:p w:rsidR="00A10AAC" w:rsidRDefault="00A10AAC" w:rsidP="00A10AAC">
      <w:pPr>
        <w:pStyle w:val="Odstavecseseznamem"/>
        <w:rPr>
          <w:rFonts w:ascii="Calibri" w:hAnsi="Calibri" w:cs="Calibri"/>
        </w:rPr>
      </w:pPr>
    </w:p>
    <w:p w:rsidR="00A10AAC" w:rsidRDefault="00A10AAC" w:rsidP="00A10AAC">
      <w:pPr>
        <w:pStyle w:val="Odstavecseseznamem"/>
        <w:numPr>
          <w:ilvl w:val="0"/>
          <w:numId w:val="7"/>
        </w:numPr>
        <w:ind w:hanging="578"/>
        <w:contextualSpacing/>
        <w:jc w:val="both"/>
        <w:rPr>
          <w:rFonts w:ascii="Calibri" w:hAnsi="Calibri" w:cs="Calibri"/>
        </w:rPr>
      </w:pPr>
      <w:r>
        <w:rPr>
          <w:rFonts w:ascii="Calibri" w:hAnsi="Calibri" w:cs="Calibri"/>
        </w:rPr>
        <w:t>Pověřenec je povinen určit</w:t>
      </w:r>
      <w:r w:rsidR="00D418A2">
        <w:rPr>
          <w:rFonts w:ascii="Calibri" w:hAnsi="Calibri" w:cs="Calibri"/>
        </w:rPr>
        <w:t xml:space="preserve"> jednu</w:t>
      </w:r>
      <w:r>
        <w:rPr>
          <w:rFonts w:ascii="Calibri" w:hAnsi="Calibri" w:cs="Calibri"/>
        </w:rPr>
        <w:t xml:space="preserve"> konkrétní fyzickou osobu, která bude primárně za Pověřence ve vztahu k</w:t>
      </w:r>
      <w:r w:rsidR="00930B52">
        <w:rPr>
          <w:rFonts w:ascii="Calibri" w:hAnsi="Calibri" w:cs="Calibri"/>
        </w:rPr>
        <w:t> </w:t>
      </w:r>
      <w:r>
        <w:rPr>
          <w:rFonts w:ascii="Calibri" w:hAnsi="Calibri" w:cs="Calibri"/>
        </w:rPr>
        <w:t>Objednateli</w:t>
      </w:r>
      <w:r w:rsidR="00930B52">
        <w:rPr>
          <w:rFonts w:ascii="Calibri" w:hAnsi="Calibri" w:cs="Calibri"/>
        </w:rPr>
        <w:t xml:space="preserve"> a</w:t>
      </w:r>
      <w:r w:rsidR="00060AC2">
        <w:rPr>
          <w:rFonts w:ascii="Calibri" w:hAnsi="Calibri" w:cs="Calibri"/>
        </w:rPr>
        <w:t xml:space="preserve"> </w:t>
      </w:r>
      <w:r w:rsidR="00E214BE">
        <w:rPr>
          <w:rFonts w:ascii="Calibri" w:hAnsi="Calibri" w:cs="Calibri"/>
        </w:rPr>
        <w:t>ve vztahu</w:t>
      </w:r>
      <w:r w:rsidR="00060AC2">
        <w:rPr>
          <w:rFonts w:ascii="Calibri" w:hAnsi="Calibri" w:cs="Calibri"/>
        </w:rPr>
        <w:t xml:space="preserve"> k</w:t>
      </w:r>
      <w:r w:rsidR="00E214BE">
        <w:rPr>
          <w:rFonts w:ascii="Calibri" w:hAnsi="Calibri" w:cs="Calibri"/>
        </w:rPr>
        <w:t>e všem</w:t>
      </w:r>
      <w:r w:rsidR="00060AC2">
        <w:rPr>
          <w:rFonts w:ascii="Calibri" w:hAnsi="Calibri" w:cs="Calibri"/>
        </w:rPr>
        <w:t xml:space="preserve"> </w:t>
      </w:r>
      <w:r w:rsidR="008F4B42">
        <w:rPr>
          <w:rFonts w:ascii="Calibri" w:hAnsi="Calibri" w:cs="Calibri"/>
        </w:rPr>
        <w:t>Organizacím</w:t>
      </w:r>
      <w:r>
        <w:rPr>
          <w:rFonts w:ascii="Calibri" w:hAnsi="Calibri" w:cs="Calibri"/>
        </w:rPr>
        <w:t xml:space="preserve"> jednat, a sdělit zároveň její e-mail a telefonní číslo</w:t>
      </w:r>
      <w:r w:rsidR="00E214BE">
        <w:rPr>
          <w:rFonts w:ascii="Calibri" w:hAnsi="Calibri" w:cs="Calibri"/>
        </w:rPr>
        <w:t xml:space="preserve">. </w:t>
      </w:r>
      <w:r w:rsidR="006A299C">
        <w:rPr>
          <w:rFonts w:ascii="Calibri" w:hAnsi="Calibri" w:cs="Calibri"/>
        </w:rPr>
        <w:t>Tato fyzická</w:t>
      </w:r>
      <w:r w:rsidR="00E214BE">
        <w:rPr>
          <w:rFonts w:ascii="Calibri" w:hAnsi="Calibri" w:cs="Calibri"/>
        </w:rPr>
        <w:t xml:space="preserve"> osob</w:t>
      </w:r>
      <w:r w:rsidR="006A299C">
        <w:rPr>
          <w:rFonts w:ascii="Calibri" w:hAnsi="Calibri" w:cs="Calibri"/>
        </w:rPr>
        <w:t>a</w:t>
      </w:r>
      <w:r w:rsidR="00E214BE">
        <w:rPr>
          <w:rFonts w:ascii="Calibri" w:hAnsi="Calibri" w:cs="Calibri"/>
        </w:rPr>
        <w:t xml:space="preserve"> bud</w:t>
      </w:r>
      <w:r w:rsidR="006A299C">
        <w:rPr>
          <w:rFonts w:ascii="Calibri" w:hAnsi="Calibri" w:cs="Calibri"/>
        </w:rPr>
        <w:t>e</w:t>
      </w:r>
      <w:r w:rsidR="00E214BE">
        <w:rPr>
          <w:rFonts w:ascii="Calibri" w:hAnsi="Calibri" w:cs="Calibri"/>
        </w:rPr>
        <w:t xml:space="preserve"> rovněž stanoven</w:t>
      </w:r>
      <w:r w:rsidR="006A299C">
        <w:rPr>
          <w:rFonts w:ascii="Calibri" w:hAnsi="Calibri" w:cs="Calibri"/>
        </w:rPr>
        <w:t>a</w:t>
      </w:r>
      <w:r w:rsidR="00E214BE">
        <w:rPr>
          <w:rFonts w:ascii="Calibri" w:hAnsi="Calibri" w:cs="Calibri"/>
        </w:rPr>
        <w:t xml:space="preserve"> jako kontaktní pro Úřad pro ochranu osobních údajů</w:t>
      </w:r>
      <w:r>
        <w:rPr>
          <w:rFonts w:ascii="Calibri" w:hAnsi="Calibri" w:cs="Calibri"/>
        </w:rPr>
        <w:t>.</w:t>
      </w:r>
    </w:p>
    <w:p w:rsidR="00A10AAC" w:rsidRDefault="00A10AAC" w:rsidP="00A10AAC">
      <w:pPr>
        <w:pStyle w:val="Odstavecseseznamem"/>
        <w:rPr>
          <w:rFonts w:ascii="Calibri" w:hAnsi="Calibri" w:cs="Calibri"/>
        </w:rPr>
      </w:pPr>
    </w:p>
    <w:p w:rsidR="00A10AAC" w:rsidRDefault="00A10AAC" w:rsidP="00A10AAC">
      <w:pPr>
        <w:pStyle w:val="Odstavecseseznamem"/>
        <w:numPr>
          <w:ilvl w:val="0"/>
          <w:numId w:val="7"/>
        </w:numPr>
        <w:ind w:hanging="578"/>
        <w:contextualSpacing/>
        <w:jc w:val="both"/>
        <w:rPr>
          <w:rFonts w:ascii="Calibri" w:hAnsi="Calibri" w:cs="Calibri"/>
        </w:rPr>
      </w:pPr>
      <w:r>
        <w:rPr>
          <w:rFonts w:ascii="Calibri" w:hAnsi="Calibri" w:cs="Calibri"/>
        </w:rPr>
        <w:t>Na požádání Objednatele</w:t>
      </w:r>
      <w:r w:rsidR="00060AC2">
        <w:rPr>
          <w:rFonts w:ascii="Calibri" w:hAnsi="Calibri" w:cs="Calibri"/>
        </w:rPr>
        <w:t xml:space="preserve"> nebo </w:t>
      </w:r>
      <w:r w:rsidR="00D7081D">
        <w:rPr>
          <w:rFonts w:ascii="Calibri" w:hAnsi="Calibri" w:cs="Calibri"/>
        </w:rPr>
        <w:t>Organizací</w:t>
      </w:r>
      <w:r>
        <w:rPr>
          <w:rFonts w:ascii="Calibri" w:hAnsi="Calibri" w:cs="Calibri"/>
        </w:rPr>
        <w:t xml:space="preserve"> je Pověřenec povinen účastnit se jednání</w:t>
      </w:r>
      <w:r w:rsidR="00697DF4">
        <w:rPr>
          <w:rFonts w:ascii="Calibri" w:hAnsi="Calibri" w:cs="Calibri"/>
        </w:rPr>
        <w:t xml:space="preserve"> jejich</w:t>
      </w:r>
      <w:r>
        <w:rPr>
          <w:rFonts w:ascii="Calibri" w:hAnsi="Calibri" w:cs="Calibri"/>
        </w:rPr>
        <w:t xml:space="preserve"> nejvyššího orgánu nebo jiných interních porad, pokud na nich budou projednávány skutečnosti týkající se ochrany osobních údajů.</w:t>
      </w:r>
    </w:p>
    <w:p w:rsidR="00514EA4" w:rsidRPr="00514EA4" w:rsidRDefault="00514EA4" w:rsidP="00514EA4">
      <w:pPr>
        <w:pStyle w:val="Odstavecseseznamem"/>
        <w:rPr>
          <w:rFonts w:ascii="Calibri" w:hAnsi="Calibri" w:cs="Calibri"/>
        </w:rPr>
      </w:pPr>
    </w:p>
    <w:p w:rsidR="0086406E" w:rsidRDefault="00CD405E" w:rsidP="00A10AAC">
      <w:pPr>
        <w:pStyle w:val="Odstavecseseznamem"/>
        <w:numPr>
          <w:ilvl w:val="0"/>
          <w:numId w:val="7"/>
        </w:numPr>
        <w:ind w:hanging="578"/>
        <w:contextualSpacing/>
        <w:jc w:val="both"/>
        <w:rPr>
          <w:rFonts w:ascii="Calibri" w:hAnsi="Calibri" w:cs="Calibri"/>
        </w:rPr>
      </w:pPr>
      <w:r>
        <w:rPr>
          <w:rFonts w:ascii="Calibri" w:hAnsi="Calibri" w:cs="Calibri"/>
        </w:rPr>
        <w:lastRenderedPageBreak/>
        <w:t xml:space="preserve">Pověřenec je povinen zdržet se užití informací </w:t>
      </w:r>
      <w:r w:rsidR="005D11A9">
        <w:rPr>
          <w:rFonts w:ascii="Calibri" w:hAnsi="Calibri" w:cs="Calibri"/>
        </w:rPr>
        <w:t>u Objednatele</w:t>
      </w:r>
      <w:r w:rsidR="00B04F85">
        <w:rPr>
          <w:rFonts w:ascii="Calibri" w:hAnsi="Calibri" w:cs="Calibri"/>
        </w:rPr>
        <w:t xml:space="preserve"> dle této smlouvy</w:t>
      </w:r>
      <w:r>
        <w:rPr>
          <w:rFonts w:ascii="Calibri" w:hAnsi="Calibri" w:cs="Calibri"/>
        </w:rPr>
        <w:t xml:space="preserve"> k jiným účelům než k</w:t>
      </w:r>
      <w:r w:rsidR="00B04F85">
        <w:rPr>
          <w:rFonts w:ascii="Calibri" w:hAnsi="Calibri" w:cs="Calibri"/>
        </w:rPr>
        <w:t> </w:t>
      </w:r>
      <w:r>
        <w:rPr>
          <w:rFonts w:ascii="Calibri" w:hAnsi="Calibri" w:cs="Calibri"/>
        </w:rPr>
        <w:t>plnění</w:t>
      </w:r>
      <w:r w:rsidR="00B04F85">
        <w:rPr>
          <w:rFonts w:ascii="Calibri" w:hAnsi="Calibri" w:cs="Calibri"/>
        </w:rPr>
        <w:t xml:space="preserve"> svých</w:t>
      </w:r>
      <w:r>
        <w:rPr>
          <w:rFonts w:ascii="Calibri" w:hAnsi="Calibri" w:cs="Calibri"/>
        </w:rPr>
        <w:t xml:space="preserve"> povinností dle této smlouvy.</w:t>
      </w:r>
    </w:p>
    <w:p w:rsidR="00A10AAC" w:rsidRDefault="00A10AAC" w:rsidP="00A10AAC">
      <w:pPr>
        <w:pStyle w:val="Odstavecseseznamem"/>
        <w:rPr>
          <w:rFonts w:ascii="Calibri" w:hAnsi="Calibri" w:cs="Calibri"/>
        </w:rPr>
      </w:pPr>
    </w:p>
    <w:p w:rsidR="00A10AAC" w:rsidRDefault="00A10AAC" w:rsidP="00A10AAC">
      <w:pPr>
        <w:numPr>
          <w:ilvl w:val="0"/>
          <w:numId w:val="7"/>
        </w:numPr>
        <w:ind w:hanging="578"/>
        <w:jc w:val="both"/>
        <w:rPr>
          <w:rFonts w:ascii="Calibri" w:hAnsi="Calibri" w:cs="Calibri"/>
        </w:rPr>
      </w:pPr>
      <w:r>
        <w:rPr>
          <w:rFonts w:ascii="Calibri" w:hAnsi="Calibri" w:cs="Calibri"/>
        </w:rPr>
        <w:t xml:space="preserve">Pověřenec </w:t>
      </w:r>
      <w:r w:rsidRPr="004A57E4">
        <w:rPr>
          <w:rFonts w:ascii="Calibri" w:hAnsi="Calibri" w:cs="Calibri"/>
        </w:rPr>
        <w:t>je oprávněn využít k</w:t>
      </w:r>
      <w:r>
        <w:rPr>
          <w:rFonts w:ascii="Calibri" w:hAnsi="Calibri" w:cs="Calibri"/>
        </w:rPr>
        <w:t> plnění úkolů dle této Smlouvy</w:t>
      </w:r>
      <w:r w:rsidRPr="004A57E4">
        <w:rPr>
          <w:rFonts w:ascii="Calibri" w:hAnsi="Calibri" w:cs="Calibri"/>
        </w:rPr>
        <w:t xml:space="preserve"> </w:t>
      </w:r>
      <w:r>
        <w:rPr>
          <w:rFonts w:ascii="Calibri" w:hAnsi="Calibri" w:cs="Calibri"/>
        </w:rPr>
        <w:t xml:space="preserve">i </w:t>
      </w:r>
      <w:r w:rsidRPr="004A57E4">
        <w:rPr>
          <w:rFonts w:ascii="Calibri" w:hAnsi="Calibri" w:cs="Calibri"/>
        </w:rPr>
        <w:t xml:space="preserve">jiné osoby (subdodavatele). Za činnost </w:t>
      </w:r>
      <w:r>
        <w:rPr>
          <w:rFonts w:ascii="Calibri" w:hAnsi="Calibri" w:cs="Calibri"/>
        </w:rPr>
        <w:t>těchto osob</w:t>
      </w:r>
      <w:r w:rsidRPr="004A57E4">
        <w:rPr>
          <w:rFonts w:ascii="Calibri" w:hAnsi="Calibri" w:cs="Calibri"/>
        </w:rPr>
        <w:t xml:space="preserve"> však odpovídá </w:t>
      </w:r>
      <w:r>
        <w:rPr>
          <w:rFonts w:ascii="Calibri" w:hAnsi="Calibri" w:cs="Calibri"/>
        </w:rPr>
        <w:t>O</w:t>
      </w:r>
      <w:r w:rsidRPr="004A57E4">
        <w:rPr>
          <w:rFonts w:ascii="Calibri" w:hAnsi="Calibri" w:cs="Calibri"/>
        </w:rPr>
        <w:t xml:space="preserve">bjednateli tak, jako by </w:t>
      </w:r>
      <w:r>
        <w:rPr>
          <w:rFonts w:ascii="Calibri" w:hAnsi="Calibri" w:cs="Calibri"/>
        </w:rPr>
        <w:t>ji</w:t>
      </w:r>
      <w:r w:rsidRPr="004A57E4">
        <w:rPr>
          <w:rFonts w:ascii="Calibri" w:hAnsi="Calibri" w:cs="Calibri"/>
        </w:rPr>
        <w:t xml:space="preserve"> prováděl sám.</w:t>
      </w:r>
      <w:r w:rsidR="00F21A54">
        <w:rPr>
          <w:rFonts w:ascii="Calibri" w:hAnsi="Calibri" w:cs="Calibri"/>
        </w:rPr>
        <w:t xml:space="preserve"> Pověřenec je povinen zajistit dodržování mlčenlivosti těmito subdodavateli v rozsahu čl. VIII. této smlouvy.</w:t>
      </w:r>
    </w:p>
    <w:p w:rsidR="00514EA4" w:rsidRDefault="00514EA4" w:rsidP="00514EA4">
      <w:pPr>
        <w:pStyle w:val="Odstavecseseznamem"/>
        <w:rPr>
          <w:rFonts w:ascii="Calibri" w:hAnsi="Calibri" w:cs="Calibri"/>
        </w:rPr>
      </w:pPr>
    </w:p>
    <w:p w:rsidR="0011717C" w:rsidRDefault="0011717C" w:rsidP="00A10AAC">
      <w:pPr>
        <w:numPr>
          <w:ilvl w:val="0"/>
          <w:numId w:val="7"/>
        </w:numPr>
        <w:ind w:hanging="578"/>
        <w:jc w:val="both"/>
        <w:rPr>
          <w:rFonts w:ascii="Calibri" w:hAnsi="Calibri" w:cs="Calibri"/>
        </w:rPr>
      </w:pPr>
      <w:r>
        <w:rPr>
          <w:rFonts w:ascii="Calibri" w:hAnsi="Calibri" w:cs="Calibri"/>
        </w:rPr>
        <w:t>Pověřenec je povinen bezodkladně informovat Objednatele</w:t>
      </w:r>
      <w:r w:rsidR="00F21A54">
        <w:rPr>
          <w:rFonts w:ascii="Calibri" w:hAnsi="Calibri" w:cs="Calibri"/>
        </w:rPr>
        <w:t xml:space="preserve"> o skutečnosti, která zakládá pochyby o jeho možném střetu zájmů při plnění této smlouvy. V takovém případě jsou smluvní strany povinny projednat následný postup, zejména případné ukončení této smlouvy.</w:t>
      </w:r>
    </w:p>
    <w:p w:rsidR="00A10AAC" w:rsidRDefault="00A10AAC" w:rsidP="00A10AAC">
      <w:pPr>
        <w:pStyle w:val="Odstavecseseznamem"/>
        <w:ind w:left="0"/>
        <w:rPr>
          <w:rFonts w:ascii="Calibri" w:hAnsi="Calibri" w:cs="Calibri"/>
        </w:rPr>
      </w:pPr>
    </w:p>
    <w:p w:rsidR="00A10AAC" w:rsidRDefault="00A10AAC" w:rsidP="00A10AAC">
      <w:pPr>
        <w:numPr>
          <w:ilvl w:val="0"/>
          <w:numId w:val="7"/>
        </w:numPr>
        <w:ind w:hanging="578"/>
        <w:jc w:val="both"/>
        <w:rPr>
          <w:rFonts w:ascii="Calibri" w:hAnsi="Calibri" w:cs="Calibri"/>
        </w:rPr>
      </w:pPr>
      <w:r>
        <w:rPr>
          <w:rFonts w:ascii="Calibri" w:hAnsi="Calibri" w:cs="Calibri"/>
        </w:rPr>
        <w:t>Pověřenec je v rámci plnění úkolů dle této Smlouvy zejména oprávněn:</w:t>
      </w:r>
    </w:p>
    <w:p w:rsidR="00A10AAC" w:rsidRDefault="00A10AAC" w:rsidP="00A10AAC">
      <w:pPr>
        <w:pStyle w:val="Odstavecseseznamem"/>
        <w:rPr>
          <w:rFonts w:ascii="Calibri" w:hAnsi="Calibri" w:cs="Calibri"/>
        </w:rPr>
      </w:pPr>
    </w:p>
    <w:p w:rsidR="00A10AAC" w:rsidRDefault="00A10AAC" w:rsidP="00A10AAC">
      <w:pPr>
        <w:numPr>
          <w:ilvl w:val="1"/>
          <w:numId w:val="10"/>
        </w:numPr>
        <w:jc w:val="both"/>
        <w:rPr>
          <w:rFonts w:ascii="Calibri" w:hAnsi="Calibri" w:cs="Calibri"/>
        </w:rPr>
      </w:pPr>
      <w:r>
        <w:rPr>
          <w:rFonts w:ascii="Calibri" w:hAnsi="Calibri" w:cs="Calibri"/>
        </w:rPr>
        <w:t>shromažďovat informace za účelem zjišťování zpracovatelských činností,</w:t>
      </w:r>
    </w:p>
    <w:p w:rsidR="00A10AAC" w:rsidRDefault="00A10AAC" w:rsidP="00A10AAC">
      <w:pPr>
        <w:numPr>
          <w:ilvl w:val="1"/>
          <w:numId w:val="10"/>
        </w:numPr>
        <w:jc w:val="both"/>
        <w:rPr>
          <w:rFonts w:ascii="Calibri" w:hAnsi="Calibri" w:cs="Calibri"/>
        </w:rPr>
      </w:pPr>
      <w:r>
        <w:rPr>
          <w:rFonts w:ascii="Calibri" w:hAnsi="Calibri" w:cs="Calibri"/>
        </w:rPr>
        <w:t>analyzovat a prověřovat právní soulad zpracovatelských činností,</w:t>
      </w:r>
    </w:p>
    <w:p w:rsidR="0011717C" w:rsidRPr="0011717C" w:rsidRDefault="00A10AAC" w:rsidP="0011717C">
      <w:pPr>
        <w:numPr>
          <w:ilvl w:val="1"/>
          <w:numId w:val="10"/>
        </w:numPr>
        <w:jc w:val="both"/>
        <w:rPr>
          <w:rFonts w:ascii="Calibri" w:hAnsi="Calibri" w:cs="Calibri"/>
        </w:rPr>
      </w:pPr>
      <w:r>
        <w:rPr>
          <w:rFonts w:ascii="Calibri" w:hAnsi="Calibri" w:cs="Calibri"/>
        </w:rPr>
        <w:t>informovat, radit a vydávat doporučení Objednateli</w:t>
      </w:r>
      <w:r w:rsidR="00060AC2">
        <w:rPr>
          <w:rFonts w:ascii="Calibri" w:hAnsi="Calibri" w:cs="Calibri"/>
        </w:rPr>
        <w:t xml:space="preserve"> a </w:t>
      </w:r>
      <w:r w:rsidR="00A21A32">
        <w:rPr>
          <w:rFonts w:ascii="Calibri" w:hAnsi="Calibri" w:cs="Calibri"/>
        </w:rPr>
        <w:t>Organizacím</w:t>
      </w:r>
      <w:r>
        <w:rPr>
          <w:rFonts w:ascii="Calibri" w:hAnsi="Calibri" w:cs="Calibri"/>
        </w:rPr>
        <w:t xml:space="preserve"> nebo osobám, které pro Objednatele</w:t>
      </w:r>
      <w:r w:rsidR="00060AC2">
        <w:rPr>
          <w:rFonts w:ascii="Calibri" w:hAnsi="Calibri" w:cs="Calibri"/>
        </w:rPr>
        <w:t xml:space="preserve"> či </w:t>
      </w:r>
      <w:r w:rsidR="00A21A32">
        <w:rPr>
          <w:rFonts w:ascii="Calibri" w:hAnsi="Calibri" w:cs="Calibri"/>
        </w:rPr>
        <w:t>Organizace</w:t>
      </w:r>
      <w:r>
        <w:rPr>
          <w:rFonts w:ascii="Calibri" w:hAnsi="Calibri" w:cs="Calibri"/>
        </w:rPr>
        <w:t xml:space="preserve"> zpracovávají osobní údaje.</w:t>
      </w:r>
    </w:p>
    <w:p w:rsidR="00A10AAC" w:rsidRPr="0066341E" w:rsidRDefault="00A10AAC" w:rsidP="00A10AAC">
      <w:pPr>
        <w:jc w:val="both"/>
        <w:rPr>
          <w:rFonts w:ascii="Calibri" w:hAnsi="Calibri" w:cs="Calibri"/>
        </w:rPr>
      </w:pPr>
    </w:p>
    <w:p w:rsidR="00A10AAC" w:rsidRPr="00BF7697" w:rsidRDefault="00A10AAC" w:rsidP="00A10AAC">
      <w:pPr>
        <w:jc w:val="center"/>
        <w:rPr>
          <w:rFonts w:ascii="Calibri" w:hAnsi="Calibri" w:cs="Calibri"/>
          <w:b/>
        </w:rPr>
      </w:pPr>
      <w:r>
        <w:rPr>
          <w:rFonts w:ascii="Calibri" w:hAnsi="Calibri" w:cs="Calibri"/>
          <w:b/>
        </w:rPr>
        <w:t>VII</w:t>
      </w:r>
      <w:r w:rsidRPr="00BF7697">
        <w:rPr>
          <w:rFonts w:ascii="Calibri" w:hAnsi="Calibri" w:cs="Calibri"/>
          <w:b/>
        </w:rPr>
        <w:t>.</w:t>
      </w:r>
    </w:p>
    <w:p w:rsidR="00A10AAC" w:rsidRPr="00770BE8" w:rsidRDefault="00A10AAC" w:rsidP="00A10AAC">
      <w:pPr>
        <w:jc w:val="center"/>
        <w:rPr>
          <w:rFonts w:ascii="Calibri" w:hAnsi="Calibri" w:cs="Calibri"/>
          <w:b/>
          <w:bCs/>
          <w:u w:val="single"/>
        </w:rPr>
      </w:pPr>
      <w:r>
        <w:rPr>
          <w:rFonts w:ascii="Calibri" w:hAnsi="Calibri" w:cs="Calibri"/>
          <w:b/>
          <w:bCs/>
          <w:u w:val="single"/>
        </w:rPr>
        <w:t>P</w:t>
      </w:r>
      <w:r w:rsidRPr="00770BE8">
        <w:rPr>
          <w:rFonts w:ascii="Calibri" w:hAnsi="Calibri" w:cs="Calibri"/>
          <w:b/>
          <w:bCs/>
          <w:u w:val="single"/>
        </w:rPr>
        <w:t xml:space="preserve">ovinnosti </w:t>
      </w:r>
      <w:r>
        <w:rPr>
          <w:rFonts w:ascii="Calibri" w:hAnsi="Calibri" w:cs="Calibri"/>
          <w:b/>
          <w:bCs/>
          <w:u w:val="single"/>
        </w:rPr>
        <w:t>Objednatele</w:t>
      </w:r>
    </w:p>
    <w:p w:rsidR="00A10AAC" w:rsidRDefault="00A10AAC" w:rsidP="00A10AAC">
      <w:pPr>
        <w:jc w:val="both"/>
        <w:rPr>
          <w:rFonts w:ascii="Calibri" w:hAnsi="Calibri" w:cs="Calibri"/>
        </w:rPr>
      </w:pPr>
    </w:p>
    <w:p w:rsidR="00A10AAC" w:rsidRDefault="00A10AAC" w:rsidP="00A10AAC">
      <w:pPr>
        <w:numPr>
          <w:ilvl w:val="0"/>
          <w:numId w:val="6"/>
        </w:numPr>
        <w:ind w:hanging="578"/>
        <w:jc w:val="both"/>
        <w:rPr>
          <w:rFonts w:ascii="Calibri" w:hAnsi="Calibri" w:cs="Calibri"/>
        </w:rPr>
      </w:pPr>
      <w:r w:rsidRPr="0055497A">
        <w:rPr>
          <w:rFonts w:ascii="Calibri" w:hAnsi="Calibri" w:cs="Calibri"/>
        </w:rPr>
        <w:t xml:space="preserve">Objednatel </w:t>
      </w:r>
      <w:r>
        <w:rPr>
          <w:rFonts w:ascii="Calibri" w:hAnsi="Calibri" w:cs="Calibri"/>
        </w:rPr>
        <w:t>je povinen náležitě a včas obeznámit Pověřence s veškerými svými činnostmi a postupy, zejm. umožní Pověřenci podrobně se seznámit se způsoby, účely, prostředky a operacemi zpracování osobních údajů Objednatelem včetně jeho zabezpečení a IT systémů. Tuto svou povinnost plní Objednatel po celou dobu trvání Smlouvy.</w:t>
      </w:r>
      <w:r w:rsidR="00CD405E">
        <w:rPr>
          <w:rFonts w:ascii="Calibri" w:hAnsi="Calibri" w:cs="Calibri"/>
        </w:rPr>
        <w:t xml:space="preserve"> Oprávnění obeznámit se</w:t>
      </w:r>
      <w:r w:rsidR="00C709B6">
        <w:rPr>
          <w:rFonts w:ascii="Calibri" w:hAnsi="Calibri" w:cs="Calibri"/>
        </w:rPr>
        <w:t xml:space="preserve"> s veškerými činnostmi a postupy Objednatele</w:t>
      </w:r>
      <w:r w:rsidR="00CD405E">
        <w:rPr>
          <w:rFonts w:ascii="Calibri" w:hAnsi="Calibri" w:cs="Calibri"/>
        </w:rPr>
        <w:t xml:space="preserve"> dle první věty tohoto odstavce nezahrnuje oprávnění Pověřence k přístupu do informačních systémů Objednatele.</w:t>
      </w:r>
    </w:p>
    <w:p w:rsidR="00A10AAC" w:rsidRDefault="00A10AAC" w:rsidP="00A10AAC">
      <w:pPr>
        <w:ind w:left="720"/>
        <w:jc w:val="both"/>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je povinen sdělit Pověřenci veškeré informace, které se týkají zpracování osobních údajů, ke kterému dochází při činnosti Objednatele, popř. jiné informace, které mohou být nezbytné pro řádné plnění povinností Pověřence.</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umožní osobě určené Pověřencem přístup do prostor, ve kterých vykonává svoji činnosti.</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určí kontaktní osobu, na kterou se bude Pověřenec primárně obracet při plnění úkolů dle této Smlouvy.</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sidRPr="00330915">
        <w:rPr>
          <w:rFonts w:ascii="Calibri" w:hAnsi="Calibri" w:cs="Calibri"/>
        </w:rPr>
        <w:t xml:space="preserve">Objednatel </w:t>
      </w:r>
      <w:r>
        <w:rPr>
          <w:rFonts w:ascii="Calibri" w:hAnsi="Calibri" w:cs="Calibri"/>
        </w:rPr>
        <w:t>není oprávněn udělovat P</w:t>
      </w:r>
      <w:r w:rsidRPr="00330915">
        <w:rPr>
          <w:rFonts w:ascii="Calibri" w:hAnsi="Calibri" w:cs="Calibri"/>
        </w:rPr>
        <w:t>ověřenc</w:t>
      </w:r>
      <w:r>
        <w:rPr>
          <w:rFonts w:ascii="Calibri" w:hAnsi="Calibri" w:cs="Calibri"/>
        </w:rPr>
        <w:t>i</w:t>
      </w:r>
      <w:r w:rsidRPr="00330915">
        <w:rPr>
          <w:rFonts w:ascii="Calibri" w:hAnsi="Calibri" w:cs="Calibri"/>
        </w:rPr>
        <w:t xml:space="preserve"> </w:t>
      </w:r>
      <w:r>
        <w:rPr>
          <w:rFonts w:ascii="Calibri" w:hAnsi="Calibri" w:cs="Calibri"/>
        </w:rPr>
        <w:t>jakékoliv</w:t>
      </w:r>
      <w:r w:rsidRPr="00330915">
        <w:rPr>
          <w:rFonts w:ascii="Calibri" w:hAnsi="Calibri" w:cs="Calibri"/>
        </w:rPr>
        <w:t xml:space="preserve"> pokyny týkající se </w:t>
      </w:r>
      <w:r>
        <w:rPr>
          <w:rFonts w:ascii="Calibri" w:hAnsi="Calibri" w:cs="Calibri"/>
        </w:rPr>
        <w:t>způsobu plnění</w:t>
      </w:r>
      <w:r w:rsidRPr="00330915">
        <w:rPr>
          <w:rFonts w:ascii="Calibri" w:hAnsi="Calibri" w:cs="Calibri"/>
        </w:rPr>
        <w:t xml:space="preserve"> </w:t>
      </w:r>
      <w:r>
        <w:rPr>
          <w:rFonts w:ascii="Calibri" w:hAnsi="Calibri" w:cs="Calibri"/>
        </w:rPr>
        <w:t>jeh</w:t>
      </w:r>
      <w:r w:rsidRPr="00330915">
        <w:rPr>
          <w:rFonts w:ascii="Calibri" w:hAnsi="Calibri" w:cs="Calibri"/>
        </w:rPr>
        <w:t>o úkolů</w:t>
      </w:r>
      <w:r>
        <w:rPr>
          <w:rFonts w:ascii="Calibri" w:hAnsi="Calibri" w:cs="Calibri"/>
        </w:rPr>
        <w:t xml:space="preserve"> vyplývajících z GDPR či této Smlouvy</w:t>
      </w:r>
      <w:r w:rsidR="00CD405E">
        <w:rPr>
          <w:rFonts w:ascii="Calibri" w:hAnsi="Calibri" w:cs="Calibri"/>
        </w:rPr>
        <w:t>;</w:t>
      </w:r>
      <w:r w:rsidR="00CD405E" w:rsidRPr="00CD405E">
        <w:rPr>
          <w:rFonts w:ascii="Calibri" w:hAnsi="Calibri" w:cs="Calibri"/>
        </w:rPr>
        <w:t xml:space="preserve"> </w:t>
      </w:r>
      <w:r w:rsidR="00CD405E">
        <w:rPr>
          <w:rFonts w:ascii="Calibri" w:hAnsi="Calibri" w:cs="Calibri"/>
        </w:rPr>
        <w:t>tím není dotčeno oprávnění Objednat</w:t>
      </w:r>
      <w:r w:rsidR="00C709B6">
        <w:rPr>
          <w:rFonts w:ascii="Calibri" w:hAnsi="Calibri" w:cs="Calibri"/>
        </w:rPr>
        <w:t>e</w:t>
      </w:r>
      <w:r w:rsidR="00CD405E">
        <w:rPr>
          <w:rFonts w:ascii="Calibri" w:hAnsi="Calibri" w:cs="Calibri"/>
        </w:rPr>
        <w:t>le určovat pověřenci čas práce v návaznosti na úřední hodiny objednatele</w:t>
      </w:r>
      <w:r>
        <w:rPr>
          <w:rFonts w:ascii="Calibri" w:hAnsi="Calibri" w:cs="Calibri"/>
        </w:rPr>
        <w:t>.</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je povinen zveřejnit kontaktní údaje Pověřence a sdělit je dozorovému úřadu.</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je povinen informovat své zaměstnance o tom, kdo pro něho vykonává funkci pověřence pro ochranu osobních údajů a jeho kontaktní údaje.</w:t>
      </w:r>
    </w:p>
    <w:p w:rsidR="00A10AAC" w:rsidRDefault="00A10AAC" w:rsidP="00A10AAC">
      <w:pPr>
        <w:pStyle w:val="Odstavecseseznamem"/>
        <w:rPr>
          <w:rFonts w:ascii="Calibri" w:hAnsi="Calibri" w:cs="Calibri"/>
        </w:rPr>
      </w:pPr>
    </w:p>
    <w:p w:rsidR="00A10AAC" w:rsidRDefault="00A10AAC" w:rsidP="00A10AAC">
      <w:pPr>
        <w:numPr>
          <w:ilvl w:val="0"/>
          <w:numId w:val="6"/>
        </w:numPr>
        <w:ind w:hanging="578"/>
        <w:jc w:val="both"/>
        <w:rPr>
          <w:rFonts w:ascii="Calibri" w:hAnsi="Calibri" w:cs="Calibri"/>
        </w:rPr>
      </w:pPr>
      <w:r>
        <w:rPr>
          <w:rFonts w:ascii="Calibri" w:hAnsi="Calibri" w:cs="Calibri"/>
        </w:rPr>
        <w:t>Objednatel zajistí, aby povinnosti dle tohoto článku byly obdobně plněny i ze strany subjektů, které pro Objednatele zpracovávají osobní údaje (zpracovatelé).</w:t>
      </w:r>
    </w:p>
    <w:p w:rsidR="000D62CE" w:rsidRDefault="000D62CE">
      <w:pPr>
        <w:pStyle w:val="Odstavecseseznamem"/>
        <w:rPr>
          <w:rFonts w:ascii="Calibri" w:hAnsi="Calibri" w:cs="Calibri"/>
        </w:rPr>
      </w:pPr>
    </w:p>
    <w:p w:rsidR="00B63403" w:rsidRPr="00330915" w:rsidRDefault="00B63403" w:rsidP="00A10AAC">
      <w:pPr>
        <w:numPr>
          <w:ilvl w:val="0"/>
          <w:numId w:val="6"/>
        </w:numPr>
        <w:ind w:hanging="578"/>
        <w:jc w:val="both"/>
        <w:rPr>
          <w:rFonts w:ascii="Calibri" w:hAnsi="Calibri" w:cs="Calibri"/>
        </w:rPr>
      </w:pPr>
      <w:r w:rsidRPr="0066341E">
        <w:rPr>
          <w:rFonts w:ascii="Calibri" w:hAnsi="Calibri" w:cs="Calibri"/>
        </w:rPr>
        <w:t xml:space="preserve">Objednatel se touto Smlouvou zavazuje </w:t>
      </w:r>
      <w:r>
        <w:rPr>
          <w:rFonts w:ascii="Calibri" w:hAnsi="Calibri" w:cs="Calibri"/>
        </w:rPr>
        <w:t xml:space="preserve">poskytnout Pověřenci </w:t>
      </w:r>
      <w:r w:rsidR="003037B5">
        <w:rPr>
          <w:rFonts w:ascii="Calibri" w:hAnsi="Calibri" w:cs="Calibri"/>
        </w:rPr>
        <w:t>nezbytné</w:t>
      </w:r>
      <w:r>
        <w:rPr>
          <w:rFonts w:ascii="Calibri" w:hAnsi="Calibri" w:cs="Calibri"/>
        </w:rPr>
        <w:t xml:space="preserve"> informace nutn</w:t>
      </w:r>
      <w:r w:rsidR="00C157B8">
        <w:rPr>
          <w:rFonts w:ascii="Calibri" w:hAnsi="Calibri" w:cs="Calibri"/>
        </w:rPr>
        <w:t>é k řádnému plnění jeho úkolů</w:t>
      </w:r>
      <w:r>
        <w:rPr>
          <w:rFonts w:ascii="Calibri" w:hAnsi="Calibri" w:cs="Calibri"/>
        </w:rPr>
        <w:t>.</w:t>
      </w:r>
    </w:p>
    <w:p w:rsidR="00A10AAC" w:rsidRDefault="00A10AAC" w:rsidP="00A10AAC">
      <w:pPr>
        <w:jc w:val="both"/>
        <w:rPr>
          <w:rFonts w:ascii="Calibri" w:hAnsi="Calibri" w:cs="Calibri"/>
        </w:rPr>
      </w:pPr>
    </w:p>
    <w:p w:rsidR="00A10AAC" w:rsidRPr="00BF7697" w:rsidRDefault="00A10AAC" w:rsidP="00A10AAC">
      <w:pPr>
        <w:jc w:val="center"/>
        <w:rPr>
          <w:rFonts w:ascii="Calibri" w:hAnsi="Calibri" w:cs="Calibri"/>
          <w:b/>
        </w:rPr>
      </w:pPr>
      <w:r>
        <w:rPr>
          <w:rFonts w:ascii="Calibri" w:hAnsi="Calibri" w:cs="Calibri"/>
          <w:b/>
        </w:rPr>
        <w:t>VI</w:t>
      </w:r>
      <w:r w:rsidRPr="00BF7697">
        <w:rPr>
          <w:rFonts w:ascii="Calibri" w:hAnsi="Calibri" w:cs="Calibri"/>
          <w:b/>
        </w:rPr>
        <w:t>I</w:t>
      </w:r>
      <w:r>
        <w:rPr>
          <w:rFonts w:ascii="Calibri" w:hAnsi="Calibri" w:cs="Calibri"/>
          <w:b/>
        </w:rPr>
        <w:t>I</w:t>
      </w:r>
      <w:r w:rsidRPr="00BF7697">
        <w:rPr>
          <w:rFonts w:ascii="Calibri" w:hAnsi="Calibri" w:cs="Calibri"/>
          <w:b/>
        </w:rPr>
        <w:t>.</w:t>
      </w:r>
    </w:p>
    <w:p w:rsidR="00A10AAC" w:rsidRDefault="00A10AAC" w:rsidP="00A10AAC">
      <w:pPr>
        <w:jc w:val="center"/>
        <w:rPr>
          <w:rFonts w:ascii="Calibri" w:hAnsi="Calibri" w:cs="Calibri"/>
          <w:b/>
          <w:u w:val="single"/>
        </w:rPr>
      </w:pPr>
      <w:r>
        <w:rPr>
          <w:rFonts w:ascii="Calibri" w:hAnsi="Calibri" w:cs="Calibri"/>
          <w:b/>
          <w:u w:val="single"/>
        </w:rPr>
        <w:t>Mlčenlivost</w:t>
      </w:r>
    </w:p>
    <w:p w:rsidR="00A10AAC" w:rsidRPr="009C6DBB" w:rsidRDefault="00A10AAC" w:rsidP="00A10AAC">
      <w:pPr>
        <w:rPr>
          <w:rFonts w:ascii="Calibri" w:hAnsi="Calibri" w:cs="Calibri"/>
        </w:rPr>
      </w:pPr>
    </w:p>
    <w:p w:rsidR="00EE1BA8" w:rsidRPr="00EE1BA8" w:rsidRDefault="00A10AAC" w:rsidP="00A10AAC">
      <w:pPr>
        <w:numPr>
          <w:ilvl w:val="0"/>
          <w:numId w:val="9"/>
        </w:numPr>
        <w:tabs>
          <w:tab w:val="left" w:pos="284"/>
        </w:tabs>
        <w:ind w:hanging="578"/>
        <w:jc w:val="both"/>
        <w:rPr>
          <w:rFonts w:ascii="Calibri" w:hAnsi="Calibri"/>
        </w:rPr>
      </w:pPr>
      <w:r w:rsidRPr="00EE1BA8">
        <w:rPr>
          <w:rFonts w:ascii="Calibri" w:hAnsi="Calibri"/>
        </w:rPr>
        <w:t>Smluvní strany se zavazují zachovávat mlčenlivost o všech</w:t>
      </w:r>
      <w:r w:rsidR="00EE1BA8" w:rsidRPr="00EE1BA8">
        <w:rPr>
          <w:rFonts w:ascii="Calibri" w:hAnsi="Calibri"/>
        </w:rPr>
        <w:t xml:space="preserve"> interních</w:t>
      </w:r>
      <w:r w:rsidRPr="00EE1BA8">
        <w:rPr>
          <w:rFonts w:ascii="Calibri" w:hAnsi="Calibri"/>
        </w:rPr>
        <w:t xml:space="preserve"> informacích, které </w:t>
      </w:r>
      <w:r w:rsidR="00CD7502">
        <w:rPr>
          <w:rFonts w:ascii="Calibri" w:hAnsi="Calibri"/>
        </w:rPr>
        <w:t>se v souvislosti s plněním této smlouvy dozvěděly, zejm. veškeré poznatky ekonomické povahy související s činností smluvní strany, informace o koncepcích a strategiích nebo jejich části, smlouvy, dohody nebo jiná ujednání s třetími stranami, informace o vztazích s obchodními partnery, databáze, seznamy a přehledy, informace o pracovněprávních otázkách, údaje o zaměstnancích smluvní strany.</w:t>
      </w:r>
      <w:r w:rsidR="00EE1BA8">
        <w:rPr>
          <w:rFonts w:ascii="Calibri" w:hAnsi="Calibri"/>
        </w:rPr>
        <w:t xml:space="preserve"> </w:t>
      </w:r>
      <w:r w:rsidR="00EE1BA8" w:rsidRPr="00EE1BA8">
        <w:rPr>
          <w:rFonts w:ascii="Calibri" w:hAnsi="Calibri"/>
        </w:rPr>
        <w:t>Pověřenec je povinen zachovávat mlčenlivost o všech osobních údajích, které se dozvěděl v souvislosti s plněním této smlouvy.</w:t>
      </w:r>
    </w:p>
    <w:p w:rsidR="00A10AAC" w:rsidRDefault="00A10AAC" w:rsidP="00A10AAC">
      <w:pPr>
        <w:tabs>
          <w:tab w:val="left" w:pos="284"/>
        </w:tabs>
        <w:ind w:left="720"/>
        <w:jc w:val="both"/>
        <w:rPr>
          <w:rFonts w:ascii="Calibri" w:hAnsi="Calibri"/>
        </w:rPr>
      </w:pPr>
    </w:p>
    <w:p w:rsidR="00A10AAC" w:rsidRDefault="00A10AAC" w:rsidP="00A10AAC">
      <w:pPr>
        <w:numPr>
          <w:ilvl w:val="0"/>
          <w:numId w:val="9"/>
        </w:numPr>
        <w:ind w:hanging="578"/>
        <w:jc w:val="both"/>
        <w:rPr>
          <w:rFonts w:ascii="Calibri" w:hAnsi="Calibri"/>
        </w:rPr>
      </w:pPr>
      <w:r w:rsidRPr="005D2E65">
        <w:rPr>
          <w:rFonts w:ascii="Calibri" w:hAnsi="Calibri"/>
        </w:rPr>
        <w:t xml:space="preserve">Smluvní strany </w:t>
      </w:r>
      <w:r>
        <w:rPr>
          <w:rFonts w:ascii="Calibri" w:hAnsi="Calibri"/>
        </w:rPr>
        <w:t xml:space="preserve">nejsou oprávněny </w:t>
      </w:r>
      <w:r w:rsidRPr="0019610E">
        <w:rPr>
          <w:rFonts w:ascii="Calibri" w:hAnsi="Calibri"/>
        </w:rPr>
        <w:t xml:space="preserve">využít </w:t>
      </w:r>
      <w:r>
        <w:rPr>
          <w:rFonts w:ascii="Calibri" w:hAnsi="Calibri"/>
        </w:rPr>
        <w:t>tyto</w:t>
      </w:r>
      <w:r w:rsidRPr="0019610E">
        <w:rPr>
          <w:rFonts w:ascii="Calibri" w:hAnsi="Calibri"/>
        </w:rPr>
        <w:t xml:space="preserve"> informace</w:t>
      </w:r>
      <w:r w:rsidR="00EE1BA8">
        <w:rPr>
          <w:rFonts w:ascii="Calibri" w:hAnsi="Calibri"/>
        </w:rPr>
        <w:t xml:space="preserve"> či údaje dle předchozího odstavce</w:t>
      </w:r>
      <w:r w:rsidRPr="0019610E">
        <w:rPr>
          <w:rFonts w:ascii="Calibri" w:hAnsi="Calibri"/>
        </w:rPr>
        <w:t xml:space="preserve"> ve prospěch svůj či třetí osoby</w:t>
      </w:r>
      <w:r>
        <w:rPr>
          <w:rFonts w:ascii="Calibri" w:hAnsi="Calibri"/>
        </w:rPr>
        <w:t>.</w:t>
      </w:r>
    </w:p>
    <w:p w:rsidR="00A10AAC" w:rsidRDefault="00A10AAC" w:rsidP="00A10AAC">
      <w:pPr>
        <w:pStyle w:val="Odstavecseseznamem"/>
        <w:rPr>
          <w:rFonts w:ascii="Calibri" w:hAnsi="Calibri"/>
        </w:rPr>
      </w:pPr>
    </w:p>
    <w:p w:rsidR="00A10AAC" w:rsidRDefault="00A10AAC" w:rsidP="00A10AAC">
      <w:pPr>
        <w:numPr>
          <w:ilvl w:val="0"/>
          <w:numId w:val="9"/>
        </w:numPr>
        <w:ind w:hanging="578"/>
        <w:jc w:val="both"/>
        <w:rPr>
          <w:rFonts w:ascii="Calibri" w:hAnsi="Calibri"/>
        </w:rPr>
      </w:pPr>
      <w:r>
        <w:rPr>
          <w:rFonts w:ascii="Calibri" w:hAnsi="Calibri"/>
        </w:rPr>
        <w:t>Pověřenec není oprávněn sdělovat Objednateli, z jakých zdrojů získal upozornění na porušení právních povinností Objednatele.</w:t>
      </w:r>
    </w:p>
    <w:p w:rsidR="00A10AAC" w:rsidRPr="00C060C4" w:rsidRDefault="00A10AAC" w:rsidP="00A10AAC">
      <w:pPr>
        <w:jc w:val="both"/>
        <w:rPr>
          <w:rFonts w:ascii="Calibri" w:hAnsi="Calibri"/>
        </w:rPr>
      </w:pPr>
    </w:p>
    <w:p w:rsidR="00A10AAC" w:rsidRDefault="00A10AAC" w:rsidP="00A10AAC">
      <w:pPr>
        <w:numPr>
          <w:ilvl w:val="0"/>
          <w:numId w:val="9"/>
        </w:numPr>
        <w:ind w:hanging="578"/>
        <w:jc w:val="both"/>
        <w:rPr>
          <w:rFonts w:ascii="Calibri" w:hAnsi="Calibri"/>
        </w:rPr>
      </w:pPr>
      <w:r>
        <w:rPr>
          <w:rFonts w:ascii="Calibri" w:hAnsi="Calibri"/>
        </w:rPr>
        <w:t xml:space="preserve">Povinnost zachovávat mlčenlivost dle tohoto článku </w:t>
      </w:r>
      <w:r w:rsidRPr="009C6DBB">
        <w:rPr>
          <w:rFonts w:ascii="Calibri" w:hAnsi="Calibri"/>
        </w:rPr>
        <w:t>trvá i po skončení této Smlouvy</w:t>
      </w:r>
      <w:r w:rsidR="00EE1BA8">
        <w:rPr>
          <w:rFonts w:ascii="Calibri" w:hAnsi="Calibri"/>
        </w:rPr>
        <w:t>. Pověřenec je po skončení této smlouvy zejména povinen počínat si tak, aby nedošlo k narušení bezpečnostních opatření</w:t>
      </w:r>
      <w:r w:rsidR="004D3C1A">
        <w:rPr>
          <w:rFonts w:ascii="Calibri" w:hAnsi="Calibri"/>
        </w:rPr>
        <w:t xml:space="preserve"> sloužících k zabezpečení osobních údajů spravovaných či zpracovávaných Objednatelem</w:t>
      </w:r>
      <w:r w:rsidR="00B353FF">
        <w:rPr>
          <w:rFonts w:ascii="Calibri" w:hAnsi="Calibri"/>
        </w:rPr>
        <w:t xml:space="preserve"> či </w:t>
      </w:r>
      <w:r w:rsidR="004D3C1A">
        <w:rPr>
          <w:rFonts w:ascii="Calibri" w:hAnsi="Calibri"/>
        </w:rPr>
        <w:t>osobou k tomu jím určenou</w:t>
      </w:r>
      <w:r w:rsidRPr="009C6DBB">
        <w:rPr>
          <w:rFonts w:ascii="Calibri" w:hAnsi="Calibri"/>
        </w:rPr>
        <w:t>.</w:t>
      </w:r>
    </w:p>
    <w:p w:rsidR="00A10AAC" w:rsidRDefault="00A10AAC" w:rsidP="00A10AAC">
      <w:pPr>
        <w:pStyle w:val="Odstavecseseznamem"/>
        <w:rPr>
          <w:rFonts w:ascii="Calibri" w:hAnsi="Calibri"/>
        </w:rPr>
      </w:pPr>
    </w:p>
    <w:p w:rsidR="00A10AAC" w:rsidRPr="00B353FF" w:rsidRDefault="00A10AAC" w:rsidP="00A10AAC">
      <w:pPr>
        <w:numPr>
          <w:ilvl w:val="0"/>
          <w:numId w:val="9"/>
        </w:numPr>
        <w:tabs>
          <w:tab w:val="left" w:pos="284"/>
        </w:tabs>
        <w:ind w:hanging="578"/>
        <w:jc w:val="both"/>
        <w:rPr>
          <w:rFonts w:ascii="Calibri" w:hAnsi="Calibri"/>
        </w:rPr>
      </w:pPr>
      <w:r w:rsidRPr="0019610E">
        <w:rPr>
          <w:rFonts w:ascii="Calibri" w:hAnsi="Calibri"/>
        </w:rPr>
        <w:t>P</w:t>
      </w:r>
      <w:r w:rsidRPr="002C5FEA">
        <w:rPr>
          <w:rFonts w:ascii="Calibri" w:hAnsi="Calibri" w:cs="Calibri"/>
        </w:rPr>
        <w:t xml:space="preserve">ovinnost mlčenlivosti dle této Smlouvy se na Pověřence nevztahuje v rozsahu, v jakém je povinen plnit povinnosti plynoucí z GDPR vůči </w:t>
      </w:r>
      <w:r w:rsidR="00EE1BA8">
        <w:rPr>
          <w:rFonts w:ascii="Calibri" w:hAnsi="Calibri" w:cs="Calibri"/>
        </w:rPr>
        <w:t>Úřadu pro ochranu osobních údajů</w:t>
      </w:r>
      <w:r w:rsidRPr="002C5FEA">
        <w:rPr>
          <w:rFonts w:ascii="Calibri" w:hAnsi="Calibri" w:cs="Calibri"/>
        </w:rPr>
        <w:t xml:space="preserve"> či subjektům osobních údajů, jakož i povinnosti z jiných právních předpisů. V těchto případech je Pověřenec povinen informovat Objednatele v dostatečném časovém předstihu před splněním takové povinnosti.</w:t>
      </w:r>
    </w:p>
    <w:p w:rsidR="00514EA4" w:rsidRDefault="00514EA4" w:rsidP="00514EA4">
      <w:pPr>
        <w:pStyle w:val="Odstavecseseznamem"/>
        <w:rPr>
          <w:rFonts w:ascii="Calibri" w:hAnsi="Calibri"/>
        </w:rPr>
      </w:pPr>
    </w:p>
    <w:p w:rsidR="00B353FF" w:rsidRPr="0019610E" w:rsidRDefault="00B353FF" w:rsidP="00A10AAC">
      <w:pPr>
        <w:numPr>
          <w:ilvl w:val="0"/>
          <w:numId w:val="9"/>
        </w:numPr>
        <w:tabs>
          <w:tab w:val="left" w:pos="284"/>
        </w:tabs>
        <w:ind w:hanging="578"/>
        <w:jc w:val="both"/>
        <w:rPr>
          <w:rFonts w:ascii="Calibri" w:hAnsi="Calibri"/>
        </w:rPr>
      </w:pPr>
      <w:r>
        <w:rPr>
          <w:rFonts w:ascii="Calibri" w:hAnsi="Calibri"/>
        </w:rPr>
        <w:t xml:space="preserve">Pověřenec je povinen zachovávat mlčenlivost v rozsahu tohoto článku též ve vztahu k údajům a informacím </w:t>
      </w:r>
      <w:r w:rsidR="00C82FA4">
        <w:rPr>
          <w:rFonts w:ascii="Calibri" w:hAnsi="Calibri"/>
        </w:rPr>
        <w:t>Organizací</w:t>
      </w:r>
      <w:r>
        <w:rPr>
          <w:rFonts w:ascii="Calibri" w:hAnsi="Calibri"/>
        </w:rPr>
        <w:t xml:space="preserve">. Objednatel </w:t>
      </w:r>
      <w:r w:rsidR="00C82FA4">
        <w:rPr>
          <w:rFonts w:ascii="Calibri" w:hAnsi="Calibri"/>
        </w:rPr>
        <w:t>zaváže Organizace k</w:t>
      </w:r>
      <w:r>
        <w:rPr>
          <w:rFonts w:ascii="Calibri" w:hAnsi="Calibri"/>
        </w:rPr>
        <w:t xml:space="preserve"> mlčenlivosti v rozsahu obdobném </w:t>
      </w:r>
      <w:r w:rsidR="00C82FA4">
        <w:rPr>
          <w:rFonts w:ascii="Calibri" w:hAnsi="Calibri"/>
        </w:rPr>
        <w:t>povinnosti Objednatele</w:t>
      </w:r>
      <w:r>
        <w:rPr>
          <w:rFonts w:ascii="Calibri" w:hAnsi="Calibri"/>
        </w:rPr>
        <w:t xml:space="preserve"> </w:t>
      </w:r>
      <w:r w:rsidR="00C82FA4">
        <w:rPr>
          <w:rFonts w:ascii="Calibri" w:hAnsi="Calibri"/>
        </w:rPr>
        <w:t>dle tohoto článku smlouvy</w:t>
      </w:r>
      <w:r>
        <w:rPr>
          <w:rFonts w:ascii="Calibri" w:hAnsi="Calibri"/>
        </w:rPr>
        <w:t>.</w:t>
      </w:r>
    </w:p>
    <w:p w:rsidR="00A10AAC" w:rsidRPr="0019610E" w:rsidRDefault="00A10AAC" w:rsidP="00A10AAC">
      <w:pPr>
        <w:tabs>
          <w:tab w:val="left" w:pos="284"/>
        </w:tabs>
        <w:jc w:val="both"/>
        <w:rPr>
          <w:rFonts w:ascii="Calibri" w:hAnsi="Calibri"/>
        </w:rPr>
      </w:pPr>
    </w:p>
    <w:p w:rsidR="00A10AAC" w:rsidRDefault="00A10AAC" w:rsidP="00A10AAC">
      <w:pPr>
        <w:jc w:val="center"/>
        <w:rPr>
          <w:rFonts w:ascii="Calibri" w:hAnsi="Calibri" w:cs="Calibri"/>
          <w:b/>
          <w:bCs/>
        </w:rPr>
      </w:pPr>
      <w:r>
        <w:rPr>
          <w:rFonts w:ascii="Calibri" w:hAnsi="Calibri" w:cs="Calibri"/>
          <w:b/>
          <w:bCs/>
        </w:rPr>
        <w:t>IX.</w:t>
      </w:r>
    </w:p>
    <w:p w:rsidR="00A10AAC" w:rsidRPr="00C726F7" w:rsidRDefault="00A10AAC" w:rsidP="00A10AAC">
      <w:pPr>
        <w:jc w:val="center"/>
        <w:rPr>
          <w:rFonts w:ascii="Calibri" w:hAnsi="Calibri" w:cs="Calibri"/>
          <w:b/>
          <w:bCs/>
          <w:u w:val="single"/>
        </w:rPr>
      </w:pPr>
      <w:r w:rsidRPr="00C726F7">
        <w:rPr>
          <w:rFonts w:ascii="Calibri" w:hAnsi="Calibri" w:cs="Calibri"/>
          <w:b/>
          <w:bCs/>
          <w:u w:val="single"/>
        </w:rPr>
        <w:t xml:space="preserve">Sankční </w:t>
      </w:r>
      <w:r>
        <w:rPr>
          <w:rFonts w:ascii="Calibri" w:hAnsi="Calibri" w:cs="Calibri"/>
          <w:b/>
          <w:bCs/>
          <w:u w:val="single"/>
        </w:rPr>
        <w:t>ujednání</w:t>
      </w:r>
    </w:p>
    <w:p w:rsidR="00A10AAC" w:rsidRPr="0066341E" w:rsidRDefault="00A10AAC" w:rsidP="00A10AAC">
      <w:pPr>
        <w:jc w:val="both"/>
        <w:rPr>
          <w:rFonts w:ascii="Calibri" w:hAnsi="Calibri" w:cs="Calibri"/>
          <w:b/>
          <w:bCs/>
          <w:u w:val="single"/>
        </w:rPr>
      </w:pPr>
    </w:p>
    <w:p w:rsidR="00A10AAC" w:rsidRDefault="00A10AAC" w:rsidP="00A10AAC">
      <w:pPr>
        <w:pStyle w:val="Odstavecseseznamem"/>
        <w:rPr>
          <w:rFonts w:ascii="Calibri" w:hAnsi="Calibri" w:cs="Calibri"/>
        </w:rPr>
      </w:pPr>
    </w:p>
    <w:p w:rsidR="00A10AAC" w:rsidRDefault="00A10AAC" w:rsidP="00A10AAC">
      <w:pPr>
        <w:numPr>
          <w:ilvl w:val="0"/>
          <w:numId w:val="2"/>
        </w:numPr>
        <w:ind w:hanging="578"/>
        <w:jc w:val="both"/>
        <w:rPr>
          <w:rFonts w:ascii="Calibri" w:hAnsi="Calibri" w:cs="Calibri"/>
        </w:rPr>
      </w:pPr>
      <w:r>
        <w:rPr>
          <w:rFonts w:ascii="Calibri" w:hAnsi="Calibri" w:cs="Calibri"/>
        </w:rPr>
        <w:lastRenderedPageBreak/>
        <w:t>Poruší-li kterákoliv ze smluvních stran povinnost mlčenlivosti dle čl. VII</w:t>
      </w:r>
      <w:r w:rsidR="00F21A54">
        <w:rPr>
          <w:rFonts w:ascii="Calibri" w:hAnsi="Calibri" w:cs="Calibri"/>
        </w:rPr>
        <w:t>I</w:t>
      </w:r>
      <w:r>
        <w:rPr>
          <w:rFonts w:ascii="Calibri" w:hAnsi="Calibri" w:cs="Calibri"/>
        </w:rPr>
        <w:t xml:space="preserve">. této Smlouvy, je povinna zaplatit druhé smluvní straně smluvní pokutu </w:t>
      </w:r>
      <w:r w:rsidRPr="006115B7">
        <w:rPr>
          <w:rFonts w:ascii="Calibri" w:hAnsi="Calibri" w:cs="Calibri"/>
        </w:rPr>
        <w:t xml:space="preserve">ve výši </w:t>
      </w:r>
      <w:r>
        <w:rPr>
          <w:rFonts w:ascii="Calibri" w:hAnsi="Calibri" w:cs="Calibri"/>
        </w:rPr>
        <w:t>10.000,- Kč (slovy: desettisíckorunčeských)</w:t>
      </w:r>
      <w:r w:rsidRPr="00341D60">
        <w:rPr>
          <w:rFonts w:ascii="Calibri" w:hAnsi="Calibri" w:cs="Calibri"/>
        </w:rPr>
        <w:t xml:space="preserve"> </w:t>
      </w:r>
      <w:r>
        <w:rPr>
          <w:rFonts w:ascii="Calibri" w:hAnsi="Calibri" w:cs="Calibri"/>
        </w:rPr>
        <w:t>za </w:t>
      </w:r>
      <w:r w:rsidRPr="006115B7">
        <w:rPr>
          <w:rFonts w:ascii="Calibri" w:hAnsi="Calibri" w:cs="Calibri"/>
        </w:rPr>
        <w:t>každé jednotlivé porušení</w:t>
      </w:r>
      <w:r>
        <w:rPr>
          <w:rFonts w:ascii="Calibri" w:hAnsi="Calibri" w:cs="Calibri"/>
        </w:rPr>
        <w:t>.</w:t>
      </w:r>
      <w:r w:rsidR="00F21A54">
        <w:rPr>
          <w:rFonts w:ascii="Calibri" w:hAnsi="Calibri" w:cs="Calibri"/>
        </w:rPr>
        <w:t xml:space="preserve"> </w:t>
      </w:r>
      <w:r w:rsidR="0073690D">
        <w:rPr>
          <w:rFonts w:ascii="Calibri" w:hAnsi="Calibri" w:cs="Calibri"/>
        </w:rPr>
        <w:t>Pověřenec se rovněž zavazuje uhradit tuto pokutu v případě</w:t>
      </w:r>
      <w:r w:rsidR="00F21A54">
        <w:rPr>
          <w:rFonts w:ascii="Calibri" w:hAnsi="Calibri" w:cs="Calibri"/>
        </w:rPr>
        <w:t xml:space="preserve"> porušení povinnosti mlčenlivosti subdodavatelem Pověřence</w:t>
      </w:r>
      <w:r w:rsidR="0073690D">
        <w:rPr>
          <w:rFonts w:ascii="Calibri" w:hAnsi="Calibri" w:cs="Calibri"/>
        </w:rPr>
        <w:t xml:space="preserve"> a dále se Pověřenec zavazuje uhradit pokutu ve stejné výši v případě porušení povinnosti dle čl. VIII odst. 6 věty první této smlouvy</w:t>
      </w:r>
      <w:r w:rsidR="00096182">
        <w:rPr>
          <w:rFonts w:ascii="Calibri" w:hAnsi="Calibri" w:cs="Calibri"/>
        </w:rPr>
        <w:t xml:space="preserve"> nebo v případě porušení povinnosti dle čl. VI. odst. 7 této smlouvy</w:t>
      </w:r>
      <w:r w:rsidR="00F21A54">
        <w:rPr>
          <w:rFonts w:ascii="Calibri" w:hAnsi="Calibri" w:cs="Calibri"/>
        </w:rPr>
        <w:t>.</w:t>
      </w:r>
    </w:p>
    <w:p w:rsidR="00A10AAC" w:rsidRDefault="00A10AAC" w:rsidP="00A10AAC">
      <w:pPr>
        <w:pStyle w:val="Odstavecseseznamem"/>
        <w:rPr>
          <w:rFonts w:ascii="Calibri" w:hAnsi="Calibri" w:cs="Calibri"/>
        </w:rPr>
      </w:pPr>
    </w:p>
    <w:p w:rsidR="00A10AAC" w:rsidRDefault="00A10AAC" w:rsidP="00A10AAC">
      <w:pPr>
        <w:numPr>
          <w:ilvl w:val="0"/>
          <w:numId w:val="2"/>
        </w:numPr>
        <w:ind w:hanging="578"/>
        <w:jc w:val="both"/>
        <w:rPr>
          <w:rFonts w:ascii="Calibri" w:hAnsi="Calibri" w:cs="Calibri"/>
        </w:rPr>
      </w:pPr>
      <w:r>
        <w:rPr>
          <w:rFonts w:ascii="Calibri" w:hAnsi="Calibri" w:cs="Calibri"/>
        </w:rPr>
        <w:t>Za porušení povinnosti Pověřence nelze považovat plnění jeho povinností stanovených GDPR nebo jinými právními předpisy.</w:t>
      </w:r>
    </w:p>
    <w:p w:rsidR="00A10AAC" w:rsidRDefault="00A10AAC" w:rsidP="00A10AAC">
      <w:pPr>
        <w:pStyle w:val="Odstavecseseznamem"/>
        <w:rPr>
          <w:rFonts w:ascii="Calibri" w:hAnsi="Calibri" w:cs="Calibri"/>
        </w:rPr>
      </w:pPr>
    </w:p>
    <w:p w:rsidR="00A10AAC" w:rsidRPr="006115B7" w:rsidRDefault="00A10AAC" w:rsidP="00A10AAC">
      <w:pPr>
        <w:numPr>
          <w:ilvl w:val="0"/>
          <w:numId w:val="2"/>
        </w:numPr>
        <w:ind w:hanging="578"/>
        <w:jc w:val="both"/>
        <w:rPr>
          <w:rFonts w:ascii="Calibri" w:hAnsi="Calibri" w:cs="Calibri"/>
        </w:rPr>
      </w:pPr>
      <w:r w:rsidRPr="00D6697A">
        <w:rPr>
          <w:rFonts w:ascii="Calibri" w:hAnsi="Calibri" w:cs="Calibri"/>
        </w:rPr>
        <w:t xml:space="preserve">V případě prodlení Objednatele s úhradou vystavené faktury, je Objednatel povinen zaplatit </w:t>
      </w:r>
      <w:r>
        <w:rPr>
          <w:rFonts w:ascii="Calibri" w:hAnsi="Calibri" w:cs="Calibri"/>
        </w:rPr>
        <w:t>Pověřenci</w:t>
      </w:r>
      <w:r w:rsidRPr="00D6697A">
        <w:rPr>
          <w:rFonts w:ascii="Calibri" w:hAnsi="Calibri" w:cs="Calibri"/>
        </w:rPr>
        <w:t xml:space="preserve"> úrok z prodlení ve výši 0,05 % z dlužné částky za každý započatý den prodlení.</w:t>
      </w:r>
    </w:p>
    <w:p w:rsidR="00A10AAC" w:rsidRPr="006115B7" w:rsidRDefault="00A10AAC" w:rsidP="00A10AAC">
      <w:pPr>
        <w:pStyle w:val="Odstavecseseznamem"/>
        <w:rPr>
          <w:rFonts w:ascii="Calibri" w:hAnsi="Calibri" w:cs="Calibri"/>
        </w:rPr>
      </w:pPr>
    </w:p>
    <w:p w:rsidR="00A10AAC" w:rsidRPr="006115B7" w:rsidRDefault="00A10AAC" w:rsidP="00A10AAC">
      <w:pPr>
        <w:numPr>
          <w:ilvl w:val="0"/>
          <w:numId w:val="2"/>
        </w:numPr>
        <w:ind w:hanging="578"/>
        <w:jc w:val="both"/>
        <w:rPr>
          <w:rFonts w:ascii="Calibri" w:hAnsi="Calibri" w:cs="Calibri"/>
        </w:rPr>
      </w:pPr>
      <w:r w:rsidRPr="006115B7">
        <w:rPr>
          <w:rFonts w:ascii="Calibri" w:hAnsi="Calibri" w:cs="Calibri"/>
        </w:rPr>
        <w:t xml:space="preserve">Smluvní pokuty dle této Smlouvy jsou splatné ve lhůtě patnácti (15) dnů ode dne </w:t>
      </w:r>
      <w:r w:rsidR="005D11A9">
        <w:rPr>
          <w:rFonts w:ascii="Calibri" w:hAnsi="Calibri" w:cs="Calibri"/>
        </w:rPr>
        <w:t>výzvy k jejich zaplacení doručené druhé smluvní straně</w:t>
      </w:r>
      <w:r w:rsidRPr="006115B7">
        <w:rPr>
          <w:rFonts w:ascii="Calibri" w:hAnsi="Calibri" w:cs="Calibri"/>
        </w:rPr>
        <w:t>.</w:t>
      </w:r>
    </w:p>
    <w:p w:rsidR="00A10AAC" w:rsidRPr="006115B7" w:rsidRDefault="00A10AAC" w:rsidP="00A10AAC">
      <w:pPr>
        <w:pStyle w:val="Odstavecseseznamem"/>
        <w:rPr>
          <w:rFonts w:ascii="Calibri" w:hAnsi="Calibri" w:cs="Calibri"/>
        </w:rPr>
      </w:pPr>
    </w:p>
    <w:p w:rsidR="00A10AAC" w:rsidRPr="006115B7" w:rsidRDefault="00A10AAC" w:rsidP="00A10AAC">
      <w:pPr>
        <w:numPr>
          <w:ilvl w:val="0"/>
          <w:numId w:val="2"/>
        </w:numPr>
        <w:ind w:hanging="578"/>
        <w:jc w:val="both"/>
        <w:rPr>
          <w:rFonts w:ascii="Calibri" w:hAnsi="Calibri" w:cs="Calibri"/>
        </w:rPr>
      </w:pPr>
      <w:r w:rsidRPr="00511B51">
        <w:rPr>
          <w:rFonts w:ascii="Calibri" w:hAnsi="Calibri" w:cs="Calibri"/>
        </w:rPr>
        <w:t xml:space="preserve">Objednatel </w:t>
      </w:r>
      <w:r w:rsidRPr="006115B7">
        <w:rPr>
          <w:rFonts w:ascii="Calibri" w:hAnsi="Calibri" w:cs="Calibri"/>
        </w:rPr>
        <w:t xml:space="preserve">je oprávněn započítat splatnou smluvní pokutu podle této Smlouvy na úhradu </w:t>
      </w:r>
      <w:r>
        <w:rPr>
          <w:rFonts w:ascii="Calibri" w:hAnsi="Calibri" w:cs="Calibri"/>
        </w:rPr>
        <w:t>odměny Pověřence</w:t>
      </w:r>
      <w:r w:rsidRPr="006115B7">
        <w:rPr>
          <w:rFonts w:ascii="Calibri" w:hAnsi="Calibri" w:cs="Calibri"/>
        </w:rPr>
        <w:t>.</w:t>
      </w:r>
    </w:p>
    <w:p w:rsidR="00A10AAC" w:rsidRPr="0066341E" w:rsidRDefault="00A10AAC" w:rsidP="00A10AAC">
      <w:pPr>
        <w:ind w:hanging="720"/>
        <w:jc w:val="both"/>
        <w:rPr>
          <w:rFonts w:ascii="Calibri" w:hAnsi="Calibri" w:cs="Calibri"/>
        </w:rPr>
      </w:pPr>
    </w:p>
    <w:p w:rsidR="00A10AAC" w:rsidRPr="006D5E1E" w:rsidRDefault="00A10AAC" w:rsidP="00A10AAC">
      <w:pPr>
        <w:ind w:left="705" w:hanging="705"/>
        <w:jc w:val="center"/>
        <w:rPr>
          <w:rFonts w:ascii="Calibri" w:hAnsi="Calibri" w:cs="Calibri"/>
          <w:b/>
        </w:rPr>
      </w:pPr>
      <w:r w:rsidRPr="006D5E1E">
        <w:rPr>
          <w:rFonts w:ascii="Calibri" w:hAnsi="Calibri" w:cs="Calibri"/>
          <w:b/>
        </w:rPr>
        <w:t>X.</w:t>
      </w:r>
    </w:p>
    <w:p w:rsidR="00A10AAC" w:rsidRPr="006D5E1E" w:rsidRDefault="00A10AAC" w:rsidP="00A10AAC">
      <w:pPr>
        <w:ind w:left="705" w:hanging="705"/>
        <w:jc w:val="center"/>
        <w:rPr>
          <w:rFonts w:ascii="Calibri" w:hAnsi="Calibri" w:cs="Calibri"/>
          <w:b/>
          <w:u w:val="single"/>
        </w:rPr>
      </w:pPr>
      <w:r>
        <w:rPr>
          <w:rFonts w:ascii="Calibri" w:hAnsi="Calibri" w:cs="Calibri"/>
          <w:b/>
          <w:u w:val="single"/>
        </w:rPr>
        <w:t>Doba trvání a u</w:t>
      </w:r>
      <w:r w:rsidRPr="006D5E1E">
        <w:rPr>
          <w:rFonts w:ascii="Calibri" w:hAnsi="Calibri" w:cs="Calibri"/>
          <w:b/>
          <w:u w:val="single"/>
        </w:rPr>
        <w:t>končení smlouvy</w:t>
      </w:r>
    </w:p>
    <w:p w:rsidR="00A10AAC" w:rsidRPr="0066341E" w:rsidRDefault="00A10AAC" w:rsidP="00A10AAC">
      <w:pPr>
        <w:jc w:val="both"/>
        <w:rPr>
          <w:rFonts w:ascii="Calibri" w:hAnsi="Calibri" w:cs="Calibri"/>
          <w:b/>
          <w:bCs/>
          <w:sz w:val="28"/>
          <w:szCs w:val="28"/>
        </w:rPr>
      </w:pPr>
    </w:p>
    <w:p w:rsidR="00A10AAC" w:rsidRDefault="00A10AAC" w:rsidP="00A10AAC">
      <w:pPr>
        <w:numPr>
          <w:ilvl w:val="0"/>
          <w:numId w:val="8"/>
        </w:numPr>
        <w:ind w:hanging="578"/>
        <w:jc w:val="both"/>
        <w:rPr>
          <w:rFonts w:ascii="Calibri" w:hAnsi="Calibri" w:cs="Calibri"/>
        </w:rPr>
      </w:pPr>
      <w:r w:rsidRPr="00F44458">
        <w:rPr>
          <w:rFonts w:ascii="Calibri" w:hAnsi="Calibri" w:cs="Calibri"/>
        </w:rPr>
        <w:t>Smlouva se uzavírá na dobu určitou</w:t>
      </w:r>
      <w:r>
        <w:rPr>
          <w:rFonts w:ascii="Calibri" w:hAnsi="Calibri" w:cs="Calibri"/>
        </w:rPr>
        <w:t xml:space="preserve"> do </w:t>
      </w:r>
      <w:r w:rsidR="007E6D1C">
        <w:rPr>
          <w:rFonts w:ascii="Calibri" w:hAnsi="Calibri" w:cs="Calibri"/>
        </w:rPr>
        <w:t>31. 1. 2019</w:t>
      </w:r>
      <w:r w:rsidR="00C709B6">
        <w:rPr>
          <w:rFonts w:ascii="Calibri" w:hAnsi="Calibri" w:cs="Calibri"/>
        </w:rPr>
        <w:t>.</w:t>
      </w:r>
      <w:r w:rsidR="007E6D1C" w:rsidRPr="00F44458">
        <w:rPr>
          <w:rFonts w:ascii="Calibri" w:hAnsi="Calibri" w:cs="Calibri"/>
        </w:rPr>
        <w:t xml:space="preserve"> </w:t>
      </w:r>
      <w:r>
        <w:rPr>
          <w:rFonts w:ascii="Calibri" w:hAnsi="Calibri" w:cs="Calibri"/>
        </w:rPr>
        <w:t>platnosti Smlouva nabývá okamžikem p</w:t>
      </w:r>
      <w:r w:rsidR="00C709B6">
        <w:rPr>
          <w:rFonts w:ascii="Calibri" w:hAnsi="Calibri" w:cs="Calibri"/>
        </w:rPr>
        <w:t xml:space="preserve">odpisu oběma smluvními stranami a účinnosti </w:t>
      </w:r>
      <w:r w:rsidR="00165C63">
        <w:rPr>
          <w:rFonts w:ascii="Calibri" w:hAnsi="Calibri" w:cs="Calibri"/>
        </w:rPr>
        <w:t>kumulativně dnem účinnosti GDPR a zveřejněním</w:t>
      </w:r>
      <w:r w:rsidR="00C709B6">
        <w:rPr>
          <w:rFonts w:ascii="Calibri" w:hAnsi="Calibri" w:cs="Calibri"/>
        </w:rPr>
        <w:t xml:space="preserve"> v registru smluv </w:t>
      </w:r>
      <w:r w:rsidR="008E1825" w:rsidRPr="008E1825">
        <w:rPr>
          <w:rFonts w:ascii="Calibri" w:hAnsi="Calibri" w:cs="Calibri"/>
        </w:rPr>
        <w:t>dle zákona č. 340/2015 Sb., o zvláštních podmínkách účinnosti některých smluv, uveřejňování těchto smluv a o registru smluv (zákon o registru smluv)</w:t>
      </w:r>
      <w:r w:rsidR="008E1825">
        <w:rPr>
          <w:rFonts w:ascii="Calibri" w:hAnsi="Calibri" w:cs="Calibri"/>
        </w:rPr>
        <w:t>.</w:t>
      </w:r>
    </w:p>
    <w:p w:rsidR="00A10AAC" w:rsidRPr="00F44458" w:rsidRDefault="00A10AAC" w:rsidP="00A10AAC">
      <w:pPr>
        <w:ind w:left="720"/>
        <w:jc w:val="both"/>
        <w:rPr>
          <w:rFonts w:ascii="Calibri" w:hAnsi="Calibri" w:cs="Calibri"/>
        </w:rPr>
      </w:pPr>
    </w:p>
    <w:p w:rsidR="00877323" w:rsidRDefault="00A10AAC" w:rsidP="00A10AAC">
      <w:pPr>
        <w:numPr>
          <w:ilvl w:val="0"/>
          <w:numId w:val="8"/>
        </w:numPr>
        <w:ind w:hanging="578"/>
        <w:jc w:val="both"/>
        <w:rPr>
          <w:rFonts w:ascii="Calibri" w:hAnsi="Calibri" w:cs="Calibri"/>
        </w:rPr>
      </w:pPr>
      <w:r w:rsidRPr="00A40447">
        <w:rPr>
          <w:rFonts w:ascii="Calibri" w:hAnsi="Calibri" w:cs="Calibri"/>
        </w:rPr>
        <w:t xml:space="preserve">Objednatel je oprávněn </w:t>
      </w:r>
      <w:r w:rsidR="00972E35">
        <w:rPr>
          <w:rFonts w:ascii="Calibri" w:hAnsi="Calibri" w:cs="Calibri"/>
        </w:rPr>
        <w:t>smlouvu vypovědět</w:t>
      </w:r>
      <w:r w:rsidRPr="00A40447">
        <w:rPr>
          <w:rFonts w:ascii="Calibri" w:hAnsi="Calibri" w:cs="Calibri"/>
        </w:rPr>
        <w:t xml:space="preserve"> při opakovaném hrubém porušení povinností </w:t>
      </w:r>
      <w:r>
        <w:rPr>
          <w:rFonts w:ascii="Calibri" w:hAnsi="Calibri" w:cs="Calibri"/>
        </w:rPr>
        <w:t>Pověřence</w:t>
      </w:r>
      <w:r w:rsidRPr="00A40447">
        <w:rPr>
          <w:rFonts w:ascii="Calibri" w:hAnsi="Calibri" w:cs="Calibri"/>
        </w:rPr>
        <w:t xml:space="preserve"> minimálně ve třech jednotlivých a vzájemně nesouvisejících případech. Na tato porušení musí být </w:t>
      </w:r>
      <w:r>
        <w:rPr>
          <w:rFonts w:ascii="Calibri" w:hAnsi="Calibri" w:cs="Calibri"/>
        </w:rPr>
        <w:t>Pověřenec</w:t>
      </w:r>
      <w:r w:rsidRPr="00A40447">
        <w:rPr>
          <w:rFonts w:ascii="Calibri" w:hAnsi="Calibri" w:cs="Calibri"/>
        </w:rPr>
        <w:t xml:space="preserve"> vždy písemně upozorněn.</w:t>
      </w:r>
      <w:r>
        <w:rPr>
          <w:rFonts w:ascii="Calibri" w:hAnsi="Calibri" w:cs="Calibri"/>
        </w:rPr>
        <w:t xml:space="preserve"> Za porušení povinnosti Pověřence zde nelze považovat plnění jeho povinností stanovených GDPR nebo jinými právními předpisy.</w:t>
      </w:r>
    </w:p>
    <w:p w:rsidR="000D62CE" w:rsidRDefault="000D62CE">
      <w:pPr>
        <w:pStyle w:val="Odstavecseseznamem"/>
        <w:rPr>
          <w:rFonts w:ascii="Calibri" w:hAnsi="Calibri" w:cs="Calibri"/>
        </w:rPr>
      </w:pPr>
    </w:p>
    <w:p w:rsidR="00A10AAC" w:rsidRDefault="00972E35" w:rsidP="00A10AAC">
      <w:pPr>
        <w:numPr>
          <w:ilvl w:val="0"/>
          <w:numId w:val="8"/>
        </w:numPr>
        <w:ind w:hanging="578"/>
        <w:jc w:val="both"/>
        <w:rPr>
          <w:rFonts w:ascii="Calibri" w:hAnsi="Calibri" w:cs="Calibri"/>
        </w:rPr>
      </w:pPr>
      <w:r>
        <w:rPr>
          <w:rFonts w:ascii="Calibri" w:hAnsi="Calibri" w:cs="Calibri"/>
        </w:rPr>
        <w:t xml:space="preserve"> Výpovědní doba činí 1 měsíc a začíná běžet od prvního dne kalendářního měsíce následujícího po měsíci, v němž byla výpověď doručena Pověřenci.</w:t>
      </w:r>
    </w:p>
    <w:p w:rsidR="000D62CE" w:rsidRDefault="000D62CE">
      <w:pPr>
        <w:pStyle w:val="Odstavecseseznamem"/>
        <w:rPr>
          <w:rFonts w:ascii="Calibri" w:hAnsi="Calibri" w:cs="Calibri"/>
        </w:rPr>
      </w:pPr>
    </w:p>
    <w:p w:rsidR="00877323" w:rsidRDefault="00877323" w:rsidP="00A10AAC">
      <w:pPr>
        <w:numPr>
          <w:ilvl w:val="0"/>
          <w:numId w:val="8"/>
        </w:numPr>
        <w:ind w:hanging="578"/>
        <w:jc w:val="both"/>
        <w:rPr>
          <w:rFonts w:ascii="Calibri" w:hAnsi="Calibri" w:cs="Calibri"/>
        </w:rPr>
      </w:pPr>
      <w:r>
        <w:rPr>
          <w:rFonts w:ascii="Calibri" w:hAnsi="Calibri" w:cs="Calibri"/>
        </w:rPr>
        <w:t>Každá ze smluvních stran je oprávněna od této smlouvy odstoupit v případě podstatného porušení povinností ze smlouvy druhou smluvní stranou. Objednatel je oprávněn od této smlouvy též</w:t>
      </w:r>
      <w:r w:rsidR="00692E08">
        <w:rPr>
          <w:rFonts w:ascii="Calibri" w:hAnsi="Calibri" w:cs="Calibri"/>
        </w:rPr>
        <w:t>,</w:t>
      </w:r>
      <w:r>
        <w:rPr>
          <w:rFonts w:ascii="Calibri" w:hAnsi="Calibri" w:cs="Calibri"/>
        </w:rPr>
        <w:t xml:space="preserve"> ukáže-li se nepravdivým prohlášení Pověřence o tom, že není ve vztahu pro plnění svých povinností pověřence pro ochranu osobních údajů ve střetu zájmů. </w:t>
      </w:r>
    </w:p>
    <w:p w:rsidR="00A10AAC" w:rsidRDefault="00A10AAC" w:rsidP="00A10AAC">
      <w:pPr>
        <w:pStyle w:val="Odstavecseseznamem"/>
        <w:rPr>
          <w:rFonts w:ascii="Calibri" w:hAnsi="Calibri" w:cs="Calibri"/>
        </w:rPr>
      </w:pPr>
    </w:p>
    <w:p w:rsidR="00A10AAC" w:rsidRPr="00A40447" w:rsidRDefault="00A10AAC" w:rsidP="00A10AAC">
      <w:pPr>
        <w:numPr>
          <w:ilvl w:val="0"/>
          <w:numId w:val="8"/>
        </w:numPr>
        <w:ind w:hanging="578"/>
        <w:jc w:val="both"/>
        <w:rPr>
          <w:rFonts w:ascii="Calibri" w:hAnsi="Calibri" w:cs="Calibri"/>
        </w:rPr>
      </w:pPr>
      <w:r w:rsidRPr="00A40447">
        <w:rPr>
          <w:rFonts w:ascii="Calibri" w:hAnsi="Calibri" w:cs="Calibri"/>
        </w:rPr>
        <w:t xml:space="preserve">Smlouvu lze rovněž ukončit </w:t>
      </w:r>
      <w:r>
        <w:rPr>
          <w:rFonts w:ascii="Calibri" w:hAnsi="Calibri" w:cs="Calibri"/>
        </w:rPr>
        <w:t>písemnou</w:t>
      </w:r>
      <w:r w:rsidRPr="00A40447">
        <w:rPr>
          <w:rFonts w:ascii="Calibri" w:hAnsi="Calibri" w:cs="Calibri"/>
        </w:rPr>
        <w:t xml:space="preserve"> dohodou smluvních stran, která bude vždy obsahovat určení dne ukončení smlouvy.</w:t>
      </w:r>
    </w:p>
    <w:p w:rsidR="00A10AAC" w:rsidRDefault="00A10AAC" w:rsidP="00A10AAC">
      <w:pPr>
        <w:jc w:val="both"/>
        <w:rPr>
          <w:rFonts w:ascii="Calibri" w:hAnsi="Calibri" w:cs="Calibri"/>
        </w:rPr>
      </w:pPr>
    </w:p>
    <w:p w:rsidR="00A10AAC" w:rsidRPr="00C726F7" w:rsidRDefault="00A10AAC" w:rsidP="00A10AAC">
      <w:pPr>
        <w:jc w:val="center"/>
        <w:rPr>
          <w:rFonts w:ascii="Calibri" w:hAnsi="Calibri" w:cs="Calibri"/>
          <w:b/>
        </w:rPr>
      </w:pPr>
      <w:r w:rsidRPr="00C726F7">
        <w:rPr>
          <w:rFonts w:ascii="Calibri" w:hAnsi="Calibri" w:cs="Calibri"/>
          <w:b/>
        </w:rPr>
        <w:t>X</w:t>
      </w:r>
      <w:r>
        <w:rPr>
          <w:rFonts w:ascii="Calibri" w:hAnsi="Calibri" w:cs="Calibri"/>
          <w:b/>
        </w:rPr>
        <w:t>I</w:t>
      </w:r>
      <w:r w:rsidRPr="00C726F7">
        <w:rPr>
          <w:rFonts w:ascii="Calibri" w:hAnsi="Calibri" w:cs="Calibri"/>
          <w:b/>
        </w:rPr>
        <w:t>.</w:t>
      </w:r>
    </w:p>
    <w:p w:rsidR="00A10AAC" w:rsidRPr="00C726F7" w:rsidRDefault="00A10AAC" w:rsidP="00A10AAC">
      <w:pPr>
        <w:jc w:val="center"/>
        <w:rPr>
          <w:rFonts w:ascii="Calibri" w:hAnsi="Calibri" w:cs="Calibri"/>
          <w:b/>
          <w:u w:val="single"/>
        </w:rPr>
      </w:pPr>
      <w:r w:rsidRPr="00C726F7">
        <w:rPr>
          <w:rFonts w:ascii="Calibri" w:hAnsi="Calibri" w:cs="Calibri"/>
          <w:b/>
          <w:u w:val="single"/>
        </w:rPr>
        <w:t>Závěrečná ustanovení</w:t>
      </w:r>
    </w:p>
    <w:p w:rsidR="00A10AAC" w:rsidRPr="0066341E" w:rsidRDefault="00A10AAC" w:rsidP="00A10AAC">
      <w:pPr>
        <w:jc w:val="both"/>
        <w:rPr>
          <w:rFonts w:ascii="Calibri" w:hAnsi="Calibri" w:cs="Calibri"/>
          <w:sz w:val="28"/>
          <w:szCs w:val="28"/>
          <w:u w:val="single"/>
        </w:rPr>
      </w:pPr>
    </w:p>
    <w:p w:rsidR="00A10AAC" w:rsidRDefault="00A10AAC" w:rsidP="00A10AAC">
      <w:pPr>
        <w:numPr>
          <w:ilvl w:val="0"/>
          <w:numId w:val="11"/>
        </w:numPr>
        <w:tabs>
          <w:tab w:val="left" w:pos="709"/>
        </w:tabs>
        <w:ind w:hanging="578"/>
        <w:jc w:val="both"/>
        <w:rPr>
          <w:rFonts w:ascii="Calibri" w:hAnsi="Calibri" w:cs="Calibri"/>
        </w:rPr>
      </w:pPr>
      <w:r>
        <w:rPr>
          <w:rFonts w:ascii="Calibri" w:hAnsi="Calibri" w:cs="Calibri"/>
        </w:rPr>
        <w:t>Tato Smlouva se ve všech věcech Smlouvou neupravených řídí příslušnými ustanoveními zákona č. 89/2012 Sb., občanského zákoníku, jakož i dalšími právními předpisy platnými na území České republiky.</w:t>
      </w:r>
    </w:p>
    <w:p w:rsidR="00A10AAC" w:rsidRDefault="00A10AAC" w:rsidP="00A10AAC">
      <w:pPr>
        <w:tabs>
          <w:tab w:val="left" w:pos="709"/>
        </w:tabs>
        <w:ind w:left="720"/>
        <w:jc w:val="both"/>
        <w:rPr>
          <w:rFonts w:ascii="Calibri" w:hAnsi="Calibri" w:cs="Calibri"/>
        </w:rPr>
      </w:pPr>
    </w:p>
    <w:p w:rsidR="00A10AAC" w:rsidRDefault="00A10AAC" w:rsidP="00A10AAC">
      <w:pPr>
        <w:numPr>
          <w:ilvl w:val="0"/>
          <w:numId w:val="11"/>
        </w:numPr>
        <w:ind w:hanging="578"/>
        <w:jc w:val="both"/>
        <w:rPr>
          <w:rFonts w:ascii="Calibri" w:hAnsi="Calibri" w:cs="Calibri"/>
        </w:rPr>
      </w:pPr>
      <w:r w:rsidRPr="0066341E">
        <w:rPr>
          <w:rFonts w:ascii="Calibri" w:hAnsi="Calibri" w:cs="Calibri"/>
        </w:rPr>
        <w:t>Jakékoliv změny</w:t>
      </w:r>
      <w:r>
        <w:rPr>
          <w:rFonts w:ascii="Calibri" w:hAnsi="Calibri" w:cs="Calibri"/>
        </w:rPr>
        <w:t xml:space="preserve"> této Smlouvy budou prováděny </w:t>
      </w:r>
      <w:r w:rsidRPr="0066341E">
        <w:rPr>
          <w:rFonts w:ascii="Calibri" w:hAnsi="Calibri" w:cs="Calibri"/>
        </w:rPr>
        <w:t xml:space="preserve">ve formě písemného dodatku </w:t>
      </w:r>
      <w:r>
        <w:rPr>
          <w:rFonts w:ascii="Calibri" w:hAnsi="Calibri" w:cs="Calibri"/>
        </w:rPr>
        <w:t>podepsaného oběma smluvními stranami.</w:t>
      </w:r>
    </w:p>
    <w:p w:rsidR="00A10AAC" w:rsidRDefault="00A10AAC" w:rsidP="00A10AAC">
      <w:pPr>
        <w:ind w:left="720" w:hanging="578"/>
        <w:jc w:val="both"/>
        <w:rPr>
          <w:rFonts w:ascii="Calibri" w:hAnsi="Calibri" w:cs="Calibri"/>
        </w:rPr>
      </w:pPr>
    </w:p>
    <w:p w:rsidR="00A10AAC" w:rsidRPr="005D5F45" w:rsidRDefault="00A10AAC" w:rsidP="00A10AAC">
      <w:pPr>
        <w:numPr>
          <w:ilvl w:val="0"/>
          <w:numId w:val="11"/>
        </w:numPr>
        <w:ind w:hanging="578"/>
        <w:jc w:val="both"/>
        <w:rPr>
          <w:rFonts w:ascii="Calibri" w:hAnsi="Calibri" w:cs="Calibri"/>
        </w:rPr>
      </w:pPr>
      <w:r w:rsidRPr="005D5F45">
        <w:rPr>
          <w:rFonts w:ascii="Calibri" w:hAnsi="Calibri" w:cs="Calibri"/>
        </w:rPr>
        <w:t>V případě, že se kterékoliv ustanovení</w:t>
      </w:r>
      <w:r>
        <w:rPr>
          <w:rFonts w:ascii="Calibri" w:hAnsi="Calibri" w:cs="Calibri"/>
        </w:rPr>
        <w:t xml:space="preserve"> této</w:t>
      </w:r>
      <w:r w:rsidRPr="005D5F45">
        <w:rPr>
          <w:rFonts w:ascii="Calibri" w:hAnsi="Calibri" w:cs="Calibri"/>
        </w:rPr>
        <w:t xml:space="preserve"> Smlouvy stane neplatným, neúčinným či nevykonatelným, nebude mít tento stav vliv na platnost, účinnost či vykonatelnost ostatních ustanovení. Takové ustanovení bude smluvními stranami nahrazeno ustanovením novým, které bude svým smyslem neplatnému, neúčinnému či nevykonatelnému ustanovení co nejbližší.</w:t>
      </w:r>
    </w:p>
    <w:p w:rsidR="00A10AAC" w:rsidRPr="0066341E" w:rsidRDefault="00A10AAC" w:rsidP="00A10AAC">
      <w:pPr>
        <w:jc w:val="both"/>
        <w:rPr>
          <w:rFonts w:ascii="Calibri" w:hAnsi="Calibri" w:cs="Calibri"/>
        </w:rPr>
      </w:pPr>
    </w:p>
    <w:p w:rsidR="00A10AAC" w:rsidRDefault="00A10AAC" w:rsidP="00A10AAC">
      <w:pPr>
        <w:numPr>
          <w:ilvl w:val="0"/>
          <w:numId w:val="11"/>
        </w:numPr>
        <w:ind w:hanging="578"/>
        <w:jc w:val="both"/>
        <w:rPr>
          <w:rFonts w:ascii="Calibri" w:hAnsi="Calibri" w:cs="Calibri"/>
        </w:rPr>
      </w:pPr>
      <w:r w:rsidRPr="0066341E">
        <w:rPr>
          <w:rFonts w:ascii="Calibri" w:hAnsi="Calibri" w:cs="Calibri"/>
        </w:rPr>
        <w:t xml:space="preserve">Tato Smlouva je vyhotovena ve </w:t>
      </w:r>
      <w:r w:rsidR="004C6A57">
        <w:rPr>
          <w:rFonts w:ascii="Calibri" w:hAnsi="Calibri" w:cs="Calibri"/>
        </w:rPr>
        <w:t xml:space="preserve">třech </w:t>
      </w:r>
      <w:r>
        <w:rPr>
          <w:rFonts w:ascii="Calibri" w:hAnsi="Calibri" w:cs="Calibri"/>
        </w:rPr>
        <w:t>(</w:t>
      </w:r>
      <w:r w:rsidR="004C6A57">
        <w:rPr>
          <w:rFonts w:ascii="Calibri" w:hAnsi="Calibri" w:cs="Calibri"/>
        </w:rPr>
        <w:t>3</w:t>
      </w:r>
      <w:r>
        <w:rPr>
          <w:rFonts w:ascii="Calibri" w:hAnsi="Calibri" w:cs="Calibri"/>
        </w:rPr>
        <w:t>)</w:t>
      </w:r>
      <w:r w:rsidRPr="0066341E">
        <w:rPr>
          <w:rFonts w:ascii="Calibri" w:hAnsi="Calibri" w:cs="Calibri"/>
        </w:rPr>
        <w:t xml:space="preserve"> stejnopisech, z nichž </w:t>
      </w:r>
      <w:r w:rsidR="004C6A57">
        <w:rPr>
          <w:rFonts w:ascii="Calibri" w:hAnsi="Calibri" w:cs="Calibri"/>
        </w:rPr>
        <w:t>Objednatel obdrží dva (2) a Pověřenec jeden (1).</w:t>
      </w:r>
      <w:r w:rsidRPr="0066341E">
        <w:rPr>
          <w:rFonts w:ascii="Calibri" w:hAnsi="Calibri" w:cs="Calibri"/>
        </w:rPr>
        <w:t xml:space="preserve"> </w:t>
      </w:r>
    </w:p>
    <w:p w:rsidR="008E1825" w:rsidRDefault="008E1825" w:rsidP="008E1825">
      <w:pPr>
        <w:pStyle w:val="Odstavecseseznamem"/>
        <w:rPr>
          <w:rFonts w:ascii="Calibri" w:hAnsi="Calibri" w:cs="Calibri"/>
        </w:rPr>
      </w:pPr>
    </w:p>
    <w:p w:rsidR="008E1825" w:rsidRPr="0066341E" w:rsidRDefault="008E1825" w:rsidP="00A10AAC">
      <w:pPr>
        <w:numPr>
          <w:ilvl w:val="0"/>
          <w:numId w:val="11"/>
        </w:numPr>
        <w:ind w:hanging="578"/>
        <w:jc w:val="both"/>
        <w:rPr>
          <w:rFonts w:ascii="Calibri" w:hAnsi="Calibri" w:cs="Calibri"/>
        </w:rPr>
      </w:pPr>
      <w:r w:rsidRPr="008E1825">
        <w:rPr>
          <w:rFonts w:ascii="Calibri" w:hAnsi="Calibri" w:cs="Calibri"/>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10AAC" w:rsidRPr="0066341E" w:rsidRDefault="00A10AAC" w:rsidP="00A10AAC">
      <w:pPr>
        <w:ind w:hanging="578"/>
        <w:jc w:val="both"/>
        <w:rPr>
          <w:rFonts w:ascii="Calibri" w:hAnsi="Calibri" w:cs="Calibri"/>
        </w:rPr>
      </w:pPr>
    </w:p>
    <w:p w:rsidR="00A10AAC" w:rsidRPr="005C77BF" w:rsidRDefault="00A10AAC" w:rsidP="00A10AAC">
      <w:pPr>
        <w:numPr>
          <w:ilvl w:val="0"/>
          <w:numId w:val="11"/>
        </w:numPr>
        <w:tabs>
          <w:tab w:val="left" w:pos="709"/>
        </w:tabs>
        <w:ind w:hanging="578"/>
        <w:jc w:val="both"/>
        <w:rPr>
          <w:rFonts w:ascii="Calibri" w:hAnsi="Calibri" w:cs="Calibri"/>
        </w:rPr>
      </w:pPr>
      <w:r>
        <w:rPr>
          <w:rFonts w:ascii="Calibri" w:hAnsi="Calibri" w:cs="Calibri"/>
        </w:rPr>
        <w:t xml:space="preserve">Smluvní </w:t>
      </w:r>
      <w:r w:rsidRPr="005A4B59">
        <w:rPr>
          <w:rFonts w:ascii="Calibri" w:hAnsi="Calibri" w:cs="Calibri"/>
        </w:rPr>
        <w:t xml:space="preserve">strany prohlašují, že si </w:t>
      </w:r>
      <w:r>
        <w:rPr>
          <w:rFonts w:ascii="Calibri" w:hAnsi="Calibri" w:cs="Calibri"/>
        </w:rPr>
        <w:t>S</w:t>
      </w:r>
      <w:r w:rsidRPr="005A4B59">
        <w:rPr>
          <w:rFonts w:ascii="Calibri" w:hAnsi="Calibri" w:cs="Calibri"/>
        </w:rPr>
        <w:t>mlouvu řádně přečetly,</w:t>
      </w:r>
      <w:r>
        <w:rPr>
          <w:rFonts w:ascii="Calibri" w:hAnsi="Calibri" w:cs="Calibri"/>
        </w:rPr>
        <w:t xml:space="preserve"> že je výsledkem jejich pravé a </w:t>
      </w:r>
      <w:r w:rsidRPr="005A4B59">
        <w:rPr>
          <w:rFonts w:ascii="Calibri" w:hAnsi="Calibri" w:cs="Calibri"/>
        </w:rPr>
        <w:t>svobodné vůle</w:t>
      </w:r>
      <w:r>
        <w:rPr>
          <w:rFonts w:ascii="Calibri" w:hAnsi="Calibri" w:cs="Calibri"/>
        </w:rPr>
        <w:t>, a že S</w:t>
      </w:r>
      <w:r w:rsidRPr="005A4B59">
        <w:rPr>
          <w:rFonts w:ascii="Calibri" w:hAnsi="Calibri" w:cs="Calibri"/>
        </w:rPr>
        <w:t>mlouvu neuzavřely v tísni či za nápadně nevýhodných podmínek</w:t>
      </w:r>
      <w:r>
        <w:rPr>
          <w:rFonts w:ascii="Calibri" w:hAnsi="Calibri" w:cs="Calibri"/>
        </w:rPr>
        <w:t>,</w:t>
      </w:r>
      <w:r w:rsidRPr="005A4B59">
        <w:rPr>
          <w:rFonts w:ascii="Calibri" w:hAnsi="Calibri" w:cs="Calibri"/>
        </w:rPr>
        <w:t xml:space="preserve"> na d</w:t>
      </w:r>
      <w:r>
        <w:rPr>
          <w:rFonts w:ascii="Calibri" w:hAnsi="Calibri" w:cs="Calibri"/>
        </w:rPr>
        <w:t>ůkaz čehož připojují své podpisy.</w:t>
      </w:r>
    </w:p>
    <w:p w:rsidR="00A10AAC" w:rsidRDefault="00A10AAC" w:rsidP="00A10AAC">
      <w:pPr>
        <w:jc w:val="both"/>
        <w:rPr>
          <w:rFonts w:ascii="Calibri" w:hAnsi="Calibri"/>
        </w:rPr>
      </w:pPr>
    </w:p>
    <w:p w:rsidR="00A10AAC" w:rsidRPr="0066341E" w:rsidRDefault="00A10AAC" w:rsidP="00A10AAC">
      <w:pPr>
        <w:jc w:val="both"/>
        <w:rPr>
          <w:rFonts w:ascii="Calibri" w:hAnsi="Calibri" w:cs="Calibri"/>
        </w:rPr>
      </w:pPr>
    </w:p>
    <w:p w:rsidR="00A10AAC" w:rsidRPr="0066341E" w:rsidRDefault="00A10AAC" w:rsidP="00A10AAC">
      <w:pPr>
        <w:jc w:val="both"/>
        <w:rPr>
          <w:rFonts w:ascii="Calibri" w:hAnsi="Calibri" w:cs="Calibri"/>
        </w:rPr>
      </w:pPr>
      <w:r w:rsidRPr="00B610B0">
        <w:rPr>
          <w:rFonts w:ascii="Calibri" w:hAnsi="Calibri" w:cs="Calibri"/>
        </w:rPr>
        <w:t>V </w:t>
      </w:r>
      <w:r>
        <w:rPr>
          <w:rFonts w:ascii="Calibri" w:hAnsi="Calibri" w:cs="Calibri"/>
        </w:rPr>
        <w:t>_______________</w:t>
      </w:r>
      <w:r w:rsidRPr="00B610B0">
        <w:rPr>
          <w:rFonts w:ascii="Calibri" w:hAnsi="Calibri" w:cs="Calibri"/>
        </w:rPr>
        <w:t>,</w:t>
      </w:r>
      <w:r w:rsidRPr="0066341E">
        <w:rPr>
          <w:rFonts w:ascii="Calibri" w:hAnsi="Calibri" w:cs="Calibri"/>
        </w:rPr>
        <w:t xml:space="preserve"> dne </w:t>
      </w:r>
      <w:r>
        <w:rPr>
          <w:rFonts w:ascii="Calibri" w:hAnsi="Calibri" w:cs="Calibri"/>
        </w:rPr>
        <w:t>___________</w:t>
      </w:r>
      <w:r w:rsidRPr="00300CE4">
        <w:rPr>
          <w:rFonts w:ascii="Calibri" w:hAnsi="Calibri" w:cs="Calibri"/>
        </w:rPr>
        <w:t xml:space="preserve"> </w:t>
      </w:r>
      <w:r>
        <w:rPr>
          <w:rFonts w:ascii="Calibri" w:hAnsi="Calibri" w:cs="Calibri"/>
        </w:rPr>
        <w:tab/>
      </w:r>
      <w:r>
        <w:rPr>
          <w:rFonts w:ascii="Calibri" w:hAnsi="Calibri" w:cs="Calibri"/>
        </w:rPr>
        <w:tab/>
      </w:r>
      <w:r w:rsidRPr="00B610B0">
        <w:rPr>
          <w:rFonts w:ascii="Calibri" w:hAnsi="Calibri" w:cs="Calibri"/>
        </w:rPr>
        <w:t>V </w:t>
      </w:r>
      <w:r w:rsidR="004C16DF">
        <w:rPr>
          <w:rFonts w:ascii="Calibri" w:hAnsi="Calibri" w:cs="Calibri"/>
        </w:rPr>
        <w:t>Praze</w:t>
      </w:r>
      <w:r w:rsidRPr="00B610B0">
        <w:rPr>
          <w:rFonts w:ascii="Calibri" w:hAnsi="Calibri" w:cs="Calibri"/>
        </w:rPr>
        <w:t>,</w:t>
      </w:r>
      <w:r w:rsidRPr="0066341E">
        <w:rPr>
          <w:rFonts w:ascii="Calibri" w:hAnsi="Calibri" w:cs="Calibri"/>
        </w:rPr>
        <w:t xml:space="preserve"> dne </w:t>
      </w:r>
      <w:r w:rsidR="004C16DF">
        <w:rPr>
          <w:rFonts w:ascii="Calibri" w:hAnsi="Calibri" w:cs="Calibri"/>
        </w:rPr>
        <w:t>10. 5. 2018</w:t>
      </w:r>
    </w:p>
    <w:p w:rsidR="00A10AAC" w:rsidRPr="0066341E" w:rsidRDefault="00A10AAC" w:rsidP="00A10AAC">
      <w:pPr>
        <w:jc w:val="both"/>
        <w:rPr>
          <w:rFonts w:ascii="Calibri" w:hAnsi="Calibri" w:cs="Calibri"/>
        </w:rPr>
      </w:pPr>
    </w:p>
    <w:p w:rsidR="00A10AAC" w:rsidRPr="0066341E" w:rsidRDefault="00A10AAC" w:rsidP="00A10AAC">
      <w:pPr>
        <w:jc w:val="both"/>
        <w:rPr>
          <w:rFonts w:ascii="Calibri" w:hAnsi="Calibri" w:cs="Calibri"/>
          <w:b/>
        </w:rPr>
      </w:pPr>
      <w:r w:rsidRPr="0066341E">
        <w:rPr>
          <w:rFonts w:ascii="Calibri" w:hAnsi="Calibri" w:cs="Calibri"/>
          <w:b/>
        </w:rPr>
        <w:t>Objednatel:</w:t>
      </w:r>
      <w:r w:rsidRPr="0066341E">
        <w:rPr>
          <w:rFonts w:ascii="Calibri" w:hAnsi="Calibri" w:cs="Calibri"/>
          <w:b/>
        </w:rPr>
        <w:tab/>
      </w:r>
      <w:r w:rsidRPr="0066341E">
        <w:rPr>
          <w:rFonts w:ascii="Calibri" w:hAnsi="Calibri" w:cs="Calibri"/>
          <w:b/>
        </w:rPr>
        <w:tab/>
      </w:r>
      <w:r w:rsidRPr="0066341E">
        <w:rPr>
          <w:rFonts w:ascii="Calibri" w:hAnsi="Calibri" w:cs="Calibri"/>
          <w:b/>
        </w:rPr>
        <w:tab/>
      </w:r>
      <w:r w:rsidRPr="0066341E">
        <w:rPr>
          <w:rFonts w:ascii="Calibri" w:hAnsi="Calibri" w:cs="Calibri"/>
          <w:b/>
        </w:rPr>
        <w:tab/>
      </w:r>
      <w:r w:rsidRPr="0066341E">
        <w:rPr>
          <w:rFonts w:ascii="Calibri" w:hAnsi="Calibri" w:cs="Calibri"/>
          <w:b/>
        </w:rPr>
        <w:tab/>
      </w:r>
      <w:r w:rsidRPr="0066341E">
        <w:rPr>
          <w:rFonts w:ascii="Calibri" w:hAnsi="Calibri" w:cs="Calibri"/>
          <w:b/>
        </w:rPr>
        <w:tab/>
      </w:r>
      <w:r>
        <w:rPr>
          <w:rFonts w:ascii="Calibri" w:hAnsi="Calibri" w:cs="Calibri"/>
          <w:b/>
        </w:rPr>
        <w:t>Pověřenec</w:t>
      </w:r>
      <w:r w:rsidRPr="0066341E">
        <w:rPr>
          <w:rFonts w:ascii="Calibri" w:hAnsi="Calibri" w:cs="Calibri"/>
          <w:b/>
        </w:rPr>
        <w:t xml:space="preserve">: </w:t>
      </w:r>
    </w:p>
    <w:p w:rsidR="00A10AAC" w:rsidRPr="0066341E" w:rsidRDefault="00A10AAC" w:rsidP="00A10AAC">
      <w:pPr>
        <w:jc w:val="both"/>
        <w:rPr>
          <w:rFonts w:ascii="Calibri" w:hAnsi="Calibri" w:cs="Calibri"/>
          <w:b/>
        </w:rPr>
      </w:pPr>
    </w:p>
    <w:p w:rsidR="00A10AAC" w:rsidRDefault="00A10AAC" w:rsidP="00A10AAC">
      <w:pPr>
        <w:jc w:val="both"/>
        <w:rPr>
          <w:rFonts w:ascii="Calibri" w:hAnsi="Calibri" w:cs="Calibri"/>
        </w:rPr>
      </w:pPr>
    </w:p>
    <w:p w:rsidR="00A10AAC" w:rsidRDefault="00A10AAC" w:rsidP="00A10AAC">
      <w:pPr>
        <w:jc w:val="both"/>
        <w:rPr>
          <w:rFonts w:ascii="Calibri" w:hAnsi="Calibri" w:cs="Calibri"/>
        </w:rPr>
      </w:pPr>
    </w:p>
    <w:p w:rsidR="00A10AAC" w:rsidRPr="0066341E" w:rsidRDefault="00A10AAC" w:rsidP="00A10AAC">
      <w:pPr>
        <w:jc w:val="both"/>
        <w:rPr>
          <w:rFonts w:ascii="Calibri" w:hAnsi="Calibri" w:cs="Calibri"/>
        </w:rPr>
      </w:pPr>
      <w:r>
        <w:rPr>
          <w:rFonts w:ascii="Calibri" w:hAnsi="Calibri" w:cs="Calibri"/>
        </w:rPr>
        <w:t>____________________________</w:t>
      </w:r>
      <w:r w:rsidRPr="0066341E">
        <w:rPr>
          <w:rFonts w:ascii="Calibri" w:hAnsi="Calibri" w:cs="Calibri"/>
        </w:rPr>
        <w:tab/>
      </w:r>
      <w:r w:rsidRPr="0066341E">
        <w:rPr>
          <w:rFonts w:ascii="Calibri" w:hAnsi="Calibri" w:cs="Calibri"/>
        </w:rPr>
        <w:tab/>
      </w:r>
      <w:r w:rsidRPr="0066341E">
        <w:rPr>
          <w:rFonts w:ascii="Calibri" w:hAnsi="Calibri" w:cs="Calibri"/>
        </w:rPr>
        <w:tab/>
      </w:r>
      <w:r>
        <w:rPr>
          <w:rFonts w:ascii="Calibri" w:hAnsi="Calibri" w:cs="Calibri"/>
        </w:rPr>
        <w:t>____________________________</w:t>
      </w:r>
    </w:p>
    <w:p w:rsidR="00A10AAC" w:rsidRPr="000A4DF9" w:rsidRDefault="001B1327" w:rsidP="00A10AAC">
      <w:pPr>
        <w:tabs>
          <w:tab w:val="left" w:pos="1985"/>
        </w:tabs>
        <w:ind w:right="-1"/>
        <w:jc w:val="both"/>
        <w:rPr>
          <w:rFonts w:ascii="Calibri" w:hAnsi="Calibri"/>
          <w:b/>
        </w:rPr>
      </w:pPr>
      <w:r w:rsidRPr="000A4DF9">
        <w:rPr>
          <w:rFonts w:ascii="Calibri" w:hAnsi="Calibri"/>
          <w:b/>
        </w:rPr>
        <w:t>Ing. Vladislava Hujová</w:t>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Pr="000A4DF9">
        <w:rPr>
          <w:rFonts w:ascii="Calibri" w:hAnsi="Calibri"/>
          <w:b/>
        </w:rPr>
        <w:t>Marek Pecák</w:t>
      </w:r>
    </w:p>
    <w:p w:rsidR="00A10AAC" w:rsidRPr="00F02FBC" w:rsidRDefault="001B1327" w:rsidP="00A10AAC">
      <w:pPr>
        <w:tabs>
          <w:tab w:val="left" w:pos="1985"/>
        </w:tabs>
        <w:ind w:right="-1"/>
        <w:jc w:val="both"/>
        <w:rPr>
          <w:rFonts w:ascii="Calibri" w:hAnsi="Calibri"/>
          <w:b/>
        </w:rPr>
      </w:pPr>
      <w:r w:rsidRPr="000A4DF9">
        <w:rPr>
          <w:rFonts w:ascii="Calibri" w:hAnsi="Calibri"/>
          <w:b/>
        </w:rPr>
        <w:t>Starostka městské části Praha 3</w:t>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00A10AAC" w:rsidRPr="000A4DF9">
        <w:rPr>
          <w:rFonts w:ascii="Calibri" w:hAnsi="Calibri"/>
          <w:b/>
        </w:rPr>
        <w:tab/>
      </w:r>
      <w:r w:rsidRPr="000A4DF9">
        <w:rPr>
          <w:rFonts w:ascii="Calibri" w:hAnsi="Calibri"/>
          <w:b/>
        </w:rPr>
        <w:t>jednatel společn</w:t>
      </w:r>
      <w:r w:rsidR="000A4DF9">
        <w:rPr>
          <w:rFonts w:ascii="Calibri" w:hAnsi="Calibri"/>
          <w:b/>
        </w:rPr>
        <w:t>o</w:t>
      </w:r>
      <w:r w:rsidRPr="000A4DF9">
        <w:rPr>
          <w:rFonts w:ascii="Calibri" w:hAnsi="Calibri"/>
          <w:b/>
        </w:rPr>
        <w:t>sti</w:t>
      </w:r>
    </w:p>
    <w:p w:rsidR="00A10AAC" w:rsidRPr="00F02FBC" w:rsidRDefault="00A10AAC" w:rsidP="00A10AAC">
      <w:pPr>
        <w:tabs>
          <w:tab w:val="left" w:pos="1985"/>
        </w:tabs>
        <w:ind w:right="-1"/>
        <w:jc w:val="both"/>
        <w:rPr>
          <w:rFonts w:ascii="Calibri" w:hAnsi="Calibri"/>
          <w:b/>
        </w:rPr>
      </w:pPr>
    </w:p>
    <w:p w:rsidR="006511B1" w:rsidRDefault="006511B1">
      <w:pPr>
        <w:spacing w:after="160" w:line="259" w:lineRule="auto"/>
      </w:pPr>
      <w:r>
        <w:br w:type="page"/>
      </w:r>
    </w:p>
    <w:p w:rsidR="006511B1" w:rsidRDefault="006511B1" w:rsidP="006511B1">
      <w:pPr>
        <w:autoSpaceDE w:val="0"/>
        <w:autoSpaceDN w:val="0"/>
        <w:adjustRightInd w:val="0"/>
        <w:jc w:val="both"/>
        <w:rPr>
          <w:rFonts w:ascii="Arial" w:hAnsi="Arial" w:cs="Arial"/>
          <w:b/>
          <w:bCs/>
          <w:color w:val="000000"/>
        </w:rPr>
      </w:pPr>
      <w:r>
        <w:rPr>
          <w:rFonts w:ascii="Arial" w:hAnsi="Arial" w:cs="Arial"/>
          <w:b/>
          <w:bCs/>
          <w:color w:val="000000"/>
        </w:rPr>
        <w:lastRenderedPageBreak/>
        <w:t>Příloha č. 1 – přehled zřízených příspěvkových organizací</w:t>
      </w:r>
    </w:p>
    <w:p w:rsidR="006511B1" w:rsidRDefault="006511B1" w:rsidP="006511B1">
      <w:pPr>
        <w:autoSpaceDE w:val="0"/>
        <w:autoSpaceDN w:val="0"/>
        <w:adjustRightInd w:val="0"/>
        <w:jc w:val="both"/>
        <w:rPr>
          <w:rFonts w:ascii="Arial" w:hAnsi="Arial" w:cs="Arial"/>
          <w:b/>
          <w:bCs/>
          <w:color w:val="000000"/>
        </w:rPr>
      </w:pPr>
    </w:p>
    <w:p w:rsidR="006511B1" w:rsidRDefault="006511B1" w:rsidP="006511B1">
      <w:pPr>
        <w:autoSpaceDE w:val="0"/>
        <w:autoSpaceDN w:val="0"/>
        <w:adjustRightInd w:val="0"/>
        <w:jc w:val="both"/>
        <w:rPr>
          <w:rFonts w:ascii="Arial" w:hAnsi="Arial" w:cs="Arial"/>
          <w:bCs/>
          <w:color w:val="000000"/>
        </w:rPr>
      </w:pPr>
    </w:p>
    <w:tbl>
      <w:tblPr>
        <w:tblW w:w="10207" w:type="dxa"/>
        <w:tblInd w:w="-436" w:type="dxa"/>
        <w:tblCellMar>
          <w:left w:w="70" w:type="dxa"/>
          <w:right w:w="70" w:type="dxa"/>
        </w:tblCellMar>
        <w:tblLook w:val="04A0" w:firstRow="1" w:lastRow="0" w:firstColumn="1" w:lastColumn="0" w:noHBand="0" w:noVBand="1"/>
      </w:tblPr>
      <w:tblGrid>
        <w:gridCol w:w="1033"/>
        <w:gridCol w:w="5347"/>
        <w:gridCol w:w="3827"/>
      </w:tblGrid>
      <w:tr w:rsidR="006511B1" w:rsidRPr="00AC1BC5" w:rsidTr="001B0116">
        <w:trPr>
          <w:trHeight w:val="315"/>
        </w:trPr>
        <w:tc>
          <w:tcPr>
            <w:tcW w:w="1033" w:type="dxa"/>
            <w:tcBorders>
              <w:top w:val="single" w:sz="8" w:space="0" w:color="auto"/>
              <w:left w:val="single" w:sz="8" w:space="0" w:color="auto"/>
              <w:bottom w:val="single" w:sz="8" w:space="0" w:color="auto"/>
              <w:right w:val="single" w:sz="4" w:space="0" w:color="auto"/>
            </w:tcBorders>
            <w:shd w:val="clear" w:color="auto" w:fill="auto"/>
            <w:noWrap/>
            <w:hideMark/>
          </w:tcPr>
          <w:p w:rsidR="006511B1" w:rsidRPr="00AC1BC5" w:rsidRDefault="006511B1" w:rsidP="001B0116">
            <w:pPr>
              <w:rPr>
                <w:rFonts w:ascii="Calibri" w:hAnsi="Calibri" w:cs="Calibri"/>
                <w:b/>
                <w:bCs/>
                <w:color w:val="000000"/>
              </w:rPr>
            </w:pPr>
            <w:r w:rsidRPr="00AC1BC5">
              <w:rPr>
                <w:rFonts w:ascii="Calibri" w:hAnsi="Calibri" w:cs="Calibri"/>
                <w:b/>
                <w:bCs/>
                <w:color w:val="000000"/>
                <w:sz w:val="22"/>
              </w:rPr>
              <w:t>IČO</w:t>
            </w:r>
          </w:p>
        </w:tc>
        <w:tc>
          <w:tcPr>
            <w:tcW w:w="5347" w:type="dxa"/>
            <w:tcBorders>
              <w:top w:val="single" w:sz="8" w:space="0" w:color="auto"/>
              <w:left w:val="nil"/>
              <w:bottom w:val="single" w:sz="8" w:space="0" w:color="auto"/>
              <w:right w:val="single" w:sz="4" w:space="0" w:color="auto"/>
            </w:tcBorders>
            <w:shd w:val="clear" w:color="auto" w:fill="auto"/>
            <w:hideMark/>
          </w:tcPr>
          <w:p w:rsidR="006511B1" w:rsidRPr="00AC1BC5" w:rsidRDefault="006511B1" w:rsidP="001B0116">
            <w:pPr>
              <w:rPr>
                <w:rFonts w:ascii="Calibri" w:hAnsi="Calibri" w:cs="Calibri"/>
                <w:b/>
                <w:bCs/>
                <w:color w:val="000000"/>
              </w:rPr>
            </w:pPr>
            <w:r w:rsidRPr="00AC1BC5">
              <w:rPr>
                <w:rFonts w:ascii="Calibri" w:hAnsi="Calibri" w:cs="Calibri"/>
                <w:b/>
                <w:bCs/>
                <w:color w:val="000000"/>
                <w:sz w:val="22"/>
              </w:rPr>
              <w:t>Obchodní firma</w:t>
            </w:r>
          </w:p>
        </w:tc>
        <w:tc>
          <w:tcPr>
            <w:tcW w:w="3827" w:type="dxa"/>
            <w:tcBorders>
              <w:top w:val="single" w:sz="8" w:space="0" w:color="auto"/>
              <w:left w:val="nil"/>
              <w:bottom w:val="single" w:sz="8" w:space="0" w:color="auto"/>
              <w:right w:val="single" w:sz="8" w:space="0" w:color="auto"/>
            </w:tcBorders>
            <w:shd w:val="clear" w:color="auto" w:fill="auto"/>
            <w:noWrap/>
            <w:hideMark/>
          </w:tcPr>
          <w:p w:rsidR="006511B1" w:rsidRPr="00AC1BC5" w:rsidRDefault="006511B1" w:rsidP="001B0116">
            <w:pPr>
              <w:rPr>
                <w:rFonts w:ascii="Calibri" w:hAnsi="Calibri" w:cs="Calibri"/>
                <w:b/>
                <w:bCs/>
                <w:color w:val="000000"/>
              </w:rPr>
            </w:pPr>
            <w:r w:rsidRPr="00AC1BC5">
              <w:rPr>
                <w:rFonts w:ascii="Calibri" w:hAnsi="Calibri" w:cs="Calibri"/>
                <w:b/>
                <w:bCs/>
                <w:color w:val="000000"/>
                <w:sz w:val="22"/>
              </w:rPr>
              <w:t>Sídlo</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63831473</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Integrační centrum Zahrada v Praze 3</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U zásobní zahrady 2445/8</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63831261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Milíčův dům, Praha 3, Sauerova 2/1836</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Sauerova 1836/2</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65993161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Pražačka, Praha 3, Za Žižkovskou vozovnou 17/1700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Za žižkovskou vozovnou 1700/17</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70108552</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Jeseniova 98/2593</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Jeseniova 2593/98</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63831252</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Na Vrcholu 1a/1955</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Na vrcholu 1955/1a</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65993179</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Jeseniova 204/2686</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Jeseniova 2686/204</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65992971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Jeseniova 4,6/1680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Jeseniova 1680</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63831287</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Libická 4/2271</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Vinohrady, Libická 2271/4</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63831295</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Na Balkáně 74/2590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Na Balkáně 2590/74</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65993110</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nám.</w:t>
            </w:r>
            <w:r w:rsidRPr="006511B1">
              <w:rPr>
                <w:rFonts w:ascii="Calibri" w:hAnsi="Calibri" w:cs="Calibri"/>
                <w:color w:val="000000"/>
                <w:sz w:val="22"/>
              </w:rPr>
              <w:t xml:space="preserve"> </w:t>
            </w:r>
            <w:r w:rsidRPr="00AC1BC5">
              <w:rPr>
                <w:rFonts w:ascii="Calibri" w:hAnsi="Calibri" w:cs="Calibri"/>
                <w:color w:val="000000"/>
                <w:sz w:val="22"/>
              </w:rPr>
              <w:t>Jiřího z Lobkovic 23/119</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Vinohrady, náměstí Jiřího z Lobkovic 119/23</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63831317</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Sudoměřská 54/1137</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Sudoměřská 1137/54</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70108544</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U Zásobní zahrady 6/2697</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U zásobní zahrady 2697/6</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65993152</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Mateřská škola, Praha 3, Vozová 5/953</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Vozová 953/5</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65990641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Ošetřovatelský domov Praha 3</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Pod lipami 2570/44</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70892326</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Pečovatelská služba Praha 3</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Roháčova 268/26</w:t>
            </w:r>
          </w:p>
        </w:tc>
      </w:tr>
      <w:tr w:rsidR="006511B1" w:rsidRPr="00AC1BC5" w:rsidTr="001B0116">
        <w:trPr>
          <w:trHeight w:val="6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63831481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Sportovní a rekreační areál Pražačka se školní jídelnou, Praha 3, Za Žižkovskou vozovnou 19/2716</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Za žižkovskou vozovnou 2716/19</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63831309</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Waldorfská mateřská škola, Praha 3, Koněvova 240a/2497</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Koněvova 2497/240a</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00879738</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Za Trojku</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w:t>
            </w:r>
            <w:r w:rsidR="000A4DF9">
              <w:rPr>
                <w:rFonts w:ascii="Calibri" w:hAnsi="Calibri" w:cs="Calibri"/>
                <w:color w:val="000000"/>
                <w:sz w:val="22"/>
              </w:rPr>
              <w:t xml:space="preserve"> </w:t>
            </w:r>
            <w:r w:rsidRPr="00AC1BC5">
              <w:rPr>
                <w:rFonts w:ascii="Calibri" w:hAnsi="Calibri" w:cs="Calibri"/>
                <w:color w:val="000000"/>
                <w:sz w:val="22"/>
              </w:rPr>
              <w:t xml:space="preserve">Čajkovského 12 / 12a </w:t>
            </w:r>
          </w:p>
        </w:tc>
      </w:tr>
      <w:tr w:rsidR="006511B1" w:rsidRPr="00AC1BC5" w:rsidTr="001B0116">
        <w:trPr>
          <w:trHeight w:val="6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63831431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a mateřská škola Jaroslava Seiferta, Praha 3, Vlkova 31/800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Vlkova 800/31</w:t>
            </w:r>
          </w:p>
        </w:tc>
      </w:tr>
      <w:tr w:rsidR="006511B1" w:rsidRPr="00AC1BC5" w:rsidTr="001B0116">
        <w:trPr>
          <w:trHeight w:val="6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63831449</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a mateřská škola Jarov, Praha 3, V Zahrádkách 48/1966</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V zahrádkách 1966/48</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63831333</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a mateřská škola, Praha 3, Chelčického 43/2614</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Chelčického 2614/43</w:t>
            </w:r>
          </w:p>
        </w:tc>
      </w:tr>
      <w:tr w:rsidR="006511B1" w:rsidRPr="00AC1BC5" w:rsidTr="001B0116">
        <w:trPr>
          <w:trHeight w:val="6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63831406</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a mateřská škola, Praha 3, nám. Jiřího z Lobkovic 22/121</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Vinohrady, náměstí Jiřího z Lobkovic 121/22</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63831350</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Chmelnice, Praha 3, K Lučinám 18/2500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K lučinám 2500/18</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63831376</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Pražačka, Praha 3, Nad Ohradou 25/1700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Nad Ohradou 1700/25</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63831325</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Praha 3, Cimburkova 18/600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Cimburkova 600/18</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63831341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Praha 3, Jeseniova 96/2400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Jeseniova 2400/96</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63831368</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Praha 3, Lupáčova 1/1200</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Lupáčova 1200</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63831392</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Základní škola, Praha 3, nám. Jiřího z Poděbrad 7,8/1685</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Vinohrady, náměstí Jiřího z Poděbrad 1685</w:t>
            </w:r>
          </w:p>
        </w:tc>
      </w:tr>
      <w:tr w:rsidR="006511B1" w:rsidRPr="00AC1BC5" w:rsidTr="001B0116">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00879711</w:t>
            </w:r>
          </w:p>
        </w:tc>
        <w:tc>
          <w:tcPr>
            <w:tcW w:w="5347" w:type="dxa"/>
            <w:tcBorders>
              <w:top w:val="nil"/>
              <w:left w:val="nil"/>
              <w:bottom w:val="single" w:sz="4" w:space="0" w:color="auto"/>
              <w:right w:val="single" w:sz="4" w:space="0" w:color="auto"/>
            </w:tcBorders>
            <w:shd w:val="clear" w:color="auto" w:fill="auto"/>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Žižkovské divadlo J.</w:t>
            </w:r>
            <w:r w:rsidR="000A4DF9">
              <w:rPr>
                <w:rFonts w:ascii="Calibri" w:hAnsi="Calibri" w:cs="Calibri"/>
                <w:color w:val="000000"/>
                <w:sz w:val="22"/>
              </w:rPr>
              <w:t xml:space="preserve"> </w:t>
            </w:r>
            <w:r w:rsidRPr="00AC1BC5">
              <w:rPr>
                <w:rFonts w:ascii="Calibri" w:hAnsi="Calibri" w:cs="Calibri"/>
                <w:color w:val="000000"/>
                <w:sz w:val="22"/>
              </w:rPr>
              <w:t>Cimrmana</w:t>
            </w:r>
          </w:p>
        </w:tc>
        <w:tc>
          <w:tcPr>
            <w:tcW w:w="3827" w:type="dxa"/>
            <w:tcBorders>
              <w:top w:val="nil"/>
              <w:left w:val="nil"/>
              <w:bottom w:val="single" w:sz="4" w:space="0" w:color="auto"/>
              <w:right w:val="single" w:sz="4" w:space="0" w:color="auto"/>
            </w:tcBorders>
            <w:shd w:val="clear" w:color="auto" w:fill="auto"/>
            <w:noWrap/>
            <w:hideMark/>
          </w:tcPr>
          <w:p w:rsidR="006511B1" w:rsidRPr="00AC1BC5" w:rsidRDefault="006511B1" w:rsidP="001B0116">
            <w:pPr>
              <w:rPr>
                <w:rFonts w:ascii="Calibri" w:hAnsi="Calibri" w:cs="Calibri"/>
                <w:color w:val="000000"/>
              </w:rPr>
            </w:pPr>
            <w:r w:rsidRPr="00AC1BC5">
              <w:rPr>
                <w:rFonts w:ascii="Calibri" w:hAnsi="Calibri" w:cs="Calibri"/>
                <w:color w:val="000000"/>
                <w:sz w:val="22"/>
              </w:rPr>
              <w:t>Praha 3, Žižkov, Štítného 520/5</w:t>
            </w:r>
          </w:p>
        </w:tc>
      </w:tr>
    </w:tbl>
    <w:p w:rsidR="006511B1" w:rsidRPr="00AC1BC5" w:rsidRDefault="006511B1" w:rsidP="006511B1">
      <w:pPr>
        <w:autoSpaceDE w:val="0"/>
        <w:autoSpaceDN w:val="0"/>
        <w:adjustRightInd w:val="0"/>
        <w:jc w:val="both"/>
        <w:rPr>
          <w:rFonts w:ascii="Arial" w:hAnsi="Arial" w:cs="Arial"/>
          <w:bCs/>
          <w:color w:val="000000"/>
        </w:rPr>
      </w:pPr>
    </w:p>
    <w:p w:rsidR="00A81256" w:rsidRDefault="00A81256"/>
    <w:sectPr w:rsidR="00A81256" w:rsidSect="00FA2D1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67" w:rsidRDefault="00AE6367" w:rsidP="00FA2D15">
      <w:r>
        <w:separator/>
      </w:r>
    </w:p>
  </w:endnote>
  <w:endnote w:type="continuationSeparator" w:id="0">
    <w:p w:rsidR="00AE6367" w:rsidRDefault="00AE6367" w:rsidP="00FA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1E" w:rsidRDefault="00786C15" w:rsidP="00AD119F">
    <w:pPr>
      <w:pStyle w:val="Zpat"/>
      <w:framePr w:wrap="around" w:vAnchor="text" w:hAnchor="margin" w:xAlign="right" w:y="1"/>
      <w:rPr>
        <w:rStyle w:val="slostrnky"/>
      </w:rPr>
    </w:pPr>
    <w:r>
      <w:rPr>
        <w:rStyle w:val="slostrnky"/>
      </w:rPr>
      <w:fldChar w:fldCharType="begin"/>
    </w:r>
    <w:r w:rsidR="00A10AAC">
      <w:rPr>
        <w:rStyle w:val="slostrnky"/>
      </w:rPr>
      <w:instrText xml:space="preserve">PAGE  </w:instrText>
    </w:r>
    <w:r>
      <w:rPr>
        <w:rStyle w:val="slostrnky"/>
      </w:rPr>
      <w:fldChar w:fldCharType="end"/>
    </w:r>
  </w:p>
  <w:p w:rsidR="002C4D1E" w:rsidRDefault="00AE6367" w:rsidP="00AD119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1E" w:rsidRPr="006115B7" w:rsidRDefault="00786C15" w:rsidP="00AD119F">
    <w:pPr>
      <w:pStyle w:val="Zpat"/>
      <w:framePr w:wrap="around" w:vAnchor="text" w:hAnchor="margin" w:xAlign="right" w:y="1"/>
      <w:rPr>
        <w:rStyle w:val="slostrnky"/>
        <w:rFonts w:ascii="Calibri" w:hAnsi="Calibri" w:cs="Calibri"/>
      </w:rPr>
    </w:pPr>
    <w:r w:rsidRPr="006115B7">
      <w:rPr>
        <w:rStyle w:val="slostrnky"/>
        <w:rFonts w:ascii="Calibri" w:hAnsi="Calibri" w:cs="Calibri"/>
      </w:rPr>
      <w:fldChar w:fldCharType="begin"/>
    </w:r>
    <w:r w:rsidR="00A10AAC" w:rsidRPr="006115B7">
      <w:rPr>
        <w:rStyle w:val="slostrnky"/>
        <w:rFonts w:ascii="Calibri" w:hAnsi="Calibri" w:cs="Calibri"/>
      </w:rPr>
      <w:instrText xml:space="preserve">PAGE  </w:instrText>
    </w:r>
    <w:r w:rsidRPr="006115B7">
      <w:rPr>
        <w:rStyle w:val="slostrnky"/>
        <w:rFonts w:ascii="Calibri" w:hAnsi="Calibri" w:cs="Calibri"/>
      </w:rPr>
      <w:fldChar w:fldCharType="separate"/>
    </w:r>
    <w:r w:rsidR="00330911">
      <w:rPr>
        <w:rStyle w:val="slostrnky"/>
        <w:rFonts w:ascii="Calibri" w:hAnsi="Calibri" w:cs="Calibri"/>
        <w:noProof/>
      </w:rPr>
      <w:t>1</w:t>
    </w:r>
    <w:r w:rsidRPr="006115B7">
      <w:rPr>
        <w:rStyle w:val="slostrnky"/>
        <w:rFonts w:ascii="Calibri" w:hAnsi="Calibri" w:cs="Calibri"/>
      </w:rPr>
      <w:fldChar w:fldCharType="end"/>
    </w:r>
  </w:p>
  <w:p w:rsidR="002C4D1E" w:rsidRPr="006115B7" w:rsidRDefault="00AE6367" w:rsidP="00AD119F">
    <w:pPr>
      <w:pStyle w:val="Zpat"/>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67" w:rsidRDefault="00AE6367" w:rsidP="00FA2D15">
      <w:r>
        <w:separator/>
      </w:r>
    </w:p>
  </w:footnote>
  <w:footnote w:type="continuationSeparator" w:id="0">
    <w:p w:rsidR="00AE6367" w:rsidRDefault="00AE6367" w:rsidP="00FA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961"/>
    <w:multiLevelType w:val="hybridMultilevel"/>
    <w:tmpl w:val="44387884"/>
    <w:lvl w:ilvl="0" w:tplc="D2686B0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9406C4"/>
    <w:multiLevelType w:val="hybridMultilevel"/>
    <w:tmpl w:val="FD265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A8724C"/>
    <w:multiLevelType w:val="hybridMultilevel"/>
    <w:tmpl w:val="C28C00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C72AF4"/>
    <w:multiLevelType w:val="hybridMultilevel"/>
    <w:tmpl w:val="A4F2588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942713"/>
    <w:multiLevelType w:val="hybridMultilevel"/>
    <w:tmpl w:val="84F62FA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220D48"/>
    <w:multiLevelType w:val="hybridMultilevel"/>
    <w:tmpl w:val="5570FA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193E1F"/>
    <w:multiLevelType w:val="hybridMultilevel"/>
    <w:tmpl w:val="B50C35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70627A"/>
    <w:multiLevelType w:val="hybridMultilevel"/>
    <w:tmpl w:val="A4F2588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6D52CA"/>
    <w:multiLevelType w:val="hybridMultilevel"/>
    <w:tmpl w:val="44387884"/>
    <w:lvl w:ilvl="0" w:tplc="D2686B0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F60AE5"/>
    <w:multiLevelType w:val="hybridMultilevel"/>
    <w:tmpl w:val="2D0EF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F0129A"/>
    <w:multiLevelType w:val="hybridMultilevel"/>
    <w:tmpl w:val="AB4E7F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9499F"/>
    <w:multiLevelType w:val="hybridMultilevel"/>
    <w:tmpl w:val="63563DF8"/>
    <w:lvl w:ilvl="0" w:tplc="76004F58">
      <w:start w:val="130"/>
      <w:numFmt w:val="bullet"/>
      <w:lvlText w:val=""/>
      <w:lvlJc w:val="left"/>
      <w:pPr>
        <w:ind w:left="1770" w:hanging="360"/>
      </w:pPr>
      <w:rPr>
        <w:rFonts w:ascii="Symbol" w:eastAsia="Times New Roman" w:hAnsi="Symbol"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2" w15:restartNumberingAfterBreak="0">
    <w:nsid w:val="70070723"/>
    <w:multiLevelType w:val="hybridMultilevel"/>
    <w:tmpl w:val="06400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0"/>
  </w:num>
  <w:num w:numId="5">
    <w:abstractNumId w:val="6"/>
  </w:num>
  <w:num w:numId="6">
    <w:abstractNumId w:val="1"/>
  </w:num>
  <w:num w:numId="7">
    <w:abstractNumId w:val="2"/>
  </w:num>
  <w:num w:numId="8">
    <w:abstractNumId w:val="5"/>
  </w:num>
  <w:num w:numId="9">
    <w:abstractNumId w:val="7"/>
  </w:num>
  <w:num w:numId="10">
    <w:abstractNumId w:val="4"/>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0AAC"/>
    <w:rsid w:val="000553EF"/>
    <w:rsid w:val="00060AC2"/>
    <w:rsid w:val="0008036C"/>
    <w:rsid w:val="00096182"/>
    <w:rsid w:val="000A4DF9"/>
    <w:rsid w:val="000D62CE"/>
    <w:rsid w:val="00107CEC"/>
    <w:rsid w:val="0011717C"/>
    <w:rsid w:val="00145AAB"/>
    <w:rsid w:val="00165C63"/>
    <w:rsid w:val="001B1327"/>
    <w:rsid w:val="001C0969"/>
    <w:rsid w:val="001C427B"/>
    <w:rsid w:val="001E62D0"/>
    <w:rsid w:val="0020280C"/>
    <w:rsid w:val="00216EC2"/>
    <w:rsid w:val="002F25D1"/>
    <w:rsid w:val="003037B5"/>
    <w:rsid w:val="00330911"/>
    <w:rsid w:val="00397563"/>
    <w:rsid w:val="003B16EB"/>
    <w:rsid w:val="00447F77"/>
    <w:rsid w:val="00496F81"/>
    <w:rsid w:val="004C16DF"/>
    <w:rsid w:val="004C6A57"/>
    <w:rsid w:val="004D3C1A"/>
    <w:rsid w:val="004E4396"/>
    <w:rsid w:val="00514EA4"/>
    <w:rsid w:val="005D11A9"/>
    <w:rsid w:val="00620BE7"/>
    <w:rsid w:val="006511B1"/>
    <w:rsid w:val="00672364"/>
    <w:rsid w:val="00692E08"/>
    <w:rsid w:val="00697DF4"/>
    <w:rsid w:val="006A299C"/>
    <w:rsid w:val="007075F8"/>
    <w:rsid w:val="00724B94"/>
    <w:rsid w:val="0073690D"/>
    <w:rsid w:val="00786C15"/>
    <w:rsid w:val="007E6D1C"/>
    <w:rsid w:val="00823159"/>
    <w:rsid w:val="00846C3E"/>
    <w:rsid w:val="00860535"/>
    <w:rsid w:val="0086406E"/>
    <w:rsid w:val="00877323"/>
    <w:rsid w:val="008E1825"/>
    <w:rsid w:val="008E2AEB"/>
    <w:rsid w:val="008F4B42"/>
    <w:rsid w:val="00930B52"/>
    <w:rsid w:val="00972E35"/>
    <w:rsid w:val="009A62BC"/>
    <w:rsid w:val="009D62D0"/>
    <w:rsid w:val="00A10AAC"/>
    <w:rsid w:val="00A21A32"/>
    <w:rsid w:val="00A35ADE"/>
    <w:rsid w:val="00A40550"/>
    <w:rsid w:val="00A52586"/>
    <w:rsid w:val="00A81256"/>
    <w:rsid w:val="00AE6367"/>
    <w:rsid w:val="00B04F85"/>
    <w:rsid w:val="00B353FF"/>
    <w:rsid w:val="00B62FFA"/>
    <w:rsid w:val="00B63403"/>
    <w:rsid w:val="00B80D5C"/>
    <w:rsid w:val="00C157B8"/>
    <w:rsid w:val="00C611EE"/>
    <w:rsid w:val="00C709B6"/>
    <w:rsid w:val="00C82FA4"/>
    <w:rsid w:val="00CC6396"/>
    <w:rsid w:val="00CD405E"/>
    <w:rsid w:val="00CD7502"/>
    <w:rsid w:val="00D104CA"/>
    <w:rsid w:val="00D418A2"/>
    <w:rsid w:val="00D7081D"/>
    <w:rsid w:val="00E126A0"/>
    <w:rsid w:val="00E214BE"/>
    <w:rsid w:val="00EA07FA"/>
    <w:rsid w:val="00EB636A"/>
    <w:rsid w:val="00EE1BA8"/>
    <w:rsid w:val="00F21A54"/>
    <w:rsid w:val="00F26BFA"/>
    <w:rsid w:val="00F27562"/>
    <w:rsid w:val="00F55C78"/>
    <w:rsid w:val="00F910AD"/>
    <w:rsid w:val="00FA2D15"/>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55C2B-CBB3-4125-AFE7-2AE5A550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A10AAC"/>
  </w:style>
  <w:style w:type="paragraph" w:styleId="Zpat">
    <w:name w:val="footer"/>
    <w:basedOn w:val="Normln"/>
    <w:link w:val="ZpatChar"/>
    <w:rsid w:val="00A10AAC"/>
    <w:pPr>
      <w:tabs>
        <w:tab w:val="center" w:pos="4536"/>
        <w:tab w:val="right" w:pos="9072"/>
      </w:tabs>
    </w:pPr>
  </w:style>
  <w:style w:type="character" w:customStyle="1" w:styleId="ZpatChar">
    <w:name w:val="Zápatí Char"/>
    <w:basedOn w:val="Standardnpsmoodstavce"/>
    <w:link w:val="Zpat"/>
    <w:rsid w:val="00A10AAC"/>
    <w:rPr>
      <w:rFonts w:ascii="Times New Roman" w:eastAsia="Times New Roman" w:hAnsi="Times New Roman" w:cs="Times New Roman"/>
      <w:sz w:val="24"/>
      <w:szCs w:val="24"/>
      <w:lang w:eastAsia="cs-CZ"/>
    </w:rPr>
  </w:style>
  <w:style w:type="character" w:styleId="slostrnky">
    <w:name w:val="page number"/>
    <w:basedOn w:val="Standardnpsmoodstavce"/>
    <w:rsid w:val="00A10AAC"/>
  </w:style>
  <w:style w:type="paragraph" w:styleId="Odstavecseseznamem">
    <w:name w:val="List Paragraph"/>
    <w:basedOn w:val="Normln"/>
    <w:uiPriority w:val="34"/>
    <w:qFormat/>
    <w:rsid w:val="00A10AAC"/>
    <w:pPr>
      <w:ind w:left="708"/>
    </w:pPr>
  </w:style>
  <w:style w:type="paragraph" w:styleId="Zkladntext">
    <w:name w:val="Body Text"/>
    <w:basedOn w:val="Normln"/>
    <w:link w:val="ZkladntextChar"/>
    <w:rsid w:val="00A10AAC"/>
    <w:pPr>
      <w:jc w:val="both"/>
    </w:pPr>
    <w:rPr>
      <w:szCs w:val="20"/>
    </w:rPr>
  </w:style>
  <w:style w:type="character" w:customStyle="1" w:styleId="ZkladntextChar">
    <w:name w:val="Základní text Char"/>
    <w:basedOn w:val="Standardnpsmoodstavce"/>
    <w:link w:val="Zkladntext"/>
    <w:rsid w:val="00A10AAC"/>
    <w:rPr>
      <w:rFonts w:ascii="Times New Roman" w:eastAsia="Times New Roman" w:hAnsi="Times New Roman" w:cs="Times New Roman"/>
      <w:sz w:val="24"/>
      <w:szCs w:val="20"/>
      <w:lang w:eastAsia="cs-CZ"/>
    </w:rPr>
  </w:style>
  <w:style w:type="paragraph" w:styleId="Bezmezer">
    <w:name w:val="No Spacing"/>
    <w:uiPriority w:val="1"/>
    <w:qFormat/>
    <w:rsid w:val="00A10AAC"/>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27562"/>
    <w:rPr>
      <w:sz w:val="16"/>
      <w:szCs w:val="16"/>
    </w:rPr>
  </w:style>
  <w:style w:type="paragraph" w:styleId="Textkomente">
    <w:name w:val="annotation text"/>
    <w:basedOn w:val="Normln"/>
    <w:link w:val="TextkomenteChar"/>
    <w:uiPriority w:val="99"/>
    <w:semiHidden/>
    <w:unhideWhenUsed/>
    <w:rsid w:val="00F27562"/>
    <w:rPr>
      <w:sz w:val="20"/>
      <w:szCs w:val="20"/>
    </w:rPr>
  </w:style>
  <w:style w:type="character" w:customStyle="1" w:styleId="TextkomenteChar">
    <w:name w:val="Text komentáře Char"/>
    <w:basedOn w:val="Standardnpsmoodstavce"/>
    <w:link w:val="Textkomente"/>
    <w:uiPriority w:val="99"/>
    <w:semiHidden/>
    <w:rsid w:val="00F275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7562"/>
    <w:rPr>
      <w:b/>
      <w:bCs/>
    </w:rPr>
  </w:style>
  <w:style w:type="character" w:customStyle="1" w:styleId="PedmtkomenteChar">
    <w:name w:val="Předmět komentáře Char"/>
    <w:basedOn w:val="TextkomenteChar"/>
    <w:link w:val="Pedmtkomente"/>
    <w:uiPriority w:val="99"/>
    <w:semiHidden/>
    <w:rsid w:val="00F275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27562"/>
    <w:rPr>
      <w:rFonts w:ascii="Tahoma" w:hAnsi="Tahoma" w:cs="Tahoma"/>
      <w:sz w:val="16"/>
      <w:szCs w:val="16"/>
    </w:rPr>
  </w:style>
  <w:style w:type="character" w:customStyle="1" w:styleId="TextbublinyChar">
    <w:name w:val="Text bubliny Char"/>
    <w:basedOn w:val="Standardnpsmoodstavce"/>
    <w:link w:val="Textbubliny"/>
    <w:uiPriority w:val="99"/>
    <w:semiHidden/>
    <w:rsid w:val="00F2756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08F21-2CF0-436E-B2D0-F132005C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17519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Zrzavý Jakub Mgr. (ÚMČ Praha 3)</dc:creator>
  <cp:lastModifiedBy>Koutecká Markéta (ÚMČ Praha 3)</cp:lastModifiedBy>
  <cp:revision>2</cp:revision>
  <dcterms:created xsi:type="dcterms:W3CDTF">2018-05-14T09:28:00Z</dcterms:created>
  <dcterms:modified xsi:type="dcterms:W3CDTF">2018-05-14T09:28:00Z</dcterms:modified>
</cp:coreProperties>
</file>