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9D66E4" w:rsidRDefault="009D66E4" w:rsidP="009D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Zuzana Kubíková</w:t>
            </w:r>
          </w:p>
          <w:p w:rsidR="009D66E4" w:rsidRDefault="009D66E4" w:rsidP="009D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Roželov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53, 262 32 Hvožďany</w:t>
            </w:r>
          </w:p>
          <w:p w:rsidR="00D907BA" w:rsidRPr="00EA7824" w:rsidRDefault="009D66E4" w:rsidP="009D6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Česká republika</w:t>
            </w:r>
          </w:p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9D66E4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Zuzana Kubíková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9D66E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774887400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9D66E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66E4">
                  <w:rPr>
                    <w:rFonts w:ascii="Times New Roman" w:hAnsi="Times New Roman" w:cs="Times New Roman"/>
                    <w:sz w:val="15"/>
                    <w:szCs w:val="15"/>
                  </w:rPr>
                  <w:t>74740962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Times New Roman" w:hAnsi="Times New Roman" w:cs="Times New Roman"/>
              <w:sz w:val="15"/>
              <w:szCs w:val="15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9D66E4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66E4">
                  <w:rPr>
                    <w:rFonts w:ascii="Times New Roman" w:hAnsi="Times New Roman" w:cs="Times New Roman"/>
                    <w:sz w:val="15"/>
                    <w:szCs w:val="15"/>
                  </w:rPr>
                  <w:t>CZ7956071695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5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D66E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15.5.2018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D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9D66E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Eva Pjajčíková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05-1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D66E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18.5.2018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66E4" w:rsidRDefault="009D66E4" w:rsidP="009D66E4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Grafický návrh a zpracování inzerce do magazínu </w:t>
                </w:r>
                <w:proofErr w:type="spellStart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The</w:t>
                </w:r>
                <w:proofErr w:type="spellEnd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Hollywood </w:t>
                </w:r>
                <w:proofErr w:type="spellStart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Reporter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,</w:t>
                </w:r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Návrh a dodání brožury „Co-</w:t>
                </w:r>
                <w:proofErr w:type="spellStart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productions</w:t>
                </w:r>
                <w:proofErr w:type="spellEnd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and </w:t>
                </w:r>
                <w:proofErr w:type="spellStart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Incentives</w:t>
                </w:r>
                <w:proofErr w:type="spellEnd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in </w:t>
                </w:r>
                <w:proofErr w:type="spellStart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the</w:t>
                </w:r>
                <w:proofErr w:type="spellEnd"/>
                <w:r w:rsidRPr="009D66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Czech Republic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“,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Sazba Krátkodobé koncepce 2018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br/>
                  <w:t>Sazba anglického překladu úvodu Studie vývoje celovečerního českého hraného kinematografického díla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9D66E4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59 600,00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9D66E4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72 116,00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9D66E4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Propagace české kinematografie v zahraničí, informování české i zahraniční filmové obce o aktivitách SFK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93A"/>
    <w:multiLevelType w:val="hybridMultilevel"/>
    <w:tmpl w:val="0C2E976E"/>
    <w:lvl w:ilvl="0" w:tplc="0212B99C">
      <w:start w:val="3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2C8"/>
    <w:multiLevelType w:val="hybridMultilevel"/>
    <w:tmpl w:val="0B541240"/>
    <w:lvl w:ilvl="0" w:tplc="A35436C2">
      <w:start w:val="3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A20ED"/>
    <w:rsid w:val="00362BD3"/>
    <w:rsid w:val="003A03C3"/>
    <w:rsid w:val="004301EC"/>
    <w:rsid w:val="004D0A39"/>
    <w:rsid w:val="00510D89"/>
    <w:rsid w:val="00595555"/>
    <w:rsid w:val="005C3A6F"/>
    <w:rsid w:val="005E1460"/>
    <w:rsid w:val="00697335"/>
    <w:rsid w:val="00773222"/>
    <w:rsid w:val="00784541"/>
    <w:rsid w:val="007C7982"/>
    <w:rsid w:val="008E7EB2"/>
    <w:rsid w:val="009432E6"/>
    <w:rsid w:val="009C3B97"/>
    <w:rsid w:val="009D66E4"/>
    <w:rsid w:val="009D78B8"/>
    <w:rsid w:val="00AD09A0"/>
    <w:rsid w:val="00BA2566"/>
    <w:rsid w:val="00BE5A9C"/>
    <w:rsid w:val="00C261BB"/>
    <w:rsid w:val="00C33C0F"/>
    <w:rsid w:val="00C83317"/>
    <w:rsid w:val="00CB7468"/>
    <w:rsid w:val="00CF1BF9"/>
    <w:rsid w:val="00D04731"/>
    <w:rsid w:val="00D41BE6"/>
    <w:rsid w:val="00D907BA"/>
    <w:rsid w:val="00DB1A47"/>
    <w:rsid w:val="00E41343"/>
    <w:rsid w:val="00E927FA"/>
    <w:rsid w:val="00EA7824"/>
    <w:rsid w:val="00F134D7"/>
    <w:rsid w:val="00F41639"/>
    <w:rsid w:val="00F566A3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592EC0"/>
    <w:rsid w:val="008F5829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93B9-7D32-4F79-A298-0A6C4FB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1309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2017-03-23T13:00:00Z</cp:lastPrinted>
  <dcterms:created xsi:type="dcterms:W3CDTF">2018-05-16T09:14:00Z</dcterms:created>
  <dcterms:modified xsi:type="dcterms:W3CDTF">2018-05-16T09:14:00Z</dcterms:modified>
</cp:coreProperties>
</file>