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297E639F" w:rsidR="00C846C6" w:rsidRPr="0088152B" w:rsidRDefault="00101BDA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846C6"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B4269D">
        <w:rPr>
          <w:rFonts w:asciiTheme="minorHAnsi" w:hAnsiTheme="minorHAnsi"/>
          <w:b/>
          <w:bCs/>
          <w:sz w:val="22"/>
          <w:szCs w:val="22"/>
        </w:rPr>
        <w:t>2</w:t>
      </w:r>
      <w:r w:rsidR="00C846C6"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6DE133FD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B55C2E">
        <w:rPr>
          <w:rFonts w:asciiTheme="minorHAnsi" w:hAnsiTheme="minorHAnsi"/>
          <w:b/>
          <w:bCs/>
          <w:sz w:val="22"/>
          <w:szCs w:val="22"/>
        </w:rPr>
        <w:t>88958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09308E6C" w14:textId="076B64DC" w:rsidR="00ED2D78" w:rsidRDefault="00ED2D78" w:rsidP="00ED2D78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</w:t>
      </w:r>
      <w:r w:rsidR="005075A3">
        <w:rPr>
          <w:rFonts w:asciiTheme="minorHAnsi" w:hAnsiTheme="minorHAnsi"/>
          <w:b/>
          <w:bCs/>
          <w:sz w:val="22"/>
          <w:szCs w:val="22"/>
        </w:rPr>
        <w:t>ní Dodatku č. 1 č. NPU-450/85490</w:t>
      </w:r>
      <w:r>
        <w:rPr>
          <w:rFonts w:asciiTheme="minorHAnsi" w:hAnsiTheme="minorHAnsi"/>
          <w:b/>
          <w:bCs/>
          <w:sz w:val="22"/>
          <w:szCs w:val="22"/>
        </w:rPr>
        <w:t>/2017</w:t>
      </w:r>
    </w:p>
    <w:p w14:paraId="688A90B2" w14:textId="4E8C9EF5" w:rsidR="00AD2789" w:rsidRPr="0088152B" w:rsidRDefault="0092733F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2 NPÚ-</w:t>
      </w:r>
      <w:r w:rsidR="003E1B3F">
        <w:rPr>
          <w:rFonts w:asciiTheme="minorHAnsi" w:hAnsiTheme="minorHAnsi"/>
          <w:b/>
          <w:bCs/>
          <w:sz w:val="22"/>
          <w:szCs w:val="22"/>
        </w:rPr>
        <w:t>450/33809</w:t>
      </w:r>
      <w:r w:rsidR="00BE2D7B">
        <w:rPr>
          <w:rFonts w:asciiTheme="minorHAnsi" w:hAnsiTheme="minorHAnsi"/>
          <w:b/>
          <w:bCs/>
          <w:sz w:val="22"/>
          <w:szCs w:val="22"/>
        </w:rPr>
        <w:t>/2018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70273C1D" w14:textId="258DEA02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zástupce pro věcná jednání:</w:t>
      </w:r>
      <w:r w:rsidR="00627DB8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228E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F1B66" w:rsidRPr="0088152B">
        <w:rPr>
          <w:rFonts w:asciiTheme="minorHAnsi" w:hAnsiTheme="minorHAnsi"/>
          <w:sz w:val="22"/>
          <w:szCs w:val="22"/>
        </w:rPr>
        <w:t xml:space="preserve"> </w:t>
      </w:r>
      <w:r w:rsidR="009F0EE9">
        <w:rPr>
          <w:rFonts w:asciiTheme="minorHAnsi" w:hAnsiTheme="minorHAnsi"/>
          <w:sz w:val="22"/>
          <w:szCs w:val="22"/>
        </w:rPr>
        <w:t>Ing. Radomír Přibyla, kastelán</w:t>
      </w:r>
    </w:p>
    <w:p w14:paraId="5C8081D7" w14:textId="1E5D3188" w:rsidR="001D516C" w:rsidRPr="0088152B" w:rsidRDefault="001D516C" w:rsidP="001D516C">
      <w:pPr>
        <w:pStyle w:val="Zkladntext21"/>
        <w:ind w:left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Cs/>
          <w:sz w:val="22"/>
          <w:szCs w:val="22"/>
        </w:rPr>
        <w:t>zástupce objednatele pro věci technické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:  </w:t>
      </w:r>
      <w:r w:rsidR="009F0EE9">
        <w:rPr>
          <w:rFonts w:asciiTheme="minorHAnsi" w:hAnsiTheme="minorHAnsi" w:cs="Calibri"/>
          <w:b/>
          <w:bCs/>
          <w:sz w:val="22"/>
          <w:szCs w:val="22"/>
        </w:rPr>
        <w:t>Radek Polášek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20513C75" w14:textId="77777777" w:rsidR="00B55C2E" w:rsidRDefault="00AD2789" w:rsidP="009F0EE9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B55C2E">
        <w:rPr>
          <w:rFonts w:asciiTheme="minorHAnsi" w:hAnsiTheme="minorHAnsi"/>
          <w:b/>
          <w:bCs/>
          <w:sz w:val="22"/>
          <w:szCs w:val="22"/>
        </w:rPr>
        <w:t>Červený zámek Z+P</w:t>
      </w:r>
    </w:p>
    <w:p w14:paraId="089865B6" w14:textId="77777777" w:rsidR="00B55C2E" w:rsidRDefault="00B55C2E" w:rsidP="009F0EE9">
      <w:pPr>
        <w:ind w:left="1985" w:hanging="1985"/>
        <w:jc w:val="both"/>
        <w:rPr>
          <w:rFonts w:asciiTheme="minorHAnsi" w:hAnsiTheme="minorHAnsi"/>
          <w:bCs/>
          <w:sz w:val="22"/>
          <w:szCs w:val="22"/>
        </w:rPr>
      </w:pPr>
      <w:r w:rsidRPr="00B55C2E">
        <w:rPr>
          <w:rFonts w:asciiTheme="minorHAnsi" w:hAnsiTheme="minorHAnsi"/>
          <w:bCs/>
          <w:sz w:val="22"/>
          <w:szCs w:val="22"/>
        </w:rPr>
        <w:t xml:space="preserve">                                        Společnost bez</w:t>
      </w:r>
      <w:r>
        <w:rPr>
          <w:rFonts w:asciiTheme="minorHAnsi" w:hAnsiTheme="minorHAnsi"/>
          <w:bCs/>
          <w:sz w:val="22"/>
          <w:szCs w:val="22"/>
        </w:rPr>
        <w:t xml:space="preserve"> právní subjektivity tvořená</w:t>
      </w:r>
    </w:p>
    <w:p w14:paraId="527C3483" w14:textId="570BA3B9" w:rsidR="00B55C2E" w:rsidRPr="00B55C2E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Zlínstav</w:t>
      </w:r>
      <w:r w:rsidR="008D5E73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 a.s.</w:t>
      </w:r>
    </w:p>
    <w:p w14:paraId="712DD351" w14:textId="77777777" w:rsidR="00B55C2E" w:rsidRDefault="00B55C2E" w:rsidP="00B55C2E">
      <w:pPr>
        <w:ind w:left="199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 Bartošova 5532, 760 01 Zlín</w:t>
      </w:r>
      <w:r w:rsidRPr="00B55C2E">
        <w:rPr>
          <w:rFonts w:asciiTheme="minorHAnsi" w:hAnsiTheme="minorHAnsi"/>
          <w:bCs/>
          <w:sz w:val="22"/>
          <w:szCs w:val="22"/>
        </w:rPr>
        <w:t xml:space="preserve"> </w:t>
      </w:r>
    </w:p>
    <w:p w14:paraId="129B48E0" w14:textId="604DC5B8" w:rsidR="00B55C2E" w:rsidRPr="009F0EE9" w:rsidRDefault="009F0EE9" w:rsidP="00B55C2E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B55C2E">
        <w:rPr>
          <w:rFonts w:asciiTheme="minorHAnsi" w:hAnsiTheme="minorHAnsi"/>
          <w:sz w:val="22"/>
          <w:szCs w:val="22"/>
        </w:rPr>
        <w:tab/>
      </w:r>
      <w:r w:rsidR="00B55C2E" w:rsidRPr="009F0EE9">
        <w:rPr>
          <w:rFonts w:ascii="Calibri" w:hAnsi="Calibri"/>
          <w:sz w:val="22"/>
          <w:szCs w:val="22"/>
        </w:rPr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="00B55C2E" w:rsidRPr="009F0EE9">
        <w:rPr>
          <w:rFonts w:ascii="Calibri" w:hAnsi="Calibri"/>
          <w:sz w:val="22"/>
          <w:szCs w:val="22"/>
        </w:rPr>
        <w:t xml:space="preserve"> ved</w:t>
      </w:r>
      <w:r w:rsidR="00827936">
        <w:rPr>
          <w:rFonts w:ascii="Calibri" w:hAnsi="Calibri"/>
          <w:sz w:val="22"/>
          <w:szCs w:val="22"/>
        </w:rPr>
        <w:t xml:space="preserve">eném u Krajského soudu v Brně </w:t>
      </w:r>
      <w:r w:rsidR="00B55C2E">
        <w:rPr>
          <w:rFonts w:ascii="Calibri" w:hAnsi="Calibri"/>
          <w:sz w:val="22"/>
          <w:szCs w:val="22"/>
        </w:rPr>
        <w:t>odd. B, vl. 5743</w:t>
      </w:r>
      <w:r w:rsidR="00B55C2E" w:rsidRPr="009F0EE9">
        <w:rPr>
          <w:rFonts w:ascii="Calibri" w:hAnsi="Calibri"/>
          <w:sz w:val="22"/>
          <w:szCs w:val="22"/>
        </w:rPr>
        <w:t>,</w:t>
      </w:r>
    </w:p>
    <w:p w14:paraId="2CDF393E" w14:textId="777777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eastAsia="MS Mincho" w:hAnsi="Calibri"/>
          <w:sz w:val="22"/>
          <w:szCs w:val="22"/>
        </w:rPr>
        <w:t>IČ: 28315669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, DIČ: </w:t>
      </w:r>
      <w:r>
        <w:rPr>
          <w:rFonts w:ascii="Calibri" w:eastAsia="MS Mincho" w:hAnsi="Calibri"/>
          <w:sz w:val="22"/>
          <w:szCs w:val="22"/>
        </w:rPr>
        <w:t>CZ 28315669</w:t>
      </w:r>
    </w:p>
    <w:p w14:paraId="441AB70F" w14:textId="4B4C81B6" w:rsidR="009F0EE9" w:rsidRPr="009F0EE9" w:rsidRDefault="00B55C2E" w:rsidP="00B55C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a</w:t>
      </w:r>
    </w:p>
    <w:p w14:paraId="4FEDA3B9" w14:textId="7494CD31" w:rsidR="009F0EE9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PRACOM</w:t>
      </w:r>
      <w:r w:rsidR="008D5E7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s.r.o.</w:t>
      </w:r>
    </w:p>
    <w:p w14:paraId="25A58FF1" w14:textId="52807171" w:rsidR="00B55C2E" w:rsidRPr="00B55C2E" w:rsidRDefault="00B55C2E" w:rsidP="00B55C2E">
      <w:pPr>
        <w:ind w:left="19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Nad Paťankou 38, č.p. 1810, 160 00 Praha 6</w:t>
      </w:r>
    </w:p>
    <w:p w14:paraId="6AAED1E9" w14:textId="5B6316C8" w:rsid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</w:t>
      </w:r>
      <w:r w:rsidR="00B55C2E">
        <w:rPr>
          <w:rFonts w:ascii="Calibri" w:hAnsi="Calibri"/>
          <w:sz w:val="22"/>
          <w:szCs w:val="22"/>
        </w:rPr>
        <w:t>eném u Krajského soudu v Praze odd. C</w:t>
      </w:r>
      <w:r w:rsidR="00A70763">
        <w:rPr>
          <w:rFonts w:ascii="Calibri" w:hAnsi="Calibri"/>
          <w:sz w:val="22"/>
          <w:szCs w:val="22"/>
        </w:rPr>
        <w:t>,</w:t>
      </w:r>
      <w:r w:rsidR="00B55C2E">
        <w:rPr>
          <w:rFonts w:ascii="Calibri" w:hAnsi="Calibri"/>
          <w:sz w:val="22"/>
          <w:szCs w:val="22"/>
        </w:rPr>
        <w:t xml:space="preserve"> vl. 14241</w:t>
      </w:r>
    </w:p>
    <w:p w14:paraId="1B8688E0" w14:textId="2AEC32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611F48">
        <w:rPr>
          <w:rFonts w:ascii="Calibri" w:eastAsia="MS Mincho" w:hAnsi="Calibri"/>
          <w:sz w:val="22"/>
          <w:szCs w:val="22"/>
        </w:rPr>
        <w:t>IČ: 48026450</w:t>
      </w:r>
      <w:r w:rsidRPr="009F0EE9">
        <w:rPr>
          <w:rFonts w:ascii="Calibri" w:eastAsia="MS Mincho" w:hAnsi="Calibri"/>
          <w:sz w:val="22"/>
          <w:szCs w:val="22"/>
        </w:rPr>
        <w:t xml:space="preserve">, DIČ: </w:t>
      </w:r>
      <w:r w:rsidR="00611F48">
        <w:rPr>
          <w:rFonts w:ascii="Calibri" w:eastAsia="MS Mincho" w:hAnsi="Calibri"/>
          <w:sz w:val="22"/>
          <w:szCs w:val="22"/>
        </w:rPr>
        <w:t>CZ 48026450</w:t>
      </w:r>
    </w:p>
    <w:p w14:paraId="1ED34AE0" w14:textId="77777777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</w:p>
    <w:p w14:paraId="4258D6D2" w14:textId="674966A6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Podle Smlouvy o vzniku společnosti ze dne 26.</w:t>
      </w:r>
      <w:r w:rsidR="00CB1245">
        <w:rPr>
          <w:rFonts w:ascii="Calibri" w:eastAsia="MS Mincho" w:hAnsi="Calibri"/>
          <w:sz w:val="22"/>
          <w:szCs w:val="22"/>
        </w:rPr>
        <w:t xml:space="preserve"> </w:t>
      </w:r>
      <w:r>
        <w:rPr>
          <w:rFonts w:ascii="Calibri" w:eastAsia="MS Mincho" w:hAnsi="Calibri"/>
          <w:sz w:val="22"/>
          <w:szCs w:val="22"/>
        </w:rPr>
        <w:t>9.</w:t>
      </w:r>
      <w:r w:rsidR="00CB1245">
        <w:rPr>
          <w:rFonts w:ascii="Calibri" w:eastAsia="MS Mincho" w:hAnsi="Calibri"/>
          <w:sz w:val="22"/>
          <w:szCs w:val="22"/>
        </w:rPr>
        <w:t xml:space="preserve"> </w:t>
      </w:r>
      <w:r>
        <w:rPr>
          <w:rFonts w:ascii="Calibri" w:eastAsia="MS Mincho" w:hAnsi="Calibri"/>
          <w:sz w:val="22"/>
          <w:szCs w:val="22"/>
        </w:rPr>
        <w:t>2016</w:t>
      </w:r>
    </w:p>
    <w:p w14:paraId="65361D17" w14:textId="5560463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Zastoupená hlavním společníkem Zlínstav a.s.</w:t>
      </w:r>
    </w:p>
    <w:p w14:paraId="08CA5660" w14:textId="7A20224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Jednajícím </w:t>
      </w:r>
      <w:r w:rsidR="00CB1245">
        <w:rPr>
          <w:rFonts w:ascii="Calibri" w:eastAsia="MS Mincho" w:hAnsi="Calibri"/>
          <w:sz w:val="22"/>
          <w:szCs w:val="22"/>
        </w:rPr>
        <w:t>xxxxxxxxxxxxxxxxxxxxxxxxx</w:t>
      </w:r>
    </w:p>
    <w:p w14:paraId="1473F4B1" w14:textId="43EA054E" w:rsidR="00A70763" w:rsidRDefault="00A70763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Email.: </w:t>
      </w:r>
      <w:r w:rsidR="00CB1245">
        <w:t>xxxxxxxxxxxxxxx</w:t>
      </w:r>
      <w:r>
        <w:rPr>
          <w:rFonts w:ascii="Calibri" w:eastAsia="MS Mincho" w:hAnsi="Calibri"/>
          <w:sz w:val="22"/>
          <w:szCs w:val="22"/>
        </w:rPr>
        <w:t xml:space="preserve"> </w:t>
      </w:r>
    </w:p>
    <w:p w14:paraId="5A117AD0" w14:textId="351CEB6D" w:rsidR="009F0EE9" w:rsidRPr="009F0EE9" w:rsidRDefault="00611F48" w:rsidP="00611F48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Bankovní spojení: </w:t>
      </w:r>
      <w:r w:rsidR="00CB1245">
        <w:rPr>
          <w:rFonts w:ascii="Calibri" w:eastAsia="MS Mincho" w:hAnsi="Calibri"/>
          <w:sz w:val="22"/>
          <w:szCs w:val="22"/>
        </w:rPr>
        <w:t>xxxxxxxxxxxxxxx</w:t>
      </w:r>
      <w:r>
        <w:rPr>
          <w:rFonts w:ascii="Calibri" w:eastAsia="MS Mincho" w:hAnsi="Calibri"/>
          <w:sz w:val="22"/>
          <w:szCs w:val="22"/>
        </w:rPr>
        <w:t xml:space="preserve"> č. ú.: </w:t>
      </w:r>
      <w:r w:rsidR="00CB1245">
        <w:rPr>
          <w:rFonts w:ascii="Calibri" w:eastAsia="MS Mincho" w:hAnsi="Calibri"/>
          <w:sz w:val="22"/>
          <w:szCs w:val="22"/>
        </w:rPr>
        <w:t>xxxxxxxxxxxxxxxx</w:t>
      </w:r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402D1384" w14:textId="04C57764" w:rsidR="00267FEA" w:rsidRDefault="007C032E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  <w:t xml:space="preserve">Smluvní strany konstatují, že dne 14.11.2016 uzavřely Smlouvu o dílo č. 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NPÚ- 450/</w:t>
      </w:r>
      <w:r w:rsidR="00464314">
        <w:rPr>
          <w:rFonts w:asciiTheme="minorHAnsi" w:hAnsiTheme="minorHAnsi"/>
          <w:b/>
          <w:bCs/>
          <w:sz w:val="22"/>
          <w:szCs w:val="22"/>
        </w:rPr>
        <w:t>88958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/2016</w:t>
      </w:r>
      <w:r w:rsidR="00464314">
        <w:rPr>
          <w:rFonts w:asciiTheme="minorHAnsi" w:hAnsiTheme="minorHAnsi"/>
          <w:b/>
          <w:bCs/>
          <w:sz w:val="22"/>
          <w:szCs w:val="22"/>
        </w:rPr>
        <w:t>.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88152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88152B">
        <w:rPr>
          <w:rFonts w:asciiTheme="minorHAnsi" w:hAnsiTheme="minorHAnsi" w:cs="Calibri"/>
          <w:sz w:val="22"/>
          <w:szCs w:val="22"/>
        </w:rPr>
        <w:t>e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88152B">
        <w:rPr>
          <w:rFonts w:asciiTheme="minorHAnsi" w:hAnsiTheme="minorHAnsi" w:cs="Calibri"/>
          <w:sz w:val="22"/>
          <w:szCs w:val="22"/>
        </w:rPr>
        <w:t>„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SZ Hradec, oprava, rekonstrukce a odstranění statických poruch Červeného zámk</w:t>
      </w:r>
      <w:r w:rsidR="00464314">
        <w:rPr>
          <w:rFonts w:ascii="Calibri" w:hAnsi="Calibri" w:cs="Calibri"/>
          <w:b/>
          <w:bCs/>
          <w:sz w:val="22"/>
          <w:szCs w:val="22"/>
        </w:rPr>
        <w:t xml:space="preserve">u v Hradci nad Moravicí – Část 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I</w:t>
      </w:r>
      <w:r w:rsidR="00C07BD6" w:rsidRPr="0088152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. </w:t>
      </w:r>
      <w:r w:rsidR="00D7080E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náležitosti smlouvy, </w:t>
      </w:r>
      <w:r w:rsidR="003A5C63">
        <w:rPr>
          <w:rFonts w:asciiTheme="minorHAnsi" w:hAnsiTheme="minorHAnsi" w:cs="Calibri"/>
          <w:sz w:val="22"/>
          <w:szCs w:val="22"/>
        </w:rPr>
        <w:t>jenž</w:t>
      </w:r>
      <w:r w:rsidR="00D7080E">
        <w:rPr>
          <w:rFonts w:asciiTheme="minorHAnsi" w:hAnsiTheme="minorHAnsi" w:cs="Calibri"/>
          <w:sz w:val="22"/>
          <w:szCs w:val="22"/>
        </w:rPr>
        <w:t xml:space="preserve"> js</w:t>
      </w:r>
      <w:r w:rsidR="00B4269D">
        <w:rPr>
          <w:rFonts w:asciiTheme="minorHAnsi" w:hAnsiTheme="minorHAnsi" w:cs="Calibri"/>
          <w:sz w:val="22"/>
          <w:szCs w:val="22"/>
        </w:rPr>
        <w:t>ou popsány ve změnovém listu č. 2 a č. 3</w:t>
      </w:r>
      <w:r w:rsidR="0092733F">
        <w:rPr>
          <w:rFonts w:asciiTheme="minorHAnsi" w:hAnsiTheme="minorHAnsi" w:cs="Calibri"/>
          <w:sz w:val="22"/>
          <w:szCs w:val="22"/>
        </w:rPr>
        <w:t>, které jsou</w:t>
      </w:r>
      <w:r w:rsidR="00D7080E">
        <w:rPr>
          <w:rFonts w:asciiTheme="minorHAnsi" w:hAnsiTheme="minorHAnsi" w:cs="Calibri"/>
          <w:sz w:val="22"/>
          <w:szCs w:val="22"/>
        </w:rPr>
        <w:t xml:space="preserve"> přílohou tohoto dodatku.</w:t>
      </w:r>
    </w:p>
    <w:p w14:paraId="60E48EF4" w14:textId="77777777" w:rsidR="004342CD" w:rsidRDefault="004342CD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43469E3D" w14:textId="77777777" w:rsidR="004342CD" w:rsidRDefault="00267FEA" w:rsidP="004342CD">
      <w:pPr>
        <w:pStyle w:val="Zkladntextodsazen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 xml:space="preserve">2. </w:t>
      </w:r>
      <w:r w:rsidR="008D5E73">
        <w:rPr>
          <w:rFonts w:asciiTheme="minorHAnsi" w:hAnsiTheme="minorHAnsi" w:cs="Calibri"/>
          <w:sz w:val="22"/>
          <w:szCs w:val="22"/>
        </w:rPr>
        <w:t xml:space="preserve">a) 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Při provádění stavebních prací byl </w:t>
      </w:r>
      <w:r w:rsidR="00704356">
        <w:rPr>
          <w:rFonts w:asciiTheme="minorHAnsi" w:hAnsiTheme="minorHAnsi" w:cs="Calibri"/>
          <w:sz w:val="22"/>
          <w:szCs w:val="22"/>
        </w:rPr>
        <w:t>zhotovitelem zjištěn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 technick</w:t>
      </w:r>
      <w:r w:rsidR="00704356">
        <w:rPr>
          <w:rFonts w:asciiTheme="minorHAnsi" w:hAnsiTheme="minorHAnsi" w:cs="Calibri"/>
          <w:sz w:val="22"/>
          <w:szCs w:val="22"/>
        </w:rPr>
        <w:t>ý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 kanál</w:t>
      </w:r>
      <w:r w:rsidR="00704356">
        <w:rPr>
          <w:rFonts w:asciiTheme="minorHAnsi" w:hAnsiTheme="minorHAnsi" w:cs="Calibri"/>
          <w:sz w:val="22"/>
          <w:szCs w:val="22"/>
        </w:rPr>
        <w:t>. K</w:t>
      </w:r>
      <w:r w:rsidR="008D5E73" w:rsidRPr="008D5E73">
        <w:rPr>
          <w:rFonts w:asciiTheme="minorHAnsi" w:hAnsiTheme="minorHAnsi" w:cs="Calibri"/>
          <w:sz w:val="22"/>
          <w:szCs w:val="22"/>
        </w:rPr>
        <w:t>opan</w:t>
      </w:r>
      <w:r w:rsidR="00704356">
        <w:rPr>
          <w:rFonts w:asciiTheme="minorHAnsi" w:hAnsiTheme="minorHAnsi" w:cs="Calibri"/>
          <w:sz w:val="22"/>
          <w:szCs w:val="22"/>
        </w:rPr>
        <w:t>é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 sond</w:t>
      </w:r>
      <w:r w:rsidR="00704356">
        <w:rPr>
          <w:rFonts w:asciiTheme="minorHAnsi" w:hAnsiTheme="minorHAnsi" w:cs="Calibri"/>
          <w:sz w:val="22"/>
          <w:szCs w:val="22"/>
        </w:rPr>
        <w:t>y prokázaly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, že </w:t>
      </w:r>
      <w:r w:rsidR="00704356">
        <w:rPr>
          <w:rFonts w:asciiTheme="minorHAnsi" w:hAnsiTheme="minorHAnsi" w:cs="Calibri"/>
          <w:sz w:val="22"/>
          <w:szCs w:val="22"/>
        </w:rPr>
        <w:t>žlab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 není novodobý prefabrikovaný, ale je zděný z lomového kamene a vymazaný betonem. Dle </w:t>
      </w:r>
      <w:r w:rsidR="008D5E73" w:rsidRPr="008D5E73">
        <w:rPr>
          <w:rFonts w:asciiTheme="minorHAnsi" w:hAnsiTheme="minorHAnsi" w:cs="Calibri"/>
          <w:sz w:val="22"/>
          <w:szCs w:val="22"/>
        </w:rPr>
        <w:lastRenderedPageBreak/>
        <w:t xml:space="preserve">vyjádření </w:t>
      </w:r>
      <w:r w:rsidR="00704356">
        <w:rPr>
          <w:rFonts w:asciiTheme="minorHAnsi" w:hAnsiTheme="minorHAnsi" w:cs="Calibri"/>
          <w:sz w:val="22"/>
          <w:szCs w:val="22"/>
        </w:rPr>
        <w:t>orgánu</w:t>
      </w:r>
      <w:r w:rsidR="008D5E73" w:rsidRPr="008D5E73">
        <w:rPr>
          <w:rFonts w:asciiTheme="minorHAnsi" w:hAnsiTheme="minorHAnsi" w:cs="Calibri"/>
          <w:sz w:val="22"/>
          <w:szCs w:val="22"/>
        </w:rPr>
        <w:t xml:space="preserve"> památkové péče, jedná se o hodnotnou historickou konstrukci, která je nedílnou součástí národní kulturní památky a je nutno ji zachovat.</w:t>
      </w:r>
    </w:p>
    <w:p w14:paraId="310B244F" w14:textId="77777777" w:rsidR="004342CD" w:rsidRDefault="004342CD" w:rsidP="004342CD">
      <w:pPr>
        <w:pStyle w:val="Zkladntextodsazen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 důvodu, že technický žlab nelze přeložit do míst, kde projektová dokumentace počítala s technickým instalačním kanálem, je nutné vyřešit ukotvení nových táhel spřažení kleneb, jak je popsáno ve Změnovém listu č. 2. Tato změna spočívá ve změně způsobu kotvení ankrovacích želez z vnitřní strany koníren tak, aby nedošlo k poškození odvodňovacího kanálu.  </w:t>
      </w:r>
    </w:p>
    <w:p w14:paraId="0A5242A5" w14:textId="69A4D572" w:rsidR="004342CD" w:rsidRDefault="004342CD" w:rsidP="004342CD">
      <w:pPr>
        <w:pStyle w:val="Zkladntextodsazen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Změna závazku ze smlouvy popsaná v tomto odstavci vyplývající ze změnového listu č. 2 </w:t>
      </w:r>
      <w:r w:rsidR="00CD3006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ení podstatnou změnou závazku. Objednatel ani projektant nemohl předvídat skladu kleneb koníren</w:t>
      </w:r>
      <w:r w:rsidR="00CD3006">
        <w:rPr>
          <w:rFonts w:asciiTheme="minorHAnsi" w:hAnsiTheme="minorHAnsi"/>
          <w:sz w:val="22"/>
          <w:szCs w:val="22"/>
        </w:rPr>
        <w:t xml:space="preserve"> v rámci stavebně technického průzkumu, jak již bylo uvedeno v předchozím dodatku k této smlouvě.</w:t>
      </w:r>
      <w:r>
        <w:rPr>
          <w:rFonts w:asciiTheme="minorHAnsi" w:hAnsiTheme="minorHAnsi"/>
          <w:sz w:val="22"/>
          <w:szCs w:val="22"/>
        </w:rPr>
        <w:t xml:space="preserve"> </w:t>
      </w:r>
      <w:r w:rsidR="00CD3006">
        <w:rPr>
          <w:rFonts w:asciiTheme="minorHAnsi" w:hAnsiTheme="minorHAnsi"/>
          <w:sz w:val="22"/>
          <w:szCs w:val="22"/>
        </w:rPr>
        <w:t xml:space="preserve">Objednatel i projektant jednali s náležitou péčí, ale stav a historická hodnota byly odhaleny teprve při realizaci stavby. Změna nemění celkovou povahu veřejné zakázky. </w:t>
      </w:r>
      <w:r w:rsidRPr="009D1D15">
        <w:rPr>
          <w:rFonts w:asciiTheme="minorHAnsi" w:hAnsiTheme="minorHAnsi"/>
          <w:sz w:val="22"/>
          <w:szCs w:val="22"/>
        </w:rPr>
        <w:t xml:space="preserve">Hodnota změny ceny stavebních prací uvedených </w:t>
      </w:r>
      <w:r w:rsidRPr="009D1D15">
        <w:rPr>
          <w:rFonts w:asciiTheme="minorHAnsi" w:hAnsiTheme="minorHAnsi"/>
          <w:sz w:val="22"/>
          <w:szCs w:val="22"/>
          <w:u w:val="single"/>
        </w:rPr>
        <w:t>ve změnovém listu č. 2</w:t>
      </w:r>
      <w:r>
        <w:rPr>
          <w:rFonts w:asciiTheme="minorHAnsi" w:hAnsiTheme="minorHAnsi"/>
          <w:sz w:val="22"/>
          <w:szCs w:val="22"/>
          <w:u w:val="single"/>
        </w:rPr>
        <w:t xml:space="preserve"> v části 4.2.1</w:t>
      </w:r>
      <w:r w:rsidRPr="009D1D15">
        <w:rPr>
          <w:rFonts w:asciiTheme="minorHAnsi" w:hAnsiTheme="minorHAnsi"/>
          <w:sz w:val="22"/>
          <w:szCs w:val="22"/>
          <w:u w:val="single"/>
        </w:rPr>
        <w:t>.</w:t>
      </w:r>
      <w:r w:rsidRPr="009D1D15">
        <w:rPr>
          <w:rFonts w:asciiTheme="minorHAnsi" w:hAnsiTheme="minorHAnsi"/>
          <w:sz w:val="22"/>
          <w:szCs w:val="22"/>
        </w:rPr>
        <w:t>veř</w:t>
      </w:r>
      <w:r>
        <w:rPr>
          <w:rFonts w:asciiTheme="minorHAnsi" w:hAnsiTheme="minorHAnsi"/>
          <w:sz w:val="22"/>
          <w:szCs w:val="22"/>
        </w:rPr>
        <w:t>ejné zakázky podle § 222 odst. 6</w:t>
      </w:r>
      <w:r w:rsidRPr="009D1D15">
        <w:rPr>
          <w:rFonts w:asciiTheme="minorHAnsi" w:hAnsiTheme="minorHAnsi"/>
          <w:sz w:val="22"/>
          <w:szCs w:val="22"/>
        </w:rPr>
        <w:t xml:space="preserve"> záko</w:t>
      </w:r>
      <w:r>
        <w:rPr>
          <w:rFonts w:asciiTheme="minorHAnsi" w:hAnsiTheme="minorHAnsi"/>
          <w:sz w:val="22"/>
          <w:szCs w:val="22"/>
        </w:rPr>
        <w:t>na o zadávání veřejných zakázek</w:t>
      </w:r>
      <w:r w:rsidR="00CD3006">
        <w:rPr>
          <w:rFonts w:asciiTheme="minorHAnsi" w:hAnsiTheme="minorHAnsi"/>
          <w:sz w:val="22"/>
          <w:szCs w:val="22"/>
        </w:rPr>
        <w:t xml:space="preserve"> nepřekročí 50% původní hodnoty</w:t>
      </w:r>
      <w:r w:rsidR="00670BE5">
        <w:rPr>
          <w:rFonts w:asciiTheme="minorHAnsi" w:hAnsiTheme="minorHAnsi"/>
          <w:sz w:val="22"/>
          <w:szCs w:val="22"/>
        </w:rPr>
        <w:t xml:space="preserve">. Hodnota změny (více + méně práce) je 504.113,21 Kč, což je 2,03% z původní hodnoty závazku.  Navýšení ve výši </w:t>
      </w:r>
      <w:r>
        <w:rPr>
          <w:rFonts w:asciiTheme="minorHAnsi" w:hAnsiTheme="minorHAnsi"/>
          <w:sz w:val="22"/>
          <w:szCs w:val="22"/>
        </w:rPr>
        <w:t>248.074,73</w:t>
      </w:r>
      <w:r w:rsidRPr="009D1D15">
        <w:rPr>
          <w:rFonts w:asciiTheme="minorHAnsi" w:hAnsiTheme="minorHAnsi"/>
          <w:sz w:val="22"/>
          <w:szCs w:val="22"/>
        </w:rPr>
        <w:t xml:space="preserve"> Kč bez DPH</w:t>
      </w:r>
      <w:r w:rsidR="00670BE5">
        <w:rPr>
          <w:rFonts w:asciiTheme="minorHAnsi" w:hAnsiTheme="minorHAnsi"/>
          <w:sz w:val="22"/>
          <w:szCs w:val="22"/>
        </w:rPr>
        <w:t xml:space="preserve"> (</w:t>
      </w:r>
      <w:r w:rsidRPr="009D1D15">
        <w:rPr>
          <w:rFonts w:asciiTheme="minorHAnsi" w:hAnsiTheme="minorHAnsi"/>
          <w:sz w:val="22"/>
          <w:szCs w:val="22"/>
        </w:rPr>
        <w:t>více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1D15">
        <w:rPr>
          <w:rFonts w:asciiTheme="minorHAnsi" w:hAnsiTheme="minorHAnsi"/>
          <w:sz w:val="22"/>
          <w:szCs w:val="22"/>
        </w:rPr>
        <w:t>práce</w:t>
      </w:r>
      <w:r>
        <w:rPr>
          <w:rFonts w:asciiTheme="minorHAnsi" w:hAnsiTheme="minorHAnsi"/>
          <w:sz w:val="22"/>
          <w:szCs w:val="22"/>
        </w:rPr>
        <w:t xml:space="preserve"> – méně práce) činí 0,99 </w:t>
      </w:r>
      <w:r w:rsidRPr="009D1D15">
        <w:rPr>
          <w:rFonts w:asciiTheme="minorHAnsi" w:hAnsiTheme="minorHAnsi"/>
          <w:sz w:val="22"/>
          <w:szCs w:val="22"/>
        </w:rPr>
        <w:t>% pův</w:t>
      </w:r>
      <w:r>
        <w:rPr>
          <w:rFonts w:asciiTheme="minorHAnsi" w:hAnsiTheme="minorHAnsi"/>
          <w:sz w:val="22"/>
          <w:szCs w:val="22"/>
        </w:rPr>
        <w:t>odní hodnoty závazku.</w:t>
      </w:r>
    </w:p>
    <w:p w14:paraId="248175F2" w14:textId="65A45C8B" w:rsidR="008D5E73" w:rsidRDefault="008D5E73" w:rsidP="00704356">
      <w:pPr>
        <w:pStyle w:val="Zkladntextodsazen"/>
        <w:spacing w:after="0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14:paraId="70493E2F" w14:textId="618062DD" w:rsidR="004342CD" w:rsidRDefault="004342CD" w:rsidP="004342CD">
      <w:pPr>
        <w:pStyle w:val="Zkladntextodsazen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b) Po provedení</w:t>
      </w:r>
      <w:r w:rsidRPr="008D5E73">
        <w:rPr>
          <w:rFonts w:asciiTheme="minorHAnsi" w:hAnsiTheme="minorHAnsi" w:cs="Calibri"/>
          <w:sz w:val="22"/>
          <w:szCs w:val="22"/>
        </w:rPr>
        <w:t xml:space="preserve"> odvětrání násypů nad konírnami a na ní nově provedené bet</w:t>
      </w:r>
      <w:r>
        <w:rPr>
          <w:rFonts w:asciiTheme="minorHAnsi" w:hAnsiTheme="minorHAnsi" w:cs="Calibri"/>
          <w:sz w:val="22"/>
          <w:szCs w:val="22"/>
        </w:rPr>
        <w:t>onové desky s hydroizolaci folií</w:t>
      </w:r>
      <w:r w:rsidRPr="008D5E73">
        <w:rPr>
          <w:rFonts w:asciiTheme="minorHAnsi" w:hAnsiTheme="minorHAnsi" w:cs="Calibri"/>
          <w:sz w:val="22"/>
          <w:szCs w:val="22"/>
        </w:rPr>
        <w:t xml:space="preserve">, je nutné </w:t>
      </w:r>
      <w:r>
        <w:rPr>
          <w:rFonts w:asciiTheme="minorHAnsi" w:hAnsiTheme="minorHAnsi" w:cs="Calibri"/>
          <w:sz w:val="22"/>
          <w:szCs w:val="22"/>
        </w:rPr>
        <w:t xml:space="preserve">hydroizolační </w:t>
      </w:r>
      <w:r w:rsidRPr="008D5E73">
        <w:rPr>
          <w:rFonts w:asciiTheme="minorHAnsi" w:hAnsiTheme="minorHAnsi" w:cs="Calibri"/>
          <w:sz w:val="22"/>
          <w:szCs w:val="22"/>
        </w:rPr>
        <w:t>folii ochránit před vrstvou kameniva nejen geotextilií, jak předpokládal projekt</w:t>
      </w:r>
      <w:r w:rsidR="00670BE5">
        <w:rPr>
          <w:rFonts w:asciiTheme="minorHAnsi" w:hAnsiTheme="minorHAnsi" w:cs="Calibri"/>
          <w:sz w:val="22"/>
          <w:szCs w:val="22"/>
        </w:rPr>
        <w:t xml:space="preserve">. Proto je </w:t>
      </w:r>
      <w:r>
        <w:rPr>
          <w:rFonts w:asciiTheme="minorHAnsi" w:hAnsiTheme="minorHAnsi" w:cs="Calibri"/>
          <w:sz w:val="22"/>
          <w:szCs w:val="22"/>
        </w:rPr>
        <w:t>nutné ochranu ještě doplnit o další prv</w:t>
      </w:r>
      <w:r w:rsidR="00670BE5">
        <w:rPr>
          <w:rFonts w:asciiTheme="minorHAnsi" w:hAnsiTheme="minorHAnsi" w:cs="Calibri"/>
          <w:sz w:val="22"/>
          <w:szCs w:val="22"/>
        </w:rPr>
        <w:t>e</w:t>
      </w:r>
      <w:r>
        <w:rPr>
          <w:rFonts w:asciiTheme="minorHAnsi" w:hAnsiTheme="minorHAnsi" w:cs="Calibri"/>
          <w:sz w:val="22"/>
          <w:szCs w:val="22"/>
        </w:rPr>
        <w:t>k</w:t>
      </w:r>
      <w:r w:rsidR="00670BE5">
        <w:rPr>
          <w:rFonts w:asciiTheme="minorHAnsi" w:hAnsiTheme="minorHAnsi" w:cs="Calibri"/>
          <w:sz w:val="22"/>
          <w:szCs w:val="22"/>
        </w:rPr>
        <w:t xml:space="preserve"> -</w:t>
      </w:r>
      <w:r>
        <w:rPr>
          <w:rFonts w:asciiTheme="minorHAnsi" w:hAnsiTheme="minorHAnsi" w:cs="Calibri"/>
          <w:sz w:val="22"/>
          <w:szCs w:val="22"/>
        </w:rPr>
        <w:t xml:space="preserve"> stabilizovaný polystyren, jak je popsáno ve Změnovém listu č. 2. </w:t>
      </w:r>
    </w:p>
    <w:p w14:paraId="289C10B0" w14:textId="5D63B72B" w:rsidR="004342CD" w:rsidRPr="009D1D15" w:rsidRDefault="00670BE5" w:rsidP="004342CD">
      <w:pPr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Změna závazku ze smlouvy popsaná v tomto odstavci vyplývající ze změnového listu č. 2 není podstatnou změnou závazku. Jedná se o doplnění materiálu do skladby stropu nad konírnami. </w:t>
      </w:r>
      <w:r w:rsidR="004342CD" w:rsidRPr="009D1D15">
        <w:rPr>
          <w:rFonts w:asciiTheme="minorHAnsi" w:hAnsiTheme="minorHAnsi"/>
          <w:sz w:val="22"/>
          <w:szCs w:val="22"/>
        </w:rPr>
        <w:t xml:space="preserve">Hodnota změny ceny stavebních prací uvedených </w:t>
      </w:r>
      <w:r w:rsidR="004342CD" w:rsidRPr="009D1D15">
        <w:rPr>
          <w:rFonts w:asciiTheme="minorHAnsi" w:hAnsiTheme="minorHAnsi"/>
          <w:sz w:val="22"/>
          <w:szCs w:val="22"/>
          <w:u w:val="single"/>
        </w:rPr>
        <w:t xml:space="preserve">ve změnovém listu  č. 2 </w:t>
      </w:r>
      <w:r w:rsidR="004342CD">
        <w:rPr>
          <w:rFonts w:asciiTheme="minorHAnsi" w:hAnsiTheme="minorHAnsi"/>
          <w:sz w:val="22"/>
          <w:szCs w:val="22"/>
          <w:u w:val="single"/>
        </w:rPr>
        <w:t xml:space="preserve">v části 4.2.2. </w:t>
      </w:r>
      <w:r w:rsidR="004342CD" w:rsidRPr="009D1D15">
        <w:rPr>
          <w:rFonts w:asciiTheme="minorHAnsi" w:hAnsiTheme="minorHAnsi"/>
          <w:sz w:val="22"/>
          <w:szCs w:val="22"/>
        </w:rPr>
        <w:t>veřejné zakázky podle § 222 odst. 4 záko</w:t>
      </w:r>
      <w:r w:rsidR="004342CD">
        <w:rPr>
          <w:rFonts w:asciiTheme="minorHAnsi" w:hAnsiTheme="minorHAnsi"/>
          <w:sz w:val="22"/>
          <w:szCs w:val="22"/>
        </w:rPr>
        <w:t xml:space="preserve">na o zadávání veřejných zakázek </w:t>
      </w:r>
      <w:r w:rsidR="003C2558">
        <w:rPr>
          <w:rFonts w:asciiTheme="minorHAnsi" w:hAnsiTheme="minorHAnsi"/>
          <w:sz w:val="22"/>
          <w:szCs w:val="22"/>
        </w:rPr>
        <w:t>nepřekročí</w:t>
      </w:r>
      <w:r w:rsidR="00C725C3">
        <w:rPr>
          <w:rFonts w:asciiTheme="minorHAnsi" w:hAnsiTheme="minorHAnsi"/>
          <w:sz w:val="22"/>
          <w:szCs w:val="22"/>
        </w:rPr>
        <w:t xml:space="preserve"> 15% původní hodnoty závazku. Změna ve výši </w:t>
      </w:r>
      <w:r w:rsidR="00C725C3" w:rsidRPr="00C725C3">
        <w:rPr>
          <w:rFonts w:asciiTheme="minorHAnsi" w:hAnsiTheme="minorHAnsi"/>
          <w:sz w:val="22"/>
          <w:szCs w:val="22"/>
        </w:rPr>
        <w:t>297</w:t>
      </w:r>
      <w:r w:rsidR="00C725C3">
        <w:rPr>
          <w:rFonts w:asciiTheme="minorHAnsi" w:hAnsiTheme="minorHAnsi"/>
          <w:sz w:val="22"/>
          <w:szCs w:val="22"/>
        </w:rPr>
        <w:t>.</w:t>
      </w:r>
      <w:r w:rsidR="00C725C3" w:rsidRPr="00C725C3">
        <w:rPr>
          <w:rFonts w:asciiTheme="minorHAnsi" w:hAnsiTheme="minorHAnsi"/>
          <w:sz w:val="22"/>
          <w:szCs w:val="22"/>
        </w:rPr>
        <w:t xml:space="preserve">588,54 </w:t>
      </w:r>
      <w:r w:rsidR="00C725C3">
        <w:rPr>
          <w:rFonts w:asciiTheme="minorHAnsi" w:hAnsiTheme="minorHAnsi"/>
          <w:sz w:val="22"/>
          <w:szCs w:val="22"/>
        </w:rPr>
        <w:t xml:space="preserve">Kč bez DPH (více + méně práce) je ve výši 1,20% původní hodnoty závazku. Navýšení ve výši </w:t>
      </w:r>
      <w:r w:rsidR="004342CD">
        <w:rPr>
          <w:rFonts w:asciiTheme="minorHAnsi" w:hAnsiTheme="minorHAnsi"/>
          <w:sz w:val="22"/>
          <w:szCs w:val="22"/>
        </w:rPr>
        <w:t xml:space="preserve">217.480,92 </w:t>
      </w:r>
      <w:r w:rsidR="004342CD" w:rsidRPr="009D1D15">
        <w:rPr>
          <w:rFonts w:asciiTheme="minorHAnsi" w:hAnsiTheme="minorHAnsi"/>
          <w:sz w:val="22"/>
          <w:szCs w:val="22"/>
        </w:rPr>
        <w:t xml:space="preserve">Kč bez DPH </w:t>
      </w:r>
      <w:r w:rsidR="005C7220">
        <w:rPr>
          <w:rFonts w:asciiTheme="minorHAnsi" w:hAnsiTheme="minorHAnsi"/>
          <w:sz w:val="22"/>
          <w:szCs w:val="22"/>
        </w:rPr>
        <w:t>(</w:t>
      </w:r>
      <w:r w:rsidR="004342CD" w:rsidRPr="009D1D15">
        <w:rPr>
          <w:rFonts w:asciiTheme="minorHAnsi" w:hAnsiTheme="minorHAnsi"/>
          <w:sz w:val="22"/>
          <w:szCs w:val="22"/>
        </w:rPr>
        <w:t>více</w:t>
      </w:r>
      <w:r w:rsidR="004342CD">
        <w:rPr>
          <w:rFonts w:asciiTheme="minorHAnsi" w:hAnsiTheme="minorHAnsi"/>
          <w:sz w:val="22"/>
          <w:szCs w:val="22"/>
        </w:rPr>
        <w:t xml:space="preserve"> </w:t>
      </w:r>
      <w:r w:rsidR="004342CD" w:rsidRPr="009D1D15">
        <w:rPr>
          <w:rFonts w:asciiTheme="minorHAnsi" w:hAnsiTheme="minorHAnsi"/>
          <w:sz w:val="22"/>
          <w:szCs w:val="22"/>
        </w:rPr>
        <w:t>práce</w:t>
      </w:r>
      <w:r w:rsidR="004342CD">
        <w:rPr>
          <w:rFonts w:asciiTheme="minorHAnsi" w:hAnsiTheme="minorHAnsi"/>
          <w:sz w:val="22"/>
          <w:szCs w:val="22"/>
        </w:rPr>
        <w:t xml:space="preserve"> – méně práce) činí 0,87</w:t>
      </w:r>
      <w:r w:rsidR="004342CD" w:rsidRPr="009D1D15">
        <w:rPr>
          <w:rFonts w:asciiTheme="minorHAnsi" w:hAnsiTheme="minorHAnsi"/>
          <w:sz w:val="22"/>
          <w:szCs w:val="22"/>
        </w:rPr>
        <w:t xml:space="preserve"> % původní hodnoty závazku</w:t>
      </w:r>
      <w:r w:rsidR="00C725C3">
        <w:rPr>
          <w:rFonts w:asciiTheme="minorHAnsi" w:hAnsiTheme="minorHAnsi"/>
          <w:sz w:val="22"/>
          <w:szCs w:val="22"/>
        </w:rPr>
        <w:t>.</w:t>
      </w:r>
      <w:r w:rsidR="004342CD" w:rsidRPr="009D1D15">
        <w:rPr>
          <w:rFonts w:asciiTheme="minorHAnsi" w:hAnsiTheme="minorHAnsi"/>
          <w:sz w:val="22"/>
          <w:szCs w:val="22"/>
        </w:rPr>
        <w:t xml:space="preserve"> </w:t>
      </w:r>
    </w:p>
    <w:p w14:paraId="33992BDA" w14:textId="77777777" w:rsidR="00704356" w:rsidRDefault="00704356" w:rsidP="003623BC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41B37628" w14:textId="16342B28" w:rsidR="008D5E73" w:rsidRDefault="00832F66" w:rsidP="003623BC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c) </w:t>
      </w:r>
      <w:r w:rsidRPr="00832F66">
        <w:rPr>
          <w:rFonts w:asciiTheme="minorHAnsi" w:hAnsiTheme="minorHAnsi" w:cs="Calibri"/>
          <w:sz w:val="22"/>
          <w:szCs w:val="22"/>
        </w:rPr>
        <w:t>V rámci provádění stavebních úprav na obj</w:t>
      </w:r>
      <w:r w:rsidR="00774595">
        <w:rPr>
          <w:rFonts w:asciiTheme="minorHAnsi" w:hAnsiTheme="minorHAnsi" w:cs="Calibri"/>
          <w:sz w:val="22"/>
          <w:szCs w:val="22"/>
        </w:rPr>
        <w:t>ektu SO 001 – hradební vyhlídky „</w:t>
      </w:r>
      <w:r w:rsidRPr="00832F66">
        <w:rPr>
          <w:rFonts w:asciiTheme="minorHAnsi" w:hAnsiTheme="minorHAnsi" w:cs="Calibri"/>
          <w:sz w:val="22"/>
          <w:szCs w:val="22"/>
        </w:rPr>
        <w:t>SZ Hradec</w:t>
      </w:r>
      <w:r w:rsidR="00774595">
        <w:rPr>
          <w:rFonts w:asciiTheme="minorHAnsi" w:hAnsiTheme="minorHAnsi" w:cs="Calibri"/>
          <w:sz w:val="22"/>
          <w:szCs w:val="22"/>
        </w:rPr>
        <w:t xml:space="preserve"> nad Moravicí</w:t>
      </w:r>
      <w:r w:rsidRPr="00832F66">
        <w:rPr>
          <w:rFonts w:asciiTheme="minorHAnsi" w:hAnsiTheme="minorHAnsi" w:cs="Calibri"/>
          <w:sz w:val="22"/>
          <w:szCs w:val="22"/>
        </w:rPr>
        <w:t xml:space="preserve">, oprava, rekonstrukce a odstranění statických poruch Červeného zámku v Hradci nad Moravicí – Část I“ bylo projektantem zhotoviteli předepsáno provedení </w:t>
      </w:r>
      <w:r>
        <w:rPr>
          <w:rFonts w:asciiTheme="minorHAnsi" w:hAnsiTheme="minorHAnsi" w:cs="Calibri"/>
          <w:sz w:val="22"/>
          <w:szCs w:val="22"/>
        </w:rPr>
        <w:t xml:space="preserve">kontrolních </w:t>
      </w:r>
      <w:r w:rsidRPr="00832F66">
        <w:rPr>
          <w:rFonts w:asciiTheme="minorHAnsi" w:hAnsiTheme="minorHAnsi" w:cs="Calibri"/>
          <w:sz w:val="22"/>
          <w:szCs w:val="22"/>
        </w:rPr>
        <w:t>sond aktuálního stavu stávající nosné konstrukce vyhlídky. Provedení sond prokázalo nestabilní a hava</w:t>
      </w:r>
      <w:r w:rsidR="009304A3">
        <w:rPr>
          <w:rFonts w:asciiTheme="minorHAnsi" w:hAnsiTheme="minorHAnsi" w:cs="Calibri"/>
          <w:sz w:val="22"/>
          <w:szCs w:val="22"/>
        </w:rPr>
        <w:t>rijní stav nosné kamenné hradební zdi</w:t>
      </w:r>
      <w:r w:rsidR="003623BC">
        <w:rPr>
          <w:rFonts w:asciiTheme="minorHAnsi" w:hAnsiTheme="minorHAnsi" w:cs="Calibri"/>
          <w:sz w:val="22"/>
          <w:szCs w:val="22"/>
        </w:rPr>
        <w:t xml:space="preserve"> pod vyhlídkou. Z</w:t>
      </w:r>
      <w:r w:rsidRPr="00832F66">
        <w:rPr>
          <w:rFonts w:asciiTheme="minorHAnsi" w:hAnsiTheme="minorHAnsi" w:cs="Calibri"/>
          <w:sz w:val="22"/>
          <w:szCs w:val="22"/>
        </w:rPr>
        <w:t xml:space="preserve"> tohoto důvodu byly provedeny da</w:t>
      </w:r>
      <w:r>
        <w:rPr>
          <w:rFonts w:asciiTheme="minorHAnsi" w:hAnsiTheme="minorHAnsi" w:cs="Calibri"/>
          <w:sz w:val="22"/>
          <w:szCs w:val="22"/>
        </w:rPr>
        <w:t xml:space="preserve">lší sondy, </w:t>
      </w:r>
      <w:r w:rsidR="009304A3">
        <w:rPr>
          <w:rFonts w:asciiTheme="minorHAnsi" w:hAnsiTheme="minorHAnsi" w:cs="Calibri"/>
          <w:sz w:val="22"/>
          <w:szCs w:val="22"/>
        </w:rPr>
        <w:t>ze kterých</w:t>
      </w:r>
      <w:r>
        <w:rPr>
          <w:rFonts w:asciiTheme="minorHAnsi" w:hAnsiTheme="minorHAnsi" w:cs="Calibri"/>
          <w:sz w:val="22"/>
          <w:szCs w:val="22"/>
        </w:rPr>
        <w:t xml:space="preserve"> na základě statického posudku</w:t>
      </w:r>
      <w:r w:rsidR="0092733F">
        <w:rPr>
          <w:rFonts w:asciiTheme="minorHAnsi" w:hAnsiTheme="minorHAnsi" w:cs="Calibri"/>
          <w:sz w:val="22"/>
          <w:szCs w:val="22"/>
        </w:rPr>
        <w:t xml:space="preserve"> vyplynula nutnost </w:t>
      </w:r>
      <w:r w:rsidR="009304A3">
        <w:rPr>
          <w:rFonts w:asciiTheme="minorHAnsi" w:hAnsiTheme="minorHAnsi" w:cs="Calibri"/>
          <w:sz w:val="22"/>
          <w:szCs w:val="22"/>
        </w:rPr>
        <w:t>situaci řešit generálním projekta</w:t>
      </w:r>
      <w:r w:rsidR="0092733F">
        <w:rPr>
          <w:rFonts w:asciiTheme="minorHAnsi" w:hAnsiTheme="minorHAnsi" w:cs="Calibri"/>
          <w:sz w:val="22"/>
          <w:szCs w:val="22"/>
        </w:rPr>
        <w:t xml:space="preserve">ntem, </w:t>
      </w:r>
      <w:r w:rsidR="009304A3">
        <w:rPr>
          <w:rFonts w:asciiTheme="minorHAnsi" w:hAnsiTheme="minorHAnsi" w:cs="Calibri"/>
          <w:sz w:val="22"/>
          <w:szCs w:val="22"/>
        </w:rPr>
        <w:t>vypracováním projektové dokumentace změny stavby, a</w:t>
      </w:r>
      <w:r w:rsidR="0092733F">
        <w:rPr>
          <w:rFonts w:asciiTheme="minorHAnsi" w:hAnsiTheme="minorHAnsi" w:cs="Calibri"/>
          <w:sz w:val="22"/>
          <w:szCs w:val="22"/>
        </w:rPr>
        <w:t xml:space="preserve"> z toho vyplývající</w:t>
      </w:r>
      <w:r w:rsidR="003623BC">
        <w:rPr>
          <w:rFonts w:asciiTheme="minorHAnsi" w:hAnsiTheme="minorHAnsi" w:cs="Calibri"/>
          <w:sz w:val="22"/>
          <w:szCs w:val="22"/>
        </w:rPr>
        <w:t xml:space="preserve"> nutnosti provedení statického</w:t>
      </w:r>
      <w:r w:rsidR="009304A3">
        <w:rPr>
          <w:rFonts w:asciiTheme="minorHAnsi" w:hAnsiTheme="minorHAnsi" w:cs="Calibri"/>
          <w:sz w:val="22"/>
          <w:szCs w:val="22"/>
        </w:rPr>
        <w:t xml:space="preserve"> zajištění hradební zdi</w:t>
      </w:r>
      <w:r w:rsidR="003623BC">
        <w:rPr>
          <w:rFonts w:asciiTheme="minorHAnsi" w:hAnsiTheme="minorHAnsi" w:cs="Calibri"/>
          <w:sz w:val="22"/>
          <w:szCs w:val="22"/>
        </w:rPr>
        <w:t xml:space="preserve"> ještě</w:t>
      </w:r>
      <w:r w:rsidR="009304A3">
        <w:rPr>
          <w:rFonts w:asciiTheme="minorHAnsi" w:hAnsiTheme="minorHAnsi" w:cs="Calibri"/>
          <w:sz w:val="22"/>
          <w:szCs w:val="22"/>
        </w:rPr>
        <w:t xml:space="preserve"> </w:t>
      </w:r>
      <w:r w:rsidR="003623BC">
        <w:rPr>
          <w:rFonts w:asciiTheme="minorHAnsi" w:hAnsiTheme="minorHAnsi" w:cs="Calibri"/>
          <w:sz w:val="22"/>
          <w:szCs w:val="22"/>
        </w:rPr>
        <w:t xml:space="preserve">před dalším pokračováním </w:t>
      </w:r>
      <w:r w:rsidR="0092733F">
        <w:rPr>
          <w:rFonts w:asciiTheme="minorHAnsi" w:hAnsiTheme="minorHAnsi" w:cs="Calibri"/>
          <w:sz w:val="22"/>
          <w:szCs w:val="22"/>
        </w:rPr>
        <w:t xml:space="preserve">již </w:t>
      </w:r>
      <w:r w:rsidR="003623BC">
        <w:rPr>
          <w:rFonts w:asciiTheme="minorHAnsi" w:hAnsiTheme="minorHAnsi" w:cs="Calibri"/>
          <w:sz w:val="22"/>
          <w:szCs w:val="22"/>
        </w:rPr>
        <w:t xml:space="preserve">započatých prací na objektu SO 01 – oprava hradební vyhlídky </w:t>
      </w:r>
      <w:r w:rsidR="0092733F">
        <w:rPr>
          <w:rFonts w:asciiTheme="minorHAnsi" w:hAnsiTheme="minorHAnsi" w:cs="Calibri"/>
          <w:sz w:val="22"/>
          <w:szCs w:val="22"/>
        </w:rPr>
        <w:t xml:space="preserve">prováděných </w:t>
      </w:r>
      <w:r w:rsidR="003623BC">
        <w:rPr>
          <w:rFonts w:asciiTheme="minorHAnsi" w:hAnsiTheme="minorHAnsi" w:cs="Calibri"/>
          <w:sz w:val="22"/>
          <w:szCs w:val="22"/>
        </w:rPr>
        <w:t>v souladu s původní projektovou dokumentací.</w:t>
      </w:r>
    </w:p>
    <w:p w14:paraId="56534EB0" w14:textId="50126262" w:rsidR="00C725C3" w:rsidRDefault="00C725C3" w:rsidP="00C725C3">
      <w:pPr>
        <w:pStyle w:val="Zkladntextodsazen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Změna závazku ze smlouvy popsaná v tomto odstavci vyplývající ze změnového listu č. 2 není podstatnou změnou závazku. Objednatel ani projektant nemohl předvídat skutečný stav podloží za kamenným obložením v rámci stavebně technického průzkumu. </w:t>
      </w:r>
      <w:r w:rsidR="0016463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rojektant jednal s náležitou péčí, </w:t>
      </w:r>
      <w:r w:rsidR="00164632">
        <w:rPr>
          <w:rFonts w:asciiTheme="minorHAnsi" w:hAnsiTheme="minorHAnsi"/>
          <w:sz w:val="22"/>
          <w:szCs w:val="22"/>
        </w:rPr>
        <w:t xml:space="preserve">předepsal provedení dalších průzkumných sond. Ty odhalily </w:t>
      </w:r>
      <w:r>
        <w:rPr>
          <w:rFonts w:asciiTheme="minorHAnsi" w:hAnsiTheme="minorHAnsi"/>
          <w:sz w:val="22"/>
          <w:szCs w:val="22"/>
        </w:rPr>
        <w:t xml:space="preserve">teprve </w:t>
      </w:r>
      <w:r w:rsidR="00164632">
        <w:rPr>
          <w:rFonts w:asciiTheme="minorHAnsi" w:hAnsiTheme="minorHAnsi"/>
          <w:sz w:val="22"/>
          <w:szCs w:val="22"/>
        </w:rPr>
        <w:t>skutečný stav</w:t>
      </w:r>
      <w:r>
        <w:rPr>
          <w:rFonts w:asciiTheme="minorHAnsi" w:hAnsiTheme="minorHAnsi"/>
          <w:sz w:val="22"/>
          <w:szCs w:val="22"/>
        </w:rPr>
        <w:t xml:space="preserve">. Změna nemění celkovou povahu veřejné zakázky. </w:t>
      </w:r>
      <w:r w:rsidRPr="009D1D15">
        <w:rPr>
          <w:rFonts w:asciiTheme="minorHAnsi" w:hAnsiTheme="minorHAnsi"/>
          <w:sz w:val="22"/>
          <w:szCs w:val="22"/>
        </w:rPr>
        <w:t xml:space="preserve">Hodnota změny ceny stavebních prací uvedených </w:t>
      </w:r>
      <w:r w:rsidRPr="009D1D15">
        <w:rPr>
          <w:rFonts w:asciiTheme="minorHAnsi" w:hAnsiTheme="minorHAnsi"/>
          <w:sz w:val="22"/>
          <w:szCs w:val="22"/>
          <w:u w:val="single"/>
        </w:rPr>
        <w:t xml:space="preserve">ve změnovém listu č. </w:t>
      </w:r>
      <w:r w:rsidR="00164632">
        <w:rPr>
          <w:rFonts w:asciiTheme="minorHAnsi" w:hAnsiTheme="minorHAnsi"/>
          <w:sz w:val="22"/>
          <w:szCs w:val="22"/>
          <w:u w:val="single"/>
        </w:rPr>
        <w:t>3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D1D15">
        <w:rPr>
          <w:rFonts w:asciiTheme="minorHAnsi" w:hAnsiTheme="minorHAnsi"/>
          <w:sz w:val="22"/>
          <w:szCs w:val="22"/>
        </w:rPr>
        <w:t>veř</w:t>
      </w:r>
      <w:r>
        <w:rPr>
          <w:rFonts w:asciiTheme="minorHAnsi" w:hAnsiTheme="minorHAnsi"/>
          <w:sz w:val="22"/>
          <w:szCs w:val="22"/>
        </w:rPr>
        <w:t>ejné zakázky podle § 222 odst. 6</w:t>
      </w:r>
      <w:r w:rsidRPr="009D1D15">
        <w:rPr>
          <w:rFonts w:asciiTheme="minorHAnsi" w:hAnsiTheme="minorHAnsi"/>
          <w:sz w:val="22"/>
          <w:szCs w:val="22"/>
        </w:rPr>
        <w:t xml:space="preserve"> záko</w:t>
      </w:r>
      <w:r>
        <w:rPr>
          <w:rFonts w:asciiTheme="minorHAnsi" w:hAnsiTheme="minorHAnsi"/>
          <w:sz w:val="22"/>
          <w:szCs w:val="22"/>
        </w:rPr>
        <w:t xml:space="preserve">na o zadávání veřejných zakázek nepřekročí 50% původní hodnoty. Hodnota změny (více + méně práce) je </w:t>
      </w:r>
      <w:r w:rsidR="00164632">
        <w:rPr>
          <w:rFonts w:asciiTheme="minorHAnsi" w:hAnsiTheme="minorHAnsi"/>
          <w:sz w:val="22"/>
          <w:szCs w:val="22"/>
        </w:rPr>
        <w:t>1.477.245,66</w:t>
      </w:r>
      <w:r>
        <w:rPr>
          <w:rFonts w:asciiTheme="minorHAnsi" w:hAnsiTheme="minorHAnsi"/>
          <w:sz w:val="22"/>
          <w:szCs w:val="22"/>
        </w:rPr>
        <w:t xml:space="preserve"> Kč, což je </w:t>
      </w:r>
      <w:r w:rsidR="00164632">
        <w:rPr>
          <w:rFonts w:asciiTheme="minorHAnsi" w:hAnsiTheme="minorHAnsi"/>
          <w:sz w:val="22"/>
          <w:szCs w:val="22"/>
        </w:rPr>
        <w:t>5,92</w:t>
      </w:r>
      <w:r>
        <w:rPr>
          <w:rFonts w:asciiTheme="minorHAnsi" w:hAnsiTheme="minorHAnsi"/>
          <w:sz w:val="22"/>
          <w:szCs w:val="22"/>
        </w:rPr>
        <w:t xml:space="preserve">% z původní hodnoty závazku.  Navýšení ve výši </w:t>
      </w:r>
      <w:r w:rsidR="00164632">
        <w:rPr>
          <w:rFonts w:asciiTheme="minorHAnsi" w:hAnsiTheme="minorHAnsi"/>
          <w:sz w:val="22"/>
          <w:szCs w:val="22"/>
        </w:rPr>
        <w:t>1.021.089,68</w:t>
      </w:r>
      <w:r w:rsidRPr="009D1D15">
        <w:rPr>
          <w:rFonts w:asciiTheme="minorHAnsi" w:hAnsiTheme="minorHAnsi"/>
          <w:sz w:val="22"/>
          <w:szCs w:val="22"/>
        </w:rPr>
        <w:t xml:space="preserve"> Kč bez DPH</w:t>
      </w:r>
      <w:r>
        <w:rPr>
          <w:rFonts w:asciiTheme="minorHAnsi" w:hAnsiTheme="minorHAnsi"/>
          <w:sz w:val="22"/>
          <w:szCs w:val="22"/>
        </w:rPr>
        <w:t xml:space="preserve"> (</w:t>
      </w:r>
      <w:r w:rsidRPr="009D1D15">
        <w:rPr>
          <w:rFonts w:asciiTheme="minorHAnsi" w:hAnsiTheme="minorHAnsi"/>
          <w:sz w:val="22"/>
          <w:szCs w:val="22"/>
        </w:rPr>
        <w:t>více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1D15">
        <w:rPr>
          <w:rFonts w:asciiTheme="minorHAnsi" w:hAnsiTheme="minorHAnsi"/>
          <w:sz w:val="22"/>
          <w:szCs w:val="22"/>
        </w:rPr>
        <w:t>práce</w:t>
      </w:r>
      <w:r>
        <w:rPr>
          <w:rFonts w:asciiTheme="minorHAnsi" w:hAnsiTheme="minorHAnsi"/>
          <w:sz w:val="22"/>
          <w:szCs w:val="22"/>
        </w:rPr>
        <w:t xml:space="preserve"> – méně práce) činí </w:t>
      </w:r>
      <w:r w:rsidR="00164632">
        <w:rPr>
          <w:rFonts w:asciiTheme="minorHAnsi" w:hAnsiTheme="minorHAnsi"/>
          <w:sz w:val="22"/>
          <w:szCs w:val="22"/>
        </w:rPr>
        <w:t>4,10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1D15">
        <w:rPr>
          <w:rFonts w:asciiTheme="minorHAnsi" w:hAnsiTheme="minorHAnsi"/>
          <w:sz w:val="22"/>
          <w:szCs w:val="22"/>
        </w:rPr>
        <w:t>% pův</w:t>
      </w:r>
      <w:r>
        <w:rPr>
          <w:rFonts w:asciiTheme="minorHAnsi" w:hAnsiTheme="minorHAnsi"/>
          <w:sz w:val="22"/>
          <w:szCs w:val="22"/>
        </w:rPr>
        <w:t>odní hodnoty závazku.</w:t>
      </w:r>
    </w:p>
    <w:p w14:paraId="54241834" w14:textId="16CA7697" w:rsidR="005C7220" w:rsidRDefault="004342CD" w:rsidP="00164632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164632">
        <w:rPr>
          <w:rFonts w:asciiTheme="minorHAnsi" w:hAnsiTheme="minorHAnsi"/>
          <w:sz w:val="22"/>
          <w:szCs w:val="22"/>
        </w:rPr>
        <w:t xml:space="preserve">. </w:t>
      </w:r>
      <w:r w:rsidR="00164632">
        <w:rPr>
          <w:rFonts w:asciiTheme="minorHAnsi" w:hAnsiTheme="minorHAnsi"/>
          <w:sz w:val="22"/>
          <w:szCs w:val="22"/>
        </w:rPr>
        <w:tab/>
      </w:r>
      <w:r w:rsidR="005C7220">
        <w:rPr>
          <w:rFonts w:asciiTheme="minorHAnsi" w:hAnsiTheme="minorHAnsi"/>
          <w:sz w:val="22"/>
          <w:szCs w:val="22"/>
        </w:rPr>
        <w:t xml:space="preserve">Celkové navýšení podle dodatku č. 1 a tohoto dodatku je </w:t>
      </w:r>
    </w:p>
    <w:p w14:paraId="703440CA" w14:textId="3AE2D84D" w:rsidR="005C7220" w:rsidRDefault="005C7220" w:rsidP="005C7220">
      <w:pPr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§ 222 odst. 4 zákona o zadávání veřejných zakázek 217.480,92 </w:t>
      </w:r>
      <w:r w:rsidRPr="009D1D15">
        <w:rPr>
          <w:rFonts w:asciiTheme="minorHAnsi" w:hAnsiTheme="minorHAnsi"/>
          <w:sz w:val="22"/>
          <w:szCs w:val="22"/>
        </w:rPr>
        <w:t>Kč bez DPH</w:t>
      </w:r>
      <w:r>
        <w:rPr>
          <w:rFonts w:asciiTheme="minorHAnsi" w:hAnsiTheme="minorHAnsi"/>
          <w:sz w:val="22"/>
          <w:szCs w:val="22"/>
        </w:rPr>
        <w:t xml:space="preserve"> 0,87</w:t>
      </w:r>
      <w:r w:rsidRPr="009D1D15">
        <w:rPr>
          <w:rFonts w:asciiTheme="minorHAnsi" w:hAnsiTheme="minorHAnsi"/>
          <w:sz w:val="22"/>
          <w:szCs w:val="22"/>
        </w:rPr>
        <w:t xml:space="preserve"> % původní hodnoty závazku</w:t>
      </w:r>
      <w:r>
        <w:rPr>
          <w:rFonts w:asciiTheme="minorHAnsi" w:hAnsiTheme="minorHAnsi"/>
          <w:sz w:val="22"/>
          <w:szCs w:val="22"/>
        </w:rPr>
        <w:t>.</w:t>
      </w:r>
    </w:p>
    <w:p w14:paraId="2B90C543" w14:textId="2AF98384" w:rsidR="005C7220" w:rsidRDefault="005C7220" w:rsidP="005C7220">
      <w:pPr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Podle § 222 odst. 6 zákona o zadávání veřejných zakázek </w:t>
      </w:r>
      <w:r w:rsidR="00433A43" w:rsidRPr="00433A43">
        <w:rPr>
          <w:rFonts w:asciiTheme="minorHAnsi" w:hAnsiTheme="minorHAnsi"/>
          <w:sz w:val="22"/>
          <w:szCs w:val="22"/>
        </w:rPr>
        <w:t>1</w:t>
      </w:r>
      <w:r w:rsidR="00433A43">
        <w:rPr>
          <w:rFonts w:asciiTheme="minorHAnsi" w:hAnsiTheme="minorHAnsi"/>
          <w:sz w:val="22"/>
          <w:szCs w:val="22"/>
        </w:rPr>
        <w:t>.</w:t>
      </w:r>
      <w:r w:rsidR="00952FDA">
        <w:rPr>
          <w:rFonts w:asciiTheme="minorHAnsi" w:hAnsiTheme="minorHAnsi"/>
          <w:sz w:val="22"/>
          <w:szCs w:val="22"/>
        </w:rPr>
        <w:t xml:space="preserve">510.308,35 </w:t>
      </w:r>
      <w:r>
        <w:rPr>
          <w:rFonts w:asciiTheme="minorHAnsi" w:hAnsiTheme="minorHAnsi"/>
          <w:sz w:val="22"/>
          <w:szCs w:val="22"/>
        </w:rPr>
        <w:t xml:space="preserve">bez DPH </w:t>
      </w:r>
      <w:r w:rsidR="00952FDA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,07% původní hodnoty veřejné zakázky</w:t>
      </w:r>
    </w:p>
    <w:p w14:paraId="4B2CAC00" w14:textId="3D3CDA3E" w:rsidR="003A5C63" w:rsidRDefault="005C7220" w:rsidP="005C7220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 </w:t>
      </w:r>
      <w:r w:rsidR="003A5C63" w:rsidRPr="003A5C63">
        <w:rPr>
          <w:rFonts w:asciiTheme="minorHAnsi" w:hAnsiTheme="minorHAnsi" w:cs="Arial"/>
          <w:sz w:val="22"/>
          <w:szCs w:val="22"/>
        </w:rPr>
        <w:t>Celková cena díla po započte</w:t>
      </w:r>
      <w:r w:rsidR="0068430A">
        <w:rPr>
          <w:rFonts w:asciiTheme="minorHAnsi" w:hAnsiTheme="minorHAnsi" w:cs="Arial"/>
          <w:sz w:val="22"/>
          <w:szCs w:val="22"/>
        </w:rPr>
        <w:t xml:space="preserve">ní změny </w:t>
      </w:r>
      <w:r w:rsidR="00433A43">
        <w:rPr>
          <w:rFonts w:asciiTheme="minorHAnsi" w:hAnsiTheme="minorHAnsi" w:cs="Arial"/>
          <w:sz w:val="22"/>
          <w:szCs w:val="22"/>
        </w:rPr>
        <w:t xml:space="preserve">dodatku </w:t>
      </w:r>
      <w:r w:rsidR="00945ECA">
        <w:rPr>
          <w:rFonts w:asciiTheme="minorHAnsi" w:hAnsiTheme="minorHAnsi" w:cs="Arial"/>
          <w:sz w:val="22"/>
          <w:szCs w:val="22"/>
        </w:rPr>
        <w:t>č.1</w:t>
      </w:r>
      <w:r w:rsidR="00D00821">
        <w:rPr>
          <w:rFonts w:asciiTheme="minorHAnsi" w:hAnsiTheme="minorHAnsi" w:cs="Arial"/>
          <w:sz w:val="22"/>
          <w:szCs w:val="22"/>
        </w:rPr>
        <w:t xml:space="preserve"> </w:t>
      </w:r>
      <w:r w:rsidR="00433A43">
        <w:rPr>
          <w:rFonts w:asciiTheme="minorHAnsi" w:hAnsiTheme="minorHAnsi" w:cs="Arial"/>
          <w:sz w:val="22"/>
          <w:szCs w:val="22"/>
        </w:rPr>
        <w:t xml:space="preserve">tohoto dodatku se zvyšuje </w:t>
      </w:r>
      <w:r w:rsidR="003A5C63" w:rsidRPr="003A5C63">
        <w:rPr>
          <w:rFonts w:asciiTheme="minorHAnsi" w:hAnsiTheme="minorHAnsi" w:cs="Arial"/>
          <w:sz w:val="22"/>
          <w:szCs w:val="22"/>
        </w:rPr>
        <w:t xml:space="preserve">na </w:t>
      </w:r>
      <w:r w:rsidR="00553FF0">
        <w:rPr>
          <w:rFonts w:asciiTheme="minorHAnsi" w:hAnsiTheme="minorHAnsi" w:cs="Arial"/>
          <w:sz w:val="22"/>
          <w:szCs w:val="22"/>
        </w:rPr>
        <w:t xml:space="preserve">celkovou </w:t>
      </w:r>
      <w:r w:rsidR="003A5C63" w:rsidRPr="003A5C63">
        <w:rPr>
          <w:rFonts w:asciiTheme="minorHAnsi" w:hAnsiTheme="minorHAnsi" w:cs="Arial"/>
          <w:sz w:val="22"/>
          <w:szCs w:val="22"/>
        </w:rPr>
        <w:t xml:space="preserve">částku </w:t>
      </w:r>
      <w:r w:rsidR="00442AE5">
        <w:rPr>
          <w:rFonts w:asciiTheme="minorHAnsi" w:hAnsiTheme="minorHAnsi"/>
          <w:sz w:val="22"/>
          <w:szCs w:val="22"/>
        </w:rPr>
        <w:t>26.620.129,19 Kč bez DPH, tj. 32.210.356,32</w:t>
      </w:r>
      <w:r w:rsidR="00C508D9">
        <w:rPr>
          <w:rFonts w:asciiTheme="minorHAnsi" w:hAnsiTheme="minorHAnsi"/>
          <w:sz w:val="22"/>
          <w:szCs w:val="22"/>
        </w:rPr>
        <w:t xml:space="preserve"> </w:t>
      </w:r>
      <w:r w:rsidR="003A5C63" w:rsidRPr="003A5C63">
        <w:rPr>
          <w:rFonts w:asciiTheme="minorHAnsi" w:hAnsiTheme="minorHAnsi"/>
          <w:sz w:val="22"/>
          <w:szCs w:val="22"/>
        </w:rPr>
        <w:t>Kč s</w:t>
      </w:r>
      <w:r w:rsidR="00005402">
        <w:rPr>
          <w:rFonts w:asciiTheme="minorHAnsi" w:hAnsiTheme="minorHAnsi"/>
          <w:sz w:val="22"/>
          <w:szCs w:val="22"/>
        </w:rPr>
        <w:t> </w:t>
      </w:r>
      <w:r w:rsidR="003A5C63" w:rsidRPr="003A5C63">
        <w:rPr>
          <w:rFonts w:asciiTheme="minorHAnsi" w:hAnsiTheme="minorHAnsi"/>
          <w:sz w:val="22"/>
          <w:szCs w:val="22"/>
        </w:rPr>
        <w:t>DPH</w:t>
      </w:r>
      <w:r w:rsidR="00005402">
        <w:rPr>
          <w:rFonts w:asciiTheme="minorHAnsi" w:hAnsiTheme="minorHAnsi"/>
          <w:sz w:val="22"/>
          <w:szCs w:val="22"/>
        </w:rPr>
        <w:t>,</w:t>
      </w:r>
      <w:r w:rsidR="003A5C63" w:rsidRPr="003A5C63">
        <w:rPr>
          <w:rFonts w:asciiTheme="minorHAnsi" w:hAnsiTheme="minorHAnsi"/>
          <w:sz w:val="22"/>
          <w:szCs w:val="22"/>
        </w:rPr>
        <w:t xml:space="preserve"> platného ke dni podpisu tohoto dodatku. </w:t>
      </w:r>
    </w:p>
    <w:p w14:paraId="20E0E3A1" w14:textId="77777777" w:rsidR="0068430A" w:rsidRDefault="0068430A" w:rsidP="003A5C63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B0CB2A" w14:textId="356EF63B" w:rsidR="00564078" w:rsidRPr="003A5C63" w:rsidRDefault="00564078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Ostatní ustanovení smlouvy se nemění.</w:t>
      </w:r>
    </w:p>
    <w:p w14:paraId="6B01B6DB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E2F6563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537FD372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B4269D">
        <w:rPr>
          <w:rFonts w:asciiTheme="minorHAnsi" w:hAnsiTheme="minorHAnsi" w:cs="Calibri"/>
          <w:sz w:val="22"/>
          <w:szCs w:val="22"/>
        </w:rPr>
        <w:t>2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050FA7A1" w14:textId="2B913C82" w:rsidR="0088152B" w:rsidRPr="0088152B" w:rsidRDefault="0088152B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005402">
        <w:rPr>
          <w:rFonts w:asciiTheme="minorHAnsi" w:hAnsiTheme="minorHAnsi" w:cs="Calibri"/>
          <w:sz w:val="22"/>
          <w:szCs w:val="22"/>
        </w:rPr>
        <w:t>. 2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88152B" w:rsidRDefault="0088152B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714B02AD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005402">
        <w:rPr>
          <w:rFonts w:asciiTheme="minorHAnsi" w:hAnsiTheme="minorHAnsi" w:cs="Calibri"/>
          <w:sz w:val="22"/>
          <w:szCs w:val="22"/>
        </w:rPr>
        <w:t>2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27936">
        <w:rPr>
          <w:rFonts w:asciiTheme="minorHAnsi" w:hAnsiTheme="minorHAnsi" w:cs="Calibri"/>
          <w:sz w:val="22"/>
          <w:szCs w:val="22"/>
        </w:rPr>
        <w:t>je</w:t>
      </w:r>
      <w:r w:rsidR="00774595">
        <w:rPr>
          <w:rFonts w:asciiTheme="minorHAnsi" w:hAnsiTheme="minorHAnsi" w:cs="Calibri"/>
          <w:sz w:val="22"/>
          <w:szCs w:val="22"/>
        </w:rPr>
        <w:t>:</w:t>
      </w:r>
    </w:p>
    <w:p w14:paraId="281947E4" w14:textId="67539ACA" w:rsidR="0088152B" w:rsidRPr="0088152B" w:rsidRDefault="00774595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1: Změnový list č. 2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</w:p>
    <w:p w14:paraId="7901D492" w14:textId="73F53906" w:rsidR="00774595" w:rsidRPr="0088152B" w:rsidRDefault="001E4FC4" w:rsidP="0077459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2</w:t>
      </w:r>
      <w:r w:rsidR="00774595">
        <w:rPr>
          <w:rFonts w:asciiTheme="minorHAnsi" w:hAnsiTheme="minorHAnsi" w:cs="Calibri"/>
          <w:sz w:val="22"/>
          <w:szCs w:val="22"/>
        </w:rPr>
        <w:t>: Změnový list č. 3</w:t>
      </w:r>
      <w:r w:rsidR="00774595" w:rsidRPr="0088152B"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</w:p>
    <w:p w14:paraId="5644DF05" w14:textId="77777777" w:rsidR="00774595" w:rsidRPr="0088152B" w:rsidRDefault="00774595" w:rsidP="00774595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74B45B20" w14:textId="49ECEAA2" w:rsidR="00AD2789" w:rsidRPr="0088152B" w:rsidRDefault="00AD2789" w:rsidP="0088152B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1"/>
        <w:gridCol w:w="4539"/>
      </w:tblGrid>
      <w:tr w:rsidR="00AD2789" w:rsidRPr="0088152B" w14:paraId="2ECC7193" w14:textId="77777777" w:rsidTr="00F974F4">
        <w:tc>
          <w:tcPr>
            <w:tcW w:w="4606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286178D7" w:rsidR="00AD2789" w:rsidRPr="0088152B" w:rsidRDefault="00AD2789" w:rsidP="00CB1245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2246D7">
              <w:rPr>
                <w:rFonts w:asciiTheme="minorHAnsi" w:hAnsiTheme="minorHAnsi"/>
                <w:sz w:val="22"/>
                <w:szCs w:val="22"/>
              </w:rPr>
              <w:t>e Zlíně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1245">
              <w:rPr>
                <w:rFonts w:asciiTheme="minorHAnsi" w:hAnsiTheme="minorHAnsi"/>
                <w:sz w:val="22"/>
                <w:szCs w:val="22"/>
              </w:rPr>
              <w:t>10. 5. 2018</w:t>
            </w:r>
          </w:p>
        </w:tc>
        <w:tc>
          <w:tcPr>
            <w:tcW w:w="4606" w:type="dxa"/>
          </w:tcPr>
          <w:p w14:paraId="543C825B" w14:textId="2E822A61" w:rsidR="00AD2789" w:rsidRPr="00B4269D" w:rsidRDefault="00AD2789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361D1" w14:textId="77777777" w:rsidR="00B4269D" w:rsidRDefault="00B4269D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61B0E8" w14:textId="5AF97452" w:rsidR="00AD2789" w:rsidRPr="00B4269D" w:rsidRDefault="00BB3DDE" w:rsidP="00CB1245">
            <w:pPr>
              <w:rPr>
                <w:rFonts w:asciiTheme="minorHAnsi" w:hAnsiTheme="minorHAnsi"/>
                <w:sz w:val="22"/>
                <w:szCs w:val="22"/>
              </w:rPr>
            </w:pPr>
            <w:r w:rsidRPr="00B4269D">
              <w:rPr>
                <w:rFonts w:asciiTheme="minorHAnsi" w:hAnsiTheme="minorHAnsi"/>
                <w:sz w:val="22"/>
                <w:szCs w:val="22"/>
              </w:rPr>
              <w:t xml:space="preserve">V Kroměříži </w:t>
            </w:r>
            <w:r w:rsidR="00EE110C" w:rsidRPr="00B4269D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CB1245">
              <w:rPr>
                <w:rFonts w:asciiTheme="minorHAnsi" w:hAnsiTheme="minorHAnsi"/>
                <w:sz w:val="22"/>
                <w:szCs w:val="22"/>
              </w:rPr>
              <w:t>10. 5. 2018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3DBC6D43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</w:t>
      </w:r>
      <w:r w:rsidR="00B4269D">
        <w:rPr>
          <w:rFonts w:asciiTheme="minorHAnsi" w:hAnsiTheme="minorHAnsi"/>
          <w:sz w:val="22"/>
          <w:szCs w:val="22"/>
        </w:rPr>
        <w:t xml:space="preserve">                 </w:t>
      </w:r>
      <w:r w:rsidRPr="0088152B">
        <w:rPr>
          <w:rFonts w:asciiTheme="minorHAnsi" w:hAnsiTheme="minorHAnsi"/>
          <w:sz w:val="22"/>
          <w:szCs w:val="22"/>
        </w:rPr>
        <w:t xml:space="preserve">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FAB85A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D7F1E6D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Pr="0088152B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398960B6" w:rsidR="00AD2789" w:rsidRPr="0088152B" w:rsidRDefault="00CB1245" w:rsidP="007C032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Xxxxxxxxxxxxxxxxxxxxxxxxxxxxxxx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xxxxxxxxxxxxxxxxxx</w:t>
      </w:r>
    </w:p>
    <w:p w14:paraId="5711BED5" w14:textId="77777777" w:rsidR="00AD2789" w:rsidRPr="00301ADB" w:rsidRDefault="00AD2789" w:rsidP="0087390E">
      <w:pPr>
        <w:ind w:hanging="705"/>
        <w:rPr>
          <w:rFonts w:asciiTheme="minorHAnsi" w:hAnsiTheme="minorHAnsi"/>
          <w:b/>
          <w:bCs/>
        </w:rPr>
      </w:pPr>
    </w:p>
    <w:sectPr w:rsidR="00AD2789" w:rsidRPr="00301ADB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A590" w14:textId="77777777" w:rsidR="00155900" w:rsidRDefault="00155900">
      <w:r>
        <w:separator/>
      </w:r>
    </w:p>
  </w:endnote>
  <w:endnote w:type="continuationSeparator" w:id="0">
    <w:p w14:paraId="0D496AFA" w14:textId="77777777" w:rsidR="00155900" w:rsidRDefault="0015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B124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B124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3DB1" w14:textId="77777777" w:rsidR="00155900" w:rsidRDefault="00155900">
      <w:r>
        <w:separator/>
      </w:r>
    </w:p>
  </w:footnote>
  <w:footnote w:type="continuationSeparator" w:id="0">
    <w:p w14:paraId="3D10D129" w14:textId="77777777" w:rsidR="00155900" w:rsidRDefault="0015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360714DE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</w:t>
    </w:r>
    <w:r w:rsidRPr="00C508D9">
      <w:rPr>
        <w:rFonts w:asciiTheme="minorHAnsi" w:hAnsiTheme="minorHAnsi"/>
        <w:b/>
        <w:sz w:val="22"/>
        <w:szCs w:val="22"/>
      </w:rPr>
      <w:t>450/</w:t>
    </w:r>
    <w:r w:rsidR="003E1B3F">
      <w:rPr>
        <w:rFonts w:asciiTheme="minorHAnsi" w:hAnsiTheme="minorHAnsi"/>
        <w:b/>
        <w:sz w:val="22"/>
        <w:szCs w:val="22"/>
      </w:rPr>
      <w:t>33809</w:t>
    </w:r>
    <w:r w:rsidR="003F6C91">
      <w:rPr>
        <w:rFonts w:asciiTheme="minorHAnsi" w:hAnsiTheme="minorHAnsi"/>
        <w:b/>
        <w:sz w:val="22"/>
        <w:szCs w:val="22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D237F"/>
    <w:multiLevelType w:val="hybridMultilevel"/>
    <w:tmpl w:val="EB0C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8B30D6"/>
    <w:multiLevelType w:val="hybridMultilevel"/>
    <w:tmpl w:val="0F9065CA"/>
    <w:lvl w:ilvl="0" w:tplc="A12A5F3C">
      <w:start w:val="1"/>
      <w:numFmt w:val="decimal"/>
      <w:lvlText w:val="%1)"/>
      <w:lvlJc w:val="left"/>
      <w:pPr>
        <w:ind w:left="235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1"/>
  </w:num>
  <w:num w:numId="5">
    <w:abstractNumId w:val="3"/>
  </w:num>
  <w:num w:numId="6">
    <w:abstractNumId w:val="31"/>
  </w:num>
  <w:num w:numId="7">
    <w:abstractNumId w:val="39"/>
  </w:num>
  <w:num w:numId="8">
    <w:abstractNumId w:val="15"/>
  </w:num>
  <w:num w:numId="9">
    <w:abstractNumId w:val="29"/>
  </w:num>
  <w:num w:numId="10">
    <w:abstractNumId w:val="18"/>
  </w:num>
  <w:num w:numId="11">
    <w:abstractNumId w:val="20"/>
  </w:num>
  <w:num w:numId="12">
    <w:abstractNumId w:val="16"/>
  </w:num>
  <w:num w:numId="13">
    <w:abstractNumId w:val="1"/>
  </w:num>
  <w:num w:numId="14">
    <w:abstractNumId w:val="22"/>
  </w:num>
  <w:num w:numId="15">
    <w:abstractNumId w:val="41"/>
  </w:num>
  <w:num w:numId="16">
    <w:abstractNumId w:val="17"/>
  </w:num>
  <w:num w:numId="17">
    <w:abstractNumId w:val="2"/>
  </w:num>
  <w:num w:numId="18">
    <w:abstractNumId w:val="33"/>
  </w:num>
  <w:num w:numId="19">
    <w:abstractNumId w:val="28"/>
  </w:num>
  <w:num w:numId="20">
    <w:abstractNumId w:val="11"/>
  </w:num>
  <w:num w:numId="21">
    <w:abstractNumId w:val="4"/>
  </w:num>
  <w:num w:numId="22">
    <w:abstractNumId w:val="36"/>
  </w:num>
  <w:num w:numId="23">
    <w:abstractNumId w:val="12"/>
  </w:num>
  <w:num w:numId="24">
    <w:abstractNumId w:val="14"/>
  </w:num>
  <w:num w:numId="25">
    <w:abstractNumId w:val="8"/>
  </w:num>
  <w:num w:numId="26">
    <w:abstractNumId w:val="34"/>
  </w:num>
  <w:num w:numId="27">
    <w:abstractNumId w:val="19"/>
  </w:num>
  <w:num w:numId="28">
    <w:abstractNumId w:val="0"/>
  </w:num>
  <w:num w:numId="29">
    <w:abstractNumId w:val="6"/>
  </w:num>
  <w:num w:numId="30">
    <w:abstractNumId w:val="24"/>
  </w:num>
  <w:num w:numId="31">
    <w:abstractNumId w:val="26"/>
  </w:num>
  <w:num w:numId="32">
    <w:abstractNumId w:val="35"/>
  </w:num>
  <w:num w:numId="33">
    <w:abstractNumId w:val="30"/>
  </w:num>
  <w:num w:numId="34">
    <w:abstractNumId w:val="10"/>
  </w:num>
  <w:num w:numId="35">
    <w:abstractNumId w:val="40"/>
  </w:num>
  <w:num w:numId="36">
    <w:abstractNumId w:val="42"/>
  </w:num>
  <w:num w:numId="37">
    <w:abstractNumId w:val="25"/>
  </w:num>
  <w:num w:numId="38">
    <w:abstractNumId w:val="38"/>
  </w:num>
  <w:num w:numId="39">
    <w:abstractNumId w:val="32"/>
  </w:num>
  <w:num w:numId="40">
    <w:abstractNumId w:val="5"/>
  </w:num>
  <w:num w:numId="41">
    <w:abstractNumId w:val="37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5402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A7D73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BDA"/>
    <w:rsid w:val="00101F85"/>
    <w:rsid w:val="0010393A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5900"/>
    <w:rsid w:val="00156EEA"/>
    <w:rsid w:val="001576E8"/>
    <w:rsid w:val="001601C7"/>
    <w:rsid w:val="00161654"/>
    <w:rsid w:val="001618D2"/>
    <w:rsid w:val="0016453A"/>
    <w:rsid w:val="00164632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A7C48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4FC4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246D7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62CE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57BF"/>
    <w:rsid w:val="002963FE"/>
    <w:rsid w:val="002A513D"/>
    <w:rsid w:val="002A649C"/>
    <w:rsid w:val="002C0E5E"/>
    <w:rsid w:val="002C3A22"/>
    <w:rsid w:val="002C5FB5"/>
    <w:rsid w:val="002C743C"/>
    <w:rsid w:val="002D04EB"/>
    <w:rsid w:val="002E249D"/>
    <w:rsid w:val="002E3AAE"/>
    <w:rsid w:val="002F0EC3"/>
    <w:rsid w:val="002F1EF2"/>
    <w:rsid w:val="002F4ED4"/>
    <w:rsid w:val="002F64FB"/>
    <w:rsid w:val="002F7D87"/>
    <w:rsid w:val="00301ADB"/>
    <w:rsid w:val="00311F94"/>
    <w:rsid w:val="00320DB2"/>
    <w:rsid w:val="003213E4"/>
    <w:rsid w:val="003222A3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623BC"/>
    <w:rsid w:val="003749E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2558"/>
    <w:rsid w:val="003C745B"/>
    <w:rsid w:val="003D56D2"/>
    <w:rsid w:val="003D6541"/>
    <w:rsid w:val="003E1B3F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C91"/>
    <w:rsid w:val="00400D54"/>
    <w:rsid w:val="0040381A"/>
    <w:rsid w:val="0040658C"/>
    <w:rsid w:val="00411C7C"/>
    <w:rsid w:val="00412562"/>
    <w:rsid w:val="004135CF"/>
    <w:rsid w:val="00413AD0"/>
    <w:rsid w:val="00415424"/>
    <w:rsid w:val="00416DE8"/>
    <w:rsid w:val="004225A9"/>
    <w:rsid w:val="00422C2B"/>
    <w:rsid w:val="00431842"/>
    <w:rsid w:val="004331EA"/>
    <w:rsid w:val="00433A43"/>
    <w:rsid w:val="004342CD"/>
    <w:rsid w:val="00437843"/>
    <w:rsid w:val="00442462"/>
    <w:rsid w:val="00442AE5"/>
    <w:rsid w:val="00443D49"/>
    <w:rsid w:val="00447285"/>
    <w:rsid w:val="00451B92"/>
    <w:rsid w:val="00455E2F"/>
    <w:rsid w:val="00455FC3"/>
    <w:rsid w:val="004579B5"/>
    <w:rsid w:val="0046359D"/>
    <w:rsid w:val="00464314"/>
    <w:rsid w:val="00467579"/>
    <w:rsid w:val="00472663"/>
    <w:rsid w:val="00473F01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471E"/>
    <w:rsid w:val="004D77FF"/>
    <w:rsid w:val="004E0C30"/>
    <w:rsid w:val="004E1601"/>
    <w:rsid w:val="004E4BF6"/>
    <w:rsid w:val="004F6A98"/>
    <w:rsid w:val="0050093F"/>
    <w:rsid w:val="00500A78"/>
    <w:rsid w:val="0050415E"/>
    <w:rsid w:val="00505197"/>
    <w:rsid w:val="005075A3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53FF0"/>
    <w:rsid w:val="005601DA"/>
    <w:rsid w:val="00563B61"/>
    <w:rsid w:val="00564078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6ECF"/>
    <w:rsid w:val="005C7220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1F48"/>
    <w:rsid w:val="00613A7C"/>
    <w:rsid w:val="006148CE"/>
    <w:rsid w:val="00614E1A"/>
    <w:rsid w:val="0061585D"/>
    <w:rsid w:val="006209F7"/>
    <w:rsid w:val="00621990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280E"/>
    <w:rsid w:val="00665F94"/>
    <w:rsid w:val="00667DAC"/>
    <w:rsid w:val="00670BE5"/>
    <w:rsid w:val="0067771F"/>
    <w:rsid w:val="0068276B"/>
    <w:rsid w:val="00683181"/>
    <w:rsid w:val="0068419F"/>
    <w:rsid w:val="0068430A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C7D3F"/>
    <w:rsid w:val="006D0C4D"/>
    <w:rsid w:val="006D6887"/>
    <w:rsid w:val="006E404F"/>
    <w:rsid w:val="006E6BC4"/>
    <w:rsid w:val="006F4AD1"/>
    <w:rsid w:val="00701242"/>
    <w:rsid w:val="00701522"/>
    <w:rsid w:val="00704356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4595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B785D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1C0D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27936"/>
    <w:rsid w:val="00830631"/>
    <w:rsid w:val="0083167D"/>
    <w:rsid w:val="00832F66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2AA8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5E73"/>
    <w:rsid w:val="008E39F0"/>
    <w:rsid w:val="008E634B"/>
    <w:rsid w:val="008F2ECD"/>
    <w:rsid w:val="00901111"/>
    <w:rsid w:val="00906768"/>
    <w:rsid w:val="00911E0B"/>
    <w:rsid w:val="00917BA0"/>
    <w:rsid w:val="009255C3"/>
    <w:rsid w:val="0092733F"/>
    <w:rsid w:val="00927EAD"/>
    <w:rsid w:val="009304A3"/>
    <w:rsid w:val="009440D3"/>
    <w:rsid w:val="00945ECA"/>
    <w:rsid w:val="00947AD8"/>
    <w:rsid w:val="00950E18"/>
    <w:rsid w:val="00952FBF"/>
    <w:rsid w:val="00952FDA"/>
    <w:rsid w:val="00955985"/>
    <w:rsid w:val="009566E5"/>
    <w:rsid w:val="00956D41"/>
    <w:rsid w:val="00961DA2"/>
    <w:rsid w:val="0096409C"/>
    <w:rsid w:val="00964B8D"/>
    <w:rsid w:val="009715BD"/>
    <w:rsid w:val="00976781"/>
    <w:rsid w:val="00981DD7"/>
    <w:rsid w:val="00982A1B"/>
    <w:rsid w:val="00985EA0"/>
    <w:rsid w:val="00986D8F"/>
    <w:rsid w:val="00992048"/>
    <w:rsid w:val="00994E68"/>
    <w:rsid w:val="00996900"/>
    <w:rsid w:val="009A12D5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1F43"/>
    <w:rsid w:val="00A43FEF"/>
    <w:rsid w:val="00A44A6B"/>
    <w:rsid w:val="00A44EE1"/>
    <w:rsid w:val="00A46832"/>
    <w:rsid w:val="00A5249E"/>
    <w:rsid w:val="00A53CF7"/>
    <w:rsid w:val="00A56C94"/>
    <w:rsid w:val="00A60FFD"/>
    <w:rsid w:val="00A6348D"/>
    <w:rsid w:val="00A659A4"/>
    <w:rsid w:val="00A67EA9"/>
    <w:rsid w:val="00A701DE"/>
    <w:rsid w:val="00A70763"/>
    <w:rsid w:val="00A711FF"/>
    <w:rsid w:val="00A724E7"/>
    <w:rsid w:val="00A7374E"/>
    <w:rsid w:val="00A73775"/>
    <w:rsid w:val="00A77695"/>
    <w:rsid w:val="00A82304"/>
    <w:rsid w:val="00A82E21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269D"/>
    <w:rsid w:val="00B45B02"/>
    <w:rsid w:val="00B518AB"/>
    <w:rsid w:val="00B51AC5"/>
    <w:rsid w:val="00B541FC"/>
    <w:rsid w:val="00B55C2E"/>
    <w:rsid w:val="00B567B7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2D7B"/>
    <w:rsid w:val="00BE40F8"/>
    <w:rsid w:val="00BE4760"/>
    <w:rsid w:val="00BE5EE9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1ECC"/>
    <w:rsid w:val="00C124B6"/>
    <w:rsid w:val="00C1366B"/>
    <w:rsid w:val="00C165BD"/>
    <w:rsid w:val="00C21288"/>
    <w:rsid w:val="00C34128"/>
    <w:rsid w:val="00C359B6"/>
    <w:rsid w:val="00C40732"/>
    <w:rsid w:val="00C40BBA"/>
    <w:rsid w:val="00C41B1F"/>
    <w:rsid w:val="00C4276F"/>
    <w:rsid w:val="00C508D9"/>
    <w:rsid w:val="00C51F7A"/>
    <w:rsid w:val="00C56629"/>
    <w:rsid w:val="00C57134"/>
    <w:rsid w:val="00C6042C"/>
    <w:rsid w:val="00C63CD7"/>
    <w:rsid w:val="00C64335"/>
    <w:rsid w:val="00C652C6"/>
    <w:rsid w:val="00C70A93"/>
    <w:rsid w:val="00C725C3"/>
    <w:rsid w:val="00C72C79"/>
    <w:rsid w:val="00C76F5F"/>
    <w:rsid w:val="00C826BC"/>
    <w:rsid w:val="00C845E9"/>
    <w:rsid w:val="00C846C6"/>
    <w:rsid w:val="00C84D5E"/>
    <w:rsid w:val="00C85E9C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1245"/>
    <w:rsid w:val="00CB44A4"/>
    <w:rsid w:val="00CB4F5E"/>
    <w:rsid w:val="00CC0A46"/>
    <w:rsid w:val="00CC0F62"/>
    <w:rsid w:val="00CC5226"/>
    <w:rsid w:val="00CC594B"/>
    <w:rsid w:val="00CD3006"/>
    <w:rsid w:val="00CD5D28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0821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5D12"/>
    <w:rsid w:val="00E40F77"/>
    <w:rsid w:val="00E41E72"/>
    <w:rsid w:val="00E440C5"/>
    <w:rsid w:val="00E46C83"/>
    <w:rsid w:val="00E4735F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2A0A"/>
    <w:rsid w:val="00EB61F5"/>
    <w:rsid w:val="00EB6F58"/>
    <w:rsid w:val="00EC46EB"/>
    <w:rsid w:val="00ED1261"/>
    <w:rsid w:val="00ED1E2E"/>
    <w:rsid w:val="00ED23D4"/>
    <w:rsid w:val="00ED2D78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21B4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4D2E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8D5"/>
    <w:rsid w:val="00FB1F7C"/>
    <w:rsid w:val="00FB3AC2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7A30-6EBE-4737-8DC6-A6A436E4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2018-04-30T06:33:00Z</cp:lastPrinted>
  <dcterms:created xsi:type="dcterms:W3CDTF">2018-05-16T10:58:00Z</dcterms:created>
  <dcterms:modified xsi:type="dcterms:W3CDTF">2018-05-16T10:58:00Z</dcterms:modified>
</cp:coreProperties>
</file>