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43E" w:rsidRPr="007A40F3" w:rsidRDefault="0001543E" w:rsidP="00CD1070">
      <w:pPr>
        <w:tabs>
          <w:tab w:val="left" w:pos="1800"/>
        </w:tabs>
        <w:jc w:val="center"/>
        <w:rPr>
          <w:rFonts w:ascii="Arial" w:hAnsi="Arial" w:cs="Arial"/>
          <w:b/>
          <w:bCs/>
          <w:sz w:val="28"/>
          <w:szCs w:val="28"/>
        </w:rPr>
      </w:pPr>
      <w:r w:rsidRPr="007A40F3">
        <w:rPr>
          <w:rFonts w:ascii="Arial" w:hAnsi="Arial" w:cs="Arial"/>
          <w:b/>
          <w:bCs/>
          <w:sz w:val="28"/>
          <w:szCs w:val="28"/>
        </w:rPr>
        <w:t>Smlouva o dílo</w:t>
      </w:r>
    </w:p>
    <w:p w:rsidR="0001543E" w:rsidRDefault="0001543E" w:rsidP="00CD1070">
      <w:pPr>
        <w:rPr>
          <w:rFonts w:ascii="Arial" w:hAnsi="Arial" w:cs="Arial"/>
          <w:sz w:val="22"/>
          <w:szCs w:val="22"/>
        </w:rPr>
      </w:pPr>
    </w:p>
    <w:p w:rsidR="0001543E" w:rsidRDefault="0001543E" w:rsidP="00CD1070">
      <w:pPr>
        <w:rPr>
          <w:rFonts w:ascii="Arial" w:hAnsi="Arial" w:cs="Arial"/>
          <w:sz w:val="22"/>
          <w:szCs w:val="22"/>
        </w:rPr>
      </w:pPr>
    </w:p>
    <w:p w:rsidR="0001543E" w:rsidRPr="007A40F3" w:rsidRDefault="0001543E" w:rsidP="00CD1070">
      <w:pPr>
        <w:rPr>
          <w:rFonts w:ascii="Arial" w:hAnsi="Arial" w:cs="Arial"/>
          <w:sz w:val="22"/>
          <w:szCs w:val="22"/>
        </w:rPr>
      </w:pPr>
      <w:r w:rsidRPr="007A40F3">
        <w:rPr>
          <w:rFonts w:ascii="Arial" w:hAnsi="Arial" w:cs="Arial"/>
          <w:sz w:val="22"/>
          <w:szCs w:val="22"/>
        </w:rPr>
        <w:t xml:space="preserve">Smluvní strany: </w:t>
      </w:r>
    </w:p>
    <w:p w:rsidR="0001543E" w:rsidRPr="007A40F3" w:rsidRDefault="0001543E" w:rsidP="00CD1070">
      <w:pPr>
        <w:rPr>
          <w:rFonts w:ascii="Arial" w:hAnsi="Arial" w:cs="Arial"/>
          <w:sz w:val="22"/>
          <w:szCs w:val="22"/>
        </w:rPr>
      </w:pPr>
    </w:p>
    <w:p w:rsidR="0001543E" w:rsidRPr="007A40F3" w:rsidRDefault="0001543E" w:rsidP="00CD1070">
      <w:pPr>
        <w:rPr>
          <w:rFonts w:ascii="Arial" w:hAnsi="Arial" w:cs="Arial"/>
          <w:sz w:val="22"/>
          <w:szCs w:val="22"/>
        </w:rPr>
      </w:pPr>
    </w:p>
    <w:p w:rsidR="0001543E" w:rsidRPr="007A40F3" w:rsidRDefault="0001543E" w:rsidP="00CD1070">
      <w:pPr>
        <w:rPr>
          <w:rFonts w:ascii="Arial" w:hAnsi="Arial" w:cs="Arial"/>
          <w:sz w:val="22"/>
          <w:szCs w:val="22"/>
        </w:rPr>
      </w:pPr>
      <w:r w:rsidRPr="007A40F3">
        <w:rPr>
          <w:rFonts w:ascii="Arial" w:hAnsi="Arial" w:cs="Arial"/>
          <w:sz w:val="22"/>
          <w:szCs w:val="22"/>
        </w:rPr>
        <w:t>Objednatel:</w:t>
      </w:r>
      <w:r w:rsidRPr="007A40F3">
        <w:rPr>
          <w:rFonts w:ascii="Arial" w:hAnsi="Arial" w:cs="Arial"/>
          <w:sz w:val="22"/>
          <w:szCs w:val="22"/>
        </w:rPr>
        <w:tab/>
      </w:r>
      <w:r w:rsidRPr="007A40F3">
        <w:rPr>
          <w:rFonts w:ascii="Arial" w:hAnsi="Arial" w:cs="Arial"/>
          <w:b/>
          <w:bCs/>
          <w:sz w:val="22"/>
          <w:szCs w:val="22"/>
        </w:rPr>
        <w:t>Město Dobruška</w:t>
      </w:r>
    </w:p>
    <w:p w:rsidR="0001543E" w:rsidRPr="007A40F3" w:rsidRDefault="0001543E" w:rsidP="00CD1070">
      <w:pPr>
        <w:rPr>
          <w:rFonts w:ascii="Arial" w:hAnsi="Arial" w:cs="Arial"/>
          <w:sz w:val="22"/>
          <w:szCs w:val="22"/>
        </w:rPr>
      </w:pPr>
      <w:r w:rsidRPr="007A40F3">
        <w:rPr>
          <w:rFonts w:ascii="Arial" w:hAnsi="Arial" w:cs="Arial"/>
          <w:sz w:val="22"/>
          <w:szCs w:val="22"/>
        </w:rPr>
        <w:tab/>
      </w:r>
      <w:r w:rsidRPr="007A40F3">
        <w:rPr>
          <w:rFonts w:ascii="Arial" w:hAnsi="Arial" w:cs="Arial"/>
          <w:sz w:val="22"/>
          <w:szCs w:val="22"/>
        </w:rPr>
        <w:tab/>
        <w:t xml:space="preserve">Sídlo: </w:t>
      </w:r>
      <w:r>
        <w:rPr>
          <w:rFonts w:ascii="Arial" w:hAnsi="Arial" w:cs="Arial"/>
          <w:sz w:val="22"/>
          <w:szCs w:val="22"/>
        </w:rPr>
        <w:tab/>
      </w:r>
      <w:r>
        <w:rPr>
          <w:rFonts w:ascii="Arial" w:hAnsi="Arial" w:cs="Arial"/>
          <w:sz w:val="22"/>
          <w:szCs w:val="22"/>
        </w:rPr>
        <w:tab/>
      </w:r>
      <w:r w:rsidRPr="007A40F3">
        <w:rPr>
          <w:rFonts w:ascii="Arial" w:hAnsi="Arial" w:cs="Arial"/>
          <w:sz w:val="22"/>
          <w:szCs w:val="22"/>
        </w:rPr>
        <w:t>nám. F. L. Věka 11, 518 01 Dobruška</w:t>
      </w:r>
    </w:p>
    <w:p w:rsidR="0001543E" w:rsidRPr="007A40F3" w:rsidRDefault="0001543E" w:rsidP="00CD1070">
      <w:pPr>
        <w:rPr>
          <w:rFonts w:ascii="Arial" w:hAnsi="Arial" w:cs="Arial"/>
          <w:sz w:val="22"/>
          <w:szCs w:val="22"/>
        </w:rPr>
      </w:pPr>
      <w:r w:rsidRPr="007A40F3">
        <w:rPr>
          <w:rFonts w:ascii="Arial" w:hAnsi="Arial" w:cs="Arial"/>
          <w:sz w:val="22"/>
          <w:szCs w:val="22"/>
        </w:rPr>
        <w:tab/>
      </w:r>
      <w:r w:rsidRPr="007A40F3">
        <w:rPr>
          <w:rFonts w:ascii="Arial" w:hAnsi="Arial" w:cs="Arial"/>
          <w:sz w:val="22"/>
          <w:szCs w:val="22"/>
        </w:rPr>
        <w:tab/>
        <w:t xml:space="preserve">IČ: </w:t>
      </w:r>
      <w:r>
        <w:rPr>
          <w:rFonts w:ascii="Arial" w:hAnsi="Arial" w:cs="Arial"/>
          <w:sz w:val="22"/>
          <w:szCs w:val="22"/>
        </w:rPr>
        <w:tab/>
      </w:r>
      <w:r>
        <w:rPr>
          <w:rFonts w:ascii="Arial" w:hAnsi="Arial" w:cs="Arial"/>
          <w:sz w:val="22"/>
          <w:szCs w:val="22"/>
        </w:rPr>
        <w:tab/>
      </w:r>
      <w:r w:rsidRPr="007A40F3">
        <w:rPr>
          <w:rFonts w:ascii="Arial" w:hAnsi="Arial" w:cs="Arial"/>
          <w:sz w:val="22"/>
          <w:szCs w:val="22"/>
        </w:rPr>
        <w:t>00274879</w:t>
      </w:r>
    </w:p>
    <w:p w:rsidR="0001543E" w:rsidRPr="007A40F3" w:rsidRDefault="0001543E" w:rsidP="00CD1070">
      <w:pPr>
        <w:rPr>
          <w:rFonts w:ascii="Arial" w:hAnsi="Arial" w:cs="Arial"/>
          <w:sz w:val="22"/>
          <w:szCs w:val="22"/>
        </w:rPr>
      </w:pPr>
      <w:r w:rsidRPr="007A40F3">
        <w:rPr>
          <w:rFonts w:ascii="Arial" w:hAnsi="Arial" w:cs="Arial"/>
          <w:sz w:val="22"/>
          <w:szCs w:val="22"/>
        </w:rPr>
        <w:tab/>
      </w:r>
      <w:r w:rsidRPr="007A40F3">
        <w:rPr>
          <w:rFonts w:ascii="Arial" w:hAnsi="Arial" w:cs="Arial"/>
          <w:sz w:val="22"/>
          <w:szCs w:val="22"/>
        </w:rPr>
        <w:tab/>
        <w:t xml:space="preserve">DIČ: </w:t>
      </w:r>
      <w:r>
        <w:rPr>
          <w:rFonts w:ascii="Arial" w:hAnsi="Arial" w:cs="Arial"/>
          <w:sz w:val="22"/>
          <w:szCs w:val="22"/>
        </w:rPr>
        <w:tab/>
      </w:r>
      <w:r>
        <w:rPr>
          <w:rFonts w:ascii="Arial" w:hAnsi="Arial" w:cs="Arial"/>
          <w:sz w:val="22"/>
          <w:szCs w:val="22"/>
        </w:rPr>
        <w:tab/>
      </w:r>
      <w:r w:rsidRPr="007A40F3">
        <w:rPr>
          <w:rFonts w:ascii="Arial" w:hAnsi="Arial" w:cs="Arial"/>
          <w:sz w:val="22"/>
          <w:szCs w:val="22"/>
        </w:rPr>
        <w:t>CZ 00274879</w:t>
      </w:r>
    </w:p>
    <w:p w:rsidR="0001543E" w:rsidRPr="007A40F3" w:rsidRDefault="0001543E" w:rsidP="00CD1070">
      <w:pPr>
        <w:rPr>
          <w:rFonts w:ascii="Arial" w:hAnsi="Arial" w:cs="Arial"/>
          <w:sz w:val="22"/>
          <w:szCs w:val="22"/>
        </w:rPr>
      </w:pPr>
      <w:r>
        <w:rPr>
          <w:rFonts w:ascii="Arial" w:hAnsi="Arial" w:cs="Arial"/>
          <w:sz w:val="22"/>
          <w:szCs w:val="22"/>
        </w:rPr>
        <w:tab/>
      </w:r>
      <w:r>
        <w:rPr>
          <w:rFonts w:ascii="Arial" w:hAnsi="Arial" w:cs="Arial"/>
          <w:sz w:val="22"/>
          <w:szCs w:val="22"/>
        </w:rPr>
        <w:tab/>
        <w:t>Zastoupený</w:t>
      </w:r>
      <w:r w:rsidRPr="007A40F3">
        <w:rPr>
          <w:rFonts w:ascii="Arial" w:hAnsi="Arial" w:cs="Arial"/>
          <w:sz w:val="22"/>
          <w:szCs w:val="22"/>
        </w:rPr>
        <w:t xml:space="preserve">: </w:t>
      </w:r>
      <w:r>
        <w:rPr>
          <w:rFonts w:ascii="Arial" w:hAnsi="Arial" w:cs="Arial"/>
          <w:sz w:val="22"/>
          <w:szCs w:val="22"/>
        </w:rPr>
        <w:tab/>
      </w:r>
      <w:r w:rsidRPr="007A40F3">
        <w:rPr>
          <w:rFonts w:ascii="Arial" w:hAnsi="Arial" w:cs="Arial"/>
          <w:sz w:val="22"/>
          <w:szCs w:val="22"/>
        </w:rPr>
        <w:t xml:space="preserve">Ing. Petrem </w:t>
      </w:r>
      <w:r>
        <w:rPr>
          <w:rFonts w:ascii="Arial" w:hAnsi="Arial" w:cs="Arial"/>
          <w:sz w:val="22"/>
          <w:szCs w:val="22"/>
        </w:rPr>
        <w:t>Lžíčařem</w:t>
      </w:r>
      <w:r w:rsidRPr="007A40F3">
        <w:rPr>
          <w:rFonts w:ascii="Arial" w:hAnsi="Arial" w:cs="Arial"/>
          <w:sz w:val="22"/>
          <w:szCs w:val="22"/>
        </w:rPr>
        <w:t>, starostou</w:t>
      </w:r>
    </w:p>
    <w:p w:rsidR="0001543E" w:rsidRPr="007A40F3" w:rsidRDefault="0001543E" w:rsidP="00CD1070">
      <w:pPr>
        <w:rPr>
          <w:rFonts w:ascii="Arial" w:hAnsi="Arial" w:cs="Arial"/>
          <w:sz w:val="22"/>
          <w:szCs w:val="22"/>
        </w:rPr>
      </w:pPr>
      <w:r w:rsidRPr="007A40F3">
        <w:rPr>
          <w:rFonts w:ascii="Arial" w:hAnsi="Arial" w:cs="Arial"/>
          <w:sz w:val="22"/>
          <w:szCs w:val="22"/>
        </w:rPr>
        <w:tab/>
      </w:r>
      <w:r w:rsidRPr="007A40F3">
        <w:rPr>
          <w:rFonts w:ascii="Arial" w:hAnsi="Arial" w:cs="Arial"/>
          <w:sz w:val="22"/>
          <w:szCs w:val="22"/>
        </w:rPr>
        <w:tab/>
      </w:r>
    </w:p>
    <w:p w:rsidR="0001543E" w:rsidRPr="007A40F3" w:rsidRDefault="0001543E" w:rsidP="00CD1070">
      <w:pPr>
        <w:rPr>
          <w:rFonts w:ascii="Arial" w:hAnsi="Arial" w:cs="Arial"/>
          <w:sz w:val="22"/>
          <w:szCs w:val="22"/>
        </w:rPr>
      </w:pPr>
      <w:r w:rsidRPr="007A40F3">
        <w:rPr>
          <w:rFonts w:ascii="Arial" w:hAnsi="Arial" w:cs="Arial"/>
          <w:sz w:val="22"/>
          <w:szCs w:val="22"/>
        </w:rPr>
        <w:tab/>
      </w:r>
      <w:r w:rsidRPr="007A40F3">
        <w:rPr>
          <w:rFonts w:ascii="Arial" w:hAnsi="Arial" w:cs="Arial"/>
          <w:sz w:val="22"/>
          <w:szCs w:val="22"/>
        </w:rPr>
        <w:tab/>
        <w:t>na straně jedné</w:t>
      </w:r>
    </w:p>
    <w:p w:rsidR="0001543E" w:rsidRPr="007A40F3" w:rsidRDefault="0001543E" w:rsidP="00CD1070">
      <w:pPr>
        <w:rPr>
          <w:rFonts w:ascii="Arial" w:hAnsi="Arial" w:cs="Arial"/>
          <w:sz w:val="22"/>
          <w:szCs w:val="22"/>
        </w:rPr>
      </w:pPr>
      <w:r w:rsidRPr="007A40F3">
        <w:rPr>
          <w:rFonts w:ascii="Arial" w:hAnsi="Arial" w:cs="Arial"/>
          <w:sz w:val="22"/>
          <w:szCs w:val="22"/>
        </w:rPr>
        <w:tab/>
      </w:r>
      <w:r w:rsidRPr="007A40F3">
        <w:rPr>
          <w:rFonts w:ascii="Arial" w:hAnsi="Arial" w:cs="Arial"/>
          <w:sz w:val="22"/>
          <w:szCs w:val="22"/>
        </w:rPr>
        <w:tab/>
        <w:t>(dále jen „</w:t>
      </w:r>
      <w:r w:rsidRPr="007A40F3">
        <w:rPr>
          <w:rFonts w:ascii="Arial" w:hAnsi="Arial" w:cs="Arial"/>
          <w:b/>
          <w:bCs/>
          <w:sz w:val="22"/>
          <w:szCs w:val="22"/>
        </w:rPr>
        <w:t>objednatel</w:t>
      </w:r>
      <w:r w:rsidRPr="007A40F3">
        <w:rPr>
          <w:rFonts w:ascii="Arial" w:hAnsi="Arial" w:cs="Arial"/>
          <w:sz w:val="22"/>
          <w:szCs w:val="22"/>
        </w:rPr>
        <w:t>“)</w:t>
      </w:r>
    </w:p>
    <w:p w:rsidR="0001543E" w:rsidRDefault="0001543E" w:rsidP="00CD1070">
      <w:pPr>
        <w:rPr>
          <w:rFonts w:ascii="Arial" w:hAnsi="Arial" w:cs="Arial"/>
          <w:sz w:val="22"/>
          <w:szCs w:val="22"/>
        </w:rPr>
      </w:pPr>
    </w:p>
    <w:p w:rsidR="0001543E" w:rsidRPr="007A40F3" w:rsidRDefault="0001543E" w:rsidP="00CD1070">
      <w:pPr>
        <w:rPr>
          <w:rFonts w:ascii="Arial" w:hAnsi="Arial" w:cs="Arial"/>
          <w:sz w:val="22"/>
          <w:szCs w:val="22"/>
        </w:rPr>
      </w:pPr>
      <w:r w:rsidRPr="007A40F3">
        <w:rPr>
          <w:rFonts w:ascii="Arial" w:hAnsi="Arial" w:cs="Arial"/>
          <w:sz w:val="22"/>
          <w:szCs w:val="22"/>
        </w:rPr>
        <w:t>a</w:t>
      </w:r>
    </w:p>
    <w:p w:rsidR="0001543E" w:rsidRPr="007A40F3" w:rsidRDefault="0001543E" w:rsidP="00CD1070">
      <w:pPr>
        <w:rPr>
          <w:rFonts w:ascii="Arial" w:hAnsi="Arial" w:cs="Arial"/>
          <w:sz w:val="22"/>
          <w:szCs w:val="22"/>
        </w:rPr>
      </w:pPr>
    </w:p>
    <w:p w:rsidR="0001543E" w:rsidRPr="007A40F3" w:rsidRDefault="0001543E" w:rsidP="00CD1070">
      <w:pPr>
        <w:rPr>
          <w:rFonts w:ascii="Arial" w:hAnsi="Arial" w:cs="Arial"/>
          <w:sz w:val="22"/>
          <w:szCs w:val="22"/>
        </w:rPr>
      </w:pPr>
      <w:r w:rsidRPr="007A40F3">
        <w:rPr>
          <w:rFonts w:ascii="Arial" w:hAnsi="Arial" w:cs="Arial"/>
          <w:sz w:val="22"/>
          <w:szCs w:val="22"/>
        </w:rPr>
        <w:t>Zhotovitel:</w:t>
      </w:r>
      <w:r w:rsidRPr="007A40F3">
        <w:rPr>
          <w:rFonts w:ascii="Arial" w:hAnsi="Arial" w:cs="Arial"/>
          <w:sz w:val="22"/>
          <w:szCs w:val="22"/>
        </w:rPr>
        <w:tab/>
      </w:r>
      <w:r>
        <w:rPr>
          <w:rFonts w:ascii="Arial" w:hAnsi="Arial" w:cs="Arial"/>
          <w:b/>
          <w:bCs/>
          <w:sz w:val="22"/>
          <w:szCs w:val="22"/>
        </w:rPr>
        <w:t>COLAS CZ, a. s.</w:t>
      </w:r>
    </w:p>
    <w:p w:rsidR="0001543E" w:rsidRPr="007A40F3" w:rsidRDefault="0001543E" w:rsidP="00CD1070">
      <w:pPr>
        <w:rPr>
          <w:rFonts w:ascii="Arial" w:hAnsi="Arial" w:cs="Arial"/>
          <w:sz w:val="22"/>
          <w:szCs w:val="22"/>
        </w:rPr>
      </w:pPr>
      <w:r w:rsidRPr="007A40F3">
        <w:rPr>
          <w:rFonts w:ascii="Arial" w:hAnsi="Arial" w:cs="Arial"/>
          <w:sz w:val="22"/>
          <w:szCs w:val="22"/>
        </w:rPr>
        <w:tab/>
      </w:r>
      <w:r w:rsidRPr="007A40F3">
        <w:rPr>
          <w:rFonts w:ascii="Arial" w:hAnsi="Arial" w:cs="Arial"/>
          <w:sz w:val="22"/>
          <w:szCs w:val="22"/>
        </w:rPr>
        <w:tab/>
        <w:t xml:space="preserve">Sídlo: </w:t>
      </w:r>
      <w:r>
        <w:rPr>
          <w:rFonts w:ascii="Arial" w:hAnsi="Arial" w:cs="Arial"/>
          <w:sz w:val="22"/>
          <w:szCs w:val="22"/>
        </w:rPr>
        <w:tab/>
      </w:r>
      <w:r>
        <w:rPr>
          <w:rFonts w:ascii="Arial" w:hAnsi="Arial" w:cs="Arial"/>
          <w:sz w:val="22"/>
          <w:szCs w:val="22"/>
        </w:rPr>
        <w:tab/>
        <w:t>Ke Klíčovu 9, 190 00 Praha 9</w:t>
      </w:r>
    </w:p>
    <w:p w:rsidR="0001543E" w:rsidRPr="007A40F3" w:rsidRDefault="0001543E" w:rsidP="00CD1070">
      <w:pPr>
        <w:rPr>
          <w:rFonts w:ascii="Arial" w:hAnsi="Arial" w:cs="Arial"/>
          <w:sz w:val="22"/>
          <w:szCs w:val="22"/>
        </w:rPr>
      </w:pPr>
      <w:r w:rsidRPr="007A40F3">
        <w:rPr>
          <w:rFonts w:ascii="Arial" w:hAnsi="Arial" w:cs="Arial"/>
          <w:sz w:val="22"/>
          <w:szCs w:val="22"/>
        </w:rPr>
        <w:tab/>
      </w:r>
      <w:r w:rsidRPr="007A40F3">
        <w:rPr>
          <w:rFonts w:ascii="Arial" w:hAnsi="Arial" w:cs="Arial"/>
          <w:sz w:val="22"/>
          <w:szCs w:val="22"/>
        </w:rPr>
        <w:tab/>
        <w:t>IČ</w:t>
      </w:r>
      <w:r w:rsidRPr="008B090E">
        <w:rPr>
          <w:rFonts w:ascii="Arial" w:hAnsi="Arial" w:cs="Arial"/>
          <w:sz w:val="22"/>
          <w:szCs w:val="22"/>
        </w:rPr>
        <w: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26177005</w:t>
      </w:r>
    </w:p>
    <w:p w:rsidR="0001543E" w:rsidRPr="007A40F3" w:rsidRDefault="0001543E" w:rsidP="00CD1070">
      <w:pPr>
        <w:rPr>
          <w:rFonts w:ascii="Arial" w:hAnsi="Arial" w:cs="Arial"/>
          <w:sz w:val="22"/>
          <w:szCs w:val="22"/>
        </w:rPr>
      </w:pPr>
      <w:r w:rsidRPr="007A40F3">
        <w:rPr>
          <w:rFonts w:ascii="Arial" w:hAnsi="Arial" w:cs="Arial"/>
          <w:sz w:val="22"/>
          <w:szCs w:val="22"/>
        </w:rPr>
        <w:tab/>
      </w:r>
      <w:r w:rsidRPr="007A40F3">
        <w:rPr>
          <w:rFonts w:ascii="Arial" w:hAnsi="Arial" w:cs="Arial"/>
          <w:sz w:val="22"/>
          <w:szCs w:val="22"/>
        </w:rPr>
        <w:tab/>
        <w:t xml:space="preserve">DIČ: </w:t>
      </w:r>
      <w:r>
        <w:rPr>
          <w:rFonts w:ascii="Arial" w:hAnsi="Arial" w:cs="Arial"/>
          <w:sz w:val="22"/>
          <w:szCs w:val="22"/>
        </w:rPr>
        <w:tab/>
      </w:r>
      <w:r>
        <w:rPr>
          <w:rFonts w:ascii="Arial" w:hAnsi="Arial" w:cs="Arial"/>
          <w:sz w:val="22"/>
          <w:szCs w:val="22"/>
        </w:rPr>
        <w:tab/>
        <w:t>CZ26177005</w:t>
      </w:r>
    </w:p>
    <w:p w:rsidR="0001543E" w:rsidRPr="007A40F3" w:rsidRDefault="0001543E" w:rsidP="00CD1070">
      <w:pPr>
        <w:rPr>
          <w:rFonts w:ascii="Arial" w:hAnsi="Arial" w:cs="Arial"/>
          <w:sz w:val="22"/>
          <w:szCs w:val="22"/>
        </w:rPr>
      </w:pPr>
      <w:r w:rsidRPr="007A40F3">
        <w:rPr>
          <w:rFonts w:ascii="Arial" w:hAnsi="Arial" w:cs="Arial"/>
          <w:sz w:val="22"/>
          <w:szCs w:val="22"/>
        </w:rPr>
        <w:tab/>
      </w:r>
      <w:r w:rsidRPr="007A40F3">
        <w:rPr>
          <w:rFonts w:ascii="Arial" w:hAnsi="Arial" w:cs="Arial"/>
          <w:sz w:val="22"/>
          <w:szCs w:val="22"/>
        </w:rPr>
        <w:tab/>
      </w:r>
      <w:r>
        <w:rPr>
          <w:rFonts w:ascii="Arial" w:hAnsi="Arial" w:cs="Arial"/>
          <w:sz w:val="22"/>
          <w:szCs w:val="22"/>
        </w:rPr>
        <w:t xml:space="preserve">Zastoupený: </w:t>
      </w:r>
      <w:r>
        <w:rPr>
          <w:rFonts w:ascii="Arial" w:hAnsi="Arial" w:cs="Arial"/>
          <w:sz w:val="22"/>
          <w:szCs w:val="22"/>
        </w:rPr>
        <w:tab/>
        <w:t xml:space="preserve">Ing. Martinem Jelínkem, manažerem regionu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Královéhradeckého</w:t>
      </w:r>
    </w:p>
    <w:p w:rsidR="0001543E" w:rsidRPr="007A40F3" w:rsidRDefault="0001543E" w:rsidP="00CD1070">
      <w:pPr>
        <w:rPr>
          <w:rFonts w:ascii="Arial" w:hAnsi="Arial" w:cs="Arial"/>
          <w:sz w:val="22"/>
          <w:szCs w:val="22"/>
        </w:rPr>
      </w:pPr>
      <w:r w:rsidRPr="007A40F3">
        <w:rPr>
          <w:rFonts w:ascii="Arial" w:hAnsi="Arial" w:cs="Arial"/>
          <w:sz w:val="22"/>
          <w:szCs w:val="22"/>
        </w:rPr>
        <w:tab/>
      </w:r>
      <w:r w:rsidRPr="007A40F3">
        <w:rPr>
          <w:rFonts w:ascii="Arial" w:hAnsi="Arial" w:cs="Arial"/>
          <w:sz w:val="22"/>
          <w:szCs w:val="22"/>
        </w:rPr>
        <w:tab/>
        <w:t xml:space="preserve">Zapsaný v </w:t>
      </w:r>
      <w:r>
        <w:rPr>
          <w:rFonts w:ascii="Arial" w:hAnsi="Arial" w:cs="Arial"/>
          <w:sz w:val="22"/>
          <w:szCs w:val="22"/>
        </w:rPr>
        <w:t xml:space="preserve">Obchodním </w:t>
      </w:r>
      <w:r w:rsidRPr="007A40F3">
        <w:rPr>
          <w:rFonts w:ascii="Arial" w:hAnsi="Arial" w:cs="Arial"/>
          <w:sz w:val="22"/>
          <w:szCs w:val="22"/>
        </w:rPr>
        <w:t xml:space="preserve">rejstříku vedeném </w:t>
      </w:r>
      <w:r>
        <w:rPr>
          <w:rFonts w:ascii="Arial" w:hAnsi="Arial" w:cs="Arial"/>
          <w:sz w:val="22"/>
          <w:szCs w:val="22"/>
        </w:rPr>
        <w:t>Městským soudem v Praze</w:t>
      </w:r>
      <w:r w:rsidRPr="008B090E">
        <w:rPr>
          <w:rFonts w:ascii="Arial" w:hAnsi="Arial" w:cs="Arial"/>
          <w:sz w:val="22"/>
          <w:szCs w:val="22"/>
        </w:rPr>
        <w:t>,</w:t>
      </w:r>
      <w:r>
        <w:rPr>
          <w:rFonts w:ascii="Arial" w:hAnsi="Arial" w:cs="Arial"/>
          <w:sz w:val="22"/>
          <w:szCs w:val="22"/>
        </w:rPr>
        <w:t xml:space="preserve"> sp.zn. </w:t>
      </w:r>
      <w:r>
        <w:rPr>
          <w:rFonts w:ascii="Arial" w:hAnsi="Arial" w:cs="Arial"/>
          <w:sz w:val="22"/>
          <w:szCs w:val="22"/>
        </w:rPr>
        <w:tab/>
      </w:r>
      <w:r>
        <w:rPr>
          <w:rFonts w:ascii="Arial" w:hAnsi="Arial" w:cs="Arial"/>
          <w:sz w:val="22"/>
          <w:szCs w:val="22"/>
        </w:rPr>
        <w:tab/>
        <w:t>B 6556</w:t>
      </w:r>
    </w:p>
    <w:p w:rsidR="0001543E" w:rsidRPr="007A40F3" w:rsidRDefault="0001543E" w:rsidP="00CD1070">
      <w:pPr>
        <w:rPr>
          <w:rFonts w:ascii="Arial" w:hAnsi="Arial" w:cs="Arial"/>
          <w:sz w:val="22"/>
          <w:szCs w:val="22"/>
        </w:rPr>
      </w:pPr>
    </w:p>
    <w:p w:rsidR="0001543E" w:rsidRPr="007A40F3" w:rsidRDefault="0001543E" w:rsidP="00CD1070">
      <w:pPr>
        <w:rPr>
          <w:rFonts w:ascii="Arial" w:hAnsi="Arial" w:cs="Arial"/>
          <w:sz w:val="22"/>
          <w:szCs w:val="22"/>
        </w:rPr>
      </w:pPr>
      <w:r w:rsidRPr="007A40F3">
        <w:rPr>
          <w:rFonts w:ascii="Arial" w:hAnsi="Arial" w:cs="Arial"/>
          <w:sz w:val="22"/>
          <w:szCs w:val="22"/>
        </w:rPr>
        <w:tab/>
      </w:r>
      <w:r w:rsidRPr="007A40F3">
        <w:rPr>
          <w:rFonts w:ascii="Arial" w:hAnsi="Arial" w:cs="Arial"/>
          <w:sz w:val="22"/>
          <w:szCs w:val="22"/>
        </w:rPr>
        <w:tab/>
        <w:t>na straně druhé</w:t>
      </w:r>
    </w:p>
    <w:p w:rsidR="0001543E" w:rsidRPr="007A40F3" w:rsidRDefault="0001543E" w:rsidP="00CD1070">
      <w:pPr>
        <w:rPr>
          <w:rFonts w:ascii="Arial" w:hAnsi="Arial" w:cs="Arial"/>
          <w:sz w:val="22"/>
          <w:szCs w:val="22"/>
        </w:rPr>
      </w:pPr>
      <w:r w:rsidRPr="007A40F3">
        <w:rPr>
          <w:rFonts w:ascii="Arial" w:hAnsi="Arial" w:cs="Arial"/>
          <w:sz w:val="22"/>
          <w:szCs w:val="22"/>
        </w:rPr>
        <w:tab/>
      </w:r>
      <w:r w:rsidRPr="007A40F3">
        <w:rPr>
          <w:rFonts w:ascii="Arial" w:hAnsi="Arial" w:cs="Arial"/>
          <w:sz w:val="22"/>
          <w:szCs w:val="22"/>
        </w:rPr>
        <w:tab/>
        <w:t>(dále jen „</w:t>
      </w:r>
      <w:r w:rsidRPr="007A40F3">
        <w:rPr>
          <w:rFonts w:ascii="Arial" w:hAnsi="Arial" w:cs="Arial"/>
          <w:b/>
          <w:bCs/>
          <w:sz w:val="22"/>
          <w:szCs w:val="22"/>
        </w:rPr>
        <w:t>zhotovitel</w:t>
      </w:r>
      <w:r w:rsidRPr="007A40F3">
        <w:rPr>
          <w:rFonts w:ascii="Arial" w:hAnsi="Arial" w:cs="Arial"/>
          <w:sz w:val="22"/>
          <w:szCs w:val="22"/>
        </w:rPr>
        <w:t>“)</w:t>
      </w:r>
    </w:p>
    <w:p w:rsidR="0001543E" w:rsidRPr="007A40F3" w:rsidRDefault="0001543E" w:rsidP="00CD1070">
      <w:pPr>
        <w:rPr>
          <w:rFonts w:ascii="Arial" w:hAnsi="Arial" w:cs="Arial"/>
          <w:sz w:val="22"/>
          <w:szCs w:val="22"/>
        </w:rPr>
      </w:pPr>
    </w:p>
    <w:p w:rsidR="0001543E" w:rsidRPr="007A40F3" w:rsidRDefault="0001543E" w:rsidP="00CD1070">
      <w:pPr>
        <w:jc w:val="both"/>
        <w:rPr>
          <w:rFonts w:ascii="Arial" w:hAnsi="Arial" w:cs="Arial"/>
          <w:b/>
          <w:bCs/>
          <w:sz w:val="22"/>
          <w:szCs w:val="22"/>
        </w:rPr>
      </w:pPr>
      <w:r w:rsidRPr="007A40F3">
        <w:rPr>
          <w:rFonts w:ascii="Arial" w:hAnsi="Arial" w:cs="Arial"/>
          <w:sz w:val="22"/>
          <w:szCs w:val="22"/>
        </w:rPr>
        <w:t xml:space="preserve">uzavírají níže uvedeného dne, měsíce a roku dle ust. § </w:t>
      </w:r>
      <w:smartTag w:uri="urn:schemas-microsoft-com:office:smarttags" w:element="metricconverter">
        <w:smartTagPr>
          <w:attr w:name="ProductID" w:val="2586 a"/>
        </w:smartTagPr>
        <w:r w:rsidRPr="007A40F3">
          <w:rPr>
            <w:rFonts w:ascii="Arial" w:hAnsi="Arial" w:cs="Arial"/>
            <w:sz w:val="22"/>
            <w:szCs w:val="22"/>
          </w:rPr>
          <w:t>2586 a</w:t>
        </w:r>
      </w:smartTag>
      <w:r w:rsidRPr="007A40F3">
        <w:rPr>
          <w:rFonts w:ascii="Arial" w:hAnsi="Arial" w:cs="Arial"/>
          <w:sz w:val="22"/>
          <w:szCs w:val="22"/>
        </w:rPr>
        <w:t xml:space="preserve"> násl. zák. č. 89/2012 Sb., občanského zákoníku, ve znění pozdějších předpisů, tuto </w:t>
      </w:r>
      <w:r w:rsidRPr="007A40F3">
        <w:rPr>
          <w:rFonts w:ascii="Arial" w:hAnsi="Arial" w:cs="Arial"/>
          <w:b/>
          <w:bCs/>
          <w:sz w:val="22"/>
          <w:szCs w:val="22"/>
        </w:rPr>
        <w:t>smlouvu o dílo:</w:t>
      </w:r>
    </w:p>
    <w:p w:rsidR="0001543E" w:rsidRDefault="0001543E" w:rsidP="00CD1070">
      <w:pPr>
        <w:jc w:val="both"/>
        <w:rPr>
          <w:rFonts w:ascii="Arial" w:hAnsi="Arial" w:cs="Arial"/>
          <w:b/>
          <w:bCs/>
          <w:sz w:val="22"/>
          <w:szCs w:val="22"/>
        </w:rPr>
      </w:pPr>
      <w:r w:rsidRPr="007A40F3">
        <w:rPr>
          <w:rFonts w:ascii="Arial" w:hAnsi="Arial" w:cs="Arial"/>
          <w:b/>
          <w:bCs/>
          <w:sz w:val="22"/>
          <w:szCs w:val="22"/>
        </w:rPr>
        <w:t xml:space="preserve"> </w:t>
      </w:r>
    </w:p>
    <w:p w:rsidR="0001543E" w:rsidRPr="007A40F3" w:rsidRDefault="0001543E" w:rsidP="00CD1070">
      <w:pPr>
        <w:jc w:val="both"/>
        <w:rPr>
          <w:rFonts w:ascii="Arial" w:hAnsi="Arial" w:cs="Arial"/>
          <w:b/>
          <w:bCs/>
          <w:sz w:val="22"/>
          <w:szCs w:val="22"/>
        </w:rPr>
      </w:pPr>
    </w:p>
    <w:p w:rsidR="0001543E" w:rsidRPr="00E13FEC" w:rsidRDefault="0001543E" w:rsidP="00CD1070">
      <w:pPr>
        <w:tabs>
          <w:tab w:val="left" w:pos="4140"/>
        </w:tabs>
        <w:ind w:left="2832" w:firstLine="708"/>
        <w:jc w:val="both"/>
        <w:rPr>
          <w:rFonts w:ascii="Arial" w:hAnsi="Arial" w:cs="Arial"/>
          <w:b/>
          <w:bCs/>
          <w:sz w:val="22"/>
          <w:szCs w:val="22"/>
        </w:rPr>
      </w:pPr>
      <w:r w:rsidRPr="007A40F3">
        <w:rPr>
          <w:rFonts w:ascii="Arial" w:hAnsi="Arial" w:cs="Arial"/>
          <w:b/>
          <w:bCs/>
          <w:sz w:val="22"/>
          <w:szCs w:val="22"/>
        </w:rPr>
        <w:t xml:space="preserve">       </w:t>
      </w:r>
      <w:r w:rsidRPr="00E13FEC">
        <w:rPr>
          <w:rFonts w:ascii="Arial" w:hAnsi="Arial" w:cs="Arial"/>
          <w:b/>
          <w:bCs/>
          <w:sz w:val="22"/>
          <w:szCs w:val="22"/>
        </w:rPr>
        <w:t xml:space="preserve">Preambule </w:t>
      </w:r>
    </w:p>
    <w:p w:rsidR="0001543E" w:rsidRPr="00E13FEC" w:rsidRDefault="0001543E" w:rsidP="00CD1070">
      <w:pPr>
        <w:ind w:left="2832" w:firstLine="708"/>
        <w:jc w:val="both"/>
        <w:rPr>
          <w:rFonts w:ascii="Arial" w:hAnsi="Arial" w:cs="Arial"/>
          <w:b/>
          <w:bCs/>
          <w:sz w:val="22"/>
          <w:szCs w:val="22"/>
        </w:rPr>
      </w:pPr>
    </w:p>
    <w:p w:rsidR="0001543E" w:rsidRPr="00E13FEC" w:rsidRDefault="0001543E" w:rsidP="00CD1070">
      <w:pPr>
        <w:jc w:val="both"/>
        <w:rPr>
          <w:rFonts w:ascii="Arial" w:hAnsi="Arial" w:cs="Arial"/>
          <w:sz w:val="22"/>
          <w:szCs w:val="22"/>
        </w:rPr>
      </w:pPr>
      <w:r w:rsidRPr="00E13FEC">
        <w:rPr>
          <w:rFonts w:ascii="Arial" w:hAnsi="Arial" w:cs="Arial"/>
          <w:sz w:val="22"/>
          <w:szCs w:val="22"/>
        </w:rPr>
        <w:t xml:space="preserve">1. </w:t>
      </w:r>
      <w:r w:rsidRPr="00E13FEC">
        <w:rPr>
          <w:rFonts w:ascii="Arial" w:hAnsi="Arial" w:cs="Arial"/>
          <w:sz w:val="22"/>
          <w:szCs w:val="22"/>
        </w:rPr>
        <w:tab/>
        <w:t xml:space="preserve">Tato smlouva se uzavírá za účelem realizace veřejné zakázky malého rozsahu na stavební práce </w:t>
      </w:r>
      <w:r w:rsidRPr="00E13FEC">
        <w:rPr>
          <w:rFonts w:ascii="Arial" w:hAnsi="Arial" w:cs="Arial"/>
          <w:b/>
          <w:bCs/>
          <w:sz w:val="22"/>
          <w:szCs w:val="22"/>
        </w:rPr>
        <w:t xml:space="preserve">„Cyklostezka Dobruška - Opočno, stavba 002 (k.ú. Dobruška, Pulice), úsek </w:t>
      </w:r>
      <w:smartTag w:uri="urn:schemas-microsoft-com:office:smarttags" w:element="metricconverter">
        <w:smartTagPr>
          <w:attr w:name="ProductID" w:val="2 a"/>
        </w:smartTagPr>
        <w:r w:rsidRPr="00E13FEC">
          <w:rPr>
            <w:rFonts w:ascii="Arial" w:hAnsi="Arial" w:cs="Arial"/>
            <w:b/>
            <w:bCs/>
            <w:sz w:val="22"/>
            <w:szCs w:val="22"/>
          </w:rPr>
          <w:t>2 a</w:t>
        </w:r>
      </w:smartTag>
      <w:r w:rsidRPr="00E13FEC">
        <w:rPr>
          <w:rFonts w:ascii="Arial" w:hAnsi="Arial" w:cs="Arial"/>
          <w:b/>
          <w:bCs/>
          <w:sz w:val="22"/>
          <w:szCs w:val="22"/>
        </w:rPr>
        <w:t xml:space="preserve"> 3“</w:t>
      </w:r>
      <w:r w:rsidRPr="00E13FEC">
        <w:rPr>
          <w:rFonts w:ascii="Arial" w:hAnsi="Arial" w:cs="Arial"/>
          <w:sz w:val="22"/>
          <w:szCs w:val="22"/>
        </w:rPr>
        <w:t xml:space="preserve"> (dále jen „veřejná zakázka“) zadávané objednatelem jako veřejným zadavatelem, pro níž byla jako nejvhodnější nabídka objednatelem vybrána nabídka zhotovitele.</w:t>
      </w:r>
    </w:p>
    <w:p w:rsidR="0001543E" w:rsidRPr="00E13FEC" w:rsidRDefault="0001543E" w:rsidP="00CD1070">
      <w:pPr>
        <w:jc w:val="both"/>
        <w:rPr>
          <w:rFonts w:ascii="Arial" w:hAnsi="Arial" w:cs="Arial"/>
          <w:sz w:val="22"/>
          <w:szCs w:val="22"/>
        </w:rPr>
      </w:pPr>
    </w:p>
    <w:p w:rsidR="0001543E" w:rsidRPr="00E13FEC" w:rsidRDefault="0001543E" w:rsidP="00CD1070">
      <w:pPr>
        <w:jc w:val="both"/>
        <w:rPr>
          <w:rFonts w:ascii="Arial" w:hAnsi="Arial" w:cs="Arial"/>
          <w:sz w:val="22"/>
          <w:szCs w:val="22"/>
        </w:rPr>
      </w:pPr>
      <w:r w:rsidRPr="00E13FEC">
        <w:rPr>
          <w:rFonts w:ascii="Arial" w:hAnsi="Arial" w:cs="Arial"/>
          <w:sz w:val="22"/>
          <w:szCs w:val="22"/>
        </w:rPr>
        <w:t xml:space="preserve">2. </w:t>
      </w:r>
      <w:r w:rsidRPr="00E13FEC">
        <w:rPr>
          <w:rFonts w:ascii="Arial" w:hAnsi="Arial" w:cs="Arial"/>
          <w:sz w:val="22"/>
          <w:szCs w:val="22"/>
        </w:rPr>
        <w:tab/>
        <w:t xml:space="preserve">Touto smlouvou je realizován projekt objednatele </w:t>
      </w:r>
      <w:r w:rsidRPr="00E13FEC">
        <w:rPr>
          <w:rFonts w:ascii="Arial" w:hAnsi="Arial" w:cs="Arial"/>
          <w:b/>
          <w:bCs/>
          <w:sz w:val="22"/>
          <w:szCs w:val="22"/>
        </w:rPr>
        <w:t xml:space="preserve">„Cyklostezka Dobruška - Opočno, stavba 002 (k.ú. Dobruška, Pulice), úsek </w:t>
      </w:r>
      <w:smartTag w:uri="urn:schemas-microsoft-com:office:smarttags" w:element="metricconverter">
        <w:smartTagPr>
          <w:attr w:name="ProductID" w:val="2 a"/>
        </w:smartTagPr>
        <w:r w:rsidRPr="00E13FEC">
          <w:rPr>
            <w:rFonts w:ascii="Arial" w:hAnsi="Arial" w:cs="Arial"/>
            <w:b/>
            <w:bCs/>
            <w:sz w:val="22"/>
            <w:szCs w:val="22"/>
          </w:rPr>
          <w:t>2 a</w:t>
        </w:r>
      </w:smartTag>
      <w:r w:rsidRPr="00E13FEC">
        <w:rPr>
          <w:rFonts w:ascii="Arial" w:hAnsi="Arial" w:cs="Arial"/>
          <w:b/>
          <w:bCs/>
          <w:sz w:val="22"/>
          <w:szCs w:val="22"/>
        </w:rPr>
        <w:t xml:space="preserve"> 3“</w:t>
      </w:r>
      <w:r w:rsidRPr="00E13FEC">
        <w:rPr>
          <w:rFonts w:ascii="Arial" w:hAnsi="Arial" w:cs="Arial"/>
          <w:sz w:val="22"/>
          <w:szCs w:val="22"/>
        </w:rPr>
        <w:t xml:space="preserve"> (dále jen „Projekt“),  na jehož realizaci se objednatel snaží získat dotaci ze státních nebo evropských fondů.</w:t>
      </w:r>
    </w:p>
    <w:p w:rsidR="0001543E" w:rsidRPr="00E13FEC" w:rsidRDefault="0001543E" w:rsidP="00CD1070">
      <w:pPr>
        <w:jc w:val="both"/>
        <w:rPr>
          <w:rFonts w:ascii="Arial" w:hAnsi="Arial" w:cs="Arial"/>
          <w:sz w:val="22"/>
          <w:szCs w:val="22"/>
        </w:rPr>
      </w:pPr>
    </w:p>
    <w:p w:rsidR="0001543E" w:rsidRPr="00E13FEC" w:rsidRDefault="0001543E" w:rsidP="00CD1070">
      <w:pPr>
        <w:autoSpaceDE w:val="0"/>
        <w:autoSpaceDN w:val="0"/>
        <w:adjustRightInd w:val="0"/>
        <w:jc w:val="both"/>
        <w:rPr>
          <w:rFonts w:ascii="Arial" w:hAnsi="Arial" w:cs="Arial"/>
          <w:color w:val="000000"/>
          <w:sz w:val="22"/>
          <w:szCs w:val="22"/>
        </w:rPr>
      </w:pPr>
      <w:r w:rsidRPr="00E13FEC">
        <w:rPr>
          <w:rFonts w:ascii="Arial" w:hAnsi="Arial" w:cs="Arial"/>
          <w:sz w:val="22"/>
          <w:szCs w:val="22"/>
        </w:rPr>
        <w:t xml:space="preserve">3. </w:t>
      </w:r>
      <w:r w:rsidRPr="00E13FEC">
        <w:rPr>
          <w:rFonts w:ascii="Arial" w:hAnsi="Arial" w:cs="Arial"/>
          <w:sz w:val="22"/>
          <w:szCs w:val="22"/>
        </w:rPr>
        <w:tab/>
        <w:t xml:space="preserve">Zhotovitel prohlašuje, že </w:t>
      </w:r>
      <w:r w:rsidRPr="00E13FEC">
        <w:rPr>
          <w:rFonts w:ascii="Arial" w:hAnsi="Arial" w:cs="Arial"/>
          <w:color w:val="000000"/>
          <w:sz w:val="22"/>
          <w:szCs w:val="22"/>
        </w:rPr>
        <w:t xml:space="preserve">je přímo či prostřednictvím svých </w:t>
      </w:r>
      <w:r>
        <w:rPr>
          <w:rFonts w:ascii="Arial" w:hAnsi="Arial" w:cs="Arial"/>
          <w:color w:val="000000"/>
          <w:sz w:val="22"/>
          <w:szCs w:val="22"/>
        </w:rPr>
        <w:t>podzhotovitelů</w:t>
      </w:r>
      <w:r w:rsidRPr="00E13FEC">
        <w:rPr>
          <w:rFonts w:ascii="Arial" w:hAnsi="Arial" w:cs="Arial"/>
          <w:color w:val="000000"/>
          <w:sz w:val="22"/>
          <w:szCs w:val="22"/>
        </w:rPr>
        <w:t xml:space="preserve"> držitelem všech potřebných oprávnění k provedení díla a že disponuje vybavením, zkušenostmi a schopnostmi potřebnými k včasnému a řádnému provedení díla dle této smlouvy. </w:t>
      </w:r>
    </w:p>
    <w:p w:rsidR="0001543E" w:rsidRPr="00E13FEC" w:rsidRDefault="0001543E" w:rsidP="00CD1070">
      <w:pPr>
        <w:autoSpaceDE w:val="0"/>
        <w:autoSpaceDN w:val="0"/>
        <w:adjustRightInd w:val="0"/>
        <w:jc w:val="both"/>
        <w:rPr>
          <w:rFonts w:ascii="Arial" w:hAnsi="Arial" w:cs="Arial"/>
          <w:color w:val="000000"/>
          <w:sz w:val="22"/>
          <w:szCs w:val="22"/>
        </w:rPr>
      </w:pPr>
    </w:p>
    <w:p w:rsidR="0001543E" w:rsidRPr="00E13FEC" w:rsidRDefault="0001543E" w:rsidP="00CD1070">
      <w:pPr>
        <w:autoSpaceDE w:val="0"/>
        <w:autoSpaceDN w:val="0"/>
        <w:adjustRightInd w:val="0"/>
        <w:jc w:val="both"/>
        <w:rPr>
          <w:rFonts w:ascii="Arial" w:hAnsi="Arial" w:cs="Arial"/>
          <w:color w:val="000000"/>
          <w:sz w:val="22"/>
          <w:szCs w:val="22"/>
        </w:rPr>
      </w:pPr>
      <w:r w:rsidRPr="00E13FEC">
        <w:rPr>
          <w:rFonts w:ascii="Arial" w:hAnsi="Arial" w:cs="Arial"/>
          <w:color w:val="000000"/>
          <w:sz w:val="22"/>
          <w:szCs w:val="22"/>
        </w:rPr>
        <w:t xml:space="preserve">4. </w:t>
      </w:r>
      <w:r w:rsidRPr="00E13FEC">
        <w:rPr>
          <w:rFonts w:ascii="Arial" w:hAnsi="Arial" w:cs="Arial"/>
          <w:color w:val="000000"/>
          <w:sz w:val="22"/>
          <w:szCs w:val="22"/>
        </w:rPr>
        <w:tab/>
        <w:t xml:space="preserve">Pro účely této smlouvy se definují následující pojmy: </w:t>
      </w:r>
    </w:p>
    <w:p w:rsidR="0001543E" w:rsidRPr="00E13FEC" w:rsidRDefault="0001543E" w:rsidP="00F216A2">
      <w:pPr>
        <w:pStyle w:val="Default"/>
      </w:pPr>
    </w:p>
    <w:p w:rsidR="0001543E" w:rsidRPr="00E13FEC" w:rsidRDefault="0001543E" w:rsidP="002E7F79">
      <w:pPr>
        <w:pStyle w:val="Default"/>
        <w:numPr>
          <w:ilvl w:val="0"/>
          <w:numId w:val="36"/>
        </w:numPr>
        <w:tabs>
          <w:tab w:val="clear" w:pos="720"/>
          <w:tab w:val="num" w:pos="360"/>
        </w:tabs>
        <w:spacing w:after="15"/>
        <w:ind w:left="360"/>
        <w:rPr>
          <w:sz w:val="22"/>
          <w:szCs w:val="22"/>
        </w:rPr>
      </w:pPr>
      <w:r w:rsidRPr="00E13FEC">
        <w:rPr>
          <w:sz w:val="22"/>
          <w:szCs w:val="22"/>
        </w:rPr>
        <w:t xml:space="preserve">Objednatelem je zadavatel po uzavření smlouvy na plnění veřejné zakázky; </w:t>
      </w:r>
    </w:p>
    <w:p w:rsidR="0001543E" w:rsidRPr="00E13FEC" w:rsidRDefault="0001543E" w:rsidP="002E7F79">
      <w:pPr>
        <w:pStyle w:val="Default"/>
        <w:numPr>
          <w:ilvl w:val="0"/>
          <w:numId w:val="36"/>
        </w:numPr>
        <w:tabs>
          <w:tab w:val="clear" w:pos="720"/>
          <w:tab w:val="num" w:pos="360"/>
        </w:tabs>
        <w:spacing w:after="15"/>
        <w:ind w:left="360"/>
        <w:jc w:val="both"/>
        <w:rPr>
          <w:sz w:val="22"/>
          <w:szCs w:val="22"/>
        </w:rPr>
      </w:pPr>
      <w:r w:rsidRPr="00E13FEC">
        <w:rPr>
          <w:sz w:val="22"/>
          <w:szCs w:val="22"/>
        </w:rPr>
        <w:t xml:space="preserve">Zhotovitelem je dodavatel po uzavření smlouvy na plnění veřejné zakázky; </w:t>
      </w:r>
    </w:p>
    <w:p w:rsidR="0001543E" w:rsidRPr="00E13FEC" w:rsidRDefault="0001543E" w:rsidP="002E7F79">
      <w:pPr>
        <w:pStyle w:val="Default"/>
        <w:numPr>
          <w:ilvl w:val="0"/>
          <w:numId w:val="36"/>
        </w:numPr>
        <w:tabs>
          <w:tab w:val="clear" w:pos="720"/>
          <w:tab w:val="num" w:pos="360"/>
        </w:tabs>
        <w:spacing w:after="15"/>
        <w:ind w:left="360"/>
        <w:jc w:val="both"/>
        <w:rPr>
          <w:sz w:val="22"/>
          <w:szCs w:val="22"/>
        </w:rPr>
      </w:pPr>
      <w:r w:rsidRPr="00E13FEC">
        <w:rPr>
          <w:sz w:val="22"/>
          <w:szCs w:val="22"/>
        </w:rPr>
        <w:t xml:space="preserve">Podzhotovitelem je subdodavatel po uzavření smlouvy na plnění veřejné zakázky nebo zakázky; </w:t>
      </w:r>
    </w:p>
    <w:p w:rsidR="0001543E" w:rsidRPr="00E13FEC" w:rsidRDefault="0001543E" w:rsidP="002E7F79">
      <w:pPr>
        <w:pStyle w:val="Default"/>
        <w:numPr>
          <w:ilvl w:val="0"/>
          <w:numId w:val="36"/>
        </w:numPr>
        <w:tabs>
          <w:tab w:val="clear" w:pos="720"/>
          <w:tab w:val="num" w:pos="360"/>
        </w:tabs>
        <w:spacing w:after="15"/>
        <w:ind w:left="360"/>
        <w:jc w:val="both"/>
        <w:rPr>
          <w:sz w:val="22"/>
          <w:szCs w:val="22"/>
        </w:rPr>
      </w:pPr>
      <w:r w:rsidRPr="00E13FEC">
        <w:rPr>
          <w:sz w:val="22"/>
          <w:szCs w:val="22"/>
        </w:rPr>
        <w:t>Příslušnou dokumentací je dokumentace zpracovaná v rozsahu stanoveném jiným právním předpisem (vyhláškou č. 231/2012 Sb.);</w:t>
      </w:r>
    </w:p>
    <w:p w:rsidR="0001543E" w:rsidRPr="00E13FEC" w:rsidRDefault="0001543E" w:rsidP="002E7F79">
      <w:pPr>
        <w:pStyle w:val="Default"/>
        <w:numPr>
          <w:ilvl w:val="0"/>
          <w:numId w:val="36"/>
        </w:numPr>
        <w:tabs>
          <w:tab w:val="clear" w:pos="720"/>
          <w:tab w:val="num" w:pos="360"/>
        </w:tabs>
        <w:ind w:left="360"/>
        <w:jc w:val="both"/>
        <w:rPr>
          <w:sz w:val="22"/>
          <w:szCs w:val="22"/>
        </w:rPr>
      </w:pPr>
      <w:r w:rsidRPr="00E13FEC">
        <w:rPr>
          <w:sz w:val="22"/>
          <w:szCs w:val="22"/>
        </w:rPr>
        <w:t xml:space="preserve">Položkovým rozpočtem je zhotovitelem oceněný soupis stavebních prací, dodávek a služeb, v němž jsou zhotovitelem uvedeny jednotkové ceny u všech položek stavebních prací, dodávek a služeb a jejich celkové ceny pro zadavatelem vymezené množství. </w:t>
      </w:r>
    </w:p>
    <w:p w:rsidR="0001543E" w:rsidRPr="00E13FEC" w:rsidRDefault="0001543E" w:rsidP="00CD1070">
      <w:pPr>
        <w:autoSpaceDE w:val="0"/>
        <w:autoSpaceDN w:val="0"/>
        <w:adjustRightInd w:val="0"/>
        <w:jc w:val="both"/>
        <w:rPr>
          <w:rFonts w:ascii="Arial" w:hAnsi="Arial" w:cs="Arial"/>
          <w:color w:val="000000"/>
          <w:sz w:val="22"/>
          <w:szCs w:val="22"/>
        </w:rPr>
      </w:pPr>
    </w:p>
    <w:p w:rsidR="0001543E" w:rsidRPr="00E13FEC" w:rsidRDefault="0001543E" w:rsidP="00CD1070">
      <w:pPr>
        <w:autoSpaceDE w:val="0"/>
        <w:autoSpaceDN w:val="0"/>
        <w:adjustRightInd w:val="0"/>
        <w:jc w:val="both"/>
        <w:rPr>
          <w:rFonts w:ascii="Arial" w:hAnsi="Arial" w:cs="Arial"/>
          <w:color w:val="000000"/>
          <w:sz w:val="22"/>
          <w:szCs w:val="22"/>
        </w:rPr>
      </w:pPr>
      <w:r w:rsidRPr="00E13FEC">
        <w:rPr>
          <w:rFonts w:ascii="Arial" w:hAnsi="Arial" w:cs="Arial"/>
          <w:color w:val="000000"/>
          <w:sz w:val="22"/>
          <w:szCs w:val="22"/>
        </w:rPr>
        <w:t xml:space="preserve">5. </w:t>
      </w:r>
      <w:r w:rsidRPr="00E13FEC">
        <w:rPr>
          <w:rFonts w:ascii="Arial" w:hAnsi="Arial" w:cs="Arial"/>
          <w:color w:val="000000"/>
          <w:sz w:val="22"/>
          <w:szCs w:val="22"/>
        </w:rPr>
        <w:tab/>
        <w:t xml:space="preserve">V případě rozporu požadavků na stavbu, jejíž realizace je předmětem této veřejné zakázky, stanovených projektovou dokumentací uvedenou v odst. 1.1. čl. I. této smlouvy a touto smlouvou o dílo má přednost projektová dokumentace. V případě rozporu mezi ujednáními této smlouvy o dílo a stavebním povolením uvedeným v čl. I. této smlouvy má přednost stavební povolení. </w:t>
      </w:r>
    </w:p>
    <w:p w:rsidR="0001543E" w:rsidRPr="00E13FEC" w:rsidRDefault="0001543E" w:rsidP="00CD1070">
      <w:pPr>
        <w:autoSpaceDE w:val="0"/>
        <w:autoSpaceDN w:val="0"/>
        <w:adjustRightInd w:val="0"/>
        <w:jc w:val="both"/>
        <w:rPr>
          <w:rFonts w:ascii="Arial" w:hAnsi="Arial" w:cs="Arial"/>
          <w:color w:val="000000"/>
          <w:sz w:val="22"/>
          <w:szCs w:val="22"/>
        </w:rPr>
      </w:pPr>
    </w:p>
    <w:p w:rsidR="0001543E" w:rsidRPr="00E13FEC" w:rsidRDefault="0001543E" w:rsidP="001C591C">
      <w:pPr>
        <w:pStyle w:val="Heading1"/>
        <w:jc w:val="left"/>
        <w:rPr>
          <w:rFonts w:ascii="Arial" w:hAnsi="Arial" w:cs="Arial"/>
          <w:sz w:val="22"/>
          <w:szCs w:val="22"/>
        </w:rPr>
      </w:pPr>
      <w:r w:rsidRPr="00E13FEC">
        <w:rPr>
          <w:rFonts w:ascii="Arial" w:hAnsi="Arial" w:cs="Arial"/>
          <w:sz w:val="22"/>
          <w:szCs w:val="22"/>
        </w:rPr>
        <w:t>Předmět smlouvy</w:t>
      </w:r>
    </w:p>
    <w:p w:rsidR="0001543E" w:rsidRPr="00E13FEC" w:rsidRDefault="0001543E" w:rsidP="00CD1070">
      <w:pPr>
        <w:pStyle w:val="Heading2"/>
        <w:rPr>
          <w:rFonts w:ascii="Arial" w:hAnsi="Arial" w:cs="Arial"/>
          <w:b w:val="0"/>
          <w:bCs w:val="0"/>
          <w:sz w:val="22"/>
          <w:szCs w:val="22"/>
        </w:rPr>
      </w:pPr>
      <w:r w:rsidRPr="00E13FEC">
        <w:rPr>
          <w:rFonts w:ascii="Arial" w:hAnsi="Arial" w:cs="Arial"/>
          <w:b w:val="0"/>
          <w:bCs w:val="0"/>
          <w:sz w:val="22"/>
          <w:szCs w:val="22"/>
        </w:rPr>
        <w:t>1.1.</w:t>
      </w:r>
      <w:r w:rsidRPr="00E13FEC">
        <w:rPr>
          <w:rFonts w:ascii="Arial" w:hAnsi="Arial" w:cs="Arial"/>
          <w:b w:val="0"/>
          <w:bCs w:val="0"/>
          <w:sz w:val="22"/>
          <w:szCs w:val="22"/>
        </w:rPr>
        <w:tab/>
        <w:t xml:space="preserve">Zhotovitel se touto smlouvou zavazuje provést na svůj náklad a nebezpečí pro objednatele dílo </w:t>
      </w:r>
      <w:r w:rsidRPr="00E13FEC">
        <w:rPr>
          <w:rFonts w:ascii="Arial" w:hAnsi="Arial" w:cs="Arial"/>
          <w:sz w:val="22"/>
          <w:szCs w:val="22"/>
        </w:rPr>
        <w:t xml:space="preserve">„Cyklostezka Dobruška - Opočno, stavba 002 (k.ú. Dobruška, Pulice), úsek </w:t>
      </w:r>
      <w:smartTag w:uri="urn:schemas-microsoft-com:office:smarttags" w:element="metricconverter">
        <w:smartTagPr>
          <w:attr w:name="ProductID" w:val="2 a"/>
        </w:smartTagPr>
        <w:r w:rsidRPr="00E13FEC">
          <w:rPr>
            <w:rFonts w:ascii="Arial" w:hAnsi="Arial" w:cs="Arial"/>
            <w:sz w:val="22"/>
            <w:szCs w:val="22"/>
          </w:rPr>
          <w:t>2 a</w:t>
        </w:r>
      </w:smartTag>
      <w:r w:rsidRPr="00E13FEC">
        <w:rPr>
          <w:rFonts w:ascii="Arial" w:hAnsi="Arial" w:cs="Arial"/>
          <w:sz w:val="22"/>
          <w:szCs w:val="22"/>
        </w:rPr>
        <w:t xml:space="preserve"> 3“</w:t>
      </w:r>
      <w:r w:rsidRPr="00E13FEC">
        <w:rPr>
          <w:rFonts w:ascii="Arial" w:hAnsi="Arial" w:cs="Arial"/>
          <w:b w:val="0"/>
          <w:bCs w:val="0"/>
          <w:sz w:val="22"/>
          <w:szCs w:val="22"/>
        </w:rPr>
        <w:t xml:space="preserve"> a objednatel se zavazuje řádně provedené dílo převzít a zaplatit za něj zhotoviteli sjednanou cenu.</w:t>
      </w:r>
    </w:p>
    <w:p w:rsidR="0001543E" w:rsidRPr="00E13FEC" w:rsidRDefault="0001543E" w:rsidP="00CD1070">
      <w:pPr>
        <w:rPr>
          <w:rFonts w:ascii="Arial" w:hAnsi="Arial" w:cs="Arial"/>
          <w:sz w:val="22"/>
          <w:szCs w:val="22"/>
        </w:rPr>
      </w:pPr>
    </w:p>
    <w:p w:rsidR="0001543E" w:rsidRPr="00E13FEC" w:rsidRDefault="0001543E" w:rsidP="00CD1070">
      <w:pPr>
        <w:rPr>
          <w:rFonts w:ascii="Arial" w:hAnsi="Arial" w:cs="Arial"/>
          <w:sz w:val="22"/>
          <w:szCs w:val="22"/>
        </w:rPr>
      </w:pPr>
      <w:r w:rsidRPr="00E13FEC">
        <w:rPr>
          <w:rFonts w:ascii="Arial" w:hAnsi="Arial" w:cs="Arial"/>
          <w:sz w:val="22"/>
          <w:szCs w:val="22"/>
        </w:rPr>
        <w:t xml:space="preserve">Dílo dle této smlouvy zahrnuje: </w:t>
      </w:r>
    </w:p>
    <w:p w:rsidR="0001543E" w:rsidRPr="00E13FEC" w:rsidRDefault="0001543E" w:rsidP="00CD1070">
      <w:pPr>
        <w:rPr>
          <w:rFonts w:ascii="Arial" w:hAnsi="Arial" w:cs="Arial"/>
          <w:sz w:val="22"/>
          <w:szCs w:val="22"/>
        </w:rPr>
      </w:pPr>
    </w:p>
    <w:p w:rsidR="0001543E" w:rsidRPr="00E13FEC" w:rsidRDefault="0001543E" w:rsidP="00CD1070">
      <w:pPr>
        <w:numPr>
          <w:ilvl w:val="0"/>
          <w:numId w:val="3"/>
        </w:numPr>
        <w:jc w:val="both"/>
      </w:pPr>
      <w:r w:rsidRPr="00E13FEC">
        <w:rPr>
          <w:rFonts w:ascii="Arial" w:hAnsi="Arial" w:cs="Arial"/>
          <w:sz w:val="22"/>
          <w:szCs w:val="22"/>
        </w:rPr>
        <w:t xml:space="preserve">kompletní dodávku stavby „Cyklostezka Dobruška - Opočno, stavba 002 (k.ú. Dobruška, Pulice), úsek </w:t>
      </w:r>
      <w:smartTag w:uri="urn:schemas-microsoft-com:office:smarttags" w:element="metricconverter">
        <w:smartTagPr>
          <w:attr w:name="ProductID" w:val="2 a"/>
        </w:smartTagPr>
        <w:r w:rsidRPr="00E13FEC">
          <w:rPr>
            <w:rFonts w:ascii="Arial" w:hAnsi="Arial" w:cs="Arial"/>
            <w:sz w:val="22"/>
            <w:szCs w:val="22"/>
          </w:rPr>
          <w:t>2 a</w:t>
        </w:r>
      </w:smartTag>
      <w:r w:rsidRPr="00E13FEC">
        <w:rPr>
          <w:rFonts w:ascii="Arial" w:hAnsi="Arial" w:cs="Arial"/>
          <w:sz w:val="22"/>
          <w:szCs w:val="22"/>
        </w:rPr>
        <w:t xml:space="preserve"> 3“</w:t>
      </w:r>
      <w:r w:rsidRPr="00E13FEC">
        <w:rPr>
          <w:rFonts w:ascii="Arial" w:hAnsi="Arial" w:cs="Arial"/>
          <w:noProof/>
          <w:sz w:val="22"/>
          <w:szCs w:val="22"/>
        </w:rPr>
        <w:t xml:space="preserve"> </w:t>
      </w:r>
      <w:r w:rsidRPr="00E13FEC">
        <w:rPr>
          <w:rFonts w:ascii="Arial" w:hAnsi="Arial" w:cs="Arial"/>
          <w:sz w:val="22"/>
          <w:szCs w:val="22"/>
        </w:rPr>
        <w:t xml:space="preserve">dle projektové  dokumentace  pro provádění stavby s názvem „Cyklostezka Dobruška - Opočno, stavba 002 (k.ú. Dobruška, Pulice), úsek </w:t>
      </w:r>
      <w:smartTag w:uri="urn:schemas-microsoft-com:office:smarttags" w:element="metricconverter">
        <w:smartTagPr>
          <w:attr w:name="ProductID" w:val="2 a"/>
        </w:smartTagPr>
        <w:r w:rsidRPr="00E13FEC">
          <w:rPr>
            <w:rFonts w:ascii="Arial" w:hAnsi="Arial" w:cs="Arial"/>
            <w:sz w:val="22"/>
            <w:szCs w:val="22"/>
          </w:rPr>
          <w:t>2 a</w:t>
        </w:r>
      </w:smartTag>
      <w:r w:rsidRPr="00E13FEC">
        <w:rPr>
          <w:rFonts w:ascii="Arial" w:hAnsi="Arial" w:cs="Arial"/>
          <w:sz w:val="22"/>
          <w:szCs w:val="22"/>
        </w:rPr>
        <w:t xml:space="preserve"> 3“ zpracované Kamilem Hronovským, </w:t>
      </w:r>
      <w:r w:rsidRPr="00E13FEC">
        <w:rPr>
          <w:rFonts w:ascii="Arial" w:eastAsia="Arial Unicode MS" w:hAnsi="Arial" w:cs="Arial"/>
          <w:sz w:val="22"/>
          <w:szCs w:val="22"/>
        </w:rPr>
        <w:t xml:space="preserve">autorizovaným technikem, ČKAIT:0601891, Brněnská 700/25, 500 06 Hradec Králové, </w:t>
      </w:r>
      <w:r w:rsidRPr="00E13FEC">
        <w:rPr>
          <w:rFonts w:ascii="Arial" w:hAnsi="Arial" w:cs="Arial"/>
          <w:sz w:val="22"/>
          <w:szCs w:val="22"/>
        </w:rPr>
        <w:t>datum 02/2016, a dle nabídkového položkového rozpočtu zhotovitele, který tvoří přílohu č. 1 této smlouvy a je její nedílnou součástí;</w:t>
      </w:r>
    </w:p>
    <w:p w:rsidR="0001543E" w:rsidRPr="00E13FEC" w:rsidRDefault="0001543E" w:rsidP="00CD1070">
      <w:pPr>
        <w:jc w:val="both"/>
      </w:pPr>
    </w:p>
    <w:p w:rsidR="0001543E" w:rsidRPr="00E13FEC" w:rsidRDefault="0001543E" w:rsidP="00CD1070">
      <w:pPr>
        <w:numPr>
          <w:ilvl w:val="0"/>
          <w:numId w:val="5"/>
        </w:numPr>
        <w:jc w:val="both"/>
        <w:rPr>
          <w:rFonts w:ascii="Arial" w:hAnsi="Arial" w:cs="Arial"/>
          <w:sz w:val="22"/>
          <w:szCs w:val="22"/>
        </w:rPr>
      </w:pPr>
      <w:r w:rsidRPr="00E13FEC">
        <w:rPr>
          <w:rFonts w:ascii="Arial" w:hAnsi="Arial" w:cs="Arial"/>
          <w:sz w:val="22"/>
          <w:szCs w:val="22"/>
        </w:rPr>
        <w:t xml:space="preserve">zpracování dokumentace skutečného provedení stavby pro shora uvedenou stavbu v rozsahu stanoveném vyhláškou č. 499/2006 sb., o dokumentaci staveb včetně geodetického zaměření při respektování těchto zásad: </w:t>
      </w:r>
    </w:p>
    <w:p w:rsidR="0001543E" w:rsidRPr="00E13FEC" w:rsidRDefault="0001543E" w:rsidP="00CD1070">
      <w:pPr>
        <w:tabs>
          <w:tab w:val="left" w:pos="8400"/>
        </w:tabs>
        <w:jc w:val="both"/>
        <w:rPr>
          <w:rFonts w:ascii="Arial" w:hAnsi="Arial" w:cs="Arial"/>
          <w:sz w:val="22"/>
          <w:szCs w:val="22"/>
        </w:rPr>
      </w:pPr>
    </w:p>
    <w:p w:rsidR="0001543E" w:rsidRPr="00E13FEC" w:rsidRDefault="0001543E" w:rsidP="00CD1070">
      <w:pPr>
        <w:tabs>
          <w:tab w:val="left" w:pos="0"/>
        </w:tabs>
        <w:ind w:left="360"/>
        <w:jc w:val="both"/>
        <w:rPr>
          <w:rFonts w:ascii="Arial" w:hAnsi="Arial" w:cs="Arial"/>
          <w:sz w:val="22"/>
          <w:szCs w:val="22"/>
        </w:rPr>
      </w:pPr>
      <w:r w:rsidRPr="00E13FEC">
        <w:rPr>
          <w:rFonts w:ascii="Arial" w:hAnsi="Arial" w:cs="Arial"/>
          <w:sz w:val="22"/>
          <w:szCs w:val="22"/>
        </w:rPr>
        <w:t xml:space="preserve">Do kopie projektové dokumentace uvedené v tomto článku smlouvy budou zřetelně vyznačeny všechny změny, k nimž došlo v průběhu zhotovení díla. Ty části projektové dokumentace, u kterých nedošlo k žádným změnám, budou označeny nápisem „beze změn“. Každý výkres (v tištěné podobě) dokumentace skutečného provedení stavby bude opatřen jménem a příjmením zpracovatele dokumentace skutečného provedení stavby, jeho podpisem, datem a razítkem zhotovitele. </w:t>
      </w:r>
    </w:p>
    <w:p w:rsidR="0001543E" w:rsidRPr="00E13FEC" w:rsidRDefault="0001543E" w:rsidP="00CD1070">
      <w:pPr>
        <w:tabs>
          <w:tab w:val="left" w:pos="0"/>
        </w:tabs>
        <w:ind w:left="360"/>
        <w:jc w:val="both"/>
        <w:rPr>
          <w:rFonts w:ascii="Arial" w:hAnsi="Arial" w:cs="Arial"/>
          <w:sz w:val="22"/>
          <w:szCs w:val="22"/>
        </w:rPr>
      </w:pPr>
      <w:r w:rsidRPr="00E13FEC">
        <w:rPr>
          <w:rFonts w:ascii="Arial" w:hAnsi="Arial" w:cs="Arial"/>
          <w:sz w:val="22"/>
          <w:szCs w:val="22"/>
        </w:rPr>
        <w:t xml:space="preserve">Dokumentaci skutečného provedení stavby včetně geodetického zaměření zhotovitel předá objednateli 3x v tištěné podobě a v jednom digitálním vyhotovení ve formátu .pdf na DVD-R. </w:t>
      </w:r>
    </w:p>
    <w:p w:rsidR="0001543E" w:rsidRPr="00E13FEC" w:rsidRDefault="0001543E" w:rsidP="00CD1070">
      <w:pPr>
        <w:tabs>
          <w:tab w:val="left" w:pos="0"/>
        </w:tabs>
        <w:ind w:left="360"/>
        <w:jc w:val="both"/>
        <w:rPr>
          <w:rFonts w:ascii="Arial" w:hAnsi="Arial" w:cs="Arial"/>
          <w:sz w:val="22"/>
          <w:szCs w:val="22"/>
        </w:rPr>
      </w:pPr>
      <w:r w:rsidRPr="00E13FEC">
        <w:rPr>
          <w:rFonts w:ascii="Arial" w:hAnsi="Arial" w:cs="Arial"/>
          <w:sz w:val="22"/>
          <w:szCs w:val="22"/>
        </w:rPr>
        <w:t xml:space="preserve">Geodetická část dokumentace skutečného provedení pak bude předána i ve formátu .dwg. </w:t>
      </w:r>
    </w:p>
    <w:p w:rsidR="0001543E" w:rsidRPr="00E13FEC" w:rsidRDefault="0001543E" w:rsidP="00CD1070">
      <w:pPr>
        <w:jc w:val="both"/>
        <w:rPr>
          <w:rFonts w:ascii="Arial" w:hAnsi="Arial" w:cs="Arial"/>
          <w:b/>
          <w:bCs/>
          <w:sz w:val="22"/>
          <w:szCs w:val="22"/>
        </w:rPr>
      </w:pPr>
    </w:p>
    <w:p w:rsidR="0001543E" w:rsidRPr="00E13FEC" w:rsidRDefault="0001543E" w:rsidP="00CD1070">
      <w:pPr>
        <w:jc w:val="both"/>
        <w:rPr>
          <w:rFonts w:ascii="Arial" w:hAnsi="Arial" w:cs="Arial"/>
          <w:sz w:val="22"/>
          <w:szCs w:val="22"/>
        </w:rPr>
      </w:pPr>
      <w:r w:rsidRPr="00E13FEC">
        <w:rPr>
          <w:rFonts w:ascii="Arial" w:hAnsi="Arial" w:cs="Arial"/>
          <w:sz w:val="22"/>
          <w:szCs w:val="22"/>
        </w:rPr>
        <w:t>Kompletní dodávka shora uvedené stavby zahrnuje provedení veškerých stavebních a montážních prací a konstrukcí včetně dodávky všech materiálů a zařízení potřebných pro provedení díla, a dále provedení všech činností souvisejících s dodávkou stavebních a montážních prací, kterých je k řádnému provedení díla třeba, zejména:</w:t>
      </w:r>
    </w:p>
    <w:p w:rsidR="0001543E" w:rsidRPr="00E13FEC" w:rsidRDefault="0001543E" w:rsidP="00CD1070">
      <w:pPr>
        <w:numPr>
          <w:ilvl w:val="0"/>
          <w:numId w:val="4"/>
        </w:numPr>
        <w:tabs>
          <w:tab w:val="clear" w:pos="720"/>
          <w:tab w:val="num" w:pos="360"/>
        </w:tabs>
        <w:ind w:left="360"/>
        <w:jc w:val="both"/>
        <w:rPr>
          <w:rFonts w:ascii="Arial" w:hAnsi="Arial" w:cs="Arial"/>
          <w:sz w:val="22"/>
          <w:szCs w:val="22"/>
        </w:rPr>
      </w:pPr>
      <w:r w:rsidRPr="00E13FEC">
        <w:rPr>
          <w:rFonts w:ascii="Arial" w:hAnsi="Arial" w:cs="Arial"/>
          <w:sz w:val="22"/>
          <w:szCs w:val="22"/>
        </w:rPr>
        <w:t>zabezpečení vytyčení všech stavbou dotčených podzemních inženýrských sítí před zahájením stavebních prací k tomu oprávněnou osobou a zajištění nezbytných opatření nutných pro neporušení veškerých inženýrských sítí během výstavby,</w:t>
      </w:r>
    </w:p>
    <w:p w:rsidR="0001543E" w:rsidRPr="00E13FEC" w:rsidRDefault="0001543E" w:rsidP="00CD1070">
      <w:pPr>
        <w:numPr>
          <w:ilvl w:val="0"/>
          <w:numId w:val="4"/>
        </w:numPr>
        <w:tabs>
          <w:tab w:val="clear" w:pos="720"/>
          <w:tab w:val="num" w:pos="360"/>
        </w:tabs>
        <w:ind w:left="360"/>
        <w:jc w:val="both"/>
        <w:rPr>
          <w:rFonts w:ascii="Arial" w:hAnsi="Arial" w:cs="Arial"/>
          <w:sz w:val="22"/>
          <w:szCs w:val="22"/>
        </w:rPr>
      </w:pPr>
      <w:r w:rsidRPr="00E13FEC">
        <w:rPr>
          <w:rFonts w:ascii="Arial" w:hAnsi="Arial" w:cs="Arial"/>
          <w:sz w:val="22"/>
          <w:szCs w:val="22"/>
        </w:rPr>
        <w:t xml:space="preserve">zajištění všech nezbytných průzkumů nutných pro řádné provádění a dokončení díla,  </w:t>
      </w:r>
    </w:p>
    <w:p w:rsidR="0001543E" w:rsidRPr="00E13FEC" w:rsidRDefault="0001543E" w:rsidP="00CD1070">
      <w:pPr>
        <w:numPr>
          <w:ilvl w:val="0"/>
          <w:numId w:val="4"/>
        </w:numPr>
        <w:tabs>
          <w:tab w:val="clear" w:pos="720"/>
          <w:tab w:val="num" w:pos="360"/>
        </w:tabs>
        <w:ind w:left="360"/>
        <w:jc w:val="both"/>
        <w:rPr>
          <w:rFonts w:ascii="Arial" w:hAnsi="Arial" w:cs="Arial"/>
          <w:sz w:val="22"/>
          <w:szCs w:val="22"/>
        </w:rPr>
      </w:pPr>
      <w:r w:rsidRPr="00E13FEC">
        <w:rPr>
          <w:rFonts w:ascii="Arial" w:hAnsi="Arial" w:cs="Arial"/>
          <w:sz w:val="22"/>
          <w:szCs w:val="22"/>
        </w:rPr>
        <w:t>zajištění a provedení všech opatření organizačního a stavebně technologického charakteru k řádnému provedení díla,</w:t>
      </w:r>
    </w:p>
    <w:p w:rsidR="0001543E" w:rsidRPr="00E13FEC" w:rsidRDefault="0001543E" w:rsidP="00CD1070">
      <w:pPr>
        <w:numPr>
          <w:ilvl w:val="0"/>
          <w:numId w:val="4"/>
        </w:numPr>
        <w:tabs>
          <w:tab w:val="clear" w:pos="720"/>
          <w:tab w:val="num" w:pos="360"/>
        </w:tabs>
        <w:ind w:left="360"/>
        <w:jc w:val="both"/>
        <w:rPr>
          <w:rFonts w:ascii="Arial" w:hAnsi="Arial" w:cs="Arial"/>
          <w:sz w:val="22"/>
          <w:szCs w:val="22"/>
        </w:rPr>
      </w:pPr>
      <w:r w:rsidRPr="00E13FEC">
        <w:rPr>
          <w:rFonts w:ascii="Arial" w:hAnsi="Arial" w:cs="Arial"/>
          <w:sz w:val="22"/>
          <w:szCs w:val="22"/>
        </w:rPr>
        <w:t>oznámení zahájení zemních a stavebních prací příslušnému archeologickému pracovišti nejpozději 10 pracovních dní před jejich zahájením,</w:t>
      </w:r>
    </w:p>
    <w:p w:rsidR="0001543E" w:rsidRPr="00E13FEC" w:rsidRDefault="0001543E" w:rsidP="00CD1070">
      <w:pPr>
        <w:numPr>
          <w:ilvl w:val="0"/>
          <w:numId w:val="4"/>
        </w:numPr>
        <w:tabs>
          <w:tab w:val="clear" w:pos="720"/>
          <w:tab w:val="num" w:pos="360"/>
        </w:tabs>
        <w:ind w:left="360"/>
        <w:jc w:val="both"/>
        <w:rPr>
          <w:rFonts w:ascii="Arial" w:hAnsi="Arial" w:cs="Arial"/>
          <w:sz w:val="22"/>
          <w:szCs w:val="22"/>
        </w:rPr>
      </w:pPr>
      <w:r w:rsidRPr="00E13FEC">
        <w:rPr>
          <w:rFonts w:ascii="Arial" w:hAnsi="Arial" w:cs="Arial"/>
          <w:sz w:val="22"/>
          <w:szCs w:val="22"/>
        </w:rPr>
        <w:t>zajištění veškerých prací, dodávek a služeb souvisejících s bezpečnostními opatřeními na ochranu osob a majetku (zejména chodců a vozidel v místech dotčených stavbou),</w:t>
      </w:r>
    </w:p>
    <w:p w:rsidR="0001543E" w:rsidRPr="00E13FEC" w:rsidRDefault="0001543E" w:rsidP="00CD1070">
      <w:pPr>
        <w:numPr>
          <w:ilvl w:val="0"/>
          <w:numId w:val="4"/>
        </w:numPr>
        <w:tabs>
          <w:tab w:val="clear" w:pos="720"/>
          <w:tab w:val="num" w:pos="360"/>
        </w:tabs>
        <w:ind w:left="360"/>
        <w:jc w:val="both"/>
        <w:rPr>
          <w:rFonts w:ascii="Arial" w:hAnsi="Arial" w:cs="Arial"/>
          <w:sz w:val="22"/>
          <w:szCs w:val="22"/>
        </w:rPr>
      </w:pPr>
      <w:r w:rsidRPr="00E13FEC">
        <w:rPr>
          <w:rFonts w:ascii="Arial" w:hAnsi="Arial" w:cs="Arial"/>
          <w:sz w:val="22"/>
          <w:szCs w:val="22"/>
        </w:rPr>
        <w:t>provedení opatření k dočasné ochraně konstrukcí a staveb, opatření k ochraně a zabezpečení strojů a materiálu na staveništi,</w:t>
      </w:r>
    </w:p>
    <w:p w:rsidR="0001543E" w:rsidRPr="00E13FEC" w:rsidRDefault="0001543E" w:rsidP="00CD1070">
      <w:pPr>
        <w:numPr>
          <w:ilvl w:val="0"/>
          <w:numId w:val="4"/>
        </w:numPr>
        <w:tabs>
          <w:tab w:val="clear" w:pos="720"/>
          <w:tab w:val="num" w:pos="360"/>
        </w:tabs>
        <w:ind w:left="360"/>
        <w:jc w:val="both"/>
        <w:rPr>
          <w:rFonts w:ascii="Arial" w:hAnsi="Arial" w:cs="Arial"/>
          <w:sz w:val="22"/>
          <w:szCs w:val="22"/>
        </w:rPr>
      </w:pPr>
      <w:r w:rsidRPr="00E13FEC">
        <w:rPr>
          <w:rFonts w:ascii="Arial" w:hAnsi="Arial" w:cs="Arial"/>
          <w:sz w:val="22"/>
          <w:szCs w:val="22"/>
        </w:rPr>
        <w:t>zajištění bezpečnosti práce a ochrany životního prostředí,</w:t>
      </w:r>
    </w:p>
    <w:p w:rsidR="0001543E" w:rsidRPr="00E13FEC" w:rsidRDefault="0001543E" w:rsidP="00CD1070">
      <w:pPr>
        <w:numPr>
          <w:ilvl w:val="0"/>
          <w:numId w:val="4"/>
        </w:numPr>
        <w:tabs>
          <w:tab w:val="clear" w:pos="720"/>
          <w:tab w:val="num" w:pos="360"/>
        </w:tabs>
        <w:ind w:left="360"/>
        <w:jc w:val="both"/>
        <w:rPr>
          <w:rFonts w:ascii="Arial" w:hAnsi="Arial" w:cs="Arial"/>
          <w:sz w:val="22"/>
          <w:szCs w:val="22"/>
        </w:rPr>
      </w:pPr>
      <w:r w:rsidRPr="00E13FEC">
        <w:rPr>
          <w:rFonts w:ascii="Arial" w:hAnsi="Arial" w:cs="Arial"/>
          <w:sz w:val="22"/>
          <w:szCs w:val="22"/>
        </w:rPr>
        <w:t>projednání a zajištění případného zvláštního užívání komunikací a veřejných ploch včetně úhrady vyměřených poplatků a nájemného,</w:t>
      </w:r>
    </w:p>
    <w:p w:rsidR="0001543E" w:rsidRPr="00E13FEC" w:rsidRDefault="0001543E" w:rsidP="00CD1070">
      <w:pPr>
        <w:numPr>
          <w:ilvl w:val="0"/>
          <w:numId w:val="4"/>
        </w:numPr>
        <w:tabs>
          <w:tab w:val="clear" w:pos="720"/>
          <w:tab w:val="num" w:pos="360"/>
        </w:tabs>
        <w:ind w:left="360"/>
        <w:jc w:val="both"/>
        <w:rPr>
          <w:rFonts w:ascii="Arial" w:hAnsi="Arial" w:cs="Arial"/>
          <w:sz w:val="22"/>
          <w:szCs w:val="22"/>
        </w:rPr>
      </w:pPr>
      <w:r w:rsidRPr="00E13FEC">
        <w:rPr>
          <w:rFonts w:ascii="Arial" w:hAnsi="Arial" w:cs="Arial"/>
          <w:sz w:val="22"/>
          <w:szCs w:val="22"/>
        </w:rPr>
        <w:t xml:space="preserve">zajištění dopravního značení k dopravním omezením, jeho údržba a přemisťování a následné odstranění, </w:t>
      </w:r>
    </w:p>
    <w:p w:rsidR="0001543E" w:rsidRPr="00E13FEC" w:rsidRDefault="0001543E" w:rsidP="00CD1070">
      <w:pPr>
        <w:numPr>
          <w:ilvl w:val="0"/>
          <w:numId w:val="4"/>
        </w:numPr>
        <w:tabs>
          <w:tab w:val="clear" w:pos="720"/>
          <w:tab w:val="num" w:pos="360"/>
        </w:tabs>
        <w:ind w:left="360"/>
        <w:jc w:val="both"/>
        <w:rPr>
          <w:rFonts w:ascii="Arial" w:hAnsi="Arial" w:cs="Arial"/>
          <w:sz w:val="22"/>
          <w:szCs w:val="22"/>
        </w:rPr>
      </w:pPr>
      <w:r w:rsidRPr="00E13FEC">
        <w:rPr>
          <w:rFonts w:ascii="Arial" w:hAnsi="Arial" w:cs="Arial"/>
          <w:sz w:val="22"/>
          <w:szCs w:val="22"/>
        </w:rPr>
        <w:t>zajištění a provedení všech předepsaných a sjednaných zkoušek a revizí vztahujících se k prováděnému dílu</w:t>
      </w:r>
      <w:r>
        <w:rPr>
          <w:rFonts w:ascii="Arial" w:hAnsi="Arial" w:cs="Arial"/>
          <w:sz w:val="22"/>
          <w:szCs w:val="22"/>
        </w:rPr>
        <w:t>,</w:t>
      </w:r>
      <w:r w:rsidRPr="00E13FEC">
        <w:rPr>
          <w:rFonts w:ascii="Arial" w:hAnsi="Arial" w:cs="Arial"/>
          <w:sz w:val="22"/>
          <w:szCs w:val="22"/>
        </w:rPr>
        <w:t xml:space="preserve"> </w:t>
      </w:r>
    </w:p>
    <w:p w:rsidR="0001543E" w:rsidRPr="00E13FEC" w:rsidRDefault="0001543E" w:rsidP="00CD1070">
      <w:pPr>
        <w:numPr>
          <w:ilvl w:val="0"/>
          <w:numId w:val="4"/>
        </w:numPr>
        <w:tabs>
          <w:tab w:val="clear" w:pos="720"/>
          <w:tab w:val="num" w:pos="360"/>
        </w:tabs>
        <w:ind w:left="360"/>
        <w:jc w:val="both"/>
        <w:rPr>
          <w:rFonts w:ascii="Arial" w:hAnsi="Arial" w:cs="Arial"/>
          <w:sz w:val="22"/>
          <w:szCs w:val="22"/>
        </w:rPr>
      </w:pPr>
      <w:r w:rsidRPr="00E13FEC">
        <w:rPr>
          <w:rFonts w:ascii="Arial" w:hAnsi="Arial" w:cs="Arial"/>
          <w:sz w:val="22"/>
          <w:szCs w:val="22"/>
        </w:rPr>
        <w:t>zajištění atestů a dokladů o požadovaných vlastnostech výrobků (prohlášení o shodě),</w:t>
      </w:r>
    </w:p>
    <w:p w:rsidR="0001543E" w:rsidRPr="00E13FEC" w:rsidRDefault="0001543E" w:rsidP="00CD1070">
      <w:pPr>
        <w:numPr>
          <w:ilvl w:val="0"/>
          <w:numId w:val="4"/>
        </w:numPr>
        <w:tabs>
          <w:tab w:val="clear" w:pos="720"/>
          <w:tab w:val="num" w:pos="360"/>
        </w:tabs>
        <w:ind w:left="360"/>
        <w:jc w:val="both"/>
        <w:rPr>
          <w:rFonts w:ascii="Arial" w:hAnsi="Arial" w:cs="Arial"/>
          <w:sz w:val="22"/>
          <w:szCs w:val="22"/>
        </w:rPr>
      </w:pPr>
      <w:r w:rsidRPr="00E13FEC">
        <w:rPr>
          <w:rFonts w:ascii="Arial" w:hAnsi="Arial" w:cs="Arial"/>
          <w:sz w:val="22"/>
          <w:szCs w:val="22"/>
        </w:rPr>
        <w:t>zřízení, provoz a odstranění zařízení staveniště,</w:t>
      </w:r>
    </w:p>
    <w:p w:rsidR="0001543E" w:rsidRPr="00E13FEC" w:rsidRDefault="0001543E" w:rsidP="00CD1070">
      <w:pPr>
        <w:numPr>
          <w:ilvl w:val="0"/>
          <w:numId w:val="4"/>
        </w:numPr>
        <w:tabs>
          <w:tab w:val="clear" w:pos="720"/>
          <w:tab w:val="num" w:pos="360"/>
        </w:tabs>
        <w:ind w:left="360"/>
        <w:jc w:val="both"/>
        <w:rPr>
          <w:rFonts w:ascii="Arial" w:hAnsi="Arial" w:cs="Arial"/>
          <w:sz w:val="22"/>
          <w:szCs w:val="22"/>
        </w:rPr>
      </w:pPr>
      <w:r w:rsidRPr="00E13FEC">
        <w:rPr>
          <w:rFonts w:ascii="Arial" w:hAnsi="Arial" w:cs="Arial"/>
          <w:sz w:val="22"/>
          <w:szCs w:val="22"/>
        </w:rPr>
        <w:t>odvoz, uložení a likvidace odpadů v souladu s příslušnými právními předpisy,</w:t>
      </w:r>
    </w:p>
    <w:p w:rsidR="0001543E" w:rsidRPr="00E13FEC" w:rsidRDefault="0001543E" w:rsidP="00CD1070">
      <w:pPr>
        <w:numPr>
          <w:ilvl w:val="0"/>
          <w:numId w:val="4"/>
        </w:numPr>
        <w:tabs>
          <w:tab w:val="clear" w:pos="720"/>
          <w:tab w:val="num" w:pos="360"/>
        </w:tabs>
        <w:ind w:left="360"/>
        <w:jc w:val="both"/>
        <w:rPr>
          <w:rFonts w:ascii="Arial" w:hAnsi="Arial" w:cs="Arial"/>
          <w:sz w:val="22"/>
          <w:szCs w:val="22"/>
        </w:rPr>
      </w:pPr>
      <w:r w:rsidRPr="00E13FEC">
        <w:rPr>
          <w:rFonts w:ascii="Arial" w:hAnsi="Arial" w:cs="Arial"/>
          <w:sz w:val="22"/>
          <w:szCs w:val="22"/>
        </w:rPr>
        <w:t>uvedení všech povrchů dotčených stavbou (komunikace, chodníky, zeleň, apod.) do původního stavu, není li projektovou dokumentací předepsáno jinak</w:t>
      </w:r>
      <w:r>
        <w:rPr>
          <w:rFonts w:ascii="Arial" w:hAnsi="Arial" w:cs="Arial"/>
          <w:sz w:val="22"/>
          <w:szCs w:val="22"/>
        </w:rPr>
        <w:t>,</w:t>
      </w:r>
      <w:r w:rsidRPr="00E13FEC">
        <w:rPr>
          <w:rFonts w:ascii="Arial" w:hAnsi="Arial" w:cs="Arial"/>
          <w:sz w:val="22"/>
          <w:szCs w:val="22"/>
        </w:rPr>
        <w:t xml:space="preserve"> </w:t>
      </w:r>
    </w:p>
    <w:p w:rsidR="0001543E" w:rsidRPr="00E13FEC" w:rsidRDefault="0001543E" w:rsidP="00CD1070">
      <w:pPr>
        <w:numPr>
          <w:ilvl w:val="0"/>
          <w:numId w:val="4"/>
        </w:numPr>
        <w:tabs>
          <w:tab w:val="clear" w:pos="720"/>
          <w:tab w:val="num" w:pos="360"/>
        </w:tabs>
        <w:ind w:left="360"/>
        <w:jc w:val="both"/>
        <w:rPr>
          <w:rFonts w:ascii="Arial" w:hAnsi="Arial" w:cs="Arial"/>
          <w:sz w:val="22"/>
          <w:szCs w:val="22"/>
        </w:rPr>
      </w:pPr>
      <w:r w:rsidRPr="00E13FEC">
        <w:rPr>
          <w:rFonts w:ascii="Arial" w:hAnsi="Arial" w:cs="Arial"/>
          <w:sz w:val="22"/>
          <w:szCs w:val="22"/>
        </w:rPr>
        <w:t>oznámení zahájení stavebních prací správcům sítí apod.,</w:t>
      </w:r>
    </w:p>
    <w:p w:rsidR="0001543E" w:rsidRPr="00E13FEC" w:rsidRDefault="0001543E" w:rsidP="00CD1070">
      <w:pPr>
        <w:numPr>
          <w:ilvl w:val="0"/>
          <w:numId w:val="4"/>
        </w:numPr>
        <w:tabs>
          <w:tab w:val="clear" w:pos="720"/>
          <w:tab w:val="num" w:pos="360"/>
        </w:tabs>
        <w:ind w:left="360"/>
        <w:jc w:val="both"/>
        <w:rPr>
          <w:rFonts w:ascii="Arial" w:hAnsi="Arial" w:cs="Arial"/>
          <w:sz w:val="22"/>
          <w:szCs w:val="22"/>
        </w:rPr>
      </w:pPr>
      <w:r w:rsidRPr="00E13FEC">
        <w:rPr>
          <w:rFonts w:ascii="Arial" w:hAnsi="Arial" w:cs="Arial"/>
          <w:sz w:val="22"/>
          <w:szCs w:val="22"/>
        </w:rPr>
        <w:t xml:space="preserve">zajištění a splnění podmínek vyplývajících z požadavků správců sítí, </w:t>
      </w:r>
    </w:p>
    <w:p w:rsidR="0001543E" w:rsidRPr="00E13FEC" w:rsidRDefault="0001543E" w:rsidP="00CD1070">
      <w:pPr>
        <w:numPr>
          <w:ilvl w:val="0"/>
          <w:numId w:val="4"/>
        </w:numPr>
        <w:tabs>
          <w:tab w:val="clear" w:pos="720"/>
          <w:tab w:val="num" w:pos="360"/>
        </w:tabs>
        <w:ind w:left="360"/>
        <w:jc w:val="both"/>
        <w:rPr>
          <w:rFonts w:ascii="Arial" w:hAnsi="Arial" w:cs="Arial"/>
          <w:sz w:val="22"/>
          <w:szCs w:val="22"/>
        </w:rPr>
      </w:pPr>
      <w:r w:rsidRPr="00E13FEC">
        <w:rPr>
          <w:rFonts w:ascii="Arial" w:hAnsi="Arial" w:cs="Arial"/>
          <w:sz w:val="22"/>
          <w:szCs w:val="22"/>
        </w:rPr>
        <w:t>koordinační a kompletační činnost celé stavby,</w:t>
      </w:r>
    </w:p>
    <w:p w:rsidR="0001543E" w:rsidRPr="00E13FEC" w:rsidRDefault="0001543E" w:rsidP="00CD1070">
      <w:pPr>
        <w:numPr>
          <w:ilvl w:val="0"/>
          <w:numId w:val="4"/>
        </w:numPr>
        <w:tabs>
          <w:tab w:val="clear" w:pos="720"/>
          <w:tab w:val="num" w:pos="360"/>
        </w:tabs>
        <w:ind w:left="360"/>
        <w:jc w:val="both"/>
        <w:rPr>
          <w:rFonts w:ascii="Arial" w:hAnsi="Arial" w:cs="Arial"/>
          <w:sz w:val="22"/>
          <w:szCs w:val="22"/>
        </w:rPr>
      </w:pPr>
      <w:r w:rsidRPr="00E13FEC">
        <w:rPr>
          <w:rFonts w:ascii="Arial" w:hAnsi="Arial" w:cs="Arial"/>
          <w:sz w:val="22"/>
          <w:szCs w:val="22"/>
        </w:rPr>
        <w:t xml:space="preserve">provádění denního úklidu staveniště, průběžné odstraňování znečištění přístupových komunikací či škod na nich, </w:t>
      </w:r>
    </w:p>
    <w:p w:rsidR="0001543E" w:rsidRPr="00E13FEC" w:rsidRDefault="0001543E" w:rsidP="00CD1070">
      <w:pPr>
        <w:numPr>
          <w:ilvl w:val="0"/>
          <w:numId w:val="4"/>
        </w:numPr>
        <w:tabs>
          <w:tab w:val="clear" w:pos="720"/>
          <w:tab w:val="num" w:pos="360"/>
        </w:tabs>
        <w:ind w:left="360"/>
        <w:jc w:val="both"/>
        <w:rPr>
          <w:rFonts w:ascii="Arial" w:hAnsi="Arial" w:cs="Arial"/>
          <w:sz w:val="22"/>
          <w:szCs w:val="22"/>
        </w:rPr>
      </w:pPr>
      <w:r w:rsidRPr="00E13FEC">
        <w:rPr>
          <w:rFonts w:ascii="Arial" w:hAnsi="Arial" w:cs="Arial"/>
          <w:sz w:val="22"/>
          <w:szCs w:val="22"/>
        </w:rPr>
        <w:t>zajištění a splnění podmínek vyplývajících ze stavebního povolení a dalších případných správních rozhodnutí,</w:t>
      </w:r>
    </w:p>
    <w:p w:rsidR="0001543E" w:rsidRPr="00E13FEC" w:rsidRDefault="0001543E" w:rsidP="00817AB2">
      <w:pPr>
        <w:numPr>
          <w:ilvl w:val="0"/>
          <w:numId w:val="4"/>
        </w:numPr>
        <w:tabs>
          <w:tab w:val="clear" w:pos="720"/>
          <w:tab w:val="num" w:pos="360"/>
        </w:tabs>
        <w:ind w:left="360"/>
        <w:jc w:val="both"/>
        <w:rPr>
          <w:rFonts w:ascii="Arial" w:hAnsi="Arial" w:cs="Arial"/>
          <w:color w:val="000000"/>
          <w:sz w:val="22"/>
          <w:szCs w:val="22"/>
        </w:rPr>
      </w:pPr>
      <w:r w:rsidRPr="00E13FEC">
        <w:rPr>
          <w:rFonts w:ascii="Arial" w:hAnsi="Arial" w:cs="Arial"/>
          <w:color w:val="000000"/>
          <w:sz w:val="22"/>
          <w:szCs w:val="22"/>
        </w:rPr>
        <w:t xml:space="preserve">provedení všech geodetických prací potřebných  k řádnému provedení stavby. </w:t>
      </w:r>
    </w:p>
    <w:p w:rsidR="0001543E" w:rsidRPr="00E13FEC" w:rsidRDefault="0001543E" w:rsidP="00817AB2">
      <w:pPr>
        <w:jc w:val="both"/>
        <w:rPr>
          <w:rFonts w:ascii="Arial" w:hAnsi="Arial" w:cs="Arial"/>
          <w:color w:val="000000"/>
          <w:sz w:val="22"/>
          <w:szCs w:val="22"/>
        </w:rPr>
      </w:pPr>
    </w:p>
    <w:p w:rsidR="0001543E" w:rsidRPr="00E13FEC" w:rsidRDefault="0001543E" w:rsidP="00817AB2">
      <w:pPr>
        <w:tabs>
          <w:tab w:val="left" w:pos="0"/>
        </w:tabs>
        <w:jc w:val="both"/>
        <w:rPr>
          <w:rFonts w:ascii="Arial" w:hAnsi="Arial" w:cs="Arial"/>
          <w:sz w:val="22"/>
          <w:szCs w:val="22"/>
        </w:rPr>
      </w:pPr>
      <w:r w:rsidRPr="00E13FEC">
        <w:rPr>
          <w:rFonts w:ascii="Arial" w:hAnsi="Arial" w:cs="Arial"/>
          <w:sz w:val="22"/>
          <w:szCs w:val="22"/>
        </w:rPr>
        <w:t xml:space="preserve">1.2. </w:t>
      </w:r>
      <w:r w:rsidRPr="00E13FEC">
        <w:rPr>
          <w:rFonts w:ascii="Arial" w:hAnsi="Arial" w:cs="Arial"/>
          <w:sz w:val="22"/>
          <w:szCs w:val="22"/>
        </w:rPr>
        <w:tab/>
        <w:t xml:space="preserve">Zhotovitel je povinen dílo provést v souladu s projektovou dokumentací uvedenou v odst. 1.1. této smlouvy, v souladu se stavebním povolením Městského úřadu Dobruška, odboru výstavby a životního prostředí č.j. PDMUD 27815/2015 ze dne 10.12.2015, v souladu s rozhodnutími, závaznými stanovisky a vyjádřeními dotčených orgánů a správců sítí, s obecně závaznými právními předpisy, technickými normami a technickými předpisy vztahujícími se k dílu a jeho realizaci a touto smlouvou. Smluvní strany prohlašují, že příslušné ČSN a ČSN EN budou považovat za závazné ve smyslu zákona č. 22/1997 Sb., o technických požadavcích na výrobky, v platném znění. </w:t>
      </w:r>
    </w:p>
    <w:p w:rsidR="0001543E" w:rsidRPr="00E13FEC" w:rsidRDefault="0001543E" w:rsidP="00817AB2">
      <w:pPr>
        <w:pStyle w:val="Heading2"/>
        <w:rPr>
          <w:rFonts w:ascii="Arial" w:hAnsi="Arial" w:cs="Arial"/>
          <w:b w:val="0"/>
          <w:bCs w:val="0"/>
          <w:sz w:val="22"/>
          <w:szCs w:val="22"/>
        </w:rPr>
      </w:pPr>
      <w:r w:rsidRPr="00E13FEC">
        <w:rPr>
          <w:rFonts w:ascii="Arial" w:hAnsi="Arial" w:cs="Arial"/>
          <w:b w:val="0"/>
          <w:bCs w:val="0"/>
          <w:sz w:val="22"/>
          <w:szCs w:val="22"/>
        </w:rPr>
        <w:t xml:space="preserve">1.3. </w:t>
      </w:r>
      <w:r w:rsidRPr="00E13FEC">
        <w:rPr>
          <w:rFonts w:ascii="Arial" w:hAnsi="Arial" w:cs="Arial"/>
          <w:b w:val="0"/>
          <w:bCs w:val="0"/>
          <w:sz w:val="22"/>
          <w:szCs w:val="22"/>
        </w:rPr>
        <w:tab/>
        <w:t>Zhotovitel je povinen při provádění díla postupovat s odbornou péčí, v souladu s platnými právními předpisy souvisejícími s výstavbou, podle schválených technologických postupů stanovených platnými technickými normami, bezpečnostními předpisy a výrobci materiálů a technologií, v souladu se současným standardem u používaných technologií a postupů pro tento typ stavby tak, aby dodržel smluvenou kvalitu díla. Dodávky, práce a služby, které jsou předmětem této smlouvy, zhotovitel dodá nebo provede v takovém rozsahu a jakosti, aby výsledkem bylo kompletní, plynule, bezpečně a spolehlivě využitelné dílo, odpovídající podmínkám stanoveným touto smlouvou a sjednanému, resp. obvyklému účelu použití.</w:t>
      </w:r>
    </w:p>
    <w:p w:rsidR="0001543E" w:rsidRPr="00E13FEC" w:rsidRDefault="0001543E" w:rsidP="00817AB2">
      <w:pPr>
        <w:rPr>
          <w:rFonts w:ascii="Arial" w:hAnsi="Arial" w:cs="Arial"/>
          <w:sz w:val="22"/>
          <w:szCs w:val="22"/>
        </w:rPr>
      </w:pPr>
    </w:p>
    <w:p w:rsidR="0001543E" w:rsidRPr="00E13FEC" w:rsidRDefault="0001543E" w:rsidP="00817AB2">
      <w:pPr>
        <w:jc w:val="both"/>
        <w:rPr>
          <w:rFonts w:ascii="Arial" w:hAnsi="Arial" w:cs="Arial"/>
          <w:sz w:val="22"/>
          <w:szCs w:val="22"/>
        </w:rPr>
      </w:pPr>
      <w:r w:rsidRPr="00E13FEC">
        <w:rPr>
          <w:rFonts w:ascii="Arial" w:hAnsi="Arial" w:cs="Arial"/>
          <w:sz w:val="22"/>
          <w:szCs w:val="22"/>
        </w:rPr>
        <w:t xml:space="preserve">1.4. </w:t>
      </w:r>
      <w:r w:rsidRPr="00E13FEC">
        <w:rPr>
          <w:rFonts w:ascii="Arial" w:hAnsi="Arial" w:cs="Arial"/>
          <w:sz w:val="22"/>
          <w:szCs w:val="22"/>
        </w:rPr>
        <w:tab/>
        <w:t xml:space="preserve">Smluvní strany se dohodly na I. jakosti díla, použité materiály a výrobky budou nové a budou odpovídat této jakostní třídě. Objednatel nepřipouští použití jakýchkoliv použitých či repasovaných výrobků, materiálů či technologií. </w:t>
      </w:r>
    </w:p>
    <w:p w:rsidR="0001543E" w:rsidRPr="00E13FEC" w:rsidRDefault="0001543E" w:rsidP="00817AB2">
      <w:pPr>
        <w:pStyle w:val="Heading2"/>
        <w:rPr>
          <w:rFonts w:ascii="Arial" w:hAnsi="Arial" w:cs="Arial"/>
          <w:b w:val="0"/>
          <w:bCs w:val="0"/>
          <w:sz w:val="22"/>
          <w:szCs w:val="22"/>
        </w:rPr>
      </w:pPr>
      <w:r w:rsidRPr="00E13FEC">
        <w:rPr>
          <w:rFonts w:ascii="Arial" w:hAnsi="Arial" w:cs="Arial"/>
          <w:b w:val="0"/>
          <w:bCs w:val="0"/>
          <w:sz w:val="22"/>
          <w:szCs w:val="22"/>
        </w:rPr>
        <w:t>1.5.</w:t>
      </w:r>
      <w:r w:rsidRPr="00E13FEC">
        <w:rPr>
          <w:rFonts w:ascii="Arial" w:hAnsi="Arial" w:cs="Arial"/>
          <w:b w:val="0"/>
          <w:bCs w:val="0"/>
          <w:sz w:val="22"/>
          <w:szCs w:val="22"/>
        </w:rPr>
        <w:tab/>
        <w:t xml:space="preserve">Zhotovitel se zavazuje použít výhradně materiály a konstrukce vyhovující požadavkům kladeným na jakost a mající prohlášení o shodě dle zákona č. 22/1997 Sb., o technických požadavcích na výrobky a o změně a doplnění některých zákonů, ve znění pozdějších předpisů. Zhotovitel se zavazuje a ručí za to, že při realizaci díla nepoužije žádný materiál, o kterém je v době jeho užití známo, že je škodlivý. </w:t>
      </w:r>
    </w:p>
    <w:p w:rsidR="0001543E" w:rsidRPr="00E13FEC" w:rsidRDefault="0001543E" w:rsidP="00817AB2">
      <w:pPr>
        <w:pStyle w:val="Heading2"/>
        <w:rPr>
          <w:rFonts w:ascii="Arial" w:hAnsi="Arial" w:cs="Arial"/>
          <w:b w:val="0"/>
          <w:bCs w:val="0"/>
          <w:sz w:val="22"/>
          <w:szCs w:val="22"/>
        </w:rPr>
      </w:pPr>
      <w:r w:rsidRPr="00E13FEC">
        <w:rPr>
          <w:rFonts w:ascii="Arial" w:hAnsi="Arial" w:cs="Arial"/>
          <w:b w:val="0"/>
          <w:bCs w:val="0"/>
          <w:sz w:val="22"/>
          <w:szCs w:val="22"/>
        </w:rPr>
        <w:t xml:space="preserve">1.6. </w:t>
      </w:r>
      <w:r w:rsidRPr="00E13FEC">
        <w:rPr>
          <w:rFonts w:ascii="Arial" w:hAnsi="Arial" w:cs="Arial"/>
          <w:b w:val="0"/>
          <w:bCs w:val="0"/>
          <w:sz w:val="22"/>
          <w:szCs w:val="22"/>
        </w:rPr>
        <w:tab/>
        <w:t>Smluvní strany výslovně konstatují, že výše uvedenou specifikací je dílo dostatečně a určitě vymezeno, zejména co do umístění, rozsahu, způsobu provedení, použitých materiálů a kvalitativních podmínek. Zhotovitel potvrzuje, že se detailně seznámil s rozsahem a povahou díla, že jsou mu známy veškeré technické, kvalitativní a jiné podmínky nezbytné k realizaci díla a že disponuje takovými kapacitami, odbornými znalostmi a oprávněními, které jsou nezbytné pro realizaci díla.</w:t>
      </w:r>
    </w:p>
    <w:p w:rsidR="0001543E" w:rsidRPr="00E13FEC" w:rsidRDefault="0001543E" w:rsidP="00817AB2">
      <w:pPr>
        <w:pStyle w:val="Heading2"/>
        <w:rPr>
          <w:rFonts w:ascii="Arial" w:hAnsi="Arial" w:cs="Arial"/>
          <w:b w:val="0"/>
          <w:bCs w:val="0"/>
          <w:sz w:val="22"/>
          <w:szCs w:val="22"/>
        </w:rPr>
      </w:pPr>
      <w:r w:rsidRPr="00E13FEC">
        <w:rPr>
          <w:rFonts w:ascii="Arial" w:hAnsi="Arial" w:cs="Arial"/>
          <w:b w:val="0"/>
          <w:bCs w:val="0"/>
          <w:sz w:val="22"/>
          <w:szCs w:val="22"/>
        </w:rPr>
        <w:t xml:space="preserve">1.7. </w:t>
      </w:r>
      <w:r w:rsidRPr="00E13FEC">
        <w:rPr>
          <w:rFonts w:ascii="Arial" w:hAnsi="Arial" w:cs="Arial"/>
          <w:b w:val="0"/>
          <w:bCs w:val="0"/>
          <w:sz w:val="22"/>
          <w:szCs w:val="22"/>
        </w:rPr>
        <w:tab/>
        <w:t>Zhotovitel prohlašuje, že před podáním nabídky na plnění veřejné zakázky realizované touto smlouvou prověřil, že podklady týkající se předmětu smlouvy nemají zjevné vady a nedostatky, neobsahují nevhodná řešení, materiály a technologie, a že dílo je tak možno realizovat za dohodnutou smluvní cenu uvedenou v článku III. této smlouvy.</w:t>
      </w:r>
    </w:p>
    <w:p w:rsidR="0001543E" w:rsidRPr="00E13FEC" w:rsidRDefault="0001543E" w:rsidP="00817AB2">
      <w:pPr>
        <w:pStyle w:val="Heading2"/>
        <w:rPr>
          <w:rFonts w:ascii="Arial" w:hAnsi="Arial" w:cs="Arial"/>
          <w:b w:val="0"/>
          <w:bCs w:val="0"/>
          <w:sz w:val="22"/>
          <w:szCs w:val="22"/>
        </w:rPr>
      </w:pPr>
      <w:r w:rsidRPr="00E13FEC">
        <w:rPr>
          <w:rFonts w:ascii="Arial" w:hAnsi="Arial" w:cs="Arial"/>
          <w:b w:val="0"/>
          <w:bCs w:val="0"/>
          <w:sz w:val="22"/>
          <w:szCs w:val="22"/>
        </w:rPr>
        <w:t xml:space="preserve">1.8. </w:t>
      </w:r>
      <w:r w:rsidRPr="00E13FEC">
        <w:rPr>
          <w:rFonts w:ascii="Arial" w:hAnsi="Arial" w:cs="Arial"/>
          <w:b w:val="0"/>
          <w:bCs w:val="0"/>
          <w:sz w:val="22"/>
          <w:szCs w:val="22"/>
        </w:rPr>
        <w:tab/>
        <w:t xml:space="preserve">Vlastníkem díla je od počátku objednatel. Nebezpečí škody na díle nese do doby jeho předání objednateli zhotovitel. </w:t>
      </w:r>
    </w:p>
    <w:p w:rsidR="0001543E" w:rsidRPr="00E13FEC" w:rsidRDefault="0001543E" w:rsidP="00817AB2">
      <w:pPr>
        <w:pStyle w:val="List2"/>
        <w:tabs>
          <w:tab w:val="num" w:pos="1440"/>
        </w:tabs>
        <w:spacing w:before="120"/>
        <w:ind w:left="0" w:firstLine="0"/>
        <w:jc w:val="both"/>
        <w:rPr>
          <w:rFonts w:ascii="Arial" w:hAnsi="Arial" w:cs="Arial"/>
          <w:color w:val="000000"/>
          <w:sz w:val="22"/>
          <w:szCs w:val="22"/>
        </w:rPr>
      </w:pPr>
      <w:r w:rsidRPr="00E13FEC">
        <w:rPr>
          <w:rFonts w:ascii="Arial" w:hAnsi="Arial" w:cs="Arial"/>
          <w:sz w:val="22"/>
          <w:szCs w:val="22"/>
        </w:rPr>
        <w:t xml:space="preserve">1.9.   </w:t>
      </w:r>
      <w:r w:rsidRPr="00E13FEC">
        <w:rPr>
          <w:rFonts w:ascii="Arial" w:hAnsi="Arial" w:cs="Arial"/>
          <w:color w:val="000000"/>
          <w:sz w:val="22"/>
          <w:szCs w:val="22"/>
        </w:rPr>
        <w:t xml:space="preserve">Zhotovitel se zavazuje, že ve smlouvách s jeho podzhotoviteli, které použije při provádění díla, nebude sjednána tzv. výhrada vlastnictví, tedy takové ustanovení, které by stanovovalo, že zhotovované dílo či jakákoli jeho část je až do úplného zaplacení ceny za dílo ve vlastnictví podzhotovitele. Objednatel je oprávněn vyžádat si k nahlédnutí smlouvy mezi zhotovitelem a jeho podzhotoviteli, jakožto i mezi podzhotovitelem a jeho subdodavateli a zhotovitel je povinen mu tyto předložit. Na žádost objednatele pořídí zhotovitel na vlastní náklad příslušné kopie vyžádaných smluv a předá </w:t>
      </w:r>
      <w:r w:rsidRPr="00031499">
        <w:rPr>
          <w:rFonts w:ascii="Arial" w:hAnsi="Arial" w:cs="Arial"/>
          <w:color w:val="000000"/>
          <w:sz w:val="22"/>
          <w:szCs w:val="22"/>
        </w:rPr>
        <w:t>je objednateli</w:t>
      </w:r>
      <w:r w:rsidRPr="00E13FEC">
        <w:rPr>
          <w:rFonts w:ascii="Arial" w:hAnsi="Arial" w:cs="Arial"/>
          <w:color w:val="000000"/>
          <w:sz w:val="22"/>
          <w:szCs w:val="22"/>
        </w:rPr>
        <w:t xml:space="preserve">, a to nejpozději do tří dnů od doručení žádosti objednatele. Veškeré smlouvy uzavírané mezi zhotovitelem a podzhotoviteli nesmí obsahovat ustanovení o důvěrnosti informací ve vztahu k objednateli. Kdykoli o to objednatel požádá, je zhotovitel povinen poskytnout objednateli veškeré informace a podklady vyžadované objednatelem související s prováděním díla podle této smlouvy. </w:t>
      </w:r>
    </w:p>
    <w:p w:rsidR="0001543E" w:rsidRPr="00E13FEC" w:rsidRDefault="0001543E" w:rsidP="00817AB2">
      <w:pPr>
        <w:tabs>
          <w:tab w:val="num" w:pos="1800"/>
        </w:tabs>
        <w:spacing w:line="240" w:lineRule="exact"/>
        <w:jc w:val="both"/>
        <w:rPr>
          <w:rFonts w:ascii="Arial" w:hAnsi="Arial" w:cs="Arial"/>
          <w:sz w:val="22"/>
          <w:szCs w:val="22"/>
        </w:rPr>
      </w:pPr>
    </w:p>
    <w:p w:rsidR="0001543E" w:rsidRPr="00E13FEC" w:rsidRDefault="0001543E" w:rsidP="00817AB2">
      <w:pPr>
        <w:tabs>
          <w:tab w:val="num" w:pos="0"/>
        </w:tabs>
        <w:spacing w:line="240" w:lineRule="exact"/>
        <w:jc w:val="both"/>
        <w:rPr>
          <w:rFonts w:ascii="Arial" w:eastAsia="Arial Unicode MS" w:hAnsi="Arial" w:cs="Arial"/>
          <w:sz w:val="22"/>
          <w:szCs w:val="22"/>
        </w:rPr>
      </w:pPr>
      <w:r w:rsidRPr="00E13FEC">
        <w:rPr>
          <w:rFonts w:ascii="Arial" w:hAnsi="Arial" w:cs="Arial"/>
          <w:sz w:val="22"/>
          <w:szCs w:val="22"/>
        </w:rPr>
        <w:t xml:space="preserve">1.10. </w:t>
      </w:r>
      <w:r w:rsidRPr="00E13FEC">
        <w:rPr>
          <w:rFonts w:ascii="Arial" w:hAnsi="Arial" w:cs="Arial"/>
          <w:sz w:val="22"/>
          <w:szCs w:val="22"/>
        </w:rPr>
        <w:tab/>
        <w:t xml:space="preserve">Místem provádění díla jsou pozemky </w:t>
      </w:r>
      <w:r w:rsidRPr="00E13FEC">
        <w:rPr>
          <w:rFonts w:ascii="Arial" w:eastAsia="Arial Unicode MS" w:hAnsi="Arial" w:cs="Arial"/>
          <w:sz w:val="22"/>
          <w:szCs w:val="22"/>
        </w:rPr>
        <w:t xml:space="preserve">parc. č. 545/36, 547/5, 551/9, 553/52, 553/54, 559/63, 559/64, 561/15, 565/30, 567/25, 568/11, 570/18, 572/20, 671/5, 693/1, 714/2, 714/5, 717/2, 717/4, 719 a 722/1 v k. ú. Pulice. </w:t>
      </w:r>
    </w:p>
    <w:p w:rsidR="0001543E" w:rsidRPr="00E13FEC" w:rsidRDefault="0001543E" w:rsidP="00817AB2">
      <w:pPr>
        <w:pStyle w:val="Heading2"/>
        <w:rPr>
          <w:rFonts w:ascii="Arial" w:hAnsi="Arial" w:cs="Arial"/>
          <w:b w:val="0"/>
          <w:bCs w:val="0"/>
          <w:sz w:val="22"/>
          <w:szCs w:val="22"/>
        </w:rPr>
      </w:pPr>
      <w:r w:rsidRPr="00E13FEC">
        <w:rPr>
          <w:rFonts w:ascii="Arial" w:hAnsi="Arial" w:cs="Arial"/>
          <w:b w:val="0"/>
          <w:bCs w:val="0"/>
          <w:sz w:val="22"/>
          <w:szCs w:val="22"/>
        </w:rPr>
        <w:t>1.11.</w:t>
      </w:r>
      <w:r w:rsidRPr="00E13FEC">
        <w:rPr>
          <w:rFonts w:ascii="Arial" w:hAnsi="Arial" w:cs="Arial"/>
          <w:b w:val="0"/>
          <w:bCs w:val="0"/>
          <w:sz w:val="22"/>
          <w:szCs w:val="22"/>
        </w:rPr>
        <w:tab/>
        <w:t>Jakékoliv vícepráce lze provádět pouze na základě oběma stranami odsouhlaseného písemného dodatku k této smlouvě, jenž bude obsahovat soupis sjednaných víceprací a jejich cenu, přičemž tyto vícepráce mohou být provedeny až po uzavření tohoto dodatku.</w:t>
      </w:r>
    </w:p>
    <w:p w:rsidR="0001543E" w:rsidRPr="00E13FEC" w:rsidRDefault="0001543E" w:rsidP="00817AB2">
      <w:pPr>
        <w:rPr>
          <w:rFonts w:ascii="Arial" w:hAnsi="Arial" w:cs="Arial"/>
          <w:sz w:val="22"/>
          <w:szCs w:val="22"/>
        </w:rPr>
      </w:pPr>
    </w:p>
    <w:p w:rsidR="0001543E" w:rsidRPr="00E13FEC" w:rsidRDefault="0001543E" w:rsidP="00023900">
      <w:pPr>
        <w:jc w:val="both"/>
        <w:rPr>
          <w:rFonts w:ascii="Arial" w:hAnsi="Arial" w:cs="Arial"/>
          <w:sz w:val="22"/>
          <w:szCs w:val="22"/>
        </w:rPr>
      </w:pPr>
      <w:r w:rsidRPr="00E13FEC">
        <w:rPr>
          <w:rFonts w:ascii="Arial" w:hAnsi="Arial" w:cs="Arial"/>
          <w:sz w:val="22"/>
          <w:szCs w:val="22"/>
        </w:rPr>
        <w:t>1.12.</w:t>
      </w:r>
      <w:r w:rsidRPr="00E13FEC">
        <w:rPr>
          <w:rFonts w:ascii="Arial" w:hAnsi="Arial" w:cs="Arial"/>
          <w:sz w:val="22"/>
          <w:szCs w:val="22"/>
        </w:rPr>
        <w:tab/>
        <w:t xml:space="preserve">Zhotovitel podpisem této smlouvy potvrzuje, že před podpisem této smlouvy převzal od objednatele jedno tištěné vyhotovení projektové dokumentace uvedené v odst. 1.1. tohoto článku smlouvy. Tato projektová dokumentace je příslušnou dokumentací ve smyslu vyhl. č. 231/2012 Sb., kterou se stanoví obchodní podmínky pro veřejné zakázky na stavební práce. </w:t>
      </w:r>
    </w:p>
    <w:p w:rsidR="0001543E" w:rsidRPr="00E13FEC" w:rsidRDefault="0001543E" w:rsidP="006D4A8E">
      <w:pPr>
        <w:jc w:val="both"/>
        <w:rPr>
          <w:rFonts w:ascii="Arial" w:hAnsi="Arial" w:cs="Arial"/>
          <w:sz w:val="22"/>
          <w:szCs w:val="22"/>
        </w:rPr>
      </w:pPr>
    </w:p>
    <w:p w:rsidR="0001543E" w:rsidRPr="00E13FEC" w:rsidRDefault="0001543E" w:rsidP="006D4A8E">
      <w:pPr>
        <w:jc w:val="both"/>
        <w:rPr>
          <w:rFonts w:ascii="Arial" w:hAnsi="Arial" w:cs="Arial"/>
          <w:sz w:val="22"/>
          <w:szCs w:val="22"/>
        </w:rPr>
      </w:pPr>
      <w:r w:rsidRPr="00E13FEC">
        <w:rPr>
          <w:rFonts w:ascii="Arial" w:hAnsi="Arial" w:cs="Arial"/>
          <w:sz w:val="22"/>
          <w:szCs w:val="22"/>
        </w:rPr>
        <w:t xml:space="preserve">1.13. </w:t>
      </w:r>
      <w:r w:rsidRPr="00E13FEC">
        <w:rPr>
          <w:rFonts w:ascii="Arial" w:hAnsi="Arial" w:cs="Arial"/>
          <w:sz w:val="22"/>
          <w:szCs w:val="22"/>
        </w:rPr>
        <w:tab/>
        <w:t xml:space="preserve">Objednatel odpovídá za správnost a úplnost projektové dokumentace. Povinnost zhotovitele dle ust. § 2594 odst. 1 zák. č. 89/2012 Sb., občanského zákoníku, a odpovědnost zhotovitele v případě jejího porušení tím však není dotčena. </w:t>
      </w:r>
    </w:p>
    <w:p w:rsidR="0001543E" w:rsidRPr="00E13FEC" w:rsidRDefault="0001543E" w:rsidP="006D4A8E">
      <w:pPr>
        <w:jc w:val="both"/>
        <w:rPr>
          <w:rFonts w:ascii="Arial" w:hAnsi="Arial" w:cs="Arial"/>
          <w:sz w:val="22"/>
          <w:szCs w:val="22"/>
        </w:rPr>
      </w:pPr>
    </w:p>
    <w:p w:rsidR="0001543E" w:rsidRPr="00E13FEC" w:rsidRDefault="0001543E" w:rsidP="00BA5EB5">
      <w:pPr>
        <w:pStyle w:val="Heading1"/>
        <w:tabs>
          <w:tab w:val="clear" w:pos="3960"/>
          <w:tab w:val="num" w:pos="720"/>
        </w:tabs>
        <w:ind w:left="720"/>
        <w:rPr>
          <w:rFonts w:ascii="Arial" w:hAnsi="Arial" w:cs="Arial"/>
          <w:sz w:val="22"/>
          <w:szCs w:val="22"/>
        </w:rPr>
      </w:pPr>
      <w:r w:rsidRPr="00E13FEC">
        <w:rPr>
          <w:rFonts w:ascii="Arial" w:hAnsi="Arial" w:cs="Arial"/>
          <w:sz w:val="22"/>
          <w:szCs w:val="22"/>
        </w:rPr>
        <w:t>Doba plnění</w:t>
      </w:r>
    </w:p>
    <w:p w:rsidR="0001543E" w:rsidRPr="00E13FEC" w:rsidRDefault="0001543E" w:rsidP="006D4A8E">
      <w:pPr>
        <w:pStyle w:val="Heading2"/>
        <w:rPr>
          <w:rFonts w:ascii="Arial" w:hAnsi="Arial" w:cs="Arial"/>
          <w:b w:val="0"/>
          <w:bCs w:val="0"/>
          <w:sz w:val="22"/>
          <w:szCs w:val="22"/>
        </w:rPr>
      </w:pPr>
      <w:r w:rsidRPr="00E13FEC">
        <w:rPr>
          <w:rFonts w:ascii="Arial" w:hAnsi="Arial" w:cs="Arial"/>
          <w:b w:val="0"/>
          <w:bCs w:val="0"/>
          <w:sz w:val="22"/>
          <w:szCs w:val="22"/>
        </w:rPr>
        <w:t>2.1.</w:t>
      </w:r>
      <w:r w:rsidRPr="00E13FEC">
        <w:rPr>
          <w:rFonts w:ascii="Arial" w:hAnsi="Arial" w:cs="Arial"/>
          <w:b w:val="0"/>
          <w:bCs w:val="0"/>
          <w:sz w:val="22"/>
          <w:szCs w:val="22"/>
        </w:rPr>
        <w:tab/>
        <w:t>Zhotovitel je povinen provést dílo v těchto termínech:</w:t>
      </w:r>
    </w:p>
    <w:p w:rsidR="0001543E" w:rsidRPr="00E13FEC" w:rsidRDefault="0001543E" w:rsidP="00805058">
      <w:pPr>
        <w:pStyle w:val="Heading2"/>
        <w:ind w:left="5640" w:hanging="5640"/>
        <w:rPr>
          <w:rFonts w:ascii="Arial" w:hAnsi="Arial" w:cs="Arial"/>
          <w:sz w:val="22"/>
          <w:szCs w:val="22"/>
        </w:rPr>
      </w:pPr>
      <w:r w:rsidRPr="00E13FEC">
        <w:rPr>
          <w:rFonts w:ascii="Arial" w:hAnsi="Arial" w:cs="Arial"/>
          <w:b w:val="0"/>
          <w:bCs w:val="0"/>
          <w:sz w:val="22"/>
          <w:szCs w:val="22"/>
        </w:rPr>
        <w:t>2.1.1    Zahájení prací:</w:t>
      </w:r>
      <w:r w:rsidRPr="00E13FEC">
        <w:rPr>
          <w:rFonts w:ascii="Arial" w:hAnsi="Arial" w:cs="Arial"/>
          <w:b w:val="0"/>
          <w:bCs w:val="0"/>
          <w:sz w:val="22"/>
          <w:szCs w:val="22"/>
        </w:rPr>
        <w:tab/>
      </w:r>
      <w:r w:rsidRPr="00E13FEC">
        <w:rPr>
          <w:rFonts w:ascii="Arial" w:hAnsi="Arial" w:cs="Arial"/>
          <w:sz w:val="22"/>
          <w:szCs w:val="22"/>
        </w:rPr>
        <w:t>nejpozději do 14 dnů ode dne   uzavření této smlouvy</w:t>
      </w:r>
    </w:p>
    <w:p w:rsidR="0001543E" w:rsidRPr="00E13FEC" w:rsidRDefault="0001543E" w:rsidP="00ED46A1">
      <w:pPr>
        <w:pStyle w:val="Heading2"/>
        <w:tabs>
          <w:tab w:val="left" w:pos="1418"/>
        </w:tabs>
        <w:ind w:left="5640" w:hanging="5640"/>
        <w:rPr>
          <w:rFonts w:ascii="Arial" w:hAnsi="Arial" w:cs="Arial"/>
          <w:sz w:val="22"/>
          <w:szCs w:val="22"/>
        </w:rPr>
      </w:pPr>
      <w:r w:rsidRPr="00E13FEC">
        <w:rPr>
          <w:rFonts w:ascii="Arial" w:hAnsi="Arial" w:cs="Arial"/>
          <w:b w:val="0"/>
          <w:bCs w:val="0"/>
          <w:sz w:val="22"/>
          <w:szCs w:val="22"/>
        </w:rPr>
        <w:t>2.1.2.   Dokončení a předání díla objednateli:</w:t>
      </w:r>
      <w:r w:rsidRPr="00E13FEC">
        <w:rPr>
          <w:rFonts w:ascii="Arial" w:hAnsi="Arial" w:cs="Arial"/>
          <w:b w:val="0"/>
          <w:bCs w:val="0"/>
          <w:sz w:val="22"/>
          <w:szCs w:val="22"/>
        </w:rPr>
        <w:tab/>
      </w:r>
      <w:r w:rsidRPr="00E13FEC">
        <w:rPr>
          <w:rFonts w:ascii="Arial" w:hAnsi="Arial" w:cs="Arial"/>
          <w:sz w:val="22"/>
          <w:szCs w:val="22"/>
        </w:rPr>
        <w:t xml:space="preserve">nejpozději do 4 měsíců ode dne                                                                                               uzavření této smlouvy </w:t>
      </w:r>
    </w:p>
    <w:p w:rsidR="0001543E" w:rsidRPr="00E13FEC" w:rsidRDefault="0001543E" w:rsidP="006D4A8E">
      <w:pPr>
        <w:pStyle w:val="Heading2"/>
        <w:rPr>
          <w:b w:val="0"/>
          <w:bCs w:val="0"/>
          <w:sz w:val="22"/>
          <w:szCs w:val="22"/>
        </w:rPr>
      </w:pPr>
      <w:r w:rsidRPr="00E13FEC">
        <w:rPr>
          <w:rFonts w:ascii="Arial" w:hAnsi="Arial" w:cs="Arial"/>
          <w:b w:val="0"/>
          <w:bCs w:val="0"/>
          <w:sz w:val="22"/>
          <w:szCs w:val="22"/>
        </w:rPr>
        <w:t>2.2</w:t>
      </w:r>
      <w:r w:rsidRPr="00E13FEC">
        <w:rPr>
          <w:b w:val="0"/>
          <w:bCs w:val="0"/>
          <w:sz w:val="22"/>
          <w:szCs w:val="22"/>
        </w:rPr>
        <w:t>.</w:t>
      </w:r>
      <w:r w:rsidRPr="00E13FEC">
        <w:rPr>
          <w:b w:val="0"/>
          <w:bCs w:val="0"/>
        </w:rPr>
        <w:tab/>
      </w:r>
      <w:r w:rsidRPr="00E13FEC">
        <w:rPr>
          <w:rFonts w:ascii="Arial" w:hAnsi="Arial" w:cs="Arial"/>
          <w:b w:val="0"/>
          <w:bCs w:val="0"/>
          <w:sz w:val="22"/>
          <w:szCs w:val="22"/>
        </w:rPr>
        <w:t>Pokud zhotovitel nezahájí práce na díle v termínu dle bodu 2.1.1. je objednatel oprávněn od této smlouvy odstoupit.</w:t>
      </w:r>
    </w:p>
    <w:p w:rsidR="0001543E" w:rsidRPr="00E13FEC" w:rsidRDefault="0001543E" w:rsidP="006D4A8E">
      <w:pPr>
        <w:rPr>
          <w:rFonts w:ascii="Arial" w:hAnsi="Arial" w:cs="Arial"/>
          <w:sz w:val="22"/>
          <w:szCs w:val="22"/>
        </w:rPr>
      </w:pPr>
    </w:p>
    <w:p w:rsidR="0001543E" w:rsidRPr="00E13FEC" w:rsidRDefault="0001543E" w:rsidP="00FC04BC">
      <w:pPr>
        <w:numPr>
          <w:ilvl w:val="1"/>
          <w:numId w:val="33"/>
        </w:numPr>
        <w:tabs>
          <w:tab w:val="clear" w:pos="735"/>
          <w:tab w:val="num" w:pos="0"/>
        </w:tabs>
        <w:ind w:left="0" w:firstLine="0"/>
        <w:jc w:val="both"/>
        <w:rPr>
          <w:rFonts w:ascii="Arial" w:hAnsi="Arial" w:cs="Arial"/>
          <w:sz w:val="22"/>
          <w:szCs w:val="22"/>
        </w:rPr>
      </w:pPr>
      <w:r w:rsidRPr="00E13FEC">
        <w:rPr>
          <w:rFonts w:ascii="Arial" w:hAnsi="Arial" w:cs="Arial"/>
          <w:sz w:val="22"/>
          <w:szCs w:val="22"/>
        </w:rPr>
        <w:t>Sjednaný termín dokončení a předání díla se posouvá o počet dnů zhotovitelem nezaviněného prodlení objednatele s předáním staveniště zhotoviteli.</w:t>
      </w:r>
    </w:p>
    <w:p w:rsidR="0001543E" w:rsidRPr="00E13FEC" w:rsidRDefault="0001543E" w:rsidP="0059104F">
      <w:pPr>
        <w:jc w:val="both"/>
        <w:rPr>
          <w:rFonts w:ascii="Arial" w:hAnsi="Arial" w:cs="Arial"/>
          <w:sz w:val="22"/>
          <w:szCs w:val="22"/>
        </w:rPr>
      </w:pPr>
    </w:p>
    <w:p w:rsidR="0001543E" w:rsidRPr="00E13FEC" w:rsidRDefault="0001543E" w:rsidP="00B75DB2">
      <w:pPr>
        <w:numPr>
          <w:ilvl w:val="1"/>
          <w:numId w:val="33"/>
        </w:numPr>
        <w:tabs>
          <w:tab w:val="clear" w:pos="735"/>
          <w:tab w:val="num" w:pos="0"/>
        </w:tabs>
        <w:ind w:left="0" w:firstLine="0"/>
        <w:jc w:val="both"/>
        <w:rPr>
          <w:rFonts w:ascii="Arial" w:hAnsi="Arial" w:cs="Arial"/>
          <w:sz w:val="22"/>
          <w:szCs w:val="22"/>
        </w:rPr>
      </w:pPr>
      <w:r w:rsidRPr="00E13FEC">
        <w:rPr>
          <w:rFonts w:ascii="Arial" w:hAnsi="Arial" w:cs="Arial"/>
          <w:sz w:val="22"/>
          <w:szCs w:val="22"/>
        </w:rPr>
        <w:t xml:space="preserve">Sjednaný termín dokončení a předání díla se posouvá o počet dnů, o který celková doba provádění záchranného archeologického průzkumu na stavbě překročí 10 dnů. </w:t>
      </w:r>
    </w:p>
    <w:p w:rsidR="0001543E" w:rsidRPr="00E13FEC" w:rsidRDefault="0001543E" w:rsidP="00FC04BC">
      <w:pPr>
        <w:jc w:val="both"/>
        <w:rPr>
          <w:rFonts w:ascii="Arial" w:hAnsi="Arial" w:cs="Arial"/>
          <w:color w:val="000000"/>
          <w:sz w:val="22"/>
          <w:szCs w:val="22"/>
        </w:rPr>
      </w:pPr>
    </w:p>
    <w:p w:rsidR="0001543E" w:rsidRPr="00E13FEC" w:rsidRDefault="0001543E" w:rsidP="00BA5EB5">
      <w:pPr>
        <w:pStyle w:val="Heading1"/>
        <w:tabs>
          <w:tab w:val="clear" w:pos="3960"/>
          <w:tab w:val="num" w:pos="720"/>
        </w:tabs>
        <w:ind w:left="720"/>
        <w:rPr>
          <w:rFonts w:ascii="Arial" w:hAnsi="Arial" w:cs="Arial"/>
          <w:sz w:val="22"/>
          <w:szCs w:val="22"/>
        </w:rPr>
      </w:pPr>
      <w:r w:rsidRPr="00E13FEC">
        <w:rPr>
          <w:rFonts w:ascii="Arial" w:hAnsi="Arial" w:cs="Arial"/>
          <w:sz w:val="22"/>
          <w:szCs w:val="22"/>
        </w:rPr>
        <w:t>Cena za dílo</w:t>
      </w:r>
    </w:p>
    <w:p w:rsidR="0001543E" w:rsidRPr="00000079" w:rsidRDefault="0001543E" w:rsidP="00000079">
      <w:pPr>
        <w:jc w:val="both"/>
        <w:rPr>
          <w:rFonts w:ascii="Arial" w:hAnsi="Arial" w:cs="Arial"/>
          <w:sz w:val="22"/>
          <w:szCs w:val="22"/>
        </w:rPr>
      </w:pPr>
    </w:p>
    <w:p w:rsidR="0001543E" w:rsidRPr="00000079" w:rsidRDefault="0001543E" w:rsidP="00000079">
      <w:pPr>
        <w:jc w:val="both"/>
        <w:rPr>
          <w:rFonts w:ascii="Arial" w:hAnsi="Arial" w:cs="Arial"/>
          <w:sz w:val="22"/>
          <w:szCs w:val="22"/>
        </w:rPr>
      </w:pPr>
      <w:r w:rsidRPr="00000079">
        <w:rPr>
          <w:rFonts w:ascii="Arial" w:hAnsi="Arial" w:cs="Arial"/>
          <w:sz w:val="22"/>
          <w:szCs w:val="22"/>
        </w:rPr>
        <w:t xml:space="preserve">3.1. </w:t>
      </w:r>
      <w:r w:rsidRPr="00000079">
        <w:rPr>
          <w:rFonts w:ascii="Arial" w:hAnsi="Arial" w:cs="Arial"/>
          <w:sz w:val="22"/>
          <w:szCs w:val="22"/>
        </w:rPr>
        <w:tab/>
        <w:t>Cena za dílo je stanovena v souladu se zák. č. 526/1990 Sb., o cenách, ve znění pozdějších předpisů, dohodou smluvních stran takto:</w:t>
      </w:r>
    </w:p>
    <w:p w:rsidR="0001543E" w:rsidRPr="00000079" w:rsidRDefault="0001543E" w:rsidP="00000079">
      <w:pPr>
        <w:jc w:val="both"/>
        <w:rPr>
          <w:rFonts w:ascii="Arial" w:hAnsi="Arial" w:cs="Arial"/>
          <w:sz w:val="22"/>
          <w:szCs w:val="22"/>
        </w:rPr>
      </w:pPr>
    </w:p>
    <w:p w:rsidR="0001543E" w:rsidRPr="00000079" w:rsidRDefault="0001543E" w:rsidP="00000079">
      <w:pPr>
        <w:jc w:val="both"/>
        <w:rPr>
          <w:rFonts w:ascii="Arial" w:hAnsi="Arial" w:cs="Arial"/>
          <w:sz w:val="22"/>
          <w:szCs w:val="22"/>
        </w:rPr>
      </w:pPr>
      <w:r w:rsidRPr="00000079">
        <w:rPr>
          <w:rFonts w:ascii="Arial" w:hAnsi="Arial" w:cs="Arial"/>
          <w:sz w:val="22"/>
          <w:szCs w:val="22"/>
        </w:rPr>
        <w:tab/>
        <w:t>Cena bez DPH</w:t>
      </w:r>
      <w:r w:rsidRPr="00000079">
        <w:rPr>
          <w:rFonts w:ascii="Arial" w:hAnsi="Arial" w:cs="Arial"/>
          <w:sz w:val="22"/>
          <w:szCs w:val="22"/>
        </w:rPr>
        <w:tab/>
      </w:r>
      <w:r w:rsidRPr="00000079">
        <w:rPr>
          <w:rFonts w:ascii="Arial" w:hAnsi="Arial" w:cs="Arial"/>
          <w:sz w:val="22"/>
          <w:szCs w:val="22"/>
        </w:rPr>
        <w:tab/>
      </w:r>
      <w:r w:rsidRPr="00000079">
        <w:rPr>
          <w:rFonts w:ascii="Arial" w:hAnsi="Arial" w:cs="Arial"/>
          <w:sz w:val="22"/>
          <w:szCs w:val="22"/>
        </w:rPr>
        <w:tab/>
      </w:r>
      <w:r w:rsidRPr="00000079">
        <w:rPr>
          <w:rFonts w:ascii="Arial" w:hAnsi="Arial" w:cs="Arial"/>
          <w:sz w:val="22"/>
          <w:szCs w:val="22"/>
        </w:rPr>
        <w:tab/>
      </w:r>
      <w:r w:rsidRPr="00000079">
        <w:rPr>
          <w:rFonts w:ascii="Arial" w:hAnsi="Arial" w:cs="Arial"/>
          <w:sz w:val="22"/>
          <w:szCs w:val="22"/>
        </w:rPr>
        <w:tab/>
      </w:r>
      <w:r>
        <w:rPr>
          <w:rFonts w:ascii="Arial" w:hAnsi="Arial" w:cs="Arial"/>
          <w:sz w:val="22"/>
          <w:szCs w:val="22"/>
        </w:rPr>
        <w:t>2.775.704,76</w:t>
      </w:r>
      <w:r w:rsidRPr="00000079">
        <w:rPr>
          <w:rFonts w:ascii="Arial" w:hAnsi="Arial" w:cs="Arial"/>
          <w:sz w:val="22"/>
          <w:szCs w:val="22"/>
        </w:rPr>
        <w:t xml:space="preserve"> Kč</w:t>
      </w:r>
    </w:p>
    <w:p w:rsidR="0001543E" w:rsidRPr="00000079" w:rsidRDefault="0001543E" w:rsidP="00000079">
      <w:pPr>
        <w:jc w:val="both"/>
        <w:rPr>
          <w:rFonts w:ascii="Arial" w:hAnsi="Arial" w:cs="Arial"/>
          <w:sz w:val="22"/>
          <w:szCs w:val="22"/>
        </w:rPr>
      </w:pPr>
      <w:r w:rsidRPr="00000079">
        <w:rPr>
          <w:rFonts w:ascii="Arial" w:hAnsi="Arial" w:cs="Arial"/>
          <w:sz w:val="22"/>
          <w:szCs w:val="22"/>
        </w:rPr>
        <w:tab/>
        <w:t>DPH 21%</w:t>
      </w:r>
      <w:r w:rsidRPr="00000079">
        <w:rPr>
          <w:rFonts w:ascii="Arial" w:hAnsi="Arial" w:cs="Arial"/>
          <w:sz w:val="22"/>
          <w:szCs w:val="22"/>
        </w:rPr>
        <w:tab/>
      </w:r>
      <w:r w:rsidRPr="00000079">
        <w:rPr>
          <w:rFonts w:ascii="Arial" w:hAnsi="Arial" w:cs="Arial"/>
          <w:sz w:val="22"/>
          <w:szCs w:val="22"/>
        </w:rPr>
        <w:tab/>
      </w:r>
      <w:r w:rsidRPr="00000079">
        <w:rPr>
          <w:rFonts w:ascii="Arial" w:hAnsi="Arial" w:cs="Arial"/>
          <w:sz w:val="22"/>
          <w:szCs w:val="22"/>
        </w:rPr>
        <w:tab/>
      </w:r>
      <w:r w:rsidRPr="00000079">
        <w:rPr>
          <w:rFonts w:ascii="Arial" w:hAnsi="Arial" w:cs="Arial"/>
          <w:sz w:val="22"/>
          <w:szCs w:val="22"/>
        </w:rPr>
        <w:tab/>
      </w:r>
      <w:r w:rsidRPr="00000079">
        <w:rPr>
          <w:rFonts w:ascii="Arial" w:hAnsi="Arial" w:cs="Arial"/>
          <w:sz w:val="22"/>
          <w:szCs w:val="22"/>
        </w:rPr>
        <w:tab/>
      </w:r>
      <w:r>
        <w:rPr>
          <w:rFonts w:ascii="Arial" w:hAnsi="Arial" w:cs="Arial"/>
          <w:sz w:val="22"/>
          <w:szCs w:val="22"/>
        </w:rPr>
        <w:tab/>
        <w:t>582.898,00</w:t>
      </w:r>
      <w:r w:rsidRPr="00000079">
        <w:rPr>
          <w:rFonts w:ascii="Arial" w:hAnsi="Arial" w:cs="Arial"/>
          <w:sz w:val="22"/>
          <w:szCs w:val="22"/>
        </w:rPr>
        <w:t xml:space="preserve"> Kč</w:t>
      </w:r>
    </w:p>
    <w:p w:rsidR="0001543E" w:rsidRPr="00000079" w:rsidRDefault="0001543E" w:rsidP="00000079">
      <w:pPr>
        <w:jc w:val="both"/>
        <w:rPr>
          <w:rFonts w:ascii="Arial" w:hAnsi="Arial" w:cs="Arial"/>
          <w:sz w:val="22"/>
          <w:szCs w:val="22"/>
        </w:rPr>
      </w:pPr>
      <w:r w:rsidRPr="00000079">
        <w:rPr>
          <w:rFonts w:ascii="Arial" w:hAnsi="Arial" w:cs="Arial"/>
          <w:sz w:val="22"/>
          <w:szCs w:val="22"/>
        </w:rPr>
        <w:tab/>
      </w:r>
      <w:r w:rsidRPr="00000079">
        <w:rPr>
          <w:rFonts w:ascii="Arial" w:hAnsi="Arial" w:cs="Arial"/>
          <w:b/>
          <w:bCs/>
          <w:sz w:val="22"/>
          <w:szCs w:val="22"/>
        </w:rPr>
        <w:t>Cena vč. DPH</w:t>
      </w:r>
      <w:r w:rsidRPr="00000079">
        <w:rPr>
          <w:rFonts w:ascii="Arial" w:hAnsi="Arial" w:cs="Arial"/>
          <w:b/>
          <w:bCs/>
          <w:sz w:val="22"/>
          <w:szCs w:val="22"/>
        </w:rPr>
        <w:tab/>
      </w:r>
      <w:r w:rsidRPr="00000079">
        <w:rPr>
          <w:rFonts w:ascii="Arial" w:hAnsi="Arial" w:cs="Arial"/>
          <w:sz w:val="22"/>
          <w:szCs w:val="22"/>
        </w:rPr>
        <w:tab/>
      </w:r>
      <w:r w:rsidRPr="00000079">
        <w:rPr>
          <w:rFonts w:ascii="Arial" w:hAnsi="Arial" w:cs="Arial"/>
          <w:sz w:val="22"/>
          <w:szCs w:val="22"/>
        </w:rPr>
        <w:tab/>
      </w:r>
      <w:r w:rsidRPr="00000079">
        <w:rPr>
          <w:rFonts w:ascii="Arial" w:hAnsi="Arial" w:cs="Arial"/>
          <w:sz w:val="22"/>
          <w:szCs w:val="22"/>
        </w:rPr>
        <w:tab/>
      </w:r>
      <w:r w:rsidRPr="00000079">
        <w:rPr>
          <w:rFonts w:ascii="Arial" w:hAnsi="Arial" w:cs="Arial"/>
          <w:sz w:val="22"/>
          <w:szCs w:val="22"/>
        </w:rPr>
        <w:tab/>
      </w:r>
      <w:r>
        <w:rPr>
          <w:rFonts w:ascii="Arial" w:hAnsi="Arial" w:cs="Arial"/>
          <w:b/>
          <w:bCs/>
          <w:sz w:val="22"/>
          <w:szCs w:val="22"/>
        </w:rPr>
        <w:t>3.358.602,76</w:t>
      </w:r>
      <w:r w:rsidRPr="00000079">
        <w:rPr>
          <w:rFonts w:ascii="Arial" w:hAnsi="Arial" w:cs="Arial"/>
          <w:b/>
          <w:bCs/>
          <w:sz w:val="22"/>
          <w:szCs w:val="22"/>
        </w:rPr>
        <w:t xml:space="preserve"> Kč</w:t>
      </w:r>
    </w:p>
    <w:p w:rsidR="0001543E" w:rsidRPr="00000079" w:rsidRDefault="0001543E" w:rsidP="00000079">
      <w:pPr>
        <w:ind w:firstLine="708"/>
        <w:jc w:val="both"/>
        <w:rPr>
          <w:rFonts w:ascii="Arial" w:hAnsi="Arial" w:cs="Arial"/>
          <w:b/>
          <w:bCs/>
          <w:sz w:val="22"/>
          <w:szCs w:val="22"/>
        </w:rPr>
      </w:pPr>
      <w:r w:rsidRPr="00000079">
        <w:rPr>
          <w:rFonts w:ascii="Arial" w:hAnsi="Arial" w:cs="Arial"/>
          <w:b/>
          <w:bCs/>
          <w:sz w:val="22"/>
          <w:szCs w:val="22"/>
        </w:rPr>
        <w:t xml:space="preserve">/slovy: </w:t>
      </w:r>
      <w:r>
        <w:rPr>
          <w:rFonts w:ascii="Arial" w:hAnsi="Arial" w:cs="Arial"/>
          <w:b/>
          <w:bCs/>
          <w:sz w:val="22"/>
          <w:szCs w:val="22"/>
        </w:rPr>
        <w:t>třimilionytřistapadesátosmtisícšestsetdva</w:t>
      </w:r>
      <w:r w:rsidRPr="00000079">
        <w:rPr>
          <w:rFonts w:ascii="Arial" w:hAnsi="Arial" w:cs="Arial"/>
          <w:b/>
          <w:bCs/>
          <w:sz w:val="22"/>
          <w:szCs w:val="22"/>
        </w:rPr>
        <w:t>korun</w:t>
      </w:r>
      <w:r>
        <w:rPr>
          <w:rFonts w:ascii="Arial" w:hAnsi="Arial" w:cs="Arial"/>
          <w:b/>
          <w:bCs/>
          <w:sz w:val="22"/>
          <w:szCs w:val="22"/>
        </w:rPr>
        <w:t>sedmdesátšest</w:t>
      </w:r>
      <w:r w:rsidRPr="00000079">
        <w:rPr>
          <w:rFonts w:ascii="Arial" w:hAnsi="Arial" w:cs="Arial"/>
          <w:b/>
          <w:bCs/>
          <w:sz w:val="22"/>
          <w:szCs w:val="22"/>
        </w:rPr>
        <w:t>haléřů/</w:t>
      </w:r>
    </w:p>
    <w:p w:rsidR="0001543E" w:rsidRPr="00000079" w:rsidRDefault="0001543E" w:rsidP="006D4A8E">
      <w:pPr>
        <w:jc w:val="both"/>
        <w:rPr>
          <w:rFonts w:ascii="Arial" w:hAnsi="Arial" w:cs="Arial"/>
          <w:color w:val="000000"/>
          <w:sz w:val="22"/>
          <w:szCs w:val="22"/>
        </w:rPr>
      </w:pPr>
    </w:p>
    <w:p w:rsidR="0001543E" w:rsidRPr="00000079" w:rsidRDefault="0001543E" w:rsidP="00000079">
      <w:pPr>
        <w:jc w:val="both"/>
        <w:rPr>
          <w:rFonts w:ascii="Arial" w:hAnsi="Arial" w:cs="Arial"/>
          <w:sz w:val="22"/>
          <w:szCs w:val="22"/>
        </w:rPr>
      </w:pPr>
      <w:r w:rsidRPr="00000079">
        <w:rPr>
          <w:rFonts w:ascii="Arial" w:hAnsi="Arial" w:cs="Arial"/>
          <w:snapToGrid w:val="0"/>
          <w:sz w:val="22"/>
          <w:szCs w:val="22"/>
        </w:rPr>
        <w:t>3.</w:t>
      </w:r>
      <w:r>
        <w:rPr>
          <w:rFonts w:ascii="Arial" w:hAnsi="Arial" w:cs="Arial"/>
          <w:snapToGrid w:val="0"/>
          <w:sz w:val="22"/>
          <w:szCs w:val="22"/>
        </w:rPr>
        <w:t>2</w:t>
      </w:r>
      <w:r w:rsidRPr="00000079">
        <w:rPr>
          <w:rFonts w:ascii="Arial" w:hAnsi="Arial" w:cs="Arial"/>
          <w:snapToGrid w:val="0"/>
          <w:sz w:val="22"/>
          <w:szCs w:val="22"/>
        </w:rPr>
        <w:t xml:space="preserve">. </w:t>
      </w:r>
      <w:r w:rsidRPr="00000079">
        <w:rPr>
          <w:rFonts w:ascii="Arial" w:hAnsi="Arial" w:cs="Arial"/>
          <w:sz w:val="22"/>
          <w:szCs w:val="22"/>
        </w:rPr>
        <w:t xml:space="preserve"> </w:t>
      </w:r>
      <w:r w:rsidRPr="00000079">
        <w:rPr>
          <w:rFonts w:ascii="Arial" w:hAnsi="Arial" w:cs="Arial"/>
          <w:sz w:val="22"/>
          <w:szCs w:val="22"/>
        </w:rPr>
        <w:tab/>
        <w:t xml:space="preserve">Cena za dílo dle odst. 3.1. je stanovena jako cena nejvýše přípustná. </w:t>
      </w:r>
    </w:p>
    <w:p w:rsidR="0001543E" w:rsidRPr="00000079" w:rsidRDefault="0001543E" w:rsidP="00000079">
      <w:pPr>
        <w:tabs>
          <w:tab w:val="left" w:pos="7920"/>
        </w:tabs>
        <w:jc w:val="both"/>
        <w:rPr>
          <w:rFonts w:ascii="Arial" w:hAnsi="Arial" w:cs="Arial"/>
          <w:sz w:val="22"/>
          <w:szCs w:val="22"/>
        </w:rPr>
      </w:pPr>
    </w:p>
    <w:p w:rsidR="0001543E" w:rsidRPr="00000079" w:rsidRDefault="0001543E" w:rsidP="00000079">
      <w:pPr>
        <w:jc w:val="both"/>
        <w:rPr>
          <w:rFonts w:ascii="Arial" w:hAnsi="Arial" w:cs="Arial"/>
          <w:sz w:val="22"/>
          <w:szCs w:val="22"/>
        </w:rPr>
      </w:pPr>
      <w:r w:rsidRPr="00000079">
        <w:rPr>
          <w:rFonts w:ascii="Arial" w:hAnsi="Arial" w:cs="Arial"/>
          <w:sz w:val="22"/>
          <w:szCs w:val="22"/>
        </w:rPr>
        <w:t>3.</w:t>
      </w:r>
      <w:r>
        <w:rPr>
          <w:rFonts w:ascii="Arial" w:hAnsi="Arial" w:cs="Arial"/>
          <w:sz w:val="22"/>
          <w:szCs w:val="22"/>
        </w:rPr>
        <w:t>3</w:t>
      </w:r>
      <w:r w:rsidRPr="00000079">
        <w:rPr>
          <w:rFonts w:ascii="Arial" w:hAnsi="Arial" w:cs="Arial"/>
          <w:sz w:val="22"/>
          <w:szCs w:val="22"/>
        </w:rPr>
        <w:t xml:space="preserve">. </w:t>
      </w:r>
      <w:r w:rsidRPr="00000079">
        <w:rPr>
          <w:rFonts w:ascii="Arial" w:hAnsi="Arial" w:cs="Arial"/>
          <w:sz w:val="22"/>
          <w:szCs w:val="22"/>
        </w:rPr>
        <w:tab/>
      </w:r>
      <w:r w:rsidRPr="007A40F3">
        <w:rPr>
          <w:rFonts w:ascii="Arial" w:hAnsi="Arial" w:cs="Arial"/>
          <w:sz w:val="22"/>
          <w:szCs w:val="22"/>
        </w:rPr>
        <w:t>Sjednaná cena díla zahrnuje veškeré náklady zhotovitele s úplným a řádným provedením díla dle této smlouvy včetně všech nákladů, jež zhotovitel vynaloží při provádění díla na plnění všech jeho povinností stanovených touto smlouvou a právními předpisy, a zisk zhotovitele. Zhotovitel dále potvrzuje, že sjednaná cena obsahuje očekávaný vývoj cen k datu konečného převzetí díla objednatelem.</w:t>
      </w:r>
    </w:p>
    <w:p w:rsidR="0001543E" w:rsidRPr="00000079" w:rsidRDefault="0001543E" w:rsidP="00000079">
      <w:pPr>
        <w:jc w:val="both"/>
        <w:rPr>
          <w:rFonts w:ascii="Arial" w:hAnsi="Arial" w:cs="Arial"/>
          <w:snapToGrid w:val="0"/>
          <w:sz w:val="22"/>
          <w:szCs w:val="22"/>
        </w:rPr>
      </w:pPr>
    </w:p>
    <w:p w:rsidR="0001543E" w:rsidRPr="00000079" w:rsidRDefault="0001543E" w:rsidP="00000079">
      <w:pPr>
        <w:jc w:val="both"/>
        <w:rPr>
          <w:rFonts w:ascii="Arial" w:hAnsi="Arial" w:cs="Arial"/>
          <w:snapToGrid w:val="0"/>
          <w:sz w:val="22"/>
          <w:szCs w:val="22"/>
        </w:rPr>
      </w:pPr>
      <w:r w:rsidRPr="00000079">
        <w:rPr>
          <w:rFonts w:ascii="Arial" w:hAnsi="Arial" w:cs="Arial"/>
          <w:snapToGrid w:val="0"/>
          <w:sz w:val="22"/>
          <w:szCs w:val="22"/>
        </w:rPr>
        <w:t>3.</w:t>
      </w:r>
      <w:r>
        <w:rPr>
          <w:rFonts w:ascii="Arial" w:hAnsi="Arial" w:cs="Arial"/>
          <w:snapToGrid w:val="0"/>
          <w:sz w:val="22"/>
          <w:szCs w:val="22"/>
        </w:rPr>
        <w:t>4</w:t>
      </w:r>
      <w:r w:rsidRPr="00000079">
        <w:rPr>
          <w:rFonts w:ascii="Arial" w:hAnsi="Arial" w:cs="Arial"/>
          <w:snapToGrid w:val="0"/>
          <w:sz w:val="22"/>
          <w:szCs w:val="22"/>
        </w:rPr>
        <w:t xml:space="preserve">. </w:t>
      </w:r>
      <w:r w:rsidRPr="00000079">
        <w:rPr>
          <w:rFonts w:ascii="Arial" w:hAnsi="Arial" w:cs="Arial"/>
          <w:snapToGrid w:val="0"/>
          <w:sz w:val="22"/>
          <w:szCs w:val="22"/>
        </w:rPr>
        <w:tab/>
        <w:t xml:space="preserve">Zhotovitel zpracoval položkový rozpočet </w:t>
      </w:r>
      <w:r>
        <w:rPr>
          <w:rFonts w:ascii="Arial" w:hAnsi="Arial" w:cs="Arial"/>
          <w:snapToGrid w:val="0"/>
          <w:sz w:val="22"/>
          <w:szCs w:val="22"/>
        </w:rPr>
        <w:t>(oceněný soupis stavebních prací, dodávek a služeb s výkazem výměr</w:t>
      </w:r>
      <w:r w:rsidRPr="00000079">
        <w:rPr>
          <w:rFonts w:ascii="Arial" w:hAnsi="Arial" w:cs="Arial"/>
          <w:sz w:val="22"/>
          <w:szCs w:val="22"/>
        </w:rPr>
        <w:t xml:space="preserve"> </w:t>
      </w:r>
      <w:r w:rsidRPr="007A40F3">
        <w:rPr>
          <w:rFonts w:ascii="Arial" w:hAnsi="Arial" w:cs="Arial"/>
          <w:sz w:val="22"/>
          <w:szCs w:val="22"/>
        </w:rPr>
        <w:t>předložen</w:t>
      </w:r>
      <w:r>
        <w:rPr>
          <w:rFonts w:ascii="Arial" w:hAnsi="Arial" w:cs="Arial"/>
          <w:sz w:val="22"/>
          <w:szCs w:val="22"/>
        </w:rPr>
        <w:t>ý</w:t>
      </w:r>
      <w:r w:rsidRPr="007A40F3">
        <w:rPr>
          <w:rFonts w:ascii="Arial" w:hAnsi="Arial" w:cs="Arial"/>
          <w:sz w:val="22"/>
          <w:szCs w:val="22"/>
        </w:rPr>
        <w:t xml:space="preserve"> zadavatelem jako součást zadávací dokumentace veřejné zakázky realizované tuto smlouvou</w:t>
      </w:r>
      <w:r>
        <w:rPr>
          <w:rFonts w:ascii="Arial" w:hAnsi="Arial" w:cs="Arial"/>
          <w:snapToGrid w:val="0"/>
          <w:sz w:val="22"/>
          <w:szCs w:val="22"/>
        </w:rPr>
        <w:t>), který</w:t>
      </w:r>
      <w:r w:rsidRPr="00000079">
        <w:rPr>
          <w:rFonts w:ascii="Arial" w:hAnsi="Arial" w:cs="Arial"/>
          <w:snapToGrid w:val="0"/>
          <w:sz w:val="22"/>
          <w:szCs w:val="22"/>
        </w:rPr>
        <w:t xml:space="preserve"> </w:t>
      </w:r>
      <w:r>
        <w:rPr>
          <w:rFonts w:ascii="Arial" w:hAnsi="Arial" w:cs="Arial"/>
          <w:snapToGrid w:val="0"/>
          <w:sz w:val="22"/>
          <w:szCs w:val="22"/>
        </w:rPr>
        <w:t>předložil</w:t>
      </w:r>
      <w:r w:rsidRPr="00000079">
        <w:rPr>
          <w:rFonts w:ascii="Arial" w:hAnsi="Arial" w:cs="Arial"/>
          <w:snapToGrid w:val="0"/>
          <w:sz w:val="22"/>
          <w:szCs w:val="22"/>
        </w:rPr>
        <w:t xml:space="preserve"> objednateli v jednom vyhotovení jako součást </w:t>
      </w:r>
      <w:r>
        <w:rPr>
          <w:rFonts w:ascii="Arial" w:hAnsi="Arial" w:cs="Arial"/>
          <w:snapToGrid w:val="0"/>
          <w:sz w:val="22"/>
          <w:szCs w:val="22"/>
        </w:rPr>
        <w:t>své nabídky do zadávacího řízení</w:t>
      </w:r>
      <w:r w:rsidRPr="00000079">
        <w:rPr>
          <w:rFonts w:ascii="Arial" w:hAnsi="Arial" w:cs="Arial"/>
          <w:snapToGrid w:val="0"/>
          <w:sz w:val="22"/>
          <w:szCs w:val="22"/>
        </w:rPr>
        <w:t xml:space="preserve"> </w:t>
      </w:r>
      <w:r>
        <w:rPr>
          <w:rFonts w:ascii="Arial" w:hAnsi="Arial" w:cs="Arial"/>
          <w:snapToGrid w:val="0"/>
          <w:sz w:val="22"/>
          <w:szCs w:val="22"/>
        </w:rPr>
        <w:t xml:space="preserve">na </w:t>
      </w:r>
      <w:r w:rsidRPr="00000079">
        <w:rPr>
          <w:rFonts w:ascii="Arial" w:hAnsi="Arial" w:cs="Arial"/>
          <w:snapToGrid w:val="0"/>
          <w:sz w:val="22"/>
          <w:szCs w:val="22"/>
        </w:rPr>
        <w:t xml:space="preserve">veřejnou zakázku realizovanou touto smlouvou a </w:t>
      </w:r>
      <w:r>
        <w:rPr>
          <w:rFonts w:ascii="Arial" w:hAnsi="Arial" w:cs="Arial"/>
          <w:snapToGrid w:val="0"/>
          <w:sz w:val="22"/>
          <w:szCs w:val="22"/>
        </w:rPr>
        <w:t xml:space="preserve">který </w:t>
      </w:r>
      <w:r w:rsidRPr="00000079">
        <w:rPr>
          <w:rFonts w:ascii="Arial" w:hAnsi="Arial" w:cs="Arial"/>
          <w:snapToGrid w:val="0"/>
          <w:sz w:val="22"/>
          <w:szCs w:val="22"/>
        </w:rPr>
        <w:t xml:space="preserve">tvoří přílohu č. 1 této smlouvy. Na základě tohoto položkového rozpočtu bude zhotovitel provádět a objednatel potvrzovat soupisy provedených prací a dodávek (zabudovaných). </w:t>
      </w:r>
    </w:p>
    <w:p w:rsidR="0001543E" w:rsidRPr="00000079" w:rsidRDefault="0001543E" w:rsidP="00000079">
      <w:pPr>
        <w:widowControl w:val="0"/>
        <w:ind w:left="360"/>
        <w:jc w:val="both"/>
        <w:rPr>
          <w:rFonts w:ascii="Arial" w:hAnsi="Arial" w:cs="Arial"/>
          <w:snapToGrid w:val="0"/>
          <w:sz w:val="22"/>
          <w:szCs w:val="22"/>
        </w:rPr>
      </w:pPr>
    </w:p>
    <w:p w:rsidR="0001543E" w:rsidRPr="00000079" w:rsidRDefault="0001543E" w:rsidP="00000079">
      <w:pPr>
        <w:jc w:val="both"/>
        <w:rPr>
          <w:rFonts w:ascii="Arial" w:hAnsi="Arial" w:cs="Arial"/>
          <w:snapToGrid w:val="0"/>
          <w:sz w:val="22"/>
          <w:szCs w:val="22"/>
        </w:rPr>
      </w:pPr>
      <w:r w:rsidRPr="00000079">
        <w:rPr>
          <w:rFonts w:ascii="Arial" w:hAnsi="Arial" w:cs="Arial"/>
          <w:snapToGrid w:val="0"/>
          <w:sz w:val="22"/>
          <w:szCs w:val="22"/>
        </w:rPr>
        <w:t>3.</w:t>
      </w:r>
      <w:r>
        <w:rPr>
          <w:rFonts w:ascii="Arial" w:hAnsi="Arial" w:cs="Arial"/>
          <w:snapToGrid w:val="0"/>
          <w:sz w:val="22"/>
          <w:szCs w:val="22"/>
        </w:rPr>
        <w:t>5</w:t>
      </w:r>
      <w:r w:rsidRPr="00000079">
        <w:rPr>
          <w:rFonts w:ascii="Arial" w:hAnsi="Arial" w:cs="Arial"/>
          <w:snapToGrid w:val="0"/>
          <w:sz w:val="22"/>
          <w:szCs w:val="22"/>
        </w:rPr>
        <w:t xml:space="preserve">.  </w:t>
      </w:r>
      <w:r w:rsidRPr="00000079">
        <w:rPr>
          <w:rFonts w:ascii="Arial" w:hAnsi="Arial" w:cs="Arial"/>
          <w:snapToGrid w:val="0"/>
          <w:sz w:val="22"/>
          <w:szCs w:val="22"/>
        </w:rPr>
        <w:tab/>
        <w:t xml:space="preserve">Vzájemně odsouhlasené soupisy provedených prací poslouží jako podklad pro zpracování faktur a k eventuelnímu vypořádání vzájemných vztahů při odstoupení od smlouvy některou ze smluvních stran. </w:t>
      </w:r>
    </w:p>
    <w:p w:rsidR="0001543E" w:rsidRPr="00000079" w:rsidRDefault="0001543E" w:rsidP="00000079">
      <w:pPr>
        <w:rPr>
          <w:rFonts w:ascii="Arial" w:hAnsi="Arial" w:cs="Arial"/>
          <w:sz w:val="22"/>
          <w:szCs w:val="22"/>
        </w:rPr>
      </w:pPr>
    </w:p>
    <w:p w:rsidR="0001543E" w:rsidRPr="00E13FEC" w:rsidRDefault="0001543E" w:rsidP="00F07A5A">
      <w:pPr>
        <w:jc w:val="both"/>
        <w:rPr>
          <w:rFonts w:ascii="Arial" w:hAnsi="Arial" w:cs="Arial"/>
          <w:snapToGrid w:val="0"/>
          <w:sz w:val="22"/>
          <w:szCs w:val="22"/>
        </w:rPr>
      </w:pPr>
      <w:r w:rsidRPr="00E13FEC">
        <w:rPr>
          <w:rFonts w:ascii="Arial" w:hAnsi="Arial" w:cs="Arial"/>
          <w:snapToGrid w:val="0"/>
          <w:sz w:val="22"/>
          <w:szCs w:val="22"/>
        </w:rPr>
        <w:t xml:space="preserve">3.6. </w:t>
      </w:r>
      <w:r w:rsidRPr="00E13FEC">
        <w:rPr>
          <w:rFonts w:ascii="Arial" w:hAnsi="Arial" w:cs="Arial"/>
          <w:snapToGrid w:val="0"/>
          <w:sz w:val="22"/>
          <w:szCs w:val="22"/>
        </w:rPr>
        <w:tab/>
        <w:t xml:space="preserve">Sjednanou cenu za dílo lze měnit pouze v těchto případech: </w:t>
      </w:r>
    </w:p>
    <w:p w:rsidR="0001543E" w:rsidRPr="00E13FEC" w:rsidRDefault="0001543E" w:rsidP="00000079">
      <w:pPr>
        <w:widowControl w:val="0"/>
        <w:jc w:val="both"/>
        <w:rPr>
          <w:rFonts w:ascii="Arial" w:hAnsi="Arial" w:cs="Arial"/>
          <w:snapToGrid w:val="0"/>
          <w:sz w:val="22"/>
          <w:szCs w:val="22"/>
        </w:rPr>
      </w:pPr>
    </w:p>
    <w:p w:rsidR="0001543E" w:rsidRPr="00E13FEC" w:rsidRDefault="0001543E" w:rsidP="00712AF2">
      <w:pPr>
        <w:widowControl w:val="0"/>
        <w:numPr>
          <w:ilvl w:val="2"/>
          <w:numId w:val="15"/>
        </w:numPr>
        <w:tabs>
          <w:tab w:val="clear" w:pos="2340"/>
          <w:tab w:val="num" w:pos="720"/>
        </w:tabs>
        <w:ind w:left="720" w:hanging="720"/>
        <w:jc w:val="both"/>
        <w:rPr>
          <w:rFonts w:ascii="Arial" w:hAnsi="Arial" w:cs="Arial"/>
          <w:snapToGrid w:val="0"/>
          <w:sz w:val="22"/>
          <w:szCs w:val="22"/>
        </w:rPr>
      </w:pPr>
      <w:r w:rsidRPr="00E13FEC">
        <w:rPr>
          <w:rFonts w:ascii="Arial" w:hAnsi="Arial" w:cs="Arial"/>
          <w:snapToGrid w:val="0"/>
          <w:sz w:val="22"/>
          <w:szCs w:val="22"/>
        </w:rPr>
        <w:t>v případě změny obecně závazného právního předpisu měnící výši DPH; DPH bude fakturována ve výši platné ke dni uskutečnění zdanitelného plnění;</w:t>
      </w:r>
    </w:p>
    <w:p w:rsidR="0001543E" w:rsidRPr="00E13FEC" w:rsidRDefault="0001543E" w:rsidP="00000079">
      <w:pPr>
        <w:widowControl w:val="0"/>
        <w:jc w:val="both"/>
        <w:rPr>
          <w:rFonts w:ascii="Arial" w:hAnsi="Arial" w:cs="Arial"/>
          <w:snapToGrid w:val="0"/>
          <w:sz w:val="22"/>
          <w:szCs w:val="22"/>
        </w:rPr>
      </w:pPr>
    </w:p>
    <w:p w:rsidR="0001543E" w:rsidRPr="00E13FEC" w:rsidRDefault="0001543E" w:rsidP="00712AF2">
      <w:pPr>
        <w:widowControl w:val="0"/>
        <w:numPr>
          <w:ilvl w:val="2"/>
          <w:numId w:val="15"/>
        </w:numPr>
        <w:tabs>
          <w:tab w:val="clear" w:pos="2340"/>
          <w:tab w:val="num" w:pos="720"/>
        </w:tabs>
        <w:ind w:left="720" w:hanging="720"/>
        <w:jc w:val="both"/>
        <w:rPr>
          <w:rFonts w:ascii="Arial" w:hAnsi="Arial" w:cs="Arial"/>
          <w:snapToGrid w:val="0"/>
          <w:sz w:val="22"/>
          <w:szCs w:val="22"/>
        </w:rPr>
      </w:pPr>
      <w:r w:rsidRPr="00E13FEC">
        <w:rPr>
          <w:rFonts w:ascii="Arial" w:hAnsi="Arial" w:cs="Arial"/>
          <w:snapToGrid w:val="0"/>
          <w:sz w:val="22"/>
          <w:szCs w:val="22"/>
        </w:rPr>
        <w:t xml:space="preserve">v případě méněprací či víceprací.  </w:t>
      </w:r>
    </w:p>
    <w:p w:rsidR="0001543E" w:rsidRPr="00E13FEC" w:rsidRDefault="0001543E" w:rsidP="00000079">
      <w:pPr>
        <w:widowControl w:val="0"/>
        <w:jc w:val="both"/>
        <w:rPr>
          <w:rFonts w:ascii="Arial" w:hAnsi="Arial" w:cs="Arial"/>
          <w:snapToGrid w:val="0"/>
          <w:sz w:val="22"/>
          <w:szCs w:val="22"/>
        </w:rPr>
      </w:pPr>
    </w:p>
    <w:p w:rsidR="0001543E" w:rsidRPr="00E13FEC" w:rsidRDefault="0001543E" w:rsidP="00000079">
      <w:pPr>
        <w:widowControl w:val="0"/>
        <w:jc w:val="both"/>
        <w:rPr>
          <w:rFonts w:ascii="Arial" w:hAnsi="Arial" w:cs="Arial"/>
          <w:snapToGrid w:val="0"/>
          <w:sz w:val="22"/>
          <w:szCs w:val="22"/>
        </w:rPr>
      </w:pPr>
      <w:r w:rsidRPr="00E13FEC">
        <w:rPr>
          <w:rFonts w:ascii="Arial" w:hAnsi="Arial" w:cs="Arial"/>
          <w:snapToGrid w:val="0"/>
          <w:sz w:val="22"/>
          <w:szCs w:val="22"/>
        </w:rPr>
        <w:t xml:space="preserve">3.7. </w:t>
      </w:r>
      <w:r w:rsidRPr="00E13FEC">
        <w:rPr>
          <w:rFonts w:ascii="Arial" w:hAnsi="Arial" w:cs="Arial"/>
          <w:snapToGrid w:val="0"/>
          <w:sz w:val="22"/>
          <w:szCs w:val="22"/>
        </w:rPr>
        <w:tab/>
        <w:t>Práce, dodávky a služby nad rámec této smlouvy budou posuzovány jako dodatečné práce (vícepráce). Práce a dodávky obsažené v této smlouvě, které nebudou po dohodě zhotovitele a objednatele provedeny, nebo budou provedeny v menším množství měrných jednotek, budou posuzovány jako méněpráce.</w:t>
      </w:r>
    </w:p>
    <w:p w:rsidR="0001543E" w:rsidRPr="00E13FEC" w:rsidRDefault="0001543E" w:rsidP="00000079">
      <w:pPr>
        <w:widowControl w:val="0"/>
        <w:jc w:val="both"/>
        <w:rPr>
          <w:rFonts w:ascii="Arial" w:hAnsi="Arial" w:cs="Arial"/>
          <w:snapToGrid w:val="0"/>
          <w:sz w:val="22"/>
          <w:szCs w:val="22"/>
        </w:rPr>
      </w:pPr>
    </w:p>
    <w:p w:rsidR="0001543E" w:rsidRPr="00E13FEC" w:rsidRDefault="0001543E" w:rsidP="00000079">
      <w:pPr>
        <w:widowControl w:val="0"/>
        <w:ind w:left="705" w:hanging="705"/>
        <w:jc w:val="both"/>
        <w:rPr>
          <w:rFonts w:ascii="Arial" w:hAnsi="Arial" w:cs="Arial"/>
          <w:snapToGrid w:val="0"/>
          <w:sz w:val="22"/>
          <w:szCs w:val="22"/>
        </w:rPr>
      </w:pPr>
      <w:r w:rsidRPr="00E13FEC">
        <w:rPr>
          <w:rFonts w:ascii="Arial" w:hAnsi="Arial" w:cs="Arial"/>
          <w:snapToGrid w:val="0"/>
          <w:sz w:val="22"/>
          <w:szCs w:val="22"/>
        </w:rPr>
        <w:t xml:space="preserve">3.8.  </w:t>
      </w:r>
      <w:r w:rsidRPr="00E13FEC">
        <w:rPr>
          <w:rFonts w:ascii="Arial" w:hAnsi="Arial" w:cs="Arial"/>
          <w:snapToGrid w:val="0"/>
          <w:sz w:val="22"/>
          <w:szCs w:val="22"/>
        </w:rPr>
        <w:tab/>
        <w:t>Případné vícepráce  budou oceněny dále uvedeným způsobem:</w:t>
      </w:r>
    </w:p>
    <w:p w:rsidR="0001543E" w:rsidRPr="00E13FEC" w:rsidRDefault="0001543E" w:rsidP="00000079">
      <w:pPr>
        <w:jc w:val="both"/>
        <w:rPr>
          <w:rFonts w:ascii="Arial" w:hAnsi="Arial" w:cs="Arial"/>
          <w:snapToGrid w:val="0"/>
          <w:sz w:val="22"/>
          <w:szCs w:val="22"/>
        </w:rPr>
      </w:pPr>
    </w:p>
    <w:p w:rsidR="0001543E" w:rsidRPr="00E13FEC" w:rsidRDefault="0001543E" w:rsidP="005428E4">
      <w:pPr>
        <w:numPr>
          <w:ilvl w:val="0"/>
          <w:numId w:val="12"/>
        </w:numPr>
        <w:tabs>
          <w:tab w:val="clear" w:pos="1065"/>
          <w:tab w:val="num" w:pos="705"/>
        </w:tabs>
        <w:ind w:left="705"/>
        <w:jc w:val="both"/>
        <w:rPr>
          <w:rFonts w:ascii="Arial" w:hAnsi="Arial" w:cs="Arial"/>
          <w:sz w:val="22"/>
          <w:szCs w:val="22"/>
        </w:rPr>
      </w:pPr>
      <w:r w:rsidRPr="00E13FEC">
        <w:rPr>
          <w:rFonts w:ascii="Arial" w:hAnsi="Arial" w:cs="Arial"/>
          <w:sz w:val="22"/>
          <w:szCs w:val="22"/>
        </w:rPr>
        <w:t>vícepráce, jejichž položky jsou obsaženy v položkovém rozpočtu zhotovitele, budou oceněny beze změn v jejich výši.</w:t>
      </w:r>
    </w:p>
    <w:p w:rsidR="0001543E" w:rsidRPr="00E13FEC" w:rsidRDefault="0001543E" w:rsidP="005428E4">
      <w:pPr>
        <w:ind w:left="349"/>
        <w:jc w:val="both"/>
        <w:rPr>
          <w:rFonts w:ascii="Arial" w:hAnsi="Arial" w:cs="Arial"/>
          <w:sz w:val="22"/>
          <w:szCs w:val="22"/>
        </w:rPr>
      </w:pPr>
    </w:p>
    <w:p w:rsidR="0001543E" w:rsidRPr="00E13FEC" w:rsidRDefault="0001543E" w:rsidP="005428E4">
      <w:pPr>
        <w:numPr>
          <w:ilvl w:val="0"/>
          <w:numId w:val="12"/>
        </w:numPr>
        <w:tabs>
          <w:tab w:val="clear" w:pos="1065"/>
          <w:tab w:val="num" w:pos="705"/>
        </w:tabs>
        <w:ind w:left="705"/>
        <w:jc w:val="both"/>
        <w:outlineLvl w:val="0"/>
        <w:rPr>
          <w:rFonts w:ascii="Arial" w:hAnsi="Arial" w:cs="Arial"/>
          <w:snapToGrid w:val="0"/>
          <w:sz w:val="22"/>
          <w:szCs w:val="22"/>
        </w:rPr>
      </w:pPr>
      <w:r w:rsidRPr="00E13FEC">
        <w:rPr>
          <w:rFonts w:ascii="Arial" w:hAnsi="Arial" w:cs="Arial"/>
          <w:snapToGrid w:val="0"/>
          <w:sz w:val="22"/>
          <w:szCs w:val="22"/>
        </w:rPr>
        <w:t xml:space="preserve">vícepráce, které nejsou obsaženy </w:t>
      </w:r>
      <w:r w:rsidRPr="00E13FEC">
        <w:rPr>
          <w:rFonts w:ascii="Arial" w:hAnsi="Arial" w:cs="Arial"/>
          <w:sz w:val="22"/>
          <w:szCs w:val="22"/>
        </w:rPr>
        <w:t xml:space="preserve">v položkovém rozpočtu zhotovitele, </w:t>
      </w:r>
      <w:r w:rsidRPr="00E13FEC">
        <w:rPr>
          <w:rFonts w:ascii="Arial" w:hAnsi="Arial" w:cs="Arial"/>
          <w:snapToGrid w:val="0"/>
          <w:sz w:val="22"/>
          <w:szCs w:val="22"/>
        </w:rPr>
        <w:t xml:space="preserve">budou oceněny dle aktuálního ceníku URS Praha, a. s., platného ke dni podpisu této smlouvy. Cena víceprací, které nebude možno takto ocenit, bude stanovena dohodou smluvních stran. </w:t>
      </w:r>
    </w:p>
    <w:p w:rsidR="0001543E" w:rsidRPr="00E13FEC" w:rsidRDefault="0001543E" w:rsidP="00000079">
      <w:pPr>
        <w:widowControl w:val="0"/>
        <w:jc w:val="both"/>
        <w:rPr>
          <w:rFonts w:ascii="Arial" w:hAnsi="Arial" w:cs="Arial"/>
          <w:snapToGrid w:val="0"/>
          <w:sz w:val="22"/>
          <w:szCs w:val="22"/>
        </w:rPr>
      </w:pPr>
      <w:r w:rsidRPr="00E13FEC">
        <w:rPr>
          <w:rFonts w:ascii="Arial" w:hAnsi="Arial" w:cs="Arial"/>
          <w:snapToGrid w:val="0"/>
          <w:sz w:val="22"/>
          <w:szCs w:val="22"/>
        </w:rPr>
        <w:tab/>
      </w:r>
    </w:p>
    <w:p w:rsidR="0001543E" w:rsidRPr="00E13FEC" w:rsidRDefault="0001543E" w:rsidP="00000079">
      <w:pPr>
        <w:widowControl w:val="0"/>
        <w:jc w:val="both"/>
        <w:rPr>
          <w:rFonts w:ascii="Arial" w:hAnsi="Arial" w:cs="Arial"/>
          <w:snapToGrid w:val="0"/>
          <w:sz w:val="22"/>
          <w:szCs w:val="22"/>
        </w:rPr>
      </w:pPr>
      <w:r w:rsidRPr="00E13FEC">
        <w:rPr>
          <w:rFonts w:ascii="Arial" w:hAnsi="Arial" w:cs="Arial"/>
          <w:snapToGrid w:val="0"/>
          <w:sz w:val="22"/>
          <w:szCs w:val="22"/>
        </w:rPr>
        <w:t xml:space="preserve">3.9. </w:t>
      </w:r>
      <w:r w:rsidRPr="00E13FEC">
        <w:rPr>
          <w:rFonts w:ascii="Arial" w:hAnsi="Arial" w:cs="Arial"/>
          <w:snapToGrid w:val="0"/>
          <w:sz w:val="22"/>
          <w:szCs w:val="22"/>
        </w:rPr>
        <w:tab/>
        <w:t>Práce, dodávky a služby obsažené v této smlouvě, které nebudou provedeny nebo budou provedeny v menším množství měrných jednotek (méněpráce), budou oceněny dle cen uvedených v </w:t>
      </w:r>
      <w:r w:rsidRPr="00E13FEC">
        <w:rPr>
          <w:rFonts w:ascii="Arial" w:hAnsi="Arial" w:cs="Arial"/>
          <w:sz w:val="22"/>
          <w:szCs w:val="22"/>
        </w:rPr>
        <w:t>položkovém rozpočtu zhotovitele.</w:t>
      </w:r>
      <w:r w:rsidRPr="00E13FEC">
        <w:rPr>
          <w:rFonts w:ascii="Arial" w:hAnsi="Arial" w:cs="Arial"/>
          <w:snapToGrid w:val="0"/>
          <w:sz w:val="22"/>
          <w:szCs w:val="22"/>
        </w:rPr>
        <w:t xml:space="preserve"> O takto oceněné méněpráce bude snížena sjednaná nejvýše přípustná cena díla.</w:t>
      </w:r>
    </w:p>
    <w:p w:rsidR="0001543E" w:rsidRPr="00E13FEC" w:rsidRDefault="0001543E" w:rsidP="00000079">
      <w:pPr>
        <w:widowControl w:val="0"/>
        <w:jc w:val="both"/>
        <w:rPr>
          <w:rFonts w:ascii="Arial" w:hAnsi="Arial" w:cs="Arial"/>
          <w:snapToGrid w:val="0"/>
          <w:sz w:val="22"/>
          <w:szCs w:val="22"/>
        </w:rPr>
      </w:pPr>
    </w:p>
    <w:p w:rsidR="0001543E" w:rsidRPr="00E13FEC" w:rsidRDefault="0001543E" w:rsidP="00000079">
      <w:pPr>
        <w:jc w:val="both"/>
        <w:rPr>
          <w:rFonts w:ascii="Arial" w:hAnsi="Arial" w:cs="Arial"/>
          <w:snapToGrid w:val="0"/>
          <w:sz w:val="22"/>
          <w:szCs w:val="22"/>
        </w:rPr>
      </w:pPr>
      <w:r w:rsidRPr="00E13FEC">
        <w:rPr>
          <w:rFonts w:ascii="Arial" w:hAnsi="Arial" w:cs="Arial"/>
          <w:snapToGrid w:val="0"/>
          <w:sz w:val="22"/>
          <w:szCs w:val="22"/>
        </w:rPr>
        <w:t xml:space="preserve">3.10.  </w:t>
      </w:r>
      <w:r w:rsidRPr="00E13FEC">
        <w:rPr>
          <w:rFonts w:ascii="Arial" w:hAnsi="Arial" w:cs="Arial"/>
          <w:snapToGrid w:val="0"/>
          <w:sz w:val="22"/>
          <w:szCs w:val="22"/>
        </w:rPr>
        <w:tab/>
        <w:t xml:space="preserve">Nastanou-li podmínky pro změnu sjednané ceny, je zhotovitel povinen vystavit a předložit zadavateli k odsouhlasení změnový list, který bude obsahovat odůvodnění změny ceny, v případě změny ceny z důvodu víceprací či méněprací jejich přesný soupis a jejich ocenění v souladu </w:t>
      </w:r>
      <w:r w:rsidRPr="00031499">
        <w:rPr>
          <w:rFonts w:ascii="Arial" w:hAnsi="Arial" w:cs="Arial"/>
          <w:snapToGrid w:val="0"/>
          <w:sz w:val="22"/>
          <w:szCs w:val="22"/>
        </w:rPr>
        <w:t>s čl. 3.8. a 3.9. této</w:t>
      </w:r>
      <w:r w:rsidRPr="00E13FEC">
        <w:rPr>
          <w:rFonts w:ascii="Arial" w:hAnsi="Arial" w:cs="Arial"/>
          <w:snapToGrid w:val="0"/>
          <w:sz w:val="22"/>
          <w:szCs w:val="22"/>
        </w:rPr>
        <w:t xml:space="preserve"> smlouvy. Podmínkou uzavření dodatku ke smlouvě je odsouhlasení změnového listu objednatelem a provedení příslušných úkonů dle </w:t>
      </w:r>
      <w:r w:rsidRPr="00E13FEC">
        <w:rPr>
          <w:rFonts w:ascii="Arial" w:hAnsi="Arial" w:cs="Arial"/>
          <w:sz w:val="22"/>
          <w:szCs w:val="22"/>
        </w:rPr>
        <w:t>Metodického pokynu pro oblast zadávání zakázek pro programové období 2014-2020</w:t>
      </w:r>
      <w:r w:rsidRPr="00E13FEC">
        <w:rPr>
          <w:rFonts w:ascii="Arial" w:hAnsi="Arial" w:cs="Arial"/>
          <w:snapToGrid w:val="0"/>
          <w:sz w:val="22"/>
          <w:szCs w:val="22"/>
        </w:rPr>
        <w:t>.</w:t>
      </w:r>
    </w:p>
    <w:p w:rsidR="0001543E" w:rsidRPr="00E13FEC" w:rsidRDefault="0001543E" w:rsidP="00000079">
      <w:pPr>
        <w:jc w:val="both"/>
        <w:rPr>
          <w:rFonts w:ascii="Arial" w:hAnsi="Arial" w:cs="Arial"/>
          <w:color w:val="000000"/>
          <w:sz w:val="22"/>
          <w:szCs w:val="22"/>
        </w:rPr>
      </w:pPr>
    </w:p>
    <w:p w:rsidR="0001543E" w:rsidRPr="00E13FEC" w:rsidRDefault="0001543E" w:rsidP="00000079">
      <w:pPr>
        <w:jc w:val="both"/>
        <w:rPr>
          <w:rFonts w:ascii="Arial" w:hAnsi="Arial" w:cs="Arial"/>
          <w:color w:val="000000"/>
          <w:sz w:val="22"/>
          <w:szCs w:val="22"/>
        </w:rPr>
      </w:pPr>
    </w:p>
    <w:p w:rsidR="0001543E" w:rsidRPr="00E13FEC" w:rsidRDefault="0001543E" w:rsidP="00BA5EB5">
      <w:pPr>
        <w:pStyle w:val="Heading1"/>
        <w:tabs>
          <w:tab w:val="clear" w:pos="3960"/>
          <w:tab w:val="num" w:pos="720"/>
        </w:tabs>
        <w:ind w:left="720"/>
        <w:rPr>
          <w:rFonts w:ascii="Arial" w:hAnsi="Arial" w:cs="Arial"/>
          <w:sz w:val="22"/>
          <w:szCs w:val="22"/>
        </w:rPr>
      </w:pPr>
      <w:r w:rsidRPr="00E13FEC">
        <w:rPr>
          <w:rFonts w:ascii="Arial" w:hAnsi="Arial" w:cs="Arial"/>
          <w:sz w:val="22"/>
          <w:szCs w:val="22"/>
        </w:rPr>
        <w:t>Platební podmínky</w:t>
      </w:r>
    </w:p>
    <w:p w:rsidR="0001543E" w:rsidRPr="00E13FEC" w:rsidRDefault="0001543E" w:rsidP="00F216A2">
      <w:pPr>
        <w:jc w:val="both"/>
        <w:rPr>
          <w:rFonts w:ascii="Arial" w:hAnsi="Arial" w:cs="Arial"/>
          <w:sz w:val="22"/>
          <w:szCs w:val="22"/>
        </w:rPr>
      </w:pPr>
      <w:r w:rsidRPr="00E13FEC">
        <w:rPr>
          <w:rFonts w:ascii="Arial" w:hAnsi="Arial" w:cs="Arial"/>
          <w:sz w:val="22"/>
          <w:szCs w:val="22"/>
        </w:rPr>
        <w:t xml:space="preserve">4.1. </w:t>
      </w:r>
      <w:r w:rsidRPr="00E13FEC">
        <w:rPr>
          <w:rFonts w:ascii="Arial" w:hAnsi="Arial" w:cs="Arial"/>
          <w:sz w:val="22"/>
          <w:szCs w:val="22"/>
        </w:rPr>
        <w:tab/>
        <w:t xml:space="preserve">Objednatel neposkytuje zálohy. Cena za dílo bude zhotoviteli objednatelem hrazena na základě dílčích daňových dokladů (dále jen „dílčí faktury“) vystavovaných zhotovitelem vždy po skončení každého kalendářního měsíce na základě vzájemně odsouhlaseného soupisu v příslušném měsíci provedených prací, zabudovaných dodávek a poskytnutých služeb (dále jen „Soupis provedených prací“). Fakturovaná částka bude určena ve výši ceny odsouhlasených prací, dodávek a služeb určené dle nabídkového položkového rozpočtu předloženého zhotovitelem, který tvoří přílohu č. 1 této smlouvy. Plnění zhotovitele v rozsahu objednatelem potvrzeného Soupisu provedených prací  bude považováno za dílčí zdanitelné plnění ve smyslu přísl. ustanovení zákona č. 235/2004 Sb., o dani z přidané hodnoty, ve znění pozdějších předpisů. Dnem uskutečnění dílčího zdanitelného plnění je poslední den kalendářního měsíce, za který je Soupis provedených prací vystaven.  </w:t>
      </w:r>
    </w:p>
    <w:p w:rsidR="0001543E" w:rsidRPr="00E13FEC" w:rsidRDefault="0001543E" w:rsidP="005428E4">
      <w:pPr>
        <w:jc w:val="both"/>
        <w:rPr>
          <w:rFonts w:ascii="Arial" w:hAnsi="Arial" w:cs="Arial"/>
          <w:sz w:val="22"/>
          <w:szCs w:val="22"/>
        </w:rPr>
      </w:pPr>
    </w:p>
    <w:p w:rsidR="0001543E" w:rsidRPr="00E13FEC" w:rsidRDefault="0001543E" w:rsidP="005428E4">
      <w:pPr>
        <w:jc w:val="both"/>
        <w:rPr>
          <w:rFonts w:ascii="Arial" w:hAnsi="Arial" w:cs="Arial"/>
          <w:sz w:val="22"/>
          <w:szCs w:val="22"/>
        </w:rPr>
      </w:pPr>
      <w:r w:rsidRPr="00E13FEC">
        <w:rPr>
          <w:rFonts w:ascii="Arial" w:hAnsi="Arial" w:cs="Arial"/>
          <w:sz w:val="22"/>
          <w:szCs w:val="22"/>
        </w:rPr>
        <w:t xml:space="preserve">4.2 </w:t>
      </w:r>
      <w:r w:rsidRPr="00E13FEC">
        <w:rPr>
          <w:rFonts w:ascii="Arial" w:hAnsi="Arial" w:cs="Arial"/>
          <w:sz w:val="22"/>
          <w:szCs w:val="22"/>
        </w:rPr>
        <w:tab/>
        <w:t xml:space="preserve">Zhotovitel předloží zástupci objednatele vykonávajícímu technický dozor po skončení každého kalendářního měsíce Soupis provedených prací, a to ve třech vyhotoveních. Zástupce objednatele je povinen tento soupis nejpozději do 10 dnů ode dne jeho obdržení podpisem na dvou vyhotoveních schválit nebo písemnou formou vrátit zhotoviteli se zdůvodněním vrácení. Objednatelem odsouhlasené Soupisy provedených prací jsou podkladem pro vystavování dílčích faktur. </w:t>
      </w:r>
    </w:p>
    <w:p w:rsidR="0001543E" w:rsidRPr="00E13FEC" w:rsidRDefault="0001543E" w:rsidP="005428E4">
      <w:pPr>
        <w:jc w:val="both"/>
        <w:rPr>
          <w:rFonts w:ascii="Arial" w:hAnsi="Arial" w:cs="Arial"/>
          <w:sz w:val="22"/>
          <w:szCs w:val="22"/>
        </w:rPr>
      </w:pPr>
    </w:p>
    <w:p w:rsidR="0001543E" w:rsidRPr="00E13FEC" w:rsidRDefault="0001543E" w:rsidP="005428E4">
      <w:pPr>
        <w:jc w:val="both"/>
        <w:rPr>
          <w:rFonts w:ascii="Arial" w:hAnsi="Arial" w:cs="Arial"/>
          <w:sz w:val="22"/>
          <w:szCs w:val="22"/>
        </w:rPr>
      </w:pPr>
      <w:r w:rsidRPr="00E13FEC">
        <w:rPr>
          <w:rFonts w:ascii="Arial" w:hAnsi="Arial" w:cs="Arial"/>
          <w:sz w:val="22"/>
          <w:szCs w:val="22"/>
        </w:rPr>
        <w:t xml:space="preserve">4.3. </w:t>
      </w:r>
      <w:r w:rsidRPr="00E13FEC">
        <w:rPr>
          <w:rFonts w:ascii="Arial" w:hAnsi="Arial" w:cs="Arial"/>
          <w:sz w:val="22"/>
          <w:szCs w:val="22"/>
        </w:rPr>
        <w:tab/>
        <w:t xml:space="preserve">Dílčí faktura bude mít náležitosti daňového dokladu dle zákona č. 235/2004 Sb., o dani z přidané hodnoty, ve znění pozdějších předpisů. Kromě těchto náležitostí je zhotovitel povinen uvést v dílčí faktuře i tyto údaje: </w:t>
      </w:r>
    </w:p>
    <w:p w:rsidR="0001543E" w:rsidRPr="00E13FEC" w:rsidRDefault="0001543E" w:rsidP="00C518C6">
      <w:pPr>
        <w:numPr>
          <w:ilvl w:val="0"/>
          <w:numId w:val="17"/>
        </w:numPr>
        <w:jc w:val="both"/>
        <w:rPr>
          <w:rFonts w:ascii="Arial" w:hAnsi="Arial" w:cs="Arial"/>
          <w:sz w:val="22"/>
          <w:szCs w:val="22"/>
        </w:rPr>
      </w:pPr>
      <w:r w:rsidRPr="00E13FEC">
        <w:rPr>
          <w:rFonts w:ascii="Arial" w:hAnsi="Arial" w:cs="Arial"/>
          <w:sz w:val="22"/>
          <w:szCs w:val="22"/>
        </w:rPr>
        <w:t xml:space="preserve">číslo a datum vystavení faktury, </w:t>
      </w:r>
    </w:p>
    <w:p w:rsidR="0001543E" w:rsidRPr="00E13FEC" w:rsidRDefault="0001543E" w:rsidP="00C518C6">
      <w:pPr>
        <w:numPr>
          <w:ilvl w:val="0"/>
          <w:numId w:val="17"/>
        </w:numPr>
        <w:jc w:val="both"/>
        <w:rPr>
          <w:rFonts w:ascii="Arial" w:hAnsi="Arial" w:cs="Arial"/>
          <w:sz w:val="22"/>
          <w:szCs w:val="22"/>
        </w:rPr>
      </w:pPr>
      <w:r w:rsidRPr="00E13FEC">
        <w:rPr>
          <w:rFonts w:ascii="Arial" w:hAnsi="Arial" w:cs="Arial"/>
          <w:sz w:val="22"/>
          <w:szCs w:val="22"/>
        </w:rPr>
        <w:t>specifikaci smlouvy,</w:t>
      </w:r>
    </w:p>
    <w:p w:rsidR="0001543E" w:rsidRPr="00E13FEC" w:rsidRDefault="0001543E" w:rsidP="00C518C6">
      <w:pPr>
        <w:numPr>
          <w:ilvl w:val="0"/>
          <w:numId w:val="17"/>
        </w:numPr>
        <w:jc w:val="both"/>
        <w:rPr>
          <w:rFonts w:ascii="Arial" w:hAnsi="Arial" w:cs="Arial"/>
          <w:sz w:val="22"/>
          <w:szCs w:val="22"/>
        </w:rPr>
      </w:pPr>
      <w:r w:rsidRPr="00E13FEC">
        <w:rPr>
          <w:rFonts w:ascii="Arial" w:hAnsi="Arial" w:cs="Arial"/>
          <w:sz w:val="22"/>
          <w:szCs w:val="22"/>
        </w:rPr>
        <w:t xml:space="preserve">označení banky a číslo účtu, na který musí být zaplaceno, </w:t>
      </w:r>
    </w:p>
    <w:p w:rsidR="0001543E" w:rsidRPr="00E13FEC" w:rsidRDefault="0001543E" w:rsidP="00C518C6">
      <w:pPr>
        <w:numPr>
          <w:ilvl w:val="0"/>
          <w:numId w:val="17"/>
        </w:numPr>
        <w:jc w:val="both"/>
        <w:rPr>
          <w:rFonts w:ascii="Arial" w:hAnsi="Arial" w:cs="Arial"/>
          <w:sz w:val="22"/>
          <w:szCs w:val="22"/>
        </w:rPr>
      </w:pPr>
      <w:r w:rsidRPr="00E13FEC">
        <w:rPr>
          <w:rFonts w:ascii="Arial" w:hAnsi="Arial" w:cs="Arial"/>
          <w:sz w:val="22"/>
          <w:szCs w:val="22"/>
        </w:rPr>
        <w:t xml:space="preserve">lhůta splatnosti faktury, </w:t>
      </w:r>
    </w:p>
    <w:p w:rsidR="0001543E" w:rsidRPr="00E13FEC" w:rsidRDefault="0001543E" w:rsidP="00C518C6">
      <w:pPr>
        <w:numPr>
          <w:ilvl w:val="0"/>
          <w:numId w:val="17"/>
        </w:numPr>
        <w:jc w:val="both"/>
        <w:rPr>
          <w:rFonts w:ascii="Arial" w:hAnsi="Arial" w:cs="Arial"/>
          <w:sz w:val="22"/>
          <w:szCs w:val="22"/>
        </w:rPr>
      </w:pPr>
      <w:r w:rsidRPr="00E13FEC">
        <w:rPr>
          <w:rFonts w:ascii="Arial" w:hAnsi="Arial" w:cs="Arial"/>
          <w:sz w:val="22"/>
          <w:szCs w:val="22"/>
        </w:rPr>
        <w:t xml:space="preserve">jméno a podpis osoby, která fakturu vyhotovila, včetně jejího podpisu a kontaktního telefonu. </w:t>
      </w:r>
    </w:p>
    <w:p w:rsidR="0001543E" w:rsidRPr="00E13FEC" w:rsidRDefault="0001543E" w:rsidP="005428E4">
      <w:pPr>
        <w:jc w:val="both"/>
        <w:rPr>
          <w:rFonts w:ascii="Arial" w:hAnsi="Arial" w:cs="Arial"/>
          <w:sz w:val="22"/>
          <w:szCs w:val="22"/>
        </w:rPr>
      </w:pPr>
      <w:r w:rsidRPr="00E13FEC">
        <w:rPr>
          <w:rFonts w:ascii="Arial" w:hAnsi="Arial" w:cs="Arial"/>
          <w:sz w:val="22"/>
          <w:szCs w:val="22"/>
        </w:rPr>
        <w:t xml:space="preserve">Každá faktura musí obsahovat text „Financováno z Integrovaného regionálního operačního programu, číslo projektu </w:t>
      </w:r>
      <w:r w:rsidRPr="007160BA">
        <w:rPr>
          <w:rStyle w:val="datalabelstring"/>
          <w:rFonts w:ascii="Arial" w:hAnsi="Arial" w:cs="Arial"/>
          <w:sz w:val="22"/>
          <w:szCs w:val="22"/>
        </w:rPr>
        <w:t>CZ.06.1.37/0.0/0.0/15_016/0000763</w:t>
      </w:r>
      <w:r w:rsidRPr="00E13FEC">
        <w:rPr>
          <w:rFonts w:ascii="Arial" w:hAnsi="Arial" w:cs="Arial"/>
          <w:sz w:val="22"/>
          <w:szCs w:val="22"/>
        </w:rPr>
        <w:t>“</w:t>
      </w:r>
    </w:p>
    <w:p w:rsidR="0001543E" w:rsidRPr="00E13FEC" w:rsidRDefault="0001543E" w:rsidP="005428E4">
      <w:pPr>
        <w:jc w:val="both"/>
        <w:rPr>
          <w:rFonts w:ascii="Arial" w:hAnsi="Arial" w:cs="Arial"/>
          <w:sz w:val="22"/>
          <w:szCs w:val="22"/>
        </w:rPr>
      </w:pPr>
      <w:r w:rsidRPr="00E13FEC">
        <w:rPr>
          <w:rFonts w:ascii="Arial" w:hAnsi="Arial" w:cs="Arial"/>
          <w:sz w:val="22"/>
          <w:szCs w:val="22"/>
        </w:rPr>
        <w:t xml:space="preserve">Nedílnou součástí dílčí faktury bude příslušný Soupis provedených prací odsouhlasený zástupcem objednatele vykonávajícím technický dozor. Bez tohoto soupisu je dílčí faktura neúplná a bude vrácena zhotoviteli. </w:t>
      </w:r>
    </w:p>
    <w:p w:rsidR="0001543E" w:rsidRPr="00E13FEC" w:rsidRDefault="0001543E" w:rsidP="005428E4">
      <w:pPr>
        <w:jc w:val="both"/>
        <w:rPr>
          <w:rFonts w:ascii="Arial" w:hAnsi="Arial" w:cs="Arial"/>
          <w:sz w:val="22"/>
          <w:szCs w:val="22"/>
        </w:rPr>
      </w:pPr>
      <w:r w:rsidRPr="00E13FEC">
        <w:rPr>
          <w:rFonts w:ascii="Arial" w:hAnsi="Arial" w:cs="Arial"/>
          <w:sz w:val="22"/>
          <w:szCs w:val="22"/>
        </w:rPr>
        <w:t xml:space="preserve">Přílohou poslední dílčí faktury bude, kromě Soupisu provedených prací za příslušný měsíc, jako její nedílná součást i rekapitulace fakturace ceny za dílo - soupis všech zhotovitelem vystavených dílčích faktur včetně jimi fakturovaných částek, přičemž poslední dílčí faktura bude v rekapitulaci označena jako konečná. Bez této přílohy je poslední dílčí faktura neúplná.   </w:t>
      </w:r>
    </w:p>
    <w:p w:rsidR="0001543E" w:rsidRPr="00E13FEC" w:rsidRDefault="0001543E" w:rsidP="005428E4">
      <w:pPr>
        <w:pStyle w:val="Heading2"/>
        <w:rPr>
          <w:rFonts w:ascii="Arial" w:hAnsi="Arial" w:cs="Arial"/>
          <w:b w:val="0"/>
          <w:bCs w:val="0"/>
          <w:sz w:val="22"/>
          <w:szCs w:val="22"/>
        </w:rPr>
      </w:pPr>
      <w:r w:rsidRPr="00E13FEC">
        <w:rPr>
          <w:rFonts w:ascii="Arial" w:hAnsi="Arial" w:cs="Arial"/>
          <w:b w:val="0"/>
          <w:bCs w:val="0"/>
          <w:sz w:val="22"/>
          <w:szCs w:val="22"/>
        </w:rPr>
        <w:t xml:space="preserve">4.4. </w:t>
      </w:r>
      <w:r w:rsidRPr="00E13FEC">
        <w:rPr>
          <w:rFonts w:ascii="Arial" w:hAnsi="Arial" w:cs="Arial"/>
          <w:b w:val="0"/>
          <w:bCs w:val="0"/>
          <w:sz w:val="22"/>
          <w:szCs w:val="22"/>
        </w:rPr>
        <w:tab/>
        <w:t xml:space="preserve">Objednatel je oprávněn fakturu vrátit ve lhůtě její splatnosti v případě, že bude obsahovat nesprávné údaje nebo bude neúplná. K proplacení dojde až po odstranění nesprávných údajů či jejich doplnění a lhůta splatnosti začne plynout dnem doručení opravené faktury objednateli. </w:t>
      </w:r>
    </w:p>
    <w:p w:rsidR="0001543E" w:rsidRPr="00E13FEC" w:rsidRDefault="0001543E" w:rsidP="005428E4">
      <w:pPr>
        <w:pStyle w:val="Heading2"/>
        <w:rPr>
          <w:rFonts w:ascii="Arial" w:hAnsi="Arial" w:cs="Arial"/>
          <w:b w:val="0"/>
          <w:bCs w:val="0"/>
          <w:sz w:val="22"/>
          <w:szCs w:val="22"/>
        </w:rPr>
      </w:pPr>
      <w:r w:rsidRPr="00E13FEC">
        <w:rPr>
          <w:rFonts w:ascii="Arial" w:hAnsi="Arial" w:cs="Arial"/>
          <w:b w:val="0"/>
          <w:bCs w:val="0"/>
          <w:sz w:val="22"/>
          <w:szCs w:val="22"/>
        </w:rPr>
        <w:t xml:space="preserve">4.5. </w:t>
      </w:r>
      <w:r w:rsidRPr="00E13FEC">
        <w:rPr>
          <w:rFonts w:ascii="Arial" w:hAnsi="Arial" w:cs="Arial"/>
          <w:b w:val="0"/>
          <w:bCs w:val="0"/>
          <w:sz w:val="22"/>
          <w:szCs w:val="22"/>
        </w:rPr>
        <w:tab/>
        <w:t xml:space="preserve">Splatnost jednotlivých faktur zhotovitele bude činit 21 dnů od doručení faktury objednateli. </w:t>
      </w:r>
    </w:p>
    <w:p w:rsidR="0001543E" w:rsidRPr="00E13FEC" w:rsidRDefault="0001543E" w:rsidP="005428E4">
      <w:pPr>
        <w:pStyle w:val="Heading2"/>
        <w:rPr>
          <w:rFonts w:ascii="Arial" w:hAnsi="Arial" w:cs="Arial"/>
          <w:b w:val="0"/>
          <w:bCs w:val="0"/>
          <w:sz w:val="22"/>
          <w:szCs w:val="22"/>
        </w:rPr>
      </w:pPr>
      <w:r w:rsidRPr="00E13FEC">
        <w:rPr>
          <w:rFonts w:ascii="Arial" w:hAnsi="Arial" w:cs="Arial"/>
          <w:b w:val="0"/>
          <w:bCs w:val="0"/>
          <w:sz w:val="22"/>
          <w:szCs w:val="22"/>
        </w:rPr>
        <w:t>4.6.</w:t>
      </w:r>
      <w:r w:rsidRPr="00E13FEC">
        <w:rPr>
          <w:rFonts w:ascii="Arial" w:hAnsi="Arial" w:cs="Arial"/>
          <w:b w:val="0"/>
          <w:bCs w:val="0"/>
          <w:sz w:val="22"/>
          <w:szCs w:val="22"/>
        </w:rPr>
        <w:tab/>
        <w:t xml:space="preserve">Veškeré platby dle této smlouvy budou objednatelem hrazeny bezhotovostním převodem na účet zhotovitele uvedený v záhlaví této smlouvy.     </w:t>
      </w:r>
    </w:p>
    <w:p w:rsidR="0001543E" w:rsidRPr="00E13FEC" w:rsidRDefault="0001543E" w:rsidP="005428E4">
      <w:pPr>
        <w:pStyle w:val="Heading2"/>
        <w:rPr>
          <w:rFonts w:ascii="Arial" w:hAnsi="Arial" w:cs="Arial"/>
          <w:b w:val="0"/>
          <w:bCs w:val="0"/>
          <w:sz w:val="22"/>
          <w:szCs w:val="22"/>
        </w:rPr>
      </w:pPr>
      <w:r w:rsidRPr="00E13FEC">
        <w:rPr>
          <w:rFonts w:ascii="Arial" w:hAnsi="Arial" w:cs="Arial"/>
          <w:b w:val="0"/>
          <w:bCs w:val="0"/>
          <w:sz w:val="22"/>
          <w:szCs w:val="22"/>
        </w:rPr>
        <w:t xml:space="preserve">4.7. </w:t>
      </w:r>
      <w:r w:rsidRPr="00E13FEC">
        <w:rPr>
          <w:rFonts w:ascii="Arial" w:hAnsi="Arial" w:cs="Arial"/>
          <w:b w:val="0"/>
          <w:bCs w:val="0"/>
          <w:sz w:val="22"/>
          <w:szCs w:val="22"/>
        </w:rPr>
        <w:tab/>
        <w:t>Platby budou probíhat výhradně v Kč a rovněž veškeré cenové údaje budou v této měně.</w:t>
      </w:r>
    </w:p>
    <w:p w:rsidR="0001543E" w:rsidRPr="00E13FEC" w:rsidRDefault="0001543E" w:rsidP="00F216A2">
      <w:pPr>
        <w:tabs>
          <w:tab w:val="left" w:pos="2500"/>
        </w:tabs>
        <w:jc w:val="both"/>
        <w:rPr>
          <w:rFonts w:ascii="Arial" w:hAnsi="Arial" w:cs="Arial"/>
          <w:color w:val="000000"/>
          <w:sz w:val="22"/>
          <w:szCs w:val="22"/>
        </w:rPr>
      </w:pPr>
      <w:r w:rsidRPr="00E13FEC">
        <w:rPr>
          <w:rFonts w:ascii="Arial" w:hAnsi="Arial" w:cs="Arial"/>
          <w:color w:val="000000"/>
          <w:sz w:val="22"/>
          <w:szCs w:val="22"/>
        </w:rPr>
        <w:tab/>
      </w:r>
    </w:p>
    <w:p w:rsidR="0001543E" w:rsidRPr="00E13FEC" w:rsidRDefault="0001543E" w:rsidP="00CE38CB">
      <w:pPr>
        <w:pStyle w:val="Heading1"/>
        <w:tabs>
          <w:tab w:val="clear" w:pos="3960"/>
          <w:tab w:val="num" w:pos="720"/>
        </w:tabs>
        <w:ind w:left="720"/>
        <w:rPr>
          <w:rFonts w:ascii="Arial" w:hAnsi="Arial" w:cs="Arial"/>
          <w:sz w:val="22"/>
          <w:szCs w:val="22"/>
        </w:rPr>
      </w:pPr>
      <w:r w:rsidRPr="00E13FEC">
        <w:rPr>
          <w:rFonts w:ascii="Arial" w:hAnsi="Arial" w:cs="Arial"/>
          <w:sz w:val="22"/>
          <w:szCs w:val="22"/>
        </w:rPr>
        <w:t>Bližší podmínky provádění díla</w:t>
      </w:r>
    </w:p>
    <w:p w:rsidR="0001543E" w:rsidRPr="00E13FEC" w:rsidRDefault="0001543E" w:rsidP="00C518C6">
      <w:pPr>
        <w:jc w:val="both"/>
        <w:rPr>
          <w:rFonts w:ascii="Arial" w:hAnsi="Arial" w:cs="Arial"/>
          <w:sz w:val="22"/>
          <w:szCs w:val="22"/>
        </w:rPr>
      </w:pPr>
      <w:r w:rsidRPr="00E13FEC">
        <w:rPr>
          <w:rFonts w:ascii="Arial" w:hAnsi="Arial" w:cs="Arial"/>
          <w:sz w:val="22"/>
          <w:szCs w:val="22"/>
        </w:rPr>
        <w:t xml:space="preserve">5.1. </w:t>
      </w:r>
      <w:r w:rsidRPr="00E13FEC">
        <w:rPr>
          <w:rFonts w:ascii="Arial" w:hAnsi="Arial" w:cs="Arial"/>
          <w:sz w:val="22"/>
          <w:szCs w:val="22"/>
        </w:rPr>
        <w:tab/>
        <w:t>Zhotovitel je povinen obstarat veškerý materiál potřebný k provedení díla. Nebezpečí škody na věcech opatřených zhotovitelem k provádění díla nese zhotovitel.</w:t>
      </w:r>
    </w:p>
    <w:p w:rsidR="0001543E" w:rsidRPr="00E13FEC" w:rsidRDefault="0001543E" w:rsidP="00000079">
      <w:pPr>
        <w:jc w:val="both"/>
        <w:rPr>
          <w:rFonts w:ascii="Arial" w:hAnsi="Arial" w:cs="Arial"/>
          <w:color w:val="000000"/>
          <w:sz w:val="22"/>
          <w:szCs w:val="22"/>
        </w:rPr>
      </w:pPr>
    </w:p>
    <w:p w:rsidR="0001543E" w:rsidRPr="00E13FEC" w:rsidRDefault="0001543E" w:rsidP="00000079">
      <w:pPr>
        <w:jc w:val="both"/>
        <w:rPr>
          <w:rFonts w:ascii="Arial" w:hAnsi="Arial" w:cs="Arial"/>
          <w:color w:val="000000"/>
          <w:sz w:val="22"/>
          <w:szCs w:val="22"/>
        </w:rPr>
      </w:pPr>
      <w:r w:rsidRPr="00E13FEC">
        <w:rPr>
          <w:rFonts w:ascii="Arial" w:hAnsi="Arial" w:cs="Arial"/>
          <w:sz w:val="22"/>
          <w:szCs w:val="22"/>
        </w:rPr>
        <w:t xml:space="preserve">5.2.   </w:t>
      </w:r>
      <w:r w:rsidRPr="00E13FEC">
        <w:rPr>
          <w:rFonts w:ascii="Arial" w:hAnsi="Arial" w:cs="Arial"/>
          <w:sz w:val="22"/>
          <w:szCs w:val="22"/>
        </w:rPr>
        <w:tab/>
        <w:t xml:space="preserve">Zhotovitel je povinen v průběhu realizace díla informovat pravidelně objednatele o postupu prací na kontrolních dnech stavby, které svolává objednatel dle potřeby, minimálně však jednou týdně. Termín konání kontrolního dne je objednatel povinen zhotoviteli písemně oznámit vždy alespoň pět dnů předem, nebude-li objednatelem stanoven pravidelný termín konání kontrolních dnů či nebude-li termín příštího kontrolního dne sjednán na předchozím kontrolním dnu. </w:t>
      </w:r>
      <w:r w:rsidRPr="00E13FEC">
        <w:rPr>
          <w:rFonts w:ascii="Arial" w:hAnsi="Arial" w:cs="Arial"/>
          <w:color w:val="000000"/>
          <w:sz w:val="22"/>
          <w:szCs w:val="22"/>
        </w:rPr>
        <w:t xml:space="preserve">Kontrolních dnů se účastní </w:t>
      </w:r>
      <w:r w:rsidRPr="00E13FEC">
        <w:rPr>
          <w:rFonts w:ascii="Arial" w:hAnsi="Arial" w:cs="Arial"/>
          <w:sz w:val="22"/>
          <w:szCs w:val="22"/>
        </w:rPr>
        <w:t>zástupce objednatele vykonávající technický dozor</w:t>
      </w:r>
      <w:r w:rsidRPr="00E13FEC">
        <w:rPr>
          <w:rFonts w:ascii="Arial" w:hAnsi="Arial" w:cs="Arial"/>
          <w:color w:val="000000"/>
          <w:sz w:val="22"/>
          <w:szCs w:val="22"/>
        </w:rPr>
        <w:t xml:space="preserve"> a osoba vykonávající autorský dozor. Objednatel je oprávněn přizvat na kontrolní den i další osoby, jejichž účast považuje za potřebnou. Zástupci zhotovitele jsou povinni se zúčastňovat kontrolních dnů. Kontrolní dny vede zástupce objednatele </w:t>
      </w:r>
      <w:r w:rsidRPr="00E13FEC">
        <w:rPr>
          <w:rFonts w:ascii="Arial" w:hAnsi="Arial" w:cs="Arial"/>
          <w:sz w:val="22"/>
          <w:szCs w:val="22"/>
        </w:rPr>
        <w:t>vykonávající technický dozor</w:t>
      </w:r>
      <w:r w:rsidRPr="00E13FEC">
        <w:rPr>
          <w:rFonts w:ascii="Arial" w:hAnsi="Arial" w:cs="Arial"/>
          <w:color w:val="000000"/>
          <w:sz w:val="22"/>
          <w:szCs w:val="22"/>
        </w:rPr>
        <w:t>.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rsidR="0001543E" w:rsidRPr="00E13FEC" w:rsidRDefault="0001543E" w:rsidP="00000079">
      <w:pPr>
        <w:jc w:val="both"/>
        <w:rPr>
          <w:rFonts w:ascii="Arial" w:hAnsi="Arial" w:cs="Arial"/>
          <w:sz w:val="22"/>
          <w:szCs w:val="22"/>
        </w:rPr>
      </w:pPr>
    </w:p>
    <w:p w:rsidR="0001543E" w:rsidRPr="00E13FEC" w:rsidRDefault="0001543E" w:rsidP="009D1CD9">
      <w:pPr>
        <w:tabs>
          <w:tab w:val="left" w:pos="0"/>
        </w:tabs>
        <w:jc w:val="both"/>
        <w:rPr>
          <w:rFonts w:ascii="Arial" w:hAnsi="Arial" w:cs="Arial"/>
          <w:sz w:val="22"/>
          <w:szCs w:val="22"/>
        </w:rPr>
      </w:pPr>
      <w:r w:rsidRPr="00E13FEC">
        <w:rPr>
          <w:rFonts w:ascii="Arial" w:hAnsi="Arial" w:cs="Arial"/>
          <w:sz w:val="22"/>
          <w:szCs w:val="22"/>
        </w:rPr>
        <w:t xml:space="preserve">5.3. </w:t>
      </w:r>
      <w:r w:rsidRPr="00E13FEC">
        <w:rPr>
          <w:rFonts w:ascii="Arial" w:hAnsi="Arial" w:cs="Arial"/>
          <w:sz w:val="22"/>
          <w:szCs w:val="22"/>
        </w:rPr>
        <w:tab/>
        <w:t>Zástupce objednatele vykonávající technický dozor</w:t>
      </w:r>
      <w:r w:rsidRPr="00E13FEC">
        <w:rPr>
          <w:rFonts w:ascii="Arial" w:hAnsi="Arial" w:cs="Arial"/>
          <w:color w:val="000000"/>
          <w:sz w:val="22"/>
          <w:szCs w:val="22"/>
        </w:rPr>
        <w:t xml:space="preserve"> je </w:t>
      </w:r>
      <w:r w:rsidRPr="00E13FEC">
        <w:rPr>
          <w:rFonts w:ascii="Arial" w:hAnsi="Arial" w:cs="Arial"/>
          <w:sz w:val="22"/>
          <w:szCs w:val="22"/>
        </w:rPr>
        <w:t xml:space="preserve">oprávněn kontrolovat provádění díla i mimo kontrolní dny, vždy však za účasti stavbyvedoucího zhotovitele. Za tím účelem je oprávněn kdykoliv za doprovodu stavbyvedoucího zhotovitele či jeho oprávněného zástupce vstupovat na staveniště. </w:t>
      </w:r>
    </w:p>
    <w:p w:rsidR="0001543E" w:rsidRPr="00E13FEC" w:rsidRDefault="0001543E" w:rsidP="00000079">
      <w:pPr>
        <w:jc w:val="both"/>
        <w:rPr>
          <w:rFonts w:ascii="Arial" w:hAnsi="Arial" w:cs="Arial"/>
          <w:color w:val="000000"/>
          <w:sz w:val="22"/>
          <w:szCs w:val="22"/>
        </w:rPr>
      </w:pPr>
    </w:p>
    <w:p w:rsidR="0001543E" w:rsidRPr="00E13FEC" w:rsidRDefault="0001543E" w:rsidP="009D1CD9">
      <w:pPr>
        <w:jc w:val="both"/>
        <w:rPr>
          <w:rFonts w:ascii="Arial" w:hAnsi="Arial" w:cs="Arial"/>
          <w:sz w:val="22"/>
          <w:szCs w:val="22"/>
        </w:rPr>
      </w:pPr>
      <w:r w:rsidRPr="00E13FEC">
        <w:rPr>
          <w:rFonts w:ascii="Arial" w:hAnsi="Arial" w:cs="Arial"/>
          <w:sz w:val="22"/>
          <w:szCs w:val="22"/>
        </w:rPr>
        <w:t xml:space="preserve">5.4. </w:t>
      </w:r>
      <w:r w:rsidRPr="00E13FEC">
        <w:rPr>
          <w:rFonts w:ascii="Arial" w:hAnsi="Arial" w:cs="Arial"/>
          <w:sz w:val="22"/>
          <w:szCs w:val="22"/>
        </w:rPr>
        <w:tab/>
        <w:t>Zjistí-li zástupce objednatele vykonávající technický dozor při kontrole díla, že zhotovitel provádí dílo v rozporu se svými povinnostmi, je povinen ho na tuto skutečnost upozornit ihned po tomto zjištění zápisem do stavebního deníku a stanovit mu přiměřenou lhůtu pro nápravu. Pokud zhotovitel neučiní nápravu v přiměřeném termínu k tomu objednatelem poskytnutém, je objednatel oprávněn od smlouvy odstoupit.</w:t>
      </w:r>
    </w:p>
    <w:p w:rsidR="0001543E" w:rsidRPr="00E13FEC" w:rsidRDefault="0001543E" w:rsidP="00000079">
      <w:pPr>
        <w:jc w:val="both"/>
        <w:rPr>
          <w:rFonts w:ascii="Arial" w:hAnsi="Arial" w:cs="Arial"/>
          <w:color w:val="000000"/>
          <w:sz w:val="22"/>
          <w:szCs w:val="22"/>
        </w:rPr>
      </w:pPr>
    </w:p>
    <w:p w:rsidR="0001543E" w:rsidRPr="00E13FEC" w:rsidRDefault="0001543E" w:rsidP="009D1CD9">
      <w:pPr>
        <w:jc w:val="both"/>
        <w:rPr>
          <w:rFonts w:ascii="Arial" w:hAnsi="Arial" w:cs="Arial"/>
          <w:sz w:val="22"/>
          <w:szCs w:val="22"/>
        </w:rPr>
      </w:pPr>
      <w:r w:rsidRPr="00E13FEC">
        <w:rPr>
          <w:rFonts w:ascii="Arial" w:hAnsi="Arial" w:cs="Arial"/>
          <w:sz w:val="22"/>
          <w:szCs w:val="22"/>
        </w:rPr>
        <w:t xml:space="preserve">5.5. </w:t>
      </w:r>
      <w:r w:rsidRPr="00E13FEC">
        <w:rPr>
          <w:rFonts w:ascii="Arial" w:hAnsi="Arial" w:cs="Arial"/>
          <w:sz w:val="22"/>
          <w:szCs w:val="22"/>
        </w:rPr>
        <w:tab/>
        <w:t xml:space="preserve">Zhotovitel vyzve písemně zástupce objednatele vykonávajícího technický dozor nejméně 3 pracovní dny předem k prověření prací, které budou v dalším postupu zakryty nebo se stanou nepřístupnými. V případě porušení této povinnosti je zhotovitel povinen zajistit dodatečné odkrytí umožňující dodatečnou kontrolu na svůj náklad. Pokud se zástupci objednatele vykonávající technický dozor ke kontrole přes včasné písemné vyzvání nedostaví, je zhotovitel oprávněn předmětné práce zakrýt. Bude-li v tomto případě objednatel dodatečně požadovat odkrytí takto zakrytých prací, je zhotovitel povinen toto odkrytí provést, ovšem již na náklady objednatele. V případě, že se však po odkrytí ukáže, že práce nebyly provedeny řádně, nese náklady na dodatečné odkrytí zhotovitel. </w:t>
      </w:r>
    </w:p>
    <w:p w:rsidR="0001543E" w:rsidRPr="00E13FEC" w:rsidRDefault="0001543E" w:rsidP="00000079">
      <w:pPr>
        <w:jc w:val="both"/>
        <w:rPr>
          <w:rFonts w:ascii="Arial" w:hAnsi="Arial" w:cs="Arial"/>
          <w:color w:val="000000"/>
          <w:sz w:val="22"/>
          <w:szCs w:val="22"/>
        </w:rPr>
      </w:pPr>
    </w:p>
    <w:p w:rsidR="0001543E" w:rsidRPr="00E13FEC" w:rsidRDefault="0001543E" w:rsidP="007A4EAC">
      <w:pPr>
        <w:jc w:val="both"/>
        <w:rPr>
          <w:rFonts w:ascii="Arial" w:hAnsi="Arial" w:cs="Arial"/>
          <w:sz w:val="22"/>
          <w:szCs w:val="22"/>
        </w:rPr>
      </w:pPr>
      <w:r w:rsidRPr="00E13FEC">
        <w:rPr>
          <w:rFonts w:ascii="Arial" w:hAnsi="Arial" w:cs="Arial"/>
          <w:sz w:val="22"/>
          <w:szCs w:val="22"/>
        </w:rPr>
        <w:t xml:space="preserve">5.6. </w:t>
      </w:r>
      <w:r w:rsidRPr="00E13FEC">
        <w:rPr>
          <w:rFonts w:ascii="Arial" w:hAnsi="Arial" w:cs="Arial"/>
          <w:sz w:val="22"/>
          <w:szCs w:val="22"/>
        </w:rPr>
        <w:tab/>
        <w:t xml:space="preserve">Zhotovitel je povinen vést ode dne převzetí staveniště stavební deník v rozsahu a v souladu s ust. § 157 zákona č. 183/2006 Sb., o územním plánování a stavebním řádu (stavební zákon), a s vyhláškou Ministerstva pro místní rozvoj č. 499/2006 Sb., o dokumentaci staveb, a zapisovat do něj veškeré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w:t>
      </w:r>
    </w:p>
    <w:p w:rsidR="0001543E" w:rsidRPr="00E13FEC" w:rsidRDefault="0001543E" w:rsidP="007A4EAC">
      <w:pPr>
        <w:jc w:val="both"/>
        <w:rPr>
          <w:rFonts w:ascii="Arial" w:hAnsi="Arial" w:cs="Arial"/>
          <w:sz w:val="22"/>
          <w:szCs w:val="22"/>
        </w:rPr>
      </w:pPr>
    </w:p>
    <w:p w:rsidR="0001543E" w:rsidRPr="00E13FEC" w:rsidRDefault="0001543E" w:rsidP="007A4EAC">
      <w:pPr>
        <w:jc w:val="both"/>
        <w:rPr>
          <w:rFonts w:ascii="Arial" w:hAnsi="Arial" w:cs="Arial"/>
          <w:sz w:val="22"/>
          <w:szCs w:val="22"/>
        </w:rPr>
      </w:pPr>
      <w:r w:rsidRPr="00E13FEC">
        <w:rPr>
          <w:rFonts w:ascii="Arial" w:hAnsi="Arial" w:cs="Arial"/>
          <w:sz w:val="22"/>
          <w:szCs w:val="22"/>
        </w:rPr>
        <w:t xml:space="preserve">Stavební deník bude veden v originále se 3 průpisy, musí být přístupný pro zástupce objednatele a případně pro jiné osoby oprávněné zapisovat každý den minimálně v době od 7:00 do 16:00 hodin.   </w:t>
      </w:r>
    </w:p>
    <w:p w:rsidR="0001543E" w:rsidRPr="00E13FEC" w:rsidRDefault="0001543E" w:rsidP="007A4EAC">
      <w:pPr>
        <w:jc w:val="both"/>
        <w:rPr>
          <w:rFonts w:ascii="Arial" w:hAnsi="Arial" w:cs="Arial"/>
          <w:sz w:val="22"/>
          <w:szCs w:val="22"/>
        </w:rPr>
      </w:pPr>
    </w:p>
    <w:p w:rsidR="0001543E" w:rsidRPr="00E13FEC" w:rsidRDefault="0001543E" w:rsidP="007A4EAC">
      <w:pPr>
        <w:jc w:val="both"/>
        <w:rPr>
          <w:rFonts w:ascii="Arial" w:hAnsi="Arial" w:cs="Arial"/>
          <w:sz w:val="22"/>
          <w:szCs w:val="22"/>
        </w:rPr>
      </w:pPr>
      <w:r w:rsidRPr="00E13FEC">
        <w:rPr>
          <w:rFonts w:ascii="Arial" w:hAnsi="Arial" w:cs="Arial"/>
          <w:sz w:val="22"/>
          <w:szCs w:val="22"/>
        </w:rPr>
        <w:t>Veškeré listy stavebního deníku musí být očíslovány. Zápisy do stavebního deníku čitelně zapisuje a podepisuje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svých zástupců a svého autorského dozoru nebo zástupce příslušného orgánu státní správy.</w:t>
      </w:r>
    </w:p>
    <w:p w:rsidR="0001543E" w:rsidRPr="00E13FEC" w:rsidRDefault="0001543E" w:rsidP="007A4EAC">
      <w:pPr>
        <w:jc w:val="both"/>
        <w:rPr>
          <w:rFonts w:ascii="Arial" w:hAnsi="Arial" w:cs="Arial"/>
          <w:sz w:val="22"/>
          <w:szCs w:val="22"/>
        </w:rPr>
      </w:pPr>
    </w:p>
    <w:p w:rsidR="0001543E" w:rsidRPr="00E13FEC" w:rsidRDefault="0001543E" w:rsidP="007A4EAC">
      <w:pPr>
        <w:jc w:val="both"/>
        <w:rPr>
          <w:rFonts w:ascii="Arial" w:hAnsi="Arial" w:cs="Arial"/>
          <w:sz w:val="22"/>
          <w:szCs w:val="22"/>
        </w:rPr>
      </w:pPr>
      <w:r w:rsidRPr="00E13FEC">
        <w:rPr>
          <w:rFonts w:ascii="Arial" w:hAnsi="Arial" w:cs="Arial"/>
          <w:sz w:val="22"/>
          <w:szCs w:val="22"/>
        </w:rPr>
        <w:t>Nesouhlasí-li zhotovitel se zápisem, který do stavebního deníku učinil zástupce objednatele vykonávající technický dozor nebo autorský dozor, musí k tomuto zápisu připojit své stanovisko nejpozději do 3 pracovních dnů, jinak se má za to, že s uvedeným záznamem souhlasí. Objednatel je povinen vyjadřovat se k mimořádným zápisům a požadavkům zhotovitele ve stavebním deníku nejpozději do 3 pracovních dnů ode dne, kdy mu zhotovitel oznámí, že takový zápis do deníku učinil.</w:t>
      </w:r>
    </w:p>
    <w:p w:rsidR="0001543E" w:rsidRPr="00E13FEC" w:rsidRDefault="0001543E" w:rsidP="007A4EAC">
      <w:pPr>
        <w:jc w:val="both"/>
        <w:rPr>
          <w:rFonts w:ascii="Arial" w:hAnsi="Arial" w:cs="Arial"/>
          <w:sz w:val="22"/>
          <w:szCs w:val="22"/>
        </w:rPr>
      </w:pPr>
    </w:p>
    <w:p w:rsidR="0001543E" w:rsidRPr="00E13FEC" w:rsidRDefault="0001543E" w:rsidP="007A4EAC">
      <w:pPr>
        <w:jc w:val="both"/>
        <w:rPr>
          <w:rFonts w:ascii="Arial" w:hAnsi="Arial" w:cs="Arial"/>
          <w:sz w:val="22"/>
          <w:szCs w:val="22"/>
        </w:rPr>
      </w:pPr>
      <w:r w:rsidRPr="00E13FEC">
        <w:rPr>
          <w:rFonts w:ascii="Arial" w:hAnsi="Arial" w:cs="Arial"/>
          <w:sz w:val="22"/>
          <w:szCs w:val="22"/>
        </w:rPr>
        <w:t>Zápisy ve stavebním deníku se nepovažují za změnu smlouvy, ale slouží jako podklad pro vypracování doplňků a změn smlouvy o dílo.</w:t>
      </w:r>
    </w:p>
    <w:p w:rsidR="0001543E" w:rsidRPr="00E13FEC" w:rsidRDefault="0001543E" w:rsidP="00000079">
      <w:pPr>
        <w:jc w:val="both"/>
        <w:rPr>
          <w:rFonts w:ascii="Arial" w:hAnsi="Arial" w:cs="Arial"/>
          <w:color w:val="000000"/>
          <w:sz w:val="22"/>
          <w:szCs w:val="22"/>
        </w:rPr>
      </w:pPr>
    </w:p>
    <w:p w:rsidR="0001543E" w:rsidRPr="00E13FEC" w:rsidRDefault="0001543E" w:rsidP="007A4EAC">
      <w:pPr>
        <w:jc w:val="both"/>
        <w:rPr>
          <w:rFonts w:ascii="Arial" w:hAnsi="Arial" w:cs="Arial"/>
          <w:sz w:val="22"/>
          <w:szCs w:val="22"/>
        </w:rPr>
      </w:pPr>
      <w:r w:rsidRPr="00E13FEC">
        <w:rPr>
          <w:rFonts w:ascii="Arial" w:hAnsi="Arial" w:cs="Arial"/>
          <w:sz w:val="22"/>
          <w:szCs w:val="22"/>
        </w:rPr>
        <w:t xml:space="preserve">5.7. </w:t>
      </w:r>
      <w:r w:rsidRPr="00E13FEC">
        <w:rPr>
          <w:rFonts w:ascii="Arial" w:hAnsi="Arial" w:cs="Arial"/>
          <w:sz w:val="22"/>
          <w:szCs w:val="22"/>
        </w:rPr>
        <w:tab/>
        <w:t xml:space="preserve">Zhotovitel se zavazuje si vlastním nákladem zajistit dopravu a skladování veškerých materiálů a zařízení a strojů sloužících k realizaci díla. </w:t>
      </w:r>
    </w:p>
    <w:p w:rsidR="0001543E" w:rsidRPr="00E13FEC" w:rsidRDefault="0001543E" w:rsidP="007A4EAC">
      <w:pPr>
        <w:jc w:val="both"/>
        <w:rPr>
          <w:rFonts w:ascii="Arial" w:hAnsi="Arial" w:cs="Arial"/>
          <w:sz w:val="22"/>
          <w:szCs w:val="22"/>
        </w:rPr>
      </w:pPr>
    </w:p>
    <w:p w:rsidR="0001543E" w:rsidRPr="00E13FEC" w:rsidRDefault="0001543E" w:rsidP="007A4EAC">
      <w:pPr>
        <w:jc w:val="both"/>
        <w:rPr>
          <w:rFonts w:ascii="Arial" w:hAnsi="Arial" w:cs="Arial"/>
          <w:sz w:val="22"/>
          <w:szCs w:val="22"/>
        </w:rPr>
      </w:pPr>
      <w:r w:rsidRPr="00E13FEC">
        <w:rPr>
          <w:rFonts w:ascii="Arial" w:hAnsi="Arial" w:cs="Arial"/>
          <w:sz w:val="22"/>
          <w:szCs w:val="22"/>
        </w:rPr>
        <w:t xml:space="preserve">5.8. </w:t>
      </w:r>
      <w:r w:rsidRPr="00E13FEC">
        <w:rPr>
          <w:rFonts w:ascii="Arial" w:hAnsi="Arial" w:cs="Arial"/>
          <w:sz w:val="22"/>
          <w:szCs w:val="22"/>
        </w:rPr>
        <w:tab/>
        <w:t xml:space="preserve">Zhotovitel je povinen při realizaci díla dodržovat bezpečnostní, hygienické, protipožární a další obecně závazné předpisy, které se týkají jeho činnosti při provádění díla. </w:t>
      </w:r>
    </w:p>
    <w:p w:rsidR="0001543E" w:rsidRPr="00E13FEC" w:rsidRDefault="0001543E" w:rsidP="007A4EAC">
      <w:pPr>
        <w:jc w:val="both"/>
        <w:rPr>
          <w:rFonts w:ascii="Arial" w:hAnsi="Arial" w:cs="Arial"/>
          <w:sz w:val="22"/>
          <w:szCs w:val="22"/>
        </w:rPr>
      </w:pPr>
    </w:p>
    <w:p w:rsidR="0001543E" w:rsidRPr="00E13FEC" w:rsidRDefault="0001543E" w:rsidP="007A4EAC">
      <w:pPr>
        <w:jc w:val="both"/>
        <w:rPr>
          <w:rFonts w:ascii="Arial" w:hAnsi="Arial" w:cs="Arial"/>
          <w:sz w:val="22"/>
          <w:szCs w:val="22"/>
        </w:rPr>
      </w:pPr>
      <w:r w:rsidRPr="00E13FEC">
        <w:rPr>
          <w:rFonts w:ascii="Arial" w:hAnsi="Arial" w:cs="Arial"/>
          <w:sz w:val="22"/>
          <w:szCs w:val="22"/>
        </w:rPr>
        <w:t xml:space="preserve">5.9. </w:t>
      </w:r>
      <w:r w:rsidRPr="00E13FEC">
        <w:rPr>
          <w:rFonts w:ascii="Arial" w:hAnsi="Arial" w:cs="Arial"/>
          <w:sz w:val="22"/>
          <w:szCs w:val="22"/>
        </w:rPr>
        <w:tab/>
        <w:t xml:space="preserve">Zhotovitel je povinen při provádění díla zajistit a plnit veškeré podmínky stanovené pro provádění díla stavebním povolením Městského úřadu Dobruška, odboru výstavby a životního prostředí, č.j. PDMUD 27815/2015, ze dne 10.12.2015. Toto stavební povolení bylo součástí zadávací dokumentace na veřejnou zakázku realizovanou touto smlouvou a zhotovitel je tak má k dispozici. </w:t>
      </w:r>
    </w:p>
    <w:p w:rsidR="0001543E" w:rsidRPr="00E13FEC" w:rsidRDefault="0001543E" w:rsidP="007A4EAC">
      <w:pPr>
        <w:jc w:val="both"/>
        <w:rPr>
          <w:rFonts w:ascii="Arial" w:hAnsi="Arial" w:cs="Arial"/>
          <w:sz w:val="22"/>
          <w:szCs w:val="22"/>
        </w:rPr>
      </w:pPr>
      <w:r w:rsidRPr="00E13FEC">
        <w:rPr>
          <w:rFonts w:ascii="Arial" w:hAnsi="Arial" w:cs="Arial"/>
          <w:color w:val="000000"/>
          <w:sz w:val="22"/>
          <w:szCs w:val="22"/>
        </w:rPr>
        <w:tab/>
      </w:r>
    </w:p>
    <w:p w:rsidR="0001543E" w:rsidRPr="00E13FEC" w:rsidRDefault="0001543E" w:rsidP="007A4EAC">
      <w:pPr>
        <w:jc w:val="both"/>
        <w:rPr>
          <w:rFonts w:ascii="Arial" w:hAnsi="Arial" w:cs="Arial"/>
          <w:sz w:val="22"/>
          <w:szCs w:val="22"/>
        </w:rPr>
      </w:pPr>
      <w:r w:rsidRPr="00E13FEC">
        <w:rPr>
          <w:rFonts w:ascii="Arial" w:hAnsi="Arial" w:cs="Arial"/>
          <w:sz w:val="22"/>
          <w:szCs w:val="22"/>
        </w:rPr>
        <w:t>5.10</w:t>
      </w:r>
      <w:r w:rsidRPr="00E13FEC">
        <w:rPr>
          <w:rFonts w:ascii="Arial" w:hAnsi="Arial" w:cs="Arial"/>
          <w:sz w:val="22"/>
          <w:szCs w:val="22"/>
        </w:rPr>
        <w:tab/>
        <w:t>Pokud činností zhotovitele dojde ke způsobení škody objednateli nebo třetím osobám, je zhotovitel povinen bez zbytečného odkladu tuto škodu nahradit. Veškeré náklady s tím spojené nese zhotovitel. Takto zhotovitel odpovídá i za škodu způsobenou při provádění díla činností těch, kteří pro něj dílo provádějí, včetně jeho podzhotovitelů</w:t>
      </w:r>
      <w:r>
        <w:rPr>
          <w:rFonts w:ascii="Arial" w:hAnsi="Arial" w:cs="Arial"/>
          <w:sz w:val="22"/>
          <w:szCs w:val="22"/>
        </w:rPr>
        <w:t>,</w:t>
      </w:r>
      <w:r w:rsidRPr="00E13FEC">
        <w:rPr>
          <w:rFonts w:ascii="Arial" w:hAnsi="Arial" w:cs="Arial"/>
          <w:sz w:val="22"/>
          <w:szCs w:val="22"/>
        </w:rPr>
        <w:t xml:space="preserve"> a za škodu způsobenou okolnostmi, které mají původ v povaze strojů, přístrojů nebo jiných věcí, které zhotovitel použil nebo hodlal použít při provádění díla. </w:t>
      </w:r>
    </w:p>
    <w:p w:rsidR="0001543E" w:rsidRPr="00E13FEC" w:rsidRDefault="0001543E" w:rsidP="007A4EAC">
      <w:pPr>
        <w:jc w:val="both"/>
        <w:rPr>
          <w:rFonts w:ascii="Arial" w:hAnsi="Arial" w:cs="Arial"/>
          <w:sz w:val="22"/>
          <w:szCs w:val="22"/>
        </w:rPr>
      </w:pPr>
    </w:p>
    <w:p w:rsidR="0001543E" w:rsidRPr="00E13FEC" w:rsidRDefault="0001543E" w:rsidP="007A4EAC">
      <w:pPr>
        <w:jc w:val="both"/>
        <w:rPr>
          <w:rFonts w:ascii="Arial" w:hAnsi="Arial" w:cs="Arial"/>
          <w:sz w:val="22"/>
          <w:szCs w:val="22"/>
        </w:rPr>
      </w:pPr>
      <w:r w:rsidRPr="00E13FEC">
        <w:rPr>
          <w:rFonts w:ascii="Arial" w:hAnsi="Arial" w:cs="Arial"/>
          <w:sz w:val="22"/>
          <w:szCs w:val="22"/>
        </w:rPr>
        <w:t>5.11.</w:t>
      </w:r>
      <w:r w:rsidRPr="00E13FEC">
        <w:rPr>
          <w:rFonts w:ascii="Arial" w:hAnsi="Arial" w:cs="Arial"/>
          <w:sz w:val="22"/>
          <w:szCs w:val="22"/>
        </w:rPr>
        <w:tab/>
        <w:t xml:space="preserve">Zhotovitel je povinen být po celou dobu provádění díla pojištěn proti škodám způsobeným jeho činností třetím osobám včetně možných škod způsobených pracovníky zhotovitele a k provedení díla použitými stroji a zařízeními, a to do výše pojistné částky min. 5.000.000 Kč. Pojištění se musí vztahovat jak na skutečnou škodu tak na ušlý zisk. Míra spoluúčasti zhotovitele jako pojištěného může činit max. 10.000 Kč. Kopii pojistné smlouvy je zhotovitel povinen předložit objednateli nejpozději při předání staveniště zhotoviteli. Na žádost objednatele je zhotovitel povinen prokázat objednateli trvání pojištění i v průběhu provádění díla, a to vždy nejpozději do 5 dnů od vyzvání zástupcem objednatele vykonávajícím technický dozor.  </w:t>
      </w:r>
    </w:p>
    <w:p w:rsidR="0001543E" w:rsidRPr="00E13FEC" w:rsidRDefault="0001543E" w:rsidP="007A4EAC">
      <w:pPr>
        <w:jc w:val="both"/>
        <w:rPr>
          <w:rFonts w:ascii="Arial" w:hAnsi="Arial" w:cs="Arial"/>
          <w:sz w:val="22"/>
          <w:szCs w:val="22"/>
        </w:rPr>
      </w:pPr>
    </w:p>
    <w:p w:rsidR="0001543E" w:rsidRPr="00E13FEC" w:rsidRDefault="0001543E" w:rsidP="007A4EAC">
      <w:pPr>
        <w:jc w:val="both"/>
        <w:rPr>
          <w:rFonts w:ascii="Arial" w:hAnsi="Arial" w:cs="Arial"/>
          <w:sz w:val="22"/>
          <w:szCs w:val="22"/>
        </w:rPr>
      </w:pPr>
      <w:r w:rsidRPr="00E13FEC">
        <w:rPr>
          <w:rFonts w:ascii="Arial" w:hAnsi="Arial" w:cs="Arial"/>
          <w:sz w:val="22"/>
          <w:szCs w:val="22"/>
        </w:rPr>
        <w:t>5.12.</w:t>
      </w:r>
      <w:r w:rsidRPr="00E13FEC">
        <w:rPr>
          <w:rFonts w:ascii="Arial" w:hAnsi="Arial" w:cs="Arial"/>
          <w:sz w:val="22"/>
          <w:szCs w:val="22"/>
        </w:rPr>
        <w:tab/>
        <w:t>Pokud zhotovitel při provádění prací zjistí nepředvídané nálezy kulturně cenných předmětů, detailů stavby nebo chráněných částí přírody, anebo archeologické nálezy, je povinen neprodleně oznámit nález objednateli a jeho jménem též stavebnímu úřadu a orgánu státní památkové péče nebo orgánu ochrany přírody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w:t>
      </w:r>
    </w:p>
    <w:p w:rsidR="0001543E" w:rsidRPr="00E13FEC" w:rsidRDefault="0001543E" w:rsidP="007A4EAC">
      <w:pPr>
        <w:jc w:val="both"/>
        <w:rPr>
          <w:rFonts w:ascii="Arial" w:hAnsi="Arial" w:cs="Arial"/>
          <w:sz w:val="22"/>
          <w:szCs w:val="22"/>
        </w:rPr>
      </w:pPr>
    </w:p>
    <w:p w:rsidR="0001543E" w:rsidRPr="00E13FEC" w:rsidRDefault="0001543E" w:rsidP="007A4EAC">
      <w:pPr>
        <w:jc w:val="both"/>
        <w:rPr>
          <w:rFonts w:ascii="Arial" w:hAnsi="Arial" w:cs="Arial"/>
          <w:sz w:val="22"/>
          <w:szCs w:val="22"/>
        </w:rPr>
      </w:pPr>
      <w:r w:rsidRPr="00E13FEC">
        <w:rPr>
          <w:rFonts w:ascii="Arial" w:hAnsi="Arial" w:cs="Arial"/>
          <w:sz w:val="22"/>
          <w:szCs w:val="22"/>
        </w:rPr>
        <w:t xml:space="preserve">5.13. </w:t>
      </w:r>
      <w:r w:rsidRPr="00E13FEC">
        <w:rPr>
          <w:rFonts w:ascii="Arial" w:hAnsi="Arial" w:cs="Arial"/>
          <w:sz w:val="22"/>
          <w:szCs w:val="22"/>
        </w:rPr>
        <w:tab/>
        <w:t>Zhotovitel je povinen zabezpečit i veškerá bezpečností opatření na ochranu osob a majetku mimo prostor staveniště, jsou-li dotčeny prováděním prací na díle.</w:t>
      </w:r>
    </w:p>
    <w:p w:rsidR="0001543E" w:rsidRPr="00E13FEC" w:rsidRDefault="0001543E" w:rsidP="007A4EAC">
      <w:pPr>
        <w:jc w:val="both"/>
        <w:rPr>
          <w:rFonts w:ascii="Arial" w:hAnsi="Arial" w:cs="Arial"/>
          <w:sz w:val="22"/>
          <w:szCs w:val="22"/>
        </w:rPr>
      </w:pPr>
      <w:r w:rsidRPr="00E13FEC">
        <w:rPr>
          <w:rFonts w:ascii="Arial" w:hAnsi="Arial" w:cs="Arial"/>
          <w:sz w:val="22"/>
          <w:szCs w:val="22"/>
        </w:rPr>
        <w:t xml:space="preserve"> </w:t>
      </w:r>
    </w:p>
    <w:p w:rsidR="0001543E" w:rsidRPr="00E13FEC" w:rsidRDefault="0001543E" w:rsidP="007A4EAC">
      <w:pPr>
        <w:spacing w:line="280" w:lineRule="atLeast"/>
        <w:jc w:val="both"/>
        <w:rPr>
          <w:rFonts w:ascii="Arial" w:hAnsi="Arial" w:cs="Arial"/>
          <w:sz w:val="22"/>
          <w:szCs w:val="22"/>
        </w:rPr>
      </w:pPr>
      <w:r w:rsidRPr="00E13FEC">
        <w:rPr>
          <w:rFonts w:ascii="Arial" w:hAnsi="Arial" w:cs="Arial"/>
          <w:sz w:val="22"/>
          <w:szCs w:val="22"/>
        </w:rPr>
        <w:t xml:space="preserve">5.14. </w:t>
      </w:r>
      <w:r w:rsidRPr="00E13FEC">
        <w:rPr>
          <w:rFonts w:ascii="Arial" w:hAnsi="Arial" w:cs="Arial"/>
          <w:sz w:val="22"/>
          <w:szCs w:val="22"/>
        </w:rPr>
        <w:tab/>
        <w:t>Zhotovitel je povinen poskytnout koordinátorovi BOZP, pokud byl objednatelem určen, plnou součinnost ve smyslu zákona č. 309/2006 Sb. a jeho prováděcích předpisů. Zejména jde o:</w:t>
      </w:r>
    </w:p>
    <w:p w:rsidR="0001543E" w:rsidRPr="00E13FEC" w:rsidRDefault="0001543E" w:rsidP="007A4EAC">
      <w:pPr>
        <w:numPr>
          <w:ilvl w:val="0"/>
          <w:numId w:val="22"/>
        </w:numPr>
        <w:tabs>
          <w:tab w:val="clear" w:pos="1069"/>
        </w:tabs>
        <w:suppressAutoHyphens/>
        <w:spacing w:line="280" w:lineRule="atLeast"/>
        <w:ind w:left="709" w:hanging="425"/>
        <w:jc w:val="both"/>
        <w:rPr>
          <w:rFonts w:ascii="Arial" w:hAnsi="Arial" w:cs="Arial"/>
          <w:sz w:val="22"/>
          <w:szCs w:val="22"/>
        </w:rPr>
      </w:pPr>
      <w:r w:rsidRPr="00E13FEC">
        <w:rPr>
          <w:rFonts w:ascii="Arial" w:hAnsi="Arial" w:cs="Arial"/>
          <w:sz w:val="22"/>
          <w:szCs w:val="22"/>
        </w:rPr>
        <w:t>umožnění pohybu po staveništi koordinátorovi BOZP;</w:t>
      </w:r>
    </w:p>
    <w:p w:rsidR="0001543E" w:rsidRPr="00E13FEC" w:rsidRDefault="0001543E" w:rsidP="007A4EAC">
      <w:pPr>
        <w:numPr>
          <w:ilvl w:val="0"/>
          <w:numId w:val="22"/>
        </w:numPr>
        <w:tabs>
          <w:tab w:val="clear" w:pos="1069"/>
        </w:tabs>
        <w:suppressAutoHyphens/>
        <w:spacing w:line="280" w:lineRule="atLeast"/>
        <w:ind w:left="709" w:hanging="425"/>
        <w:jc w:val="both"/>
        <w:rPr>
          <w:rFonts w:ascii="Arial" w:hAnsi="Arial" w:cs="Arial"/>
          <w:sz w:val="22"/>
          <w:szCs w:val="22"/>
        </w:rPr>
      </w:pPr>
      <w:r w:rsidRPr="00E13FEC">
        <w:rPr>
          <w:rFonts w:ascii="Arial" w:hAnsi="Arial" w:cs="Arial"/>
          <w:sz w:val="22"/>
          <w:szCs w:val="22"/>
        </w:rPr>
        <w:t xml:space="preserve">dodržování pokynů koordinátora BOZP na poli bezpečnosti a ochrany zdraví při práci a zajištění jejich dodržování všemi zaměstnanci zhotovitele a smluvními </w:t>
      </w:r>
      <w:r>
        <w:rPr>
          <w:rFonts w:ascii="Arial" w:hAnsi="Arial" w:cs="Arial"/>
          <w:sz w:val="22"/>
          <w:szCs w:val="22"/>
        </w:rPr>
        <w:t>podzhotoviteli</w:t>
      </w:r>
      <w:r w:rsidRPr="00E13FEC">
        <w:rPr>
          <w:rFonts w:ascii="Arial" w:hAnsi="Arial" w:cs="Arial"/>
          <w:sz w:val="22"/>
          <w:szCs w:val="22"/>
        </w:rPr>
        <w:t>;</w:t>
      </w:r>
    </w:p>
    <w:p w:rsidR="0001543E" w:rsidRPr="00E13FEC" w:rsidRDefault="0001543E" w:rsidP="007A4EAC">
      <w:pPr>
        <w:numPr>
          <w:ilvl w:val="0"/>
          <w:numId w:val="22"/>
        </w:numPr>
        <w:tabs>
          <w:tab w:val="clear" w:pos="1069"/>
        </w:tabs>
        <w:suppressAutoHyphens/>
        <w:spacing w:line="280" w:lineRule="atLeast"/>
        <w:ind w:left="709" w:hanging="425"/>
        <w:jc w:val="both"/>
        <w:rPr>
          <w:rFonts w:ascii="Arial" w:hAnsi="Arial" w:cs="Arial"/>
          <w:sz w:val="22"/>
          <w:szCs w:val="22"/>
        </w:rPr>
      </w:pPr>
      <w:r w:rsidRPr="00E13FEC">
        <w:rPr>
          <w:rFonts w:ascii="Arial" w:hAnsi="Arial" w:cs="Arial"/>
          <w:sz w:val="22"/>
          <w:szCs w:val="22"/>
        </w:rPr>
        <w:t xml:space="preserve">přizpůsobení organizace výstavby, technologických a pracovních postupů požadavkům na poli bezpečnosti a ochrany zdraví při práci, pokud k tomu byl koordinátorem BOZP vyzván; </w:t>
      </w:r>
    </w:p>
    <w:p w:rsidR="0001543E" w:rsidRPr="00E13FEC" w:rsidRDefault="0001543E" w:rsidP="007A4EAC">
      <w:pPr>
        <w:numPr>
          <w:ilvl w:val="0"/>
          <w:numId w:val="22"/>
        </w:numPr>
        <w:tabs>
          <w:tab w:val="clear" w:pos="1069"/>
        </w:tabs>
        <w:suppressAutoHyphens/>
        <w:spacing w:line="280" w:lineRule="atLeast"/>
        <w:ind w:left="709" w:hanging="425"/>
        <w:jc w:val="both"/>
        <w:rPr>
          <w:rFonts w:ascii="Arial" w:hAnsi="Arial" w:cs="Arial"/>
          <w:sz w:val="22"/>
          <w:szCs w:val="22"/>
        </w:rPr>
      </w:pPr>
      <w:r w:rsidRPr="00E13FEC">
        <w:rPr>
          <w:rFonts w:ascii="Arial" w:hAnsi="Arial" w:cs="Arial"/>
          <w:sz w:val="22"/>
          <w:szCs w:val="22"/>
        </w:rPr>
        <w:t>řízení se plánem BOZP, pokud byl zhotoviteli předložen;</w:t>
      </w:r>
    </w:p>
    <w:p w:rsidR="0001543E" w:rsidRPr="00E13FEC" w:rsidRDefault="0001543E" w:rsidP="007A4EAC">
      <w:pPr>
        <w:numPr>
          <w:ilvl w:val="0"/>
          <w:numId w:val="22"/>
        </w:numPr>
        <w:tabs>
          <w:tab w:val="clear" w:pos="1069"/>
        </w:tabs>
        <w:suppressAutoHyphens/>
        <w:spacing w:line="280" w:lineRule="atLeast"/>
        <w:ind w:left="709" w:hanging="425"/>
        <w:jc w:val="both"/>
        <w:rPr>
          <w:rFonts w:ascii="Arial" w:hAnsi="Arial" w:cs="Arial"/>
          <w:sz w:val="22"/>
          <w:szCs w:val="22"/>
        </w:rPr>
      </w:pPr>
      <w:r w:rsidRPr="00E13FEC">
        <w:rPr>
          <w:rFonts w:ascii="Arial" w:hAnsi="Arial" w:cs="Arial"/>
          <w:sz w:val="22"/>
          <w:szCs w:val="22"/>
        </w:rPr>
        <w:t xml:space="preserve">včasné a řádné informování koordinátora BOZP o harmonogramu a organizaci stavebních prací a jeho změnách; </w:t>
      </w:r>
    </w:p>
    <w:p w:rsidR="0001543E" w:rsidRPr="00E13FEC" w:rsidRDefault="0001543E" w:rsidP="007A4EAC">
      <w:pPr>
        <w:numPr>
          <w:ilvl w:val="0"/>
          <w:numId w:val="22"/>
        </w:numPr>
        <w:tabs>
          <w:tab w:val="clear" w:pos="1069"/>
        </w:tabs>
        <w:suppressAutoHyphens/>
        <w:spacing w:line="280" w:lineRule="atLeast"/>
        <w:ind w:left="709" w:hanging="425"/>
        <w:jc w:val="both"/>
        <w:rPr>
          <w:rFonts w:ascii="Arial" w:hAnsi="Arial" w:cs="Arial"/>
          <w:sz w:val="22"/>
          <w:szCs w:val="22"/>
        </w:rPr>
      </w:pPr>
      <w:r w:rsidRPr="00E13FEC">
        <w:rPr>
          <w:rFonts w:ascii="Arial" w:hAnsi="Arial" w:cs="Arial"/>
          <w:sz w:val="22"/>
          <w:szCs w:val="22"/>
        </w:rPr>
        <w:t>včasné a řádné seznámení koordinátora BOZP s technologickými a pracovními postupy, které budou při realizaci díla použity, a o jejich změnách během realizace díla;</w:t>
      </w:r>
    </w:p>
    <w:p w:rsidR="0001543E" w:rsidRPr="00E13FEC" w:rsidRDefault="0001543E" w:rsidP="007A4EAC">
      <w:pPr>
        <w:numPr>
          <w:ilvl w:val="0"/>
          <w:numId w:val="22"/>
        </w:numPr>
        <w:tabs>
          <w:tab w:val="clear" w:pos="1069"/>
        </w:tabs>
        <w:suppressAutoHyphens/>
        <w:spacing w:line="280" w:lineRule="atLeast"/>
        <w:ind w:left="709" w:hanging="425"/>
        <w:jc w:val="both"/>
        <w:rPr>
          <w:rFonts w:ascii="Arial" w:hAnsi="Arial" w:cs="Arial"/>
          <w:sz w:val="22"/>
          <w:szCs w:val="22"/>
        </w:rPr>
      </w:pPr>
      <w:r w:rsidRPr="00E13FEC">
        <w:rPr>
          <w:rFonts w:ascii="Arial" w:hAnsi="Arial" w:cs="Arial"/>
          <w:sz w:val="22"/>
          <w:szCs w:val="22"/>
        </w:rPr>
        <w:t xml:space="preserve">včasné a řádné informování koordinátora BOZP o počtu pracovníků, </w:t>
      </w:r>
      <w:r>
        <w:rPr>
          <w:rFonts w:ascii="Arial" w:hAnsi="Arial" w:cs="Arial"/>
          <w:sz w:val="22"/>
          <w:szCs w:val="22"/>
        </w:rPr>
        <w:t>podzhotovitelích</w:t>
      </w:r>
      <w:r w:rsidRPr="00E13FEC">
        <w:rPr>
          <w:rFonts w:ascii="Arial" w:hAnsi="Arial" w:cs="Arial"/>
          <w:sz w:val="22"/>
          <w:szCs w:val="22"/>
        </w:rPr>
        <w:t xml:space="preserve"> a jejich pracovnících, kteří se budou na zhotovení díla podílet, a o změnách těchto pracovníků;</w:t>
      </w:r>
    </w:p>
    <w:p w:rsidR="0001543E" w:rsidRPr="00E13FEC" w:rsidRDefault="0001543E" w:rsidP="007A4EAC">
      <w:pPr>
        <w:numPr>
          <w:ilvl w:val="0"/>
          <w:numId w:val="22"/>
        </w:numPr>
        <w:tabs>
          <w:tab w:val="clear" w:pos="1069"/>
        </w:tabs>
        <w:suppressAutoHyphens/>
        <w:spacing w:line="280" w:lineRule="atLeast"/>
        <w:ind w:left="709" w:hanging="425"/>
        <w:jc w:val="both"/>
        <w:rPr>
          <w:rFonts w:ascii="Arial" w:hAnsi="Arial" w:cs="Arial"/>
          <w:sz w:val="22"/>
          <w:szCs w:val="22"/>
        </w:rPr>
      </w:pPr>
      <w:r w:rsidRPr="00E13FEC">
        <w:rPr>
          <w:rFonts w:ascii="Arial" w:hAnsi="Arial" w:cs="Arial"/>
          <w:sz w:val="22"/>
          <w:szCs w:val="22"/>
        </w:rPr>
        <w:t>řádné a v dostatečném předstihu poskytnuté informování koordinátora BOZP o zahájení prací a činností vystavujících fyzikou osobu zvýšenému ohrožení života nebo poškození zdraví podle zákona č. 309/2006 Sb. a jeho provádějících předpisů, pokud tyto práce nebyly součástí zadávací dokumentace a plánu BOZP.</w:t>
      </w:r>
    </w:p>
    <w:p w:rsidR="0001543E" w:rsidRPr="00E13FEC" w:rsidRDefault="0001543E" w:rsidP="007A4EAC">
      <w:pPr>
        <w:spacing w:line="280" w:lineRule="atLeast"/>
        <w:ind w:left="284"/>
        <w:jc w:val="both"/>
        <w:rPr>
          <w:rFonts w:ascii="Arial" w:hAnsi="Arial" w:cs="Arial"/>
          <w:sz w:val="22"/>
          <w:szCs w:val="22"/>
        </w:rPr>
      </w:pPr>
    </w:p>
    <w:p w:rsidR="0001543E" w:rsidRPr="00E13FEC" w:rsidRDefault="0001543E" w:rsidP="007A4EAC">
      <w:pPr>
        <w:spacing w:line="280" w:lineRule="atLeast"/>
        <w:jc w:val="both"/>
        <w:rPr>
          <w:rFonts w:ascii="Arial" w:hAnsi="Arial" w:cs="Arial"/>
          <w:sz w:val="22"/>
          <w:szCs w:val="22"/>
        </w:rPr>
      </w:pPr>
      <w:r w:rsidRPr="00E13FEC">
        <w:rPr>
          <w:rFonts w:ascii="Arial" w:hAnsi="Arial" w:cs="Arial"/>
          <w:sz w:val="22"/>
          <w:szCs w:val="22"/>
        </w:rPr>
        <w:t xml:space="preserve">K poskytnutí součinnosti koordinátorovi BOZP je zhotovitel povinen zavázat i své podzhotovitele. Splnění této povinnosti je zhotovitel povinen objednateli na jeho výzvu prokázat předložením kopií smluv uzavřených s jeho podzhotoviteli.   </w:t>
      </w:r>
    </w:p>
    <w:p w:rsidR="0001543E" w:rsidRPr="00E13FEC" w:rsidRDefault="0001543E" w:rsidP="007A4EAC">
      <w:pPr>
        <w:tabs>
          <w:tab w:val="num" w:pos="1855"/>
        </w:tabs>
        <w:jc w:val="both"/>
        <w:rPr>
          <w:rFonts w:ascii="Arial" w:hAnsi="Arial" w:cs="Arial"/>
          <w:sz w:val="22"/>
          <w:szCs w:val="22"/>
        </w:rPr>
      </w:pPr>
    </w:p>
    <w:p w:rsidR="0001543E" w:rsidRPr="00E13FEC" w:rsidRDefault="0001543E" w:rsidP="007A4EAC">
      <w:pPr>
        <w:tabs>
          <w:tab w:val="num" w:pos="0"/>
        </w:tabs>
        <w:jc w:val="both"/>
        <w:rPr>
          <w:rFonts w:ascii="Arial" w:hAnsi="Arial" w:cs="Arial"/>
          <w:sz w:val="22"/>
          <w:szCs w:val="22"/>
        </w:rPr>
      </w:pPr>
      <w:r w:rsidRPr="00E13FEC">
        <w:rPr>
          <w:rFonts w:ascii="Arial" w:hAnsi="Arial" w:cs="Arial"/>
          <w:sz w:val="22"/>
          <w:szCs w:val="22"/>
        </w:rPr>
        <w:t xml:space="preserve">5.15. </w:t>
      </w:r>
      <w:r w:rsidRPr="00E13FEC">
        <w:rPr>
          <w:rFonts w:ascii="Arial" w:hAnsi="Arial" w:cs="Arial"/>
          <w:sz w:val="22"/>
          <w:szCs w:val="22"/>
        </w:rPr>
        <w:tab/>
        <w:t xml:space="preserve">Zhotovitel je oprávněn použít podzhotovitele k provedení pouze těch částí díla, u nichž to uvedl ve své nabídce na plnění veřejné zakázky realizované touto smlouvou. Přitom je oprávněn použít pouze ty podzhotovitele, které uvedl ve své nabídce. Změna podzhotovitele, jehož prostřednictvím zhotovitel prokazoval svou kvalifikaci k plnění veřejné zakázky realizované touto smlouvou, je možná pouze ve výjimečných případech (nemůže-li  podzhotovitel v důsledku objektivně daných okolností plnit veřejnou zakázku v rozsahu, ve kterém se k jejímu plnění ve smlouvě se zhotovitelem zavázal), a to se souhlasem objednatele. Podmínkou souhlasu objednatele se změnou tohoto podzhotovitele je prokázání splnění příslušné části kvalifikace novým podzhotovitelem. Změna ostatních podzhotovitelů uvedených v nabídce zhotovitele je možná se souhlasem objednatele, přičemž  objednatel není oprávněn souhlas se změnou  těchto podzhotovitelů bez závážného důvodu odepřít. </w:t>
      </w:r>
    </w:p>
    <w:p w:rsidR="0001543E" w:rsidRPr="00E13FEC" w:rsidRDefault="0001543E" w:rsidP="007A4EAC">
      <w:pPr>
        <w:pStyle w:val="List2"/>
        <w:tabs>
          <w:tab w:val="num" w:pos="0"/>
        </w:tabs>
        <w:spacing w:before="120"/>
        <w:ind w:left="0" w:firstLine="0"/>
        <w:jc w:val="both"/>
        <w:rPr>
          <w:rFonts w:ascii="Arial" w:hAnsi="Arial" w:cs="Arial"/>
          <w:sz w:val="22"/>
          <w:szCs w:val="22"/>
        </w:rPr>
      </w:pPr>
      <w:r w:rsidRPr="00E13FEC">
        <w:rPr>
          <w:rFonts w:ascii="Arial" w:hAnsi="Arial" w:cs="Arial"/>
          <w:sz w:val="22"/>
          <w:szCs w:val="22"/>
        </w:rPr>
        <w:t xml:space="preserve">5.16. </w:t>
      </w:r>
      <w:r w:rsidRPr="00E13FEC">
        <w:rPr>
          <w:rFonts w:ascii="Arial" w:hAnsi="Arial" w:cs="Arial"/>
          <w:sz w:val="22"/>
          <w:szCs w:val="22"/>
        </w:rPr>
        <w:tab/>
        <w:t>Zhotovitel je povinen zajistit provedení všech předepsaných (projektovou dokumentací, právními předpisy, technickými předpisy, technickými normami či touto smlouvou) zkoušek a revizí.</w:t>
      </w:r>
      <w:r w:rsidRPr="00E13FEC">
        <w:rPr>
          <w:rFonts w:ascii="Arial" w:hAnsi="Arial" w:cs="Arial"/>
          <w:color w:val="000000"/>
          <w:sz w:val="22"/>
          <w:szCs w:val="22"/>
        </w:rPr>
        <w:t xml:space="preserve"> Statické zkoušky zhutnění podloží musí být provedeny v četnosti dle ČSN 736133  a u vrstev dle požadavků projektové dokumentace, přičemž musí být provedeny i v místech přejezdů zemědělské techniky.</w:t>
      </w:r>
      <w:r w:rsidRPr="00E13FEC">
        <w:rPr>
          <w:rFonts w:ascii="Arial" w:hAnsi="Arial" w:cs="Arial"/>
          <w:sz w:val="22"/>
          <w:szCs w:val="22"/>
        </w:rPr>
        <w:t xml:space="preserve"> K provedení zkoušek a revizí je zhotovitel povinen přizvat zástupce objednatele vykonávajícího technický dozor nejméně tři dny předem. Nezúčastní-li se zástupce objednatele vykonávající technický dozor konání zhotovitelem řádně oznámené zkoušky či revize, je zhotovitel oprávněn je konat bez účasti objednatele.    </w:t>
      </w:r>
    </w:p>
    <w:p w:rsidR="0001543E" w:rsidRPr="00E13FEC" w:rsidRDefault="0001543E" w:rsidP="007A4EAC">
      <w:pPr>
        <w:pStyle w:val="CommentText"/>
        <w:jc w:val="both"/>
        <w:rPr>
          <w:rFonts w:ascii="Arial" w:hAnsi="Arial" w:cs="Arial"/>
          <w:sz w:val="22"/>
          <w:szCs w:val="22"/>
        </w:rPr>
      </w:pPr>
    </w:p>
    <w:p w:rsidR="0001543E" w:rsidRPr="00E13FEC" w:rsidRDefault="0001543E" w:rsidP="007A4EAC">
      <w:pPr>
        <w:pStyle w:val="CommentText"/>
        <w:jc w:val="both"/>
        <w:rPr>
          <w:rFonts w:ascii="Arial" w:hAnsi="Arial" w:cs="Arial"/>
          <w:sz w:val="22"/>
          <w:szCs w:val="22"/>
        </w:rPr>
      </w:pPr>
      <w:r w:rsidRPr="00E13FEC">
        <w:rPr>
          <w:rFonts w:ascii="Arial" w:hAnsi="Arial" w:cs="Arial"/>
          <w:sz w:val="22"/>
          <w:szCs w:val="22"/>
        </w:rPr>
        <w:t>5.17.</w:t>
      </w:r>
      <w:r w:rsidRPr="00E13FEC">
        <w:rPr>
          <w:rFonts w:ascii="Arial" w:hAnsi="Arial" w:cs="Arial"/>
          <w:sz w:val="22"/>
          <w:szCs w:val="22"/>
        </w:rPr>
        <w:tab/>
        <w:t xml:space="preserve">Zhotovitel je povinen doložit zástupci objednatele vykonávajícímu technický dozor vždy před jejich zabudováním do stavby atesty a certifikáty ke všem použitým výrobkům a materiálům. O předložení těchto dokladů budou vedeny záznamy ve stavebním deníku. Doklady budou předány v českém jazyce. </w:t>
      </w:r>
    </w:p>
    <w:p w:rsidR="0001543E" w:rsidRPr="00E13FEC" w:rsidRDefault="0001543E" w:rsidP="007A4EAC">
      <w:pPr>
        <w:outlineLvl w:val="0"/>
        <w:rPr>
          <w:rFonts w:ascii="Arial" w:hAnsi="Arial" w:cs="Arial"/>
          <w:b/>
          <w:bCs/>
          <w:sz w:val="22"/>
          <w:szCs w:val="22"/>
        </w:rPr>
      </w:pPr>
    </w:p>
    <w:p w:rsidR="0001543E" w:rsidRPr="00E13FEC" w:rsidRDefault="0001543E" w:rsidP="007A4EAC">
      <w:pPr>
        <w:widowControl w:val="0"/>
        <w:tabs>
          <w:tab w:val="left" w:pos="0"/>
        </w:tabs>
        <w:jc w:val="both"/>
        <w:rPr>
          <w:rFonts w:ascii="Arial" w:hAnsi="Arial" w:cs="Arial"/>
          <w:snapToGrid w:val="0"/>
          <w:sz w:val="22"/>
          <w:szCs w:val="22"/>
        </w:rPr>
      </w:pPr>
      <w:r w:rsidRPr="00E13FEC">
        <w:rPr>
          <w:rFonts w:ascii="Arial" w:hAnsi="Arial" w:cs="Arial"/>
          <w:snapToGrid w:val="0"/>
          <w:sz w:val="22"/>
          <w:szCs w:val="22"/>
        </w:rPr>
        <w:t xml:space="preserve">5.18. </w:t>
      </w:r>
      <w:r w:rsidRPr="00E13FEC">
        <w:rPr>
          <w:rFonts w:ascii="Arial" w:hAnsi="Arial" w:cs="Arial"/>
          <w:snapToGrid w:val="0"/>
          <w:sz w:val="22"/>
          <w:szCs w:val="22"/>
        </w:rPr>
        <w:tab/>
        <w:t xml:space="preserve">Zhotovitel je povinen zabezpečit viditelné označení stavby štítkem podle § 115 zák. č. 183/2006 Sb. s náležitostmi stanovenými prováděcím právním předpisem. Zhotovitel je dále povinen zajistit vyvěšení stejnopisu oznámení o zahájení prací dle ust. § 15 odst. 1 zák. č. 309/2006 Sb. v platném znění, na staveništi, a to neprodleně poté, co mu bude objednatelem předán, nedohodnou-li se smluvní strany na jiném přípustném řešení. </w:t>
      </w:r>
    </w:p>
    <w:p w:rsidR="0001543E" w:rsidRPr="00E13FEC" w:rsidRDefault="0001543E" w:rsidP="00000079">
      <w:pPr>
        <w:jc w:val="both"/>
        <w:rPr>
          <w:rFonts w:ascii="Arial" w:hAnsi="Arial" w:cs="Arial"/>
          <w:color w:val="000000"/>
          <w:sz w:val="22"/>
          <w:szCs w:val="22"/>
        </w:rPr>
      </w:pPr>
    </w:p>
    <w:p w:rsidR="0001543E" w:rsidRPr="00E13FEC" w:rsidRDefault="0001543E" w:rsidP="00973DE9">
      <w:pPr>
        <w:jc w:val="both"/>
        <w:rPr>
          <w:rFonts w:ascii="Arial" w:hAnsi="Arial" w:cs="Arial"/>
          <w:color w:val="000000"/>
          <w:sz w:val="22"/>
          <w:szCs w:val="22"/>
        </w:rPr>
      </w:pPr>
      <w:r w:rsidRPr="00E13FEC">
        <w:rPr>
          <w:rFonts w:ascii="Arial" w:hAnsi="Arial" w:cs="Arial"/>
          <w:color w:val="000000"/>
          <w:sz w:val="22"/>
          <w:szCs w:val="22"/>
        </w:rPr>
        <w:t xml:space="preserve">5.19. </w:t>
      </w:r>
      <w:r w:rsidRPr="00E13FEC">
        <w:rPr>
          <w:rFonts w:ascii="Arial" w:hAnsi="Arial" w:cs="Arial"/>
          <w:color w:val="000000"/>
          <w:sz w:val="22"/>
          <w:szCs w:val="22"/>
        </w:rPr>
        <w:tab/>
        <w:t xml:space="preserve">Pokud si nesjedná s jejich vlastníky jinak, je zhotovitel povinen se zdržet při provádění stavby užívání jakýchkoliv s místem stavby sousedících pozemků třetích osob, vyjma pozemků užívaných jako veřejně přístupné cesty. K přístupu na staveniště je zhotovitel povinen užívat pouze stávající veřejně přístupné komunikace. </w:t>
      </w:r>
    </w:p>
    <w:p w:rsidR="0001543E" w:rsidRPr="00E13FEC" w:rsidRDefault="0001543E" w:rsidP="00000079">
      <w:pPr>
        <w:jc w:val="both"/>
        <w:rPr>
          <w:rFonts w:ascii="Arial" w:hAnsi="Arial" w:cs="Arial"/>
          <w:color w:val="000000"/>
          <w:sz w:val="22"/>
          <w:szCs w:val="22"/>
        </w:rPr>
      </w:pPr>
    </w:p>
    <w:p w:rsidR="0001543E" w:rsidRPr="00E13FEC" w:rsidRDefault="0001543E" w:rsidP="00000079">
      <w:pPr>
        <w:jc w:val="both"/>
        <w:rPr>
          <w:rFonts w:ascii="Arial" w:hAnsi="Arial" w:cs="Arial"/>
          <w:color w:val="000000"/>
          <w:sz w:val="22"/>
          <w:szCs w:val="22"/>
        </w:rPr>
      </w:pPr>
      <w:r w:rsidRPr="00E13FEC">
        <w:rPr>
          <w:rFonts w:ascii="Arial" w:hAnsi="Arial" w:cs="Arial"/>
          <w:color w:val="000000"/>
          <w:sz w:val="22"/>
          <w:szCs w:val="22"/>
        </w:rPr>
        <w:t xml:space="preserve">5.20. </w:t>
      </w:r>
      <w:r w:rsidRPr="00E13FEC">
        <w:rPr>
          <w:rFonts w:ascii="Arial" w:hAnsi="Arial" w:cs="Arial"/>
          <w:color w:val="000000"/>
          <w:sz w:val="22"/>
          <w:szCs w:val="22"/>
        </w:rPr>
        <w:tab/>
        <w:t xml:space="preserve">Při provádění stavby na pozemku parc. č. 551/9 v k.ú. Pulice, který je ve vlastnictví třetí osoby a k němuž má objednatel zřízeno věcné břemeno umožňující realizaci stavby cyklostezky, je zhotovitel povinen provádět práce s co největší šetrností k pozemku, pozemek užívat pouze v rozsahu nezbytném pro provedení stavby a neprodleně po dokončení prací uvést ostatní prováděním stavby dotčené části pozemku do původního stavu. Zahájení prací na tomto pozemku je zhotovitel povinen objednateli oznámit nejméně 7 dnů předem a je povinen se zdržet provádění prací na tomto pozemku bez jeho předchozího předání objednatelem.   </w:t>
      </w:r>
    </w:p>
    <w:p w:rsidR="0001543E" w:rsidRPr="00E13FEC" w:rsidRDefault="0001543E" w:rsidP="00000079">
      <w:pPr>
        <w:jc w:val="both"/>
        <w:rPr>
          <w:rFonts w:ascii="Arial" w:hAnsi="Arial" w:cs="Arial"/>
          <w:color w:val="000000"/>
          <w:sz w:val="22"/>
          <w:szCs w:val="22"/>
        </w:rPr>
      </w:pPr>
    </w:p>
    <w:p w:rsidR="0001543E" w:rsidRPr="00E13FEC" w:rsidRDefault="0001543E" w:rsidP="00000079">
      <w:pPr>
        <w:jc w:val="both"/>
        <w:rPr>
          <w:rFonts w:ascii="Arial" w:hAnsi="Arial" w:cs="Arial"/>
          <w:color w:val="000000"/>
          <w:sz w:val="22"/>
          <w:szCs w:val="22"/>
        </w:rPr>
      </w:pPr>
      <w:r w:rsidRPr="00E13FEC">
        <w:rPr>
          <w:rFonts w:ascii="Arial" w:hAnsi="Arial" w:cs="Arial"/>
          <w:color w:val="000000"/>
          <w:sz w:val="22"/>
          <w:szCs w:val="22"/>
        </w:rPr>
        <w:t xml:space="preserve">5.21. </w:t>
      </w:r>
      <w:r w:rsidRPr="00E13FEC">
        <w:rPr>
          <w:rFonts w:ascii="Arial" w:hAnsi="Arial" w:cs="Arial"/>
          <w:color w:val="000000"/>
          <w:sz w:val="22"/>
          <w:szCs w:val="22"/>
        </w:rPr>
        <w:tab/>
        <w:t xml:space="preserve">Zhotovitel je povinen bezodkladně odstraňovat jím či jeho podzhotoviteli způsobená  poškození přístupových cest ke staveništi tak, aby byla zajištěna jejich sjízdnost.  </w:t>
      </w:r>
    </w:p>
    <w:p w:rsidR="0001543E" w:rsidRPr="00E13FEC" w:rsidRDefault="0001543E" w:rsidP="00000079">
      <w:pPr>
        <w:jc w:val="both"/>
        <w:rPr>
          <w:rFonts w:ascii="Arial" w:hAnsi="Arial" w:cs="Arial"/>
          <w:color w:val="000000"/>
          <w:sz w:val="22"/>
          <w:szCs w:val="22"/>
        </w:rPr>
      </w:pPr>
    </w:p>
    <w:p w:rsidR="0001543E" w:rsidRPr="00E13FEC" w:rsidRDefault="0001543E" w:rsidP="00000079">
      <w:pPr>
        <w:jc w:val="both"/>
        <w:rPr>
          <w:rFonts w:ascii="Arial" w:hAnsi="Arial" w:cs="Arial"/>
          <w:color w:val="000000"/>
          <w:sz w:val="22"/>
          <w:szCs w:val="22"/>
        </w:rPr>
      </w:pPr>
      <w:r w:rsidRPr="00E13FEC">
        <w:rPr>
          <w:rFonts w:ascii="Arial" w:hAnsi="Arial" w:cs="Arial"/>
          <w:color w:val="000000"/>
          <w:sz w:val="22"/>
          <w:szCs w:val="22"/>
        </w:rPr>
        <w:t xml:space="preserve">5.22. </w:t>
      </w:r>
      <w:r w:rsidRPr="00E13FEC">
        <w:rPr>
          <w:rFonts w:ascii="Arial" w:hAnsi="Arial" w:cs="Arial"/>
          <w:color w:val="000000"/>
          <w:sz w:val="22"/>
          <w:szCs w:val="22"/>
        </w:rPr>
        <w:tab/>
        <w:t xml:space="preserve">Nebude-li tím poškozena zhotovitelem prováděná stavba, je zhotovitel povinen v případě potřeby umožnit přejezd přes staveniště zemědělské technice třetích osob za účelem obhospodařování sousedních pozemků.  </w:t>
      </w:r>
    </w:p>
    <w:p w:rsidR="0001543E" w:rsidRPr="00E13FEC" w:rsidRDefault="0001543E" w:rsidP="00000079">
      <w:pPr>
        <w:jc w:val="both"/>
        <w:rPr>
          <w:rFonts w:ascii="Arial" w:hAnsi="Arial" w:cs="Arial"/>
          <w:color w:val="000000"/>
          <w:sz w:val="22"/>
          <w:szCs w:val="22"/>
        </w:rPr>
      </w:pPr>
    </w:p>
    <w:p w:rsidR="0001543E" w:rsidRPr="00E13FEC" w:rsidRDefault="0001543E" w:rsidP="00024E66">
      <w:pPr>
        <w:jc w:val="both"/>
        <w:rPr>
          <w:rFonts w:ascii="Arial" w:hAnsi="Arial" w:cs="Arial"/>
          <w:sz w:val="22"/>
          <w:szCs w:val="22"/>
        </w:rPr>
      </w:pPr>
      <w:r w:rsidRPr="00E13FEC">
        <w:rPr>
          <w:rFonts w:ascii="Arial" w:hAnsi="Arial" w:cs="Arial"/>
          <w:color w:val="000000"/>
          <w:sz w:val="22"/>
          <w:szCs w:val="22"/>
        </w:rPr>
        <w:t>5.23.</w:t>
      </w:r>
      <w:r w:rsidRPr="00E13FEC">
        <w:rPr>
          <w:rFonts w:ascii="Arial" w:hAnsi="Arial" w:cs="Arial"/>
          <w:sz w:val="22"/>
          <w:szCs w:val="22"/>
        </w:rPr>
        <w:tab/>
        <w:t xml:space="preserve">V případě, že zhotovitel využije při provádění díla podzhotovitele a že ve svém písemném prohlášení, které předložil objednateli jako součást své nabídky na plnění veřejné zakázky realizované touto smlouvou, uvedl, že plánovaný objem prací na díle nedosahuje rozsahu uvedeného § 15 odst. 1 písm. b) zákona č. 309/2006 Sb., zákon o zajištění dalších podmínek bezpečnosti a ochrany zdraví při práci (dále jen „zákon 309/2006“), je zhotovitel povinen provádět dílo tak, aby v žádném okamžiku jeho provádění nebyly naplněny podmínky uvedené v § 15 odst. 1 písm. a) zákona č. 309/2006, při jejichž naplnění je zadavatel stavby dle § 14 zák.č. 309/2006 povinen ustanovit koordinátora bezpečnosti práce. V případě porušení této povinnosti, stejně jako v případě, že se jím předložené prohlášení o objemu prací na díle ukáže nepravdivým, je zhotovitel povinen nahradit objednateli veškerou škodu, která objednateli v důsledku toho vznikne, zejména nahradit veškeré sankce uložené objednateli orgány státní správy. </w:t>
      </w:r>
    </w:p>
    <w:p w:rsidR="0001543E" w:rsidRPr="00E13FEC" w:rsidRDefault="0001543E" w:rsidP="00000079">
      <w:pPr>
        <w:jc w:val="both"/>
        <w:rPr>
          <w:rFonts w:ascii="Arial" w:hAnsi="Arial" w:cs="Arial"/>
          <w:color w:val="000000"/>
          <w:sz w:val="22"/>
          <w:szCs w:val="22"/>
        </w:rPr>
      </w:pPr>
    </w:p>
    <w:p w:rsidR="0001543E" w:rsidRPr="00E13FEC" w:rsidRDefault="0001543E" w:rsidP="008665CA">
      <w:pPr>
        <w:pStyle w:val="Heading1"/>
        <w:tabs>
          <w:tab w:val="clear" w:pos="3960"/>
          <w:tab w:val="num" w:pos="720"/>
        </w:tabs>
        <w:ind w:left="720"/>
        <w:rPr>
          <w:rFonts w:ascii="Arial" w:hAnsi="Arial" w:cs="Arial"/>
          <w:sz w:val="22"/>
          <w:szCs w:val="22"/>
        </w:rPr>
      </w:pPr>
      <w:r w:rsidRPr="00E13FEC">
        <w:rPr>
          <w:rFonts w:ascii="Arial" w:hAnsi="Arial" w:cs="Arial"/>
          <w:sz w:val="22"/>
          <w:szCs w:val="22"/>
        </w:rPr>
        <w:t>Staveniště</w:t>
      </w:r>
    </w:p>
    <w:p w:rsidR="0001543E" w:rsidRPr="00E13FEC" w:rsidRDefault="0001543E" w:rsidP="0016663C">
      <w:pPr>
        <w:pStyle w:val="Heading2"/>
        <w:rPr>
          <w:rFonts w:ascii="Arial" w:hAnsi="Arial" w:cs="Arial"/>
          <w:b w:val="0"/>
          <w:bCs w:val="0"/>
          <w:sz w:val="22"/>
          <w:szCs w:val="22"/>
        </w:rPr>
      </w:pPr>
      <w:r w:rsidRPr="00E13FEC">
        <w:rPr>
          <w:rFonts w:ascii="Arial" w:hAnsi="Arial" w:cs="Arial"/>
          <w:b w:val="0"/>
          <w:bCs w:val="0"/>
          <w:sz w:val="22"/>
          <w:szCs w:val="22"/>
        </w:rPr>
        <w:t xml:space="preserve">6.1. </w:t>
      </w:r>
      <w:r w:rsidRPr="00E13FEC">
        <w:rPr>
          <w:rFonts w:ascii="Arial" w:hAnsi="Arial" w:cs="Arial"/>
          <w:b w:val="0"/>
          <w:bCs w:val="0"/>
          <w:sz w:val="22"/>
          <w:szCs w:val="22"/>
        </w:rPr>
        <w:tab/>
        <w:t xml:space="preserve">Staveniště, tzn. prostory určené pro provádění stavby a umístění zařízení staveniště, tvoří pozemky objednatele a pozemek třetí osoby určené projektovou dokumentací pro provedení stavby cyklostezky. Případné užívání jakýchkoliv jiných pozemků si musí zhotovitel sjednat s jejich vlastníky, a to na svůj náklad.  </w:t>
      </w:r>
    </w:p>
    <w:p w:rsidR="0001543E" w:rsidRPr="00E13FEC" w:rsidRDefault="0001543E" w:rsidP="00000079">
      <w:pPr>
        <w:jc w:val="both"/>
        <w:rPr>
          <w:rFonts w:ascii="Arial" w:hAnsi="Arial" w:cs="Arial"/>
          <w:color w:val="000000"/>
          <w:sz w:val="22"/>
          <w:szCs w:val="22"/>
        </w:rPr>
      </w:pPr>
    </w:p>
    <w:p w:rsidR="0001543E" w:rsidRPr="00E13FEC" w:rsidRDefault="0001543E" w:rsidP="00000079">
      <w:pPr>
        <w:jc w:val="both"/>
        <w:rPr>
          <w:rFonts w:ascii="Arial" w:hAnsi="Arial" w:cs="Arial"/>
          <w:color w:val="000000"/>
          <w:sz w:val="22"/>
          <w:szCs w:val="22"/>
        </w:rPr>
      </w:pPr>
      <w:r w:rsidRPr="00E13FEC">
        <w:rPr>
          <w:rFonts w:ascii="Arial" w:hAnsi="Arial" w:cs="Arial"/>
          <w:sz w:val="22"/>
          <w:szCs w:val="22"/>
        </w:rPr>
        <w:t xml:space="preserve">6.2. </w:t>
      </w:r>
      <w:r w:rsidRPr="00E13FEC">
        <w:rPr>
          <w:rFonts w:ascii="Arial" w:hAnsi="Arial" w:cs="Arial"/>
          <w:sz w:val="22"/>
          <w:szCs w:val="22"/>
        </w:rPr>
        <w:tab/>
        <w:t xml:space="preserve">Staveniště bude objednatelem zhotoviteli předáno nejpozději do tří dnů po uzavření této smlouvy. Pozemek parc. č. 551/9 v k. ú. Pulice bude zhotoviteli předán v den předcházející dni zahájení prací na tomto pozemku řádně oznámenému zhotovitelem dle odst. 5.20. čl. V. této smlouvy. </w:t>
      </w:r>
    </w:p>
    <w:p w:rsidR="0001543E" w:rsidRPr="00E13FEC" w:rsidRDefault="0001543E" w:rsidP="00212229">
      <w:pPr>
        <w:pStyle w:val="Heading2"/>
        <w:rPr>
          <w:rFonts w:ascii="Arial" w:hAnsi="Arial" w:cs="Arial"/>
          <w:b w:val="0"/>
          <w:bCs w:val="0"/>
          <w:sz w:val="22"/>
          <w:szCs w:val="22"/>
        </w:rPr>
      </w:pPr>
      <w:r w:rsidRPr="00E13FEC">
        <w:rPr>
          <w:rFonts w:ascii="Arial" w:hAnsi="Arial" w:cs="Arial"/>
          <w:b w:val="0"/>
          <w:bCs w:val="0"/>
          <w:sz w:val="22"/>
          <w:szCs w:val="22"/>
        </w:rPr>
        <w:t xml:space="preserve">6.3. </w:t>
      </w:r>
      <w:r w:rsidRPr="00E13FEC">
        <w:rPr>
          <w:rFonts w:ascii="Arial" w:hAnsi="Arial" w:cs="Arial"/>
          <w:b w:val="0"/>
          <w:bCs w:val="0"/>
          <w:sz w:val="22"/>
          <w:szCs w:val="22"/>
        </w:rPr>
        <w:tab/>
        <w:t xml:space="preserve">Objednatel neposkytuje zhotoviteli dodávky vody ani elektrické energie. Tyto si zhotovitel zajišťuje sám svým jménem a na svůj účet. Náklady s tím spojené jsou zahrnuty ve sjednané ceně za dílo. </w:t>
      </w:r>
    </w:p>
    <w:p w:rsidR="0001543E" w:rsidRPr="00E13FEC" w:rsidRDefault="0001543E" w:rsidP="00000079">
      <w:pPr>
        <w:jc w:val="both"/>
        <w:rPr>
          <w:rFonts w:ascii="Arial" w:hAnsi="Arial" w:cs="Arial"/>
          <w:color w:val="000000"/>
          <w:sz w:val="22"/>
          <w:szCs w:val="22"/>
        </w:rPr>
      </w:pPr>
    </w:p>
    <w:p w:rsidR="0001543E" w:rsidRPr="00E13FEC" w:rsidRDefault="0001543E" w:rsidP="00000079">
      <w:pPr>
        <w:jc w:val="both"/>
        <w:rPr>
          <w:rFonts w:ascii="Arial" w:hAnsi="Arial" w:cs="Arial"/>
          <w:sz w:val="22"/>
          <w:szCs w:val="22"/>
        </w:rPr>
      </w:pPr>
      <w:r w:rsidRPr="00E13FEC">
        <w:rPr>
          <w:rFonts w:ascii="Arial" w:hAnsi="Arial" w:cs="Arial"/>
          <w:sz w:val="22"/>
          <w:szCs w:val="22"/>
        </w:rPr>
        <w:t xml:space="preserve">6.4. </w:t>
      </w:r>
      <w:r w:rsidRPr="00E13FEC">
        <w:rPr>
          <w:rFonts w:ascii="Arial" w:hAnsi="Arial" w:cs="Arial"/>
          <w:sz w:val="22"/>
          <w:szCs w:val="22"/>
        </w:rPr>
        <w:tab/>
        <w:t>Zhotovitel je povinen prostory staveniště vyznačit a zabezpečit je proti vstupu třetích osob.</w:t>
      </w:r>
    </w:p>
    <w:p w:rsidR="0001543E" w:rsidRPr="00E13FEC" w:rsidRDefault="0001543E" w:rsidP="00000079">
      <w:pPr>
        <w:jc w:val="both"/>
        <w:rPr>
          <w:rFonts w:ascii="Arial" w:hAnsi="Arial" w:cs="Arial"/>
          <w:color w:val="000000"/>
          <w:sz w:val="22"/>
          <w:szCs w:val="22"/>
        </w:rPr>
      </w:pPr>
    </w:p>
    <w:p w:rsidR="0001543E" w:rsidRPr="00E13FEC" w:rsidRDefault="0001543E" w:rsidP="002B5FFC">
      <w:pPr>
        <w:jc w:val="both"/>
        <w:rPr>
          <w:rFonts w:ascii="Arial" w:hAnsi="Arial" w:cs="Arial"/>
          <w:sz w:val="22"/>
          <w:szCs w:val="22"/>
        </w:rPr>
      </w:pPr>
      <w:r w:rsidRPr="00E13FEC">
        <w:rPr>
          <w:rFonts w:ascii="Arial" w:hAnsi="Arial" w:cs="Arial"/>
          <w:sz w:val="22"/>
          <w:szCs w:val="22"/>
        </w:rPr>
        <w:t xml:space="preserve">6.5. </w:t>
      </w:r>
      <w:r w:rsidRPr="00E13FEC">
        <w:rPr>
          <w:rFonts w:ascii="Arial" w:hAnsi="Arial" w:cs="Arial"/>
          <w:sz w:val="22"/>
          <w:szCs w:val="22"/>
        </w:rPr>
        <w:tab/>
        <w:t xml:space="preserve">Zhotovitel je povinen zabezpečit před zahájením prací vytyčení podzemních inženýrských sítí na staveništi. Zhotovitel je povinen po celou dobu provádění díla chránit tyto sítě vhodným způsobem tak, aby v průběhu provádění díla nedošlo k jejich poškození. Zhotovitel je povinen dodržovat všechny podmínky správců nebo vlastníků sítí a nese veškeré důsledky a škody vzniklé jejich nedodržením. Náklady s tím spojené jsou zahrnuty ve sjednané ceně díla. </w:t>
      </w:r>
    </w:p>
    <w:p w:rsidR="0001543E" w:rsidRPr="00E13FEC" w:rsidRDefault="0001543E" w:rsidP="002B5FFC">
      <w:pPr>
        <w:jc w:val="both"/>
        <w:rPr>
          <w:rFonts w:ascii="Arial" w:hAnsi="Arial" w:cs="Arial"/>
          <w:sz w:val="22"/>
          <w:szCs w:val="22"/>
        </w:rPr>
      </w:pPr>
    </w:p>
    <w:p w:rsidR="0001543E" w:rsidRPr="00E13FEC" w:rsidRDefault="0001543E" w:rsidP="002B5FFC">
      <w:pPr>
        <w:jc w:val="both"/>
        <w:rPr>
          <w:rFonts w:ascii="Arial" w:hAnsi="Arial" w:cs="Arial"/>
          <w:sz w:val="22"/>
          <w:szCs w:val="22"/>
        </w:rPr>
      </w:pPr>
      <w:r w:rsidRPr="00E13FEC">
        <w:rPr>
          <w:rFonts w:ascii="Arial" w:hAnsi="Arial" w:cs="Arial"/>
          <w:sz w:val="22"/>
          <w:szCs w:val="22"/>
        </w:rPr>
        <w:t xml:space="preserve">6.6. </w:t>
      </w:r>
      <w:r w:rsidRPr="00E13FEC">
        <w:rPr>
          <w:rFonts w:ascii="Arial" w:hAnsi="Arial" w:cs="Arial"/>
          <w:sz w:val="22"/>
          <w:szCs w:val="22"/>
        </w:rPr>
        <w:tab/>
        <w:t>Zhotovitel je povinen udržovat na staveništi pořádek. Je povinen průběžně ze staveniště odstraňovat všechny druhy odpadů, stavební suti a nepotřebného materiálu.</w:t>
      </w:r>
    </w:p>
    <w:p w:rsidR="0001543E" w:rsidRPr="00E13FEC" w:rsidRDefault="0001543E" w:rsidP="002B5FFC">
      <w:pPr>
        <w:jc w:val="both"/>
        <w:rPr>
          <w:rFonts w:ascii="Arial" w:hAnsi="Arial" w:cs="Arial"/>
          <w:sz w:val="22"/>
          <w:szCs w:val="22"/>
        </w:rPr>
      </w:pPr>
    </w:p>
    <w:p w:rsidR="0001543E" w:rsidRPr="00E13FEC" w:rsidRDefault="0001543E" w:rsidP="002B5FFC">
      <w:pPr>
        <w:jc w:val="both"/>
        <w:rPr>
          <w:rFonts w:ascii="Arial" w:hAnsi="Arial" w:cs="Arial"/>
          <w:sz w:val="22"/>
          <w:szCs w:val="22"/>
        </w:rPr>
      </w:pPr>
      <w:r w:rsidRPr="00E13FEC">
        <w:rPr>
          <w:rFonts w:ascii="Arial" w:hAnsi="Arial" w:cs="Arial"/>
          <w:sz w:val="22"/>
          <w:szCs w:val="22"/>
        </w:rPr>
        <w:t>6.7.</w:t>
      </w:r>
      <w:r w:rsidRPr="00E13FEC">
        <w:rPr>
          <w:rFonts w:ascii="Arial" w:hAnsi="Arial" w:cs="Arial"/>
          <w:sz w:val="22"/>
          <w:szCs w:val="22"/>
        </w:rPr>
        <w:tab/>
        <w:t xml:space="preserve">Zhotovitel je povinen zabezpečit, aby odpad vzniklý z jeho činnosti nebo stavební materiál nebyl umísťován či samovolně nevnikal mimo prostory staveniště. Odpad vniklý či umístěný mimo prostory staveniště je zhotovitel povinen bezodkladně odstranit. </w:t>
      </w:r>
    </w:p>
    <w:p w:rsidR="0001543E" w:rsidRPr="00E13FEC" w:rsidRDefault="0001543E" w:rsidP="002B5FFC">
      <w:pPr>
        <w:jc w:val="both"/>
        <w:rPr>
          <w:rFonts w:ascii="Arial" w:hAnsi="Arial" w:cs="Arial"/>
          <w:sz w:val="22"/>
          <w:szCs w:val="22"/>
        </w:rPr>
      </w:pPr>
    </w:p>
    <w:p w:rsidR="0001543E" w:rsidRPr="00E13FEC" w:rsidRDefault="0001543E" w:rsidP="002B5FFC">
      <w:pPr>
        <w:jc w:val="both"/>
        <w:rPr>
          <w:rFonts w:ascii="Arial" w:hAnsi="Arial" w:cs="Arial"/>
          <w:sz w:val="22"/>
          <w:szCs w:val="22"/>
        </w:rPr>
      </w:pPr>
      <w:r w:rsidRPr="00E13FEC">
        <w:rPr>
          <w:rFonts w:ascii="Arial" w:hAnsi="Arial" w:cs="Arial"/>
          <w:sz w:val="22"/>
          <w:szCs w:val="22"/>
        </w:rPr>
        <w:t xml:space="preserve">6.8. </w:t>
      </w:r>
      <w:r w:rsidRPr="00E13FEC">
        <w:rPr>
          <w:rFonts w:ascii="Arial" w:hAnsi="Arial" w:cs="Arial"/>
          <w:sz w:val="22"/>
          <w:szCs w:val="22"/>
        </w:rPr>
        <w:tab/>
        <w:t>Zařízení staveniště zabezpečuje zhotovitel v souladu se svými potřebami,  projektovou dokumentací a touto smlouvou. V rámci zařízení staveniště je zhotovitel povinen zajistit podmínky příslušným osobám pro výkon funkce autorského dozoru a technického dozoru, a, bude-li ustanoven, i koordinátorovi BOZP, a to v přiměřeném rozsahu. Náklady na vybudování, údržbu, provoz, likvidaci a vyklizení zařízení staveniště jsou zahrnuty v ceně díla. Zhotovitel je povinen učinit potřebná opatření k ochraně vlastního majetku na staveništi. Za případné škody na majetku zhotovitele uloženém na staveništi nenese objednatel odpovědnost.</w:t>
      </w:r>
    </w:p>
    <w:p w:rsidR="0001543E" w:rsidRPr="00E13FEC" w:rsidRDefault="0001543E" w:rsidP="002B5FFC">
      <w:pPr>
        <w:jc w:val="both"/>
        <w:rPr>
          <w:rFonts w:ascii="Arial" w:hAnsi="Arial" w:cs="Arial"/>
        </w:rPr>
      </w:pPr>
    </w:p>
    <w:p w:rsidR="0001543E" w:rsidRDefault="0001543E" w:rsidP="002B5FFC">
      <w:pPr>
        <w:jc w:val="both"/>
        <w:rPr>
          <w:rFonts w:ascii="Arial" w:hAnsi="Arial" w:cs="Arial"/>
          <w:sz w:val="22"/>
          <w:szCs w:val="22"/>
        </w:rPr>
      </w:pPr>
      <w:r w:rsidRPr="00E13FEC">
        <w:rPr>
          <w:rFonts w:ascii="Arial" w:hAnsi="Arial" w:cs="Arial"/>
          <w:sz w:val="22"/>
          <w:szCs w:val="22"/>
        </w:rPr>
        <w:t xml:space="preserve">6.9. </w:t>
      </w:r>
      <w:r w:rsidRPr="00E13FEC">
        <w:rPr>
          <w:rFonts w:ascii="Arial" w:hAnsi="Arial" w:cs="Arial"/>
          <w:sz w:val="22"/>
          <w:szCs w:val="22"/>
        </w:rPr>
        <w:tab/>
        <w:t xml:space="preserve">Zhotovitel je povinen užívat staveniště pouze pro účely související s prováděním díla a při užívání staveniště je povinen dodržovat veškeré právní předpisy. Zhotovitel je povinen zajistit na staveništi veškerá bezpečnostní a hygienická opatření a požární ochranu staveniště i prováděného díla, a to v rozsahu a způsobem stanoveným příslušnými předpisy. Zhotovitel odpovídá za to, že zaměstnanci zhotovitele a jeho podzhotovitelů budou prokazatelně seznámeni, proškoleni a budou v prostoru staveniště dodržovat obecně platné předpisy o bezpečnosti práce, protipožární ochraně, ochraně zdraví při práci a ochraně životního prostředí.  </w:t>
      </w:r>
    </w:p>
    <w:p w:rsidR="0001543E" w:rsidRPr="00E13FEC" w:rsidRDefault="0001543E" w:rsidP="002B5FFC">
      <w:pPr>
        <w:jc w:val="both"/>
        <w:rPr>
          <w:rFonts w:ascii="Arial" w:hAnsi="Arial" w:cs="Arial"/>
          <w:sz w:val="22"/>
          <w:szCs w:val="22"/>
        </w:rPr>
      </w:pPr>
      <w:r>
        <w:rPr>
          <w:rFonts w:ascii="Arial" w:hAnsi="Arial" w:cs="Arial"/>
          <w:sz w:val="22"/>
          <w:szCs w:val="22"/>
        </w:rPr>
        <w:t xml:space="preserve"> </w:t>
      </w:r>
    </w:p>
    <w:p w:rsidR="0001543E" w:rsidRPr="00E13FEC" w:rsidRDefault="0001543E" w:rsidP="002B5FFC">
      <w:pPr>
        <w:jc w:val="both"/>
        <w:rPr>
          <w:rFonts w:ascii="Arial" w:hAnsi="Arial" w:cs="Arial"/>
          <w:sz w:val="22"/>
          <w:szCs w:val="22"/>
        </w:rPr>
      </w:pPr>
      <w:r w:rsidRPr="00E13FEC">
        <w:rPr>
          <w:rFonts w:ascii="Arial" w:hAnsi="Arial" w:cs="Arial"/>
          <w:sz w:val="22"/>
          <w:szCs w:val="22"/>
        </w:rPr>
        <w:t xml:space="preserve">6.10. </w:t>
      </w:r>
      <w:r w:rsidRPr="00E13FEC">
        <w:rPr>
          <w:rFonts w:ascii="Arial" w:hAnsi="Arial" w:cs="Arial"/>
          <w:sz w:val="22"/>
          <w:szCs w:val="22"/>
        </w:rPr>
        <w:tab/>
        <w:t xml:space="preserve">Zhotovitel odpovídá za bezpečnost a ochranu zdraví všech osob, které se oprávněně zdržují na staveništi, a je povinen je vybavit ochrannými pomůckami. </w:t>
      </w:r>
    </w:p>
    <w:p w:rsidR="0001543E" w:rsidRPr="00E13FEC" w:rsidRDefault="0001543E" w:rsidP="00000079">
      <w:pPr>
        <w:jc w:val="both"/>
        <w:rPr>
          <w:rFonts w:ascii="Arial" w:hAnsi="Arial" w:cs="Arial"/>
          <w:color w:val="000000"/>
          <w:sz w:val="22"/>
          <w:szCs w:val="22"/>
        </w:rPr>
      </w:pPr>
    </w:p>
    <w:p w:rsidR="0001543E" w:rsidRPr="00E13FEC" w:rsidRDefault="0001543E" w:rsidP="002B5FFC">
      <w:pPr>
        <w:tabs>
          <w:tab w:val="left" w:pos="0"/>
        </w:tabs>
        <w:jc w:val="both"/>
        <w:rPr>
          <w:rFonts w:ascii="Arial" w:hAnsi="Arial" w:cs="Arial"/>
          <w:sz w:val="22"/>
          <w:szCs w:val="22"/>
        </w:rPr>
      </w:pPr>
      <w:r w:rsidRPr="00E13FEC">
        <w:rPr>
          <w:rFonts w:ascii="Arial" w:hAnsi="Arial" w:cs="Arial"/>
          <w:sz w:val="22"/>
          <w:szCs w:val="22"/>
        </w:rPr>
        <w:t xml:space="preserve">6.11. </w:t>
      </w:r>
      <w:r w:rsidRPr="00E13FEC">
        <w:rPr>
          <w:rFonts w:ascii="Arial" w:hAnsi="Arial" w:cs="Arial"/>
          <w:sz w:val="22"/>
          <w:szCs w:val="22"/>
        </w:rPr>
        <w:tab/>
        <w:t>Zhotovitel je povinen staveniště uvést do stavu dle projektové dokumentace a předat vyklizené staveniště zpět objednateli nejpozději ke dni předání díla.</w:t>
      </w:r>
    </w:p>
    <w:p w:rsidR="0001543E" w:rsidRPr="00E13FEC" w:rsidRDefault="0001543E" w:rsidP="00212229">
      <w:pPr>
        <w:jc w:val="both"/>
        <w:rPr>
          <w:rFonts w:ascii="Arial" w:hAnsi="Arial" w:cs="Arial"/>
          <w:sz w:val="22"/>
          <w:szCs w:val="22"/>
        </w:rPr>
      </w:pPr>
      <w:r w:rsidRPr="00E13FEC">
        <w:rPr>
          <w:rFonts w:ascii="Arial" w:hAnsi="Arial" w:cs="Arial"/>
          <w:sz w:val="22"/>
          <w:szCs w:val="22"/>
        </w:rPr>
        <w:t xml:space="preserve"> </w:t>
      </w:r>
    </w:p>
    <w:p w:rsidR="0001543E" w:rsidRPr="00E13FEC" w:rsidRDefault="0001543E" w:rsidP="00212229">
      <w:pPr>
        <w:jc w:val="both"/>
        <w:rPr>
          <w:rFonts w:ascii="Arial" w:hAnsi="Arial" w:cs="Arial"/>
          <w:sz w:val="22"/>
          <w:szCs w:val="22"/>
        </w:rPr>
      </w:pPr>
      <w:r w:rsidRPr="00E13FEC">
        <w:rPr>
          <w:rFonts w:ascii="Arial" w:hAnsi="Arial" w:cs="Arial"/>
          <w:sz w:val="22"/>
          <w:szCs w:val="22"/>
        </w:rPr>
        <w:t xml:space="preserve">6.12. </w:t>
      </w:r>
      <w:r w:rsidRPr="00E13FEC">
        <w:rPr>
          <w:rFonts w:ascii="Arial" w:hAnsi="Arial" w:cs="Arial"/>
          <w:sz w:val="22"/>
          <w:szCs w:val="22"/>
        </w:rPr>
        <w:tab/>
        <w:t>Zhotovitel odpovídá za řádné užívání staveniště dle tohoto článku i jeho podzhotoviteli, které použije ke splnění svého závazku.</w:t>
      </w:r>
    </w:p>
    <w:p w:rsidR="0001543E" w:rsidRPr="00E13FEC" w:rsidRDefault="0001543E" w:rsidP="00000079">
      <w:pPr>
        <w:jc w:val="both"/>
        <w:rPr>
          <w:rFonts w:ascii="Arial" w:hAnsi="Arial" w:cs="Arial"/>
          <w:color w:val="000000"/>
          <w:sz w:val="22"/>
          <w:szCs w:val="22"/>
        </w:rPr>
      </w:pPr>
    </w:p>
    <w:p w:rsidR="0001543E" w:rsidRPr="00E13FEC" w:rsidRDefault="0001543E" w:rsidP="00000079">
      <w:pPr>
        <w:jc w:val="both"/>
        <w:rPr>
          <w:rFonts w:ascii="Arial" w:hAnsi="Arial" w:cs="Arial"/>
          <w:color w:val="000000"/>
          <w:sz w:val="22"/>
          <w:szCs w:val="22"/>
        </w:rPr>
      </w:pPr>
    </w:p>
    <w:p w:rsidR="0001543E" w:rsidRPr="00E13FEC" w:rsidRDefault="0001543E" w:rsidP="008665CA">
      <w:pPr>
        <w:pStyle w:val="Heading1"/>
        <w:tabs>
          <w:tab w:val="clear" w:pos="3960"/>
          <w:tab w:val="num" w:pos="720"/>
        </w:tabs>
        <w:ind w:left="720"/>
        <w:rPr>
          <w:rFonts w:ascii="Arial" w:hAnsi="Arial" w:cs="Arial"/>
        </w:rPr>
      </w:pPr>
      <w:r w:rsidRPr="00E13FEC">
        <w:rPr>
          <w:rFonts w:ascii="Arial" w:hAnsi="Arial" w:cs="Arial"/>
        </w:rPr>
        <w:t>Odpovědnost za vady, záruka za jakost</w:t>
      </w:r>
    </w:p>
    <w:p w:rsidR="0001543E" w:rsidRPr="00E13FEC" w:rsidRDefault="0001543E" w:rsidP="00D176B1">
      <w:pPr>
        <w:pStyle w:val="Heading2"/>
        <w:tabs>
          <w:tab w:val="left" w:pos="0"/>
        </w:tabs>
        <w:rPr>
          <w:rFonts w:ascii="Arial" w:hAnsi="Arial" w:cs="Arial"/>
          <w:b w:val="0"/>
          <w:bCs w:val="0"/>
          <w:sz w:val="22"/>
          <w:szCs w:val="22"/>
        </w:rPr>
      </w:pPr>
      <w:r w:rsidRPr="00E13FEC">
        <w:rPr>
          <w:rFonts w:ascii="Arial" w:hAnsi="Arial" w:cs="Arial"/>
          <w:b w:val="0"/>
          <w:bCs w:val="0"/>
          <w:sz w:val="22"/>
          <w:szCs w:val="22"/>
        </w:rPr>
        <w:t xml:space="preserve">7.1. </w:t>
      </w:r>
      <w:r w:rsidRPr="00E13FEC">
        <w:rPr>
          <w:rFonts w:ascii="Arial" w:hAnsi="Arial" w:cs="Arial"/>
          <w:b w:val="0"/>
          <w:bCs w:val="0"/>
          <w:sz w:val="22"/>
          <w:szCs w:val="22"/>
        </w:rPr>
        <w:tab/>
        <w:t>Dílo má vady, jestliže jeho provedení neodpovídá této smlouvě.</w:t>
      </w:r>
    </w:p>
    <w:p w:rsidR="0001543E" w:rsidRPr="00E13FEC" w:rsidRDefault="0001543E" w:rsidP="00D176B1">
      <w:pPr>
        <w:pStyle w:val="Heading2"/>
        <w:rPr>
          <w:rFonts w:ascii="Arial" w:hAnsi="Arial" w:cs="Arial"/>
          <w:b w:val="0"/>
          <w:bCs w:val="0"/>
          <w:sz w:val="22"/>
          <w:szCs w:val="22"/>
        </w:rPr>
      </w:pPr>
      <w:r w:rsidRPr="00E13FEC">
        <w:rPr>
          <w:rFonts w:ascii="Arial" w:hAnsi="Arial" w:cs="Arial"/>
          <w:b w:val="0"/>
          <w:bCs w:val="0"/>
          <w:sz w:val="22"/>
          <w:szCs w:val="22"/>
        </w:rPr>
        <w:t xml:space="preserve">7.2. </w:t>
      </w:r>
      <w:r w:rsidRPr="00E13FEC">
        <w:rPr>
          <w:rFonts w:ascii="Arial" w:hAnsi="Arial" w:cs="Arial"/>
          <w:b w:val="0"/>
          <w:bCs w:val="0"/>
          <w:sz w:val="22"/>
          <w:szCs w:val="22"/>
        </w:rPr>
        <w:tab/>
        <w:t xml:space="preserve">Zhotovitel odpovídá za veškeré vady, které má dílo v době jeho předání objednateli a dále za vady, které se vyskytnou v záruční době dle odst. 7.4. tohoto článku. Za vady, které se vyskytnou po uplynutí záruční doby, zhotovitel odpovídá pouze tehdy, pokud jejich příčinou bylo porušení jeho povinností. </w:t>
      </w:r>
    </w:p>
    <w:p w:rsidR="0001543E" w:rsidRPr="00E13FEC" w:rsidRDefault="0001543E" w:rsidP="00D176B1">
      <w:pPr>
        <w:pStyle w:val="Heading2"/>
        <w:rPr>
          <w:rFonts w:ascii="Arial" w:hAnsi="Arial" w:cs="Arial"/>
          <w:b w:val="0"/>
          <w:bCs w:val="0"/>
          <w:sz w:val="22"/>
          <w:szCs w:val="22"/>
        </w:rPr>
      </w:pPr>
      <w:r w:rsidRPr="00E13FEC">
        <w:rPr>
          <w:rFonts w:ascii="Arial" w:hAnsi="Arial" w:cs="Arial"/>
          <w:b w:val="0"/>
          <w:bCs w:val="0"/>
          <w:sz w:val="22"/>
          <w:szCs w:val="22"/>
        </w:rPr>
        <w:t>7.3.</w:t>
      </w:r>
      <w:r w:rsidRPr="00E13FEC">
        <w:rPr>
          <w:rFonts w:ascii="Arial" w:hAnsi="Arial" w:cs="Arial"/>
          <w:b w:val="0"/>
          <w:bCs w:val="0"/>
          <w:sz w:val="22"/>
          <w:szCs w:val="22"/>
        </w:rPr>
        <w:tab/>
        <w:t xml:space="preserve">Zhotovitel neodpovídá za vady díla, které byly způsobeny objednatelem, třetí osobou, vyšší mocí či běžným opotřebením. Zhotovitel rovněž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rsidR="0001543E" w:rsidRPr="00D176B1" w:rsidRDefault="0001543E" w:rsidP="00D176B1">
      <w:pPr>
        <w:pStyle w:val="Heading2"/>
        <w:rPr>
          <w:rFonts w:ascii="Arial" w:hAnsi="Arial" w:cs="Arial"/>
          <w:b w:val="0"/>
          <w:bCs w:val="0"/>
          <w:sz w:val="22"/>
          <w:szCs w:val="22"/>
        </w:rPr>
      </w:pPr>
      <w:r w:rsidRPr="00E13FEC">
        <w:rPr>
          <w:rFonts w:ascii="Arial" w:hAnsi="Arial" w:cs="Arial"/>
          <w:b w:val="0"/>
          <w:bCs w:val="0"/>
          <w:sz w:val="22"/>
          <w:szCs w:val="22"/>
        </w:rPr>
        <w:t>7.4.</w:t>
      </w:r>
      <w:r w:rsidRPr="00E13FEC">
        <w:rPr>
          <w:rFonts w:ascii="Arial" w:hAnsi="Arial" w:cs="Arial"/>
          <w:b w:val="0"/>
          <w:bCs w:val="0"/>
          <w:sz w:val="22"/>
          <w:szCs w:val="22"/>
        </w:rPr>
        <w:tab/>
        <w:t>Zhotovitel</w:t>
      </w:r>
      <w:r w:rsidRPr="00D176B1">
        <w:rPr>
          <w:rFonts w:ascii="Arial" w:hAnsi="Arial" w:cs="Arial"/>
          <w:b w:val="0"/>
          <w:bCs w:val="0"/>
          <w:sz w:val="22"/>
          <w:szCs w:val="22"/>
        </w:rPr>
        <w:t xml:space="preserve"> poskytuje ve smyslu ust. § </w:t>
      </w:r>
      <w:r>
        <w:rPr>
          <w:rFonts w:ascii="Arial" w:hAnsi="Arial" w:cs="Arial"/>
          <w:b w:val="0"/>
          <w:bCs w:val="0"/>
          <w:sz w:val="22"/>
          <w:szCs w:val="22"/>
        </w:rPr>
        <w:t xml:space="preserve">2619 a § </w:t>
      </w:r>
      <w:r w:rsidRPr="00D176B1">
        <w:rPr>
          <w:rFonts w:ascii="Arial" w:hAnsi="Arial" w:cs="Arial"/>
          <w:b w:val="0"/>
          <w:bCs w:val="0"/>
          <w:sz w:val="22"/>
          <w:szCs w:val="22"/>
        </w:rPr>
        <w:t xml:space="preserve">2113 občanského zákoníku objednateli záruku na jakost díla spočívající v tom, že dílo bude po záruční dobu způsobilé pro použití k obvyklému účelu a zachová si sjednané, jinak obvyklé vlastnosti. Záruční doba na dílo činí 60 měsíců. Záruční doba počíná běžet dnem převzetí díla objednatelem. </w:t>
      </w:r>
    </w:p>
    <w:p w:rsidR="0001543E" w:rsidRPr="00D176B1" w:rsidRDefault="0001543E" w:rsidP="00D176B1">
      <w:pPr>
        <w:pStyle w:val="Heading2"/>
        <w:rPr>
          <w:rFonts w:ascii="Arial" w:hAnsi="Arial" w:cs="Arial"/>
          <w:b w:val="0"/>
          <w:bCs w:val="0"/>
          <w:sz w:val="22"/>
          <w:szCs w:val="22"/>
        </w:rPr>
      </w:pPr>
      <w:r w:rsidRPr="00D176B1">
        <w:rPr>
          <w:rFonts w:ascii="Arial" w:hAnsi="Arial" w:cs="Arial"/>
          <w:b w:val="0"/>
          <w:bCs w:val="0"/>
          <w:sz w:val="22"/>
          <w:szCs w:val="22"/>
        </w:rPr>
        <w:t xml:space="preserve">7.5. </w:t>
      </w:r>
      <w:r w:rsidRPr="00D176B1">
        <w:rPr>
          <w:rFonts w:ascii="Arial" w:hAnsi="Arial" w:cs="Arial"/>
          <w:b w:val="0"/>
          <w:bCs w:val="0"/>
          <w:sz w:val="22"/>
          <w:szCs w:val="22"/>
        </w:rPr>
        <w:tab/>
        <w:t xml:space="preserve">Vady díla objednatel písemně oznámí zhotoviteli, přičemž v oznámení popíše, jak se vada projevuje. Za písemné oznámení vady se považuje i oznámení zaslané emailem na emailovou adresu zhotovitele: </w:t>
      </w:r>
      <w:r>
        <w:rPr>
          <w:rFonts w:ascii="Arial" w:hAnsi="Arial" w:cs="Arial"/>
          <w:b w:val="0"/>
          <w:bCs w:val="0"/>
          <w:sz w:val="22"/>
          <w:szCs w:val="22"/>
        </w:rPr>
        <w:t>colas@colas.cz</w:t>
      </w:r>
      <w:r w:rsidRPr="00D176B1">
        <w:rPr>
          <w:rFonts w:ascii="Arial" w:hAnsi="Arial" w:cs="Arial"/>
          <w:b w:val="0"/>
          <w:bCs w:val="0"/>
          <w:sz w:val="22"/>
          <w:szCs w:val="22"/>
        </w:rPr>
        <w:t xml:space="preserve"> či oznámení zaslan</w:t>
      </w:r>
      <w:r>
        <w:rPr>
          <w:rFonts w:ascii="Arial" w:hAnsi="Arial" w:cs="Arial"/>
          <w:b w:val="0"/>
          <w:bCs w:val="0"/>
          <w:sz w:val="22"/>
          <w:szCs w:val="22"/>
        </w:rPr>
        <w:t>é</w:t>
      </w:r>
      <w:r w:rsidRPr="00D176B1">
        <w:rPr>
          <w:rFonts w:ascii="Arial" w:hAnsi="Arial" w:cs="Arial"/>
          <w:b w:val="0"/>
          <w:bCs w:val="0"/>
          <w:sz w:val="22"/>
          <w:szCs w:val="22"/>
        </w:rPr>
        <w:t xml:space="preserve"> do datové schránky zhotovitele </w:t>
      </w:r>
      <w:r>
        <w:rPr>
          <w:rFonts w:ascii="Arial" w:hAnsi="Arial" w:cs="Arial"/>
          <w:b w:val="0"/>
          <w:bCs w:val="0"/>
          <w:sz w:val="22"/>
          <w:szCs w:val="22"/>
        </w:rPr>
        <w:t>4indfqd.</w:t>
      </w:r>
    </w:p>
    <w:p w:rsidR="0001543E" w:rsidRPr="00E13FEC" w:rsidRDefault="0001543E" w:rsidP="00D176B1">
      <w:pPr>
        <w:pStyle w:val="Heading2"/>
        <w:rPr>
          <w:rFonts w:ascii="Arial" w:hAnsi="Arial" w:cs="Arial"/>
          <w:b w:val="0"/>
          <w:bCs w:val="0"/>
          <w:sz w:val="22"/>
          <w:szCs w:val="22"/>
        </w:rPr>
      </w:pPr>
      <w:r w:rsidRPr="00D176B1">
        <w:rPr>
          <w:rFonts w:ascii="Arial" w:hAnsi="Arial" w:cs="Arial"/>
          <w:b w:val="0"/>
          <w:bCs w:val="0"/>
          <w:sz w:val="22"/>
          <w:szCs w:val="22"/>
        </w:rPr>
        <w:t xml:space="preserve">7.6. </w:t>
      </w:r>
      <w:r w:rsidRPr="00D176B1">
        <w:rPr>
          <w:rFonts w:ascii="Arial" w:hAnsi="Arial" w:cs="Arial"/>
          <w:b w:val="0"/>
          <w:bCs w:val="0"/>
          <w:sz w:val="22"/>
          <w:szCs w:val="22"/>
        </w:rPr>
        <w:tab/>
      </w:r>
      <w:r w:rsidRPr="00E13FEC">
        <w:rPr>
          <w:rFonts w:ascii="Arial" w:hAnsi="Arial" w:cs="Arial"/>
          <w:b w:val="0"/>
          <w:bCs w:val="0"/>
          <w:sz w:val="22"/>
          <w:szCs w:val="22"/>
        </w:rPr>
        <w:t>Smluvní strany sjednávají, že zjevné vady díla je objednatel oprávněn oznámit zhotoviteli nejpozději do jednoho měsíce od převzetí díla a že důsledky uváděné v § 2605 odst. 2 občanského zákoníku nastávají až v případě neoznámení zjevných vad v této lhůtě. Ostatní vady díla lze oznámit nejpozději do posledního dne záruční lhůty, přičemž i oznámení vad odeslané objednatelem v poslední den záruční lhůty se považuje za včas uplatněné.</w:t>
      </w:r>
    </w:p>
    <w:p w:rsidR="0001543E" w:rsidRPr="00E13FEC" w:rsidRDefault="0001543E" w:rsidP="00D176B1">
      <w:pPr>
        <w:pStyle w:val="Heading2"/>
        <w:rPr>
          <w:rFonts w:ascii="Arial" w:hAnsi="Arial" w:cs="Arial"/>
          <w:b w:val="0"/>
          <w:bCs w:val="0"/>
          <w:sz w:val="22"/>
          <w:szCs w:val="22"/>
        </w:rPr>
      </w:pPr>
      <w:r w:rsidRPr="00E13FEC">
        <w:rPr>
          <w:rFonts w:ascii="Arial" w:hAnsi="Arial" w:cs="Arial"/>
          <w:b w:val="0"/>
          <w:bCs w:val="0"/>
          <w:sz w:val="22"/>
          <w:szCs w:val="22"/>
        </w:rPr>
        <w:t xml:space="preserve">7.7. </w:t>
      </w:r>
      <w:r w:rsidRPr="00E13FEC">
        <w:rPr>
          <w:rFonts w:ascii="Arial" w:hAnsi="Arial" w:cs="Arial"/>
          <w:b w:val="0"/>
          <w:bCs w:val="0"/>
          <w:sz w:val="22"/>
          <w:szCs w:val="22"/>
        </w:rPr>
        <w:tab/>
        <w:t xml:space="preserve">Práva objednatele z veškerých vad díla se řídí ust. § 2106 a násl. občanského zákoníku. </w:t>
      </w:r>
    </w:p>
    <w:p w:rsidR="0001543E" w:rsidRPr="00E13FEC" w:rsidRDefault="0001543E" w:rsidP="00D176B1">
      <w:pPr>
        <w:pStyle w:val="Heading2"/>
        <w:rPr>
          <w:rFonts w:ascii="Arial" w:hAnsi="Arial" w:cs="Arial"/>
          <w:b w:val="0"/>
          <w:bCs w:val="0"/>
          <w:sz w:val="22"/>
          <w:szCs w:val="22"/>
        </w:rPr>
      </w:pPr>
      <w:r w:rsidRPr="00E13FEC">
        <w:rPr>
          <w:rFonts w:ascii="Arial" w:hAnsi="Arial" w:cs="Arial"/>
          <w:b w:val="0"/>
          <w:bCs w:val="0"/>
          <w:sz w:val="22"/>
          <w:szCs w:val="22"/>
        </w:rPr>
        <w:t xml:space="preserve">7.8. </w:t>
      </w:r>
      <w:r w:rsidRPr="00E13FEC">
        <w:rPr>
          <w:rFonts w:ascii="Arial" w:hAnsi="Arial" w:cs="Arial"/>
          <w:b w:val="0"/>
          <w:bCs w:val="0"/>
          <w:sz w:val="22"/>
          <w:szCs w:val="22"/>
        </w:rPr>
        <w:tab/>
        <w:t xml:space="preserve">V případě, že objednatel nesdělí při oznámení vady díla zhotoviteli, že uplatňuje jiné právo plynoucí z ust. § 2106 a násl. občanského zákoníku, je zhotovitel povinen oznámenou vadu odstranit, a to nejpozději do 14 dnů od jejího oznámení, nedohodnou-li se smluvní strany v konkrétním případě jinak. </w:t>
      </w:r>
    </w:p>
    <w:p w:rsidR="0001543E" w:rsidRPr="00E13FEC" w:rsidRDefault="0001543E" w:rsidP="00D176B1">
      <w:pPr>
        <w:pStyle w:val="Heading2"/>
        <w:tabs>
          <w:tab w:val="left" w:pos="0"/>
        </w:tabs>
        <w:rPr>
          <w:rFonts w:ascii="Arial" w:hAnsi="Arial" w:cs="Arial"/>
          <w:b w:val="0"/>
          <w:bCs w:val="0"/>
          <w:sz w:val="22"/>
          <w:szCs w:val="22"/>
        </w:rPr>
      </w:pPr>
      <w:r w:rsidRPr="00E13FEC">
        <w:rPr>
          <w:rFonts w:ascii="Arial" w:hAnsi="Arial" w:cs="Arial"/>
          <w:b w:val="0"/>
          <w:bCs w:val="0"/>
          <w:sz w:val="22"/>
          <w:szCs w:val="22"/>
        </w:rPr>
        <w:t xml:space="preserve">7.9. </w:t>
      </w:r>
      <w:r w:rsidRPr="00E13FEC">
        <w:rPr>
          <w:rFonts w:ascii="Arial" w:hAnsi="Arial" w:cs="Arial"/>
          <w:b w:val="0"/>
          <w:bCs w:val="0"/>
          <w:sz w:val="22"/>
          <w:szCs w:val="22"/>
        </w:rPr>
        <w:tab/>
        <w:t xml:space="preserve">V pochybnostech se oznámení vady zaslané objednatelem emailem má za doručené zhotoviteli dnem a hodinou odeslání emailové zprávy s tímto obsahem, oznámení odeslané doporučenou poštou třetím dnem od data razítka poštovního úřadu na podacím lístku. Oznámení vady zaslané objednatelem do datové schránky zhotovitele se má vždy za doručené okamžikem jeho dodání do datové schránky zhotovitele. </w:t>
      </w:r>
    </w:p>
    <w:p w:rsidR="0001543E" w:rsidRPr="00E13FEC" w:rsidRDefault="0001543E" w:rsidP="00D176B1">
      <w:pPr>
        <w:pStyle w:val="Heading2"/>
        <w:rPr>
          <w:rFonts w:ascii="Arial" w:hAnsi="Arial" w:cs="Arial"/>
          <w:b w:val="0"/>
          <w:bCs w:val="0"/>
          <w:sz w:val="22"/>
          <w:szCs w:val="22"/>
        </w:rPr>
      </w:pPr>
      <w:r w:rsidRPr="00E13FEC">
        <w:rPr>
          <w:rFonts w:ascii="Arial" w:hAnsi="Arial" w:cs="Arial"/>
          <w:b w:val="0"/>
          <w:bCs w:val="0"/>
          <w:sz w:val="22"/>
          <w:szCs w:val="22"/>
        </w:rPr>
        <w:t xml:space="preserve">7.10. </w:t>
      </w:r>
      <w:r w:rsidRPr="00E13FEC">
        <w:rPr>
          <w:rFonts w:ascii="Arial" w:hAnsi="Arial" w:cs="Arial"/>
          <w:b w:val="0"/>
          <w:bCs w:val="0"/>
          <w:sz w:val="22"/>
          <w:szCs w:val="22"/>
        </w:rPr>
        <w:tab/>
        <w:t>Zhotovitel je povinen ve stanovené lhůtě odstranit vady nebo nedodělky i v případě, kdy podle jeho názoru za ně neodpovídá. Náklady na odstranění v těchto sporných případech nese až do vyjasnění nebo do vyřešení rozporu zhotovitel.</w:t>
      </w:r>
      <w:r w:rsidRPr="00E13FEC">
        <w:rPr>
          <w:rFonts w:ascii="Arial" w:hAnsi="Arial" w:cs="Arial"/>
          <w:b w:val="0"/>
          <w:bCs w:val="0"/>
          <w:sz w:val="22"/>
          <w:szCs w:val="22"/>
        </w:rPr>
        <w:tab/>
      </w:r>
    </w:p>
    <w:p w:rsidR="0001543E" w:rsidRPr="00E13FEC" w:rsidRDefault="0001543E" w:rsidP="00D176B1">
      <w:pPr>
        <w:pStyle w:val="Heading2"/>
        <w:rPr>
          <w:rFonts w:ascii="Arial" w:hAnsi="Arial" w:cs="Arial"/>
          <w:b w:val="0"/>
          <w:bCs w:val="0"/>
          <w:sz w:val="22"/>
          <w:szCs w:val="22"/>
        </w:rPr>
      </w:pPr>
      <w:r w:rsidRPr="00E13FEC">
        <w:rPr>
          <w:rFonts w:ascii="Arial" w:hAnsi="Arial" w:cs="Arial"/>
          <w:b w:val="0"/>
          <w:bCs w:val="0"/>
          <w:sz w:val="22"/>
          <w:szCs w:val="22"/>
        </w:rPr>
        <w:t xml:space="preserve">7.11. </w:t>
      </w:r>
      <w:r w:rsidRPr="00E13FEC">
        <w:rPr>
          <w:rFonts w:ascii="Arial" w:hAnsi="Arial" w:cs="Arial"/>
          <w:b w:val="0"/>
          <w:bCs w:val="0"/>
          <w:sz w:val="22"/>
          <w:szCs w:val="22"/>
        </w:rPr>
        <w:tab/>
        <w:t xml:space="preserve">Záruční lhůta neběží po dobu, po kterou objednatel nemohl předmět díla užívat pro vady díla, za které zhotovitel odpovídá. </w:t>
      </w:r>
    </w:p>
    <w:p w:rsidR="0001543E" w:rsidRPr="00E13FEC" w:rsidRDefault="0001543E" w:rsidP="00D176B1">
      <w:pPr>
        <w:pStyle w:val="Heading2"/>
        <w:rPr>
          <w:rFonts w:ascii="Arial" w:hAnsi="Arial" w:cs="Arial"/>
          <w:b w:val="0"/>
          <w:bCs w:val="0"/>
          <w:sz w:val="22"/>
          <w:szCs w:val="22"/>
        </w:rPr>
      </w:pPr>
      <w:r w:rsidRPr="00E13FEC">
        <w:rPr>
          <w:rFonts w:ascii="Arial" w:hAnsi="Arial" w:cs="Arial"/>
          <w:b w:val="0"/>
          <w:bCs w:val="0"/>
          <w:sz w:val="22"/>
          <w:szCs w:val="22"/>
        </w:rPr>
        <w:t xml:space="preserve">7.12. </w:t>
      </w:r>
      <w:r w:rsidRPr="00E13FEC">
        <w:rPr>
          <w:rFonts w:ascii="Arial" w:hAnsi="Arial" w:cs="Arial"/>
          <w:b w:val="0"/>
          <w:bCs w:val="0"/>
          <w:sz w:val="22"/>
          <w:szCs w:val="22"/>
        </w:rPr>
        <w:tab/>
        <w:t xml:space="preserve">Pro ty části díla, které byly v důsledku oprávněné reklamace objednatele zhotovitelem opraveny, běží záruční lhůta opětovně od počátku ode dne provedení opravy, nejdéle však do doby uplynutí 12 měsíců po uplynutí záruky za celé dílo. </w:t>
      </w:r>
    </w:p>
    <w:p w:rsidR="0001543E" w:rsidRPr="00E13FEC" w:rsidRDefault="0001543E" w:rsidP="00D176B1"/>
    <w:p w:rsidR="0001543E" w:rsidRPr="00E13FEC" w:rsidRDefault="0001543E" w:rsidP="00D176B1">
      <w:pPr>
        <w:jc w:val="both"/>
        <w:rPr>
          <w:rFonts w:ascii="Arial" w:hAnsi="Arial" w:cs="Arial"/>
          <w:sz w:val="22"/>
          <w:szCs w:val="22"/>
        </w:rPr>
      </w:pPr>
      <w:r w:rsidRPr="00E13FEC">
        <w:rPr>
          <w:rFonts w:ascii="Arial" w:hAnsi="Arial" w:cs="Arial"/>
          <w:sz w:val="22"/>
          <w:szCs w:val="22"/>
        </w:rPr>
        <w:t xml:space="preserve">7.13. </w:t>
      </w:r>
      <w:r w:rsidRPr="00E13FEC">
        <w:rPr>
          <w:rFonts w:ascii="Arial" w:hAnsi="Arial" w:cs="Arial"/>
          <w:sz w:val="22"/>
          <w:szCs w:val="22"/>
        </w:rPr>
        <w:tab/>
        <w:t>Další nároky objednatele plynoucí mu vůči zhotoviteli z titulu vad díla z obecné závazných předpisů, zejména na náhradu škody, nejsou uplatněním nároků z odpovědnosti za vady dotčeny.</w:t>
      </w:r>
    </w:p>
    <w:p w:rsidR="0001543E" w:rsidRPr="00E13FEC" w:rsidRDefault="0001543E" w:rsidP="00D176B1">
      <w:pPr>
        <w:jc w:val="both"/>
        <w:rPr>
          <w:rFonts w:ascii="Arial" w:hAnsi="Arial" w:cs="Arial"/>
          <w:color w:val="000000"/>
          <w:sz w:val="22"/>
          <w:szCs w:val="22"/>
        </w:rPr>
      </w:pPr>
    </w:p>
    <w:p w:rsidR="0001543E" w:rsidRPr="00E13FEC" w:rsidRDefault="0001543E" w:rsidP="00D176B1">
      <w:pPr>
        <w:jc w:val="both"/>
        <w:rPr>
          <w:rFonts w:ascii="Arial" w:hAnsi="Arial" w:cs="Arial"/>
          <w:color w:val="000000"/>
          <w:sz w:val="22"/>
          <w:szCs w:val="22"/>
        </w:rPr>
      </w:pPr>
    </w:p>
    <w:p w:rsidR="0001543E" w:rsidRPr="00E13FEC" w:rsidRDefault="0001543E" w:rsidP="008665CA">
      <w:pPr>
        <w:pStyle w:val="Heading1"/>
        <w:tabs>
          <w:tab w:val="clear" w:pos="3960"/>
        </w:tabs>
        <w:ind w:left="720"/>
        <w:rPr>
          <w:rFonts w:ascii="Arial" w:hAnsi="Arial" w:cs="Arial"/>
          <w:sz w:val="22"/>
          <w:szCs w:val="22"/>
        </w:rPr>
      </w:pPr>
      <w:r w:rsidRPr="00E13FEC">
        <w:rPr>
          <w:rFonts w:ascii="Arial" w:hAnsi="Arial" w:cs="Arial"/>
          <w:sz w:val="22"/>
          <w:szCs w:val="22"/>
        </w:rPr>
        <w:t>Předání a převzetí díla</w:t>
      </w:r>
    </w:p>
    <w:p w:rsidR="0001543E" w:rsidRPr="00E13FEC" w:rsidRDefault="0001543E" w:rsidP="00262551">
      <w:pPr>
        <w:pStyle w:val="Heading2"/>
        <w:rPr>
          <w:rFonts w:ascii="Arial" w:hAnsi="Arial" w:cs="Arial"/>
          <w:b w:val="0"/>
          <w:bCs w:val="0"/>
          <w:sz w:val="22"/>
          <w:szCs w:val="22"/>
        </w:rPr>
      </w:pPr>
      <w:r w:rsidRPr="00E13FEC">
        <w:rPr>
          <w:rFonts w:ascii="Arial" w:hAnsi="Arial" w:cs="Arial"/>
          <w:b w:val="0"/>
          <w:bCs w:val="0"/>
          <w:sz w:val="22"/>
          <w:szCs w:val="22"/>
        </w:rPr>
        <w:t>8.1.</w:t>
      </w:r>
      <w:r w:rsidRPr="00E13FEC">
        <w:rPr>
          <w:rFonts w:ascii="Arial" w:hAnsi="Arial" w:cs="Arial"/>
          <w:b w:val="0"/>
          <w:bCs w:val="0"/>
          <w:sz w:val="22"/>
          <w:szCs w:val="22"/>
        </w:rPr>
        <w:tab/>
        <w:t>Zhotovitel splní svůj závazek řádným dokončením díla a jeho předáním objednateli.</w:t>
      </w:r>
    </w:p>
    <w:p w:rsidR="0001543E" w:rsidRPr="00E13FEC" w:rsidRDefault="0001543E" w:rsidP="00262551">
      <w:pPr>
        <w:pStyle w:val="Heading2"/>
        <w:rPr>
          <w:rFonts w:ascii="Arial" w:hAnsi="Arial" w:cs="Arial"/>
          <w:b w:val="0"/>
          <w:bCs w:val="0"/>
          <w:sz w:val="22"/>
          <w:szCs w:val="22"/>
        </w:rPr>
      </w:pPr>
      <w:r w:rsidRPr="00E13FEC">
        <w:rPr>
          <w:rFonts w:ascii="Arial" w:hAnsi="Arial" w:cs="Arial"/>
          <w:b w:val="0"/>
          <w:bCs w:val="0"/>
          <w:sz w:val="22"/>
          <w:szCs w:val="22"/>
        </w:rPr>
        <w:t xml:space="preserve">8.2. </w:t>
      </w:r>
      <w:r w:rsidRPr="00E13FEC">
        <w:rPr>
          <w:rFonts w:ascii="Arial" w:hAnsi="Arial" w:cs="Arial"/>
          <w:b w:val="0"/>
          <w:bCs w:val="0"/>
          <w:sz w:val="22"/>
          <w:szCs w:val="22"/>
        </w:rPr>
        <w:tab/>
        <w:t xml:space="preserve">Zhotovitel je povinen oznámit objednateli nejméně 3 pracovní dny předem, kdy bude dílo připraveno k předání objednateli. Objednatel je pak povinen v termínu oznámeném zhotovitelem zahájit přejímací řízení a řádně v něm pokračovat. </w:t>
      </w:r>
    </w:p>
    <w:p w:rsidR="0001543E" w:rsidRPr="00E13FEC" w:rsidRDefault="0001543E" w:rsidP="00262551">
      <w:pPr>
        <w:pStyle w:val="Heading2"/>
        <w:rPr>
          <w:rFonts w:ascii="Arial" w:hAnsi="Arial" w:cs="Arial"/>
          <w:b w:val="0"/>
          <w:bCs w:val="0"/>
          <w:sz w:val="22"/>
          <w:szCs w:val="22"/>
        </w:rPr>
      </w:pPr>
      <w:r w:rsidRPr="00E13FEC">
        <w:rPr>
          <w:rFonts w:ascii="Arial" w:hAnsi="Arial" w:cs="Arial"/>
          <w:b w:val="0"/>
          <w:bCs w:val="0"/>
          <w:sz w:val="22"/>
          <w:szCs w:val="22"/>
        </w:rPr>
        <w:t xml:space="preserve">8.3. </w:t>
      </w:r>
      <w:r w:rsidRPr="00E13FEC">
        <w:rPr>
          <w:rFonts w:ascii="Arial" w:hAnsi="Arial" w:cs="Arial"/>
          <w:b w:val="0"/>
          <w:bCs w:val="0"/>
          <w:sz w:val="22"/>
          <w:szCs w:val="22"/>
        </w:rPr>
        <w:tab/>
        <w:t>Jestliže zhotovitel oznámí objednateli, že dílo je připraveno k předání, a při přejímacím řízení se zjistí, že dílo není podle podmínek smlouvy ukončeno nebo připraveno k odevzdání, je zhotovitel povinen uhradit objednateli veškeré náklady s tím spojené nebo smluvní pokutu ve výši 5.000 Kč. Objednatel si zvolí, který způsob uplatní.</w:t>
      </w:r>
    </w:p>
    <w:p w:rsidR="0001543E" w:rsidRPr="00E13FEC" w:rsidRDefault="0001543E" w:rsidP="00262551">
      <w:pPr>
        <w:pStyle w:val="Heading2"/>
        <w:rPr>
          <w:rFonts w:ascii="Arial" w:hAnsi="Arial" w:cs="Arial"/>
          <w:b w:val="0"/>
          <w:bCs w:val="0"/>
          <w:sz w:val="22"/>
          <w:szCs w:val="22"/>
        </w:rPr>
      </w:pPr>
      <w:r w:rsidRPr="00E13FEC">
        <w:rPr>
          <w:rFonts w:ascii="Arial" w:hAnsi="Arial" w:cs="Arial"/>
          <w:b w:val="0"/>
          <w:bCs w:val="0"/>
          <w:sz w:val="22"/>
          <w:szCs w:val="22"/>
        </w:rPr>
        <w:t xml:space="preserve">8.4. </w:t>
      </w:r>
      <w:r w:rsidRPr="00E13FEC">
        <w:rPr>
          <w:rFonts w:ascii="Arial" w:hAnsi="Arial" w:cs="Arial"/>
          <w:b w:val="0"/>
          <w:bCs w:val="0"/>
          <w:sz w:val="22"/>
          <w:szCs w:val="22"/>
        </w:rPr>
        <w:tab/>
        <w:t>Zhotovitel je povinen připravit a doložit k převzetí díla objednatelem tyto doklady:</w:t>
      </w:r>
    </w:p>
    <w:p w:rsidR="0001543E" w:rsidRPr="00E13FEC" w:rsidRDefault="0001543E" w:rsidP="00262551">
      <w:pPr>
        <w:numPr>
          <w:ilvl w:val="0"/>
          <w:numId w:val="13"/>
        </w:numPr>
        <w:jc w:val="both"/>
        <w:rPr>
          <w:rFonts w:ascii="Arial" w:hAnsi="Arial" w:cs="Arial"/>
          <w:sz w:val="22"/>
          <w:szCs w:val="22"/>
        </w:rPr>
      </w:pPr>
      <w:r w:rsidRPr="00E13FEC">
        <w:rPr>
          <w:rFonts w:ascii="Arial" w:hAnsi="Arial" w:cs="Arial"/>
          <w:sz w:val="22"/>
          <w:szCs w:val="22"/>
        </w:rPr>
        <w:t>písemné prohlášení zhotovitele o tom, že stavba je provedena v souladu s projektovou dokumentací a že všechny materiály, výrobky a technická zařízení použitá při stavbě byla používána v souladu s jejich určením a s pokyny a technologickými postupy udávanými jejich výrobci,</w:t>
      </w:r>
    </w:p>
    <w:p w:rsidR="0001543E" w:rsidRPr="00E13FEC" w:rsidRDefault="0001543E" w:rsidP="00262551">
      <w:pPr>
        <w:numPr>
          <w:ilvl w:val="0"/>
          <w:numId w:val="13"/>
        </w:numPr>
        <w:jc w:val="both"/>
        <w:rPr>
          <w:rFonts w:ascii="Arial" w:hAnsi="Arial" w:cs="Arial"/>
          <w:sz w:val="22"/>
          <w:szCs w:val="22"/>
        </w:rPr>
      </w:pPr>
      <w:r w:rsidRPr="00E13FEC">
        <w:rPr>
          <w:rFonts w:ascii="Arial" w:hAnsi="Arial" w:cs="Arial"/>
          <w:sz w:val="22"/>
          <w:szCs w:val="22"/>
        </w:rPr>
        <w:t>písemné prohlášení zhotovitele o tom, že k dílu se neváží žádná práva třetích osob, zejména, že věci tvořící dílo nejsou dotčeny vlastnickými či jinými právy případných podzhotovitelů,</w:t>
      </w:r>
    </w:p>
    <w:p w:rsidR="0001543E" w:rsidRPr="00E13FEC" w:rsidRDefault="0001543E" w:rsidP="00262551">
      <w:pPr>
        <w:numPr>
          <w:ilvl w:val="0"/>
          <w:numId w:val="13"/>
        </w:numPr>
        <w:jc w:val="both"/>
        <w:rPr>
          <w:rFonts w:ascii="Arial" w:hAnsi="Arial" w:cs="Arial"/>
          <w:sz w:val="22"/>
          <w:szCs w:val="22"/>
        </w:rPr>
      </w:pPr>
      <w:r w:rsidRPr="00E13FEC">
        <w:rPr>
          <w:rFonts w:ascii="Arial" w:hAnsi="Arial" w:cs="Arial"/>
          <w:sz w:val="22"/>
          <w:szCs w:val="22"/>
        </w:rPr>
        <w:t xml:space="preserve">písemné prohlášení zhotovitele o tom, že dílo bylo provedeno a dokončeno v souladu s touto smlouvou </w:t>
      </w:r>
    </w:p>
    <w:p w:rsidR="0001543E" w:rsidRPr="00E13FEC" w:rsidRDefault="0001543E" w:rsidP="00262551">
      <w:pPr>
        <w:numPr>
          <w:ilvl w:val="0"/>
          <w:numId w:val="13"/>
        </w:numPr>
        <w:jc w:val="both"/>
        <w:rPr>
          <w:rFonts w:ascii="Arial" w:hAnsi="Arial" w:cs="Arial"/>
          <w:sz w:val="22"/>
          <w:szCs w:val="22"/>
        </w:rPr>
      </w:pPr>
      <w:r w:rsidRPr="00E13FEC">
        <w:rPr>
          <w:rFonts w:ascii="Arial" w:hAnsi="Arial" w:cs="Arial"/>
          <w:sz w:val="22"/>
          <w:szCs w:val="22"/>
        </w:rPr>
        <w:t>písemné prohlášení zhotovitele o tom, že zhotovitel provedl všechny testy, kontroly a měření stanovená právními předpisy v souladu s příslušnými normami a smlouvou o dílo dle předepsaných nebo dohodnutých podmínek,</w:t>
      </w:r>
    </w:p>
    <w:p w:rsidR="0001543E" w:rsidRPr="00E13FEC" w:rsidRDefault="0001543E" w:rsidP="00262551">
      <w:pPr>
        <w:numPr>
          <w:ilvl w:val="0"/>
          <w:numId w:val="13"/>
        </w:numPr>
        <w:jc w:val="both"/>
        <w:rPr>
          <w:rFonts w:ascii="Arial" w:hAnsi="Arial" w:cs="Arial"/>
          <w:sz w:val="22"/>
          <w:szCs w:val="22"/>
        </w:rPr>
      </w:pPr>
      <w:r w:rsidRPr="00E13FEC">
        <w:rPr>
          <w:rFonts w:ascii="Arial" w:hAnsi="Arial" w:cs="Arial"/>
          <w:sz w:val="22"/>
          <w:szCs w:val="22"/>
        </w:rPr>
        <w:t>písemné prohlášení zhotovitele o tom, že zhotovitel zajistil veškerá povolení, souhlasná stanoviska a vyjádření, která měl zajistit,</w:t>
      </w:r>
    </w:p>
    <w:p w:rsidR="0001543E" w:rsidRPr="00E13FEC" w:rsidRDefault="0001543E" w:rsidP="00262551">
      <w:pPr>
        <w:numPr>
          <w:ilvl w:val="0"/>
          <w:numId w:val="13"/>
        </w:numPr>
        <w:jc w:val="both"/>
        <w:rPr>
          <w:rFonts w:ascii="Arial" w:hAnsi="Arial" w:cs="Arial"/>
          <w:sz w:val="22"/>
          <w:szCs w:val="22"/>
        </w:rPr>
      </w:pPr>
      <w:r w:rsidRPr="00E13FEC">
        <w:rPr>
          <w:rFonts w:ascii="Arial" w:hAnsi="Arial" w:cs="Arial"/>
          <w:sz w:val="22"/>
          <w:szCs w:val="22"/>
        </w:rPr>
        <w:t>dokumentaci skutečného provedení stavby ve sjednaném rozsahu,</w:t>
      </w:r>
    </w:p>
    <w:p w:rsidR="0001543E" w:rsidRPr="00E13FEC" w:rsidRDefault="0001543E" w:rsidP="00262551">
      <w:pPr>
        <w:numPr>
          <w:ilvl w:val="0"/>
          <w:numId w:val="13"/>
        </w:numPr>
        <w:jc w:val="both"/>
        <w:rPr>
          <w:rFonts w:ascii="Arial" w:hAnsi="Arial" w:cs="Arial"/>
          <w:sz w:val="22"/>
          <w:szCs w:val="22"/>
        </w:rPr>
      </w:pPr>
      <w:r w:rsidRPr="00E13FEC">
        <w:rPr>
          <w:rFonts w:ascii="Arial" w:hAnsi="Arial" w:cs="Arial"/>
          <w:sz w:val="22"/>
          <w:szCs w:val="22"/>
        </w:rPr>
        <w:t>doklad o vytyčení inženýrských sítí dotčených stavbou a v případě jejich odhalení doklad o jejich kontrole před zásypem vlastníkem či provozovatelem dotčené inženýrské sítě (v případě, že žádné inženýrské sítě nebyly odhaleny, je nutné doložit o této skutečnosti čestné prohlášení),</w:t>
      </w:r>
    </w:p>
    <w:p w:rsidR="0001543E" w:rsidRPr="00E13FEC" w:rsidRDefault="0001543E" w:rsidP="00262551">
      <w:pPr>
        <w:numPr>
          <w:ilvl w:val="0"/>
          <w:numId w:val="13"/>
        </w:numPr>
        <w:jc w:val="both"/>
        <w:rPr>
          <w:rFonts w:ascii="Arial" w:hAnsi="Arial" w:cs="Arial"/>
          <w:sz w:val="22"/>
          <w:szCs w:val="22"/>
        </w:rPr>
      </w:pPr>
      <w:r w:rsidRPr="00E13FEC">
        <w:rPr>
          <w:rFonts w:ascii="Arial" w:hAnsi="Arial" w:cs="Arial"/>
          <w:sz w:val="22"/>
          <w:szCs w:val="22"/>
        </w:rPr>
        <w:t>protokoly a zápisy o provedených testech, měřeních, zkouškách a kontrolách,</w:t>
      </w:r>
    </w:p>
    <w:p w:rsidR="0001543E" w:rsidRPr="00E13FEC" w:rsidRDefault="0001543E" w:rsidP="00262551">
      <w:pPr>
        <w:numPr>
          <w:ilvl w:val="0"/>
          <w:numId w:val="13"/>
        </w:numPr>
        <w:jc w:val="both"/>
        <w:rPr>
          <w:rFonts w:ascii="Arial" w:hAnsi="Arial" w:cs="Arial"/>
          <w:sz w:val="22"/>
          <w:szCs w:val="22"/>
        </w:rPr>
      </w:pPr>
      <w:r w:rsidRPr="00E13FEC">
        <w:rPr>
          <w:rFonts w:ascii="Arial" w:hAnsi="Arial" w:cs="Arial"/>
          <w:sz w:val="22"/>
          <w:szCs w:val="22"/>
        </w:rPr>
        <w:t>kopie atestů, certifikátů a prohlášení o shodě k použitým materiálům, výrobkům a technologiím,</w:t>
      </w:r>
    </w:p>
    <w:p w:rsidR="0001543E" w:rsidRPr="00E13FEC" w:rsidRDefault="0001543E" w:rsidP="00262551">
      <w:pPr>
        <w:numPr>
          <w:ilvl w:val="0"/>
          <w:numId w:val="13"/>
        </w:numPr>
        <w:jc w:val="both"/>
        <w:rPr>
          <w:rFonts w:ascii="Arial" w:hAnsi="Arial" w:cs="Arial"/>
          <w:sz w:val="22"/>
          <w:szCs w:val="22"/>
        </w:rPr>
      </w:pPr>
      <w:r w:rsidRPr="00E13FEC">
        <w:rPr>
          <w:rFonts w:ascii="Arial" w:hAnsi="Arial" w:cs="Arial"/>
          <w:sz w:val="22"/>
          <w:szCs w:val="22"/>
        </w:rPr>
        <w:t>kopie evidence odpadů a obalů vzniklých stavbou a prohlášení o likvidaci odpadů a obalů    autorizovanou  osobou,</w:t>
      </w:r>
    </w:p>
    <w:p w:rsidR="0001543E" w:rsidRPr="00E13FEC" w:rsidRDefault="0001543E" w:rsidP="00262551">
      <w:pPr>
        <w:numPr>
          <w:ilvl w:val="0"/>
          <w:numId w:val="13"/>
        </w:numPr>
        <w:jc w:val="both"/>
        <w:rPr>
          <w:rFonts w:ascii="Arial" w:hAnsi="Arial" w:cs="Arial"/>
          <w:sz w:val="22"/>
          <w:szCs w:val="22"/>
        </w:rPr>
      </w:pPr>
      <w:r w:rsidRPr="00E13FEC">
        <w:rPr>
          <w:rFonts w:ascii="Arial" w:hAnsi="Arial" w:cs="Arial"/>
          <w:sz w:val="22"/>
          <w:szCs w:val="22"/>
        </w:rPr>
        <w:t xml:space="preserve">stavební deník.    </w:t>
      </w:r>
    </w:p>
    <w:p w:rsidR="0001543E" w:rsidRPr="00E13FEC" w:rsidRDefault="0001543E" w:rsidP="00262551">
      <w:pPr>
        <w:ind w:left="360"/>
        <w:rPr>
          <w:rFonts w:ascii="Arial" w:hAnsi="Arial" w:cs="Arial"/>
          <w:sz w:val="22"/>
          <w:szCs w:val="22"/>
        </w:rPr>
      </w:pPr>
    </w:p>
    <w:p w:rsidR="0001543E" w:rsidRPr="00E13FEC" w:rsidRDefault="0001543E" w:rsidP="00262551">
      <w:pPr>
        <w:jc w:val="both"/>
        <w:rPr>
          <w:rFonts w:ascii="Arial" w:hAnsi="Arial" w:cs="Arial"/>
          <w:sz w:val="22"/>
          <w:szCs w:val="22"/>
        </w:rPr>
      </w:pPr>
      <w:r w:rsidRPr="00E13FEC">
        <w:rPr>
          <w:rFonts w:ascii="Arial" w:hAnsi="Arial" w:cs="Arial"/>
          <w:sz w:val="22"/>
          <w:szCs w:val="22"/>
        </w:rPr>
        <w:t>Veškeré doklady budou předány, není-li výše stanoveno jinak, v jednom originále a jedné kopii objednatelem. Bez předání těchto dokladů není dílo způsobilé k převzetí.</w:t>
      </w:r>
    </w:p>
    <w:p w:rsidR="0001543E" w:rsidRPr="00E13FEC" w:rsidRDefault="0001543E" w:rsidP="00262551">
      <w:pPr>
        <w:pStyle w:val="Heading2"/>
        <w:rPr>
          <w:rFonts w:ascii="Arial" w:hAnsi="Arial" w:cs="Arial"/>
          <w:b w:val="0"/>
          <w:bCs w:val="0"/>
          <w:sz w:val="22"/>
          <w:szCs w:val="22"/>
        </w:rPr>
      </w:pPr>
      <w:r w:rsidRPr="00E13FEC">
        <w:rPr>
          <w:rFonts w:ascii="Arial" w:hAnsi="Arial" w:cs="Arial"/>
          <w:b w:val="0"/>
          <w:bCs w:val="0"/>
          <w:sz w:val="22"/>
          <w:szCs w:val="22"/>
        </w:rPr>
        <w:t xml:space="preserve">8.5. </w:t>
      </w:r>
      <w:r w:rsidRPr="00E13FEC">
        <w:rPr>
          <w:rFonts w:ascii="Arial" w:hAnsi="Arial" w:cs="Arial"/>
          <w:b w:val="0"/>
          <w:bCs w:val="0"/>
          <w:sz w:val="22"/>
          <w:szCs w:val="22"/>
        </w:rPr>
        <w:tab/>
        <w:t>O průběhu přejímacího řízení pořídí objednatel zápis, ve kterém se mimo jiné uvede, zda objednatel dílo přebírá, a soupis vad a nedodělků, pokud je dílo obsahuje, s termínem jejich odstranění. Pokud objednatel odmítne dílo převzít, je do zápisu povinen uvést svoje kvalifikované důvody.</w:t>
      </w:r>
    </w:p>
    <w:p w:rsidR="0001543E" w:rsidRPr="00E13FEC" w:rsidRDefault="0001543E" w:rsidP="00262551">
      <w:pPr>
        <w:pStyle w:val="Heading2"/>
        <w:rPr>
          <w:rFonts w:ascii="Arial" w:hAnsi="Arial" w:cs="Arial"/>
          <w:b w:val="0"/>
          <w:bCs w:val="0"/>
          <w:sz w:val="22"/>
          <w:szCs w:val="22"/>
        </w:rPr>
      </w:pPr>
      <w:r w:rsidRPr="00E13FEC">
        <w:rPr>
          <w:rFonts w:ascii="Arial" w:hAnsi="Arial" w:cs="Arial"/>
          <w:b w:val="0"/>
          <w:bCs w:val="0"/>
          <w:sz w:val="22"/>
          <w:szCs w:val="22"/>
        </w:rPr>
        <w:t>8.6.</w:t>
      </w:r>
      <w:r w:rsidRPr="00E13FEC">
        <w:rPr>
          <w:rFonts w:ascii="Arial" w:hAnsi="Arial" w:cs="Arial"/>
          <w:b w:val="0"/>
          <w:bCs w:val="0"/>
          <w:sz w:val="22"/>
          <w:szCs w:val="22"/>
        </w:rPr>
        <w:tab/>
        <w:t xml:space="preserve">Dílo je považováno za dokončené a objednatel je povinen jej převzít, bylo-li provedeno v souladu s požadavky této smlouvy bez jakýchkoliv vad a nedodělků a byly-li úspěšně provedeny veškeré předepsané a sjednané zkoušky. Ustanovení § 2628 občanského zákoníku se neuplatní - objednatel není povinen převzít dílo vykazující jakékoliv vady nebo nedodělky, je však oprávněn tak učinit. Dnem předání díla se rozumí den, ve kterém dojde k oboustrannému podpisu zápisu o předání a převzetí díla, z nějž vyplývá, že objednatel dílo přebírá. </w:t>
      </w:r>
    </w:p>
    <w:p w:rsidR="0001543E" w:rsidRPr="00E13FEC" w:rsidRDefault="0001543E" w:rsidP="00262551">
      <w:pPr>
        <w:pStyle w:val="Heading2"/>
        <w:rPr>
          <w:rFonts w:ascii="Arial" w:hAnsi="Arial" w:cs="Arial"/>
          <w:b w:val="0"/>
          <w:bCs w:val="0"/>
          <w:sz w:val="22"/>
          <w:szCs w:val="22"/>
        </w:rPr>
      </w:pPr>
      <w:r w:rsidRPr="00E13FEC">
        <w:rPr>
          <w:rFonts w:ascii="Arial" w:hAnsi="Arial" w:cs="Arial"/>
          <w:b w:val="0"/>
          <w:bCs w:val="0"/>
          <w:sz w:val="22"/>
          <w:szCs w:val="22"/>
        </w:rPr>
        <w:t xml:space="preserve">8.7. </w:t>
      </w:r>
      <w:r w:rsidRPr="00E13FEC">
        <w:rPr>
          <w:rFonts w:ascii="Arial" w:hAnsi="Arial" w:cs="Arial"/>
          <w:b w:val="0"/>
          <w:bCs w:val="0"/>
          <w:sz w:val="22"/>
          <w:szCs w:val="22"/>
        </w:rPr>
        <w:tab/>
        <w:t xml:space="preserve">Převezme-li objednatel dílo s vadami a nedodělky, je zhotovitel povinen odstranit tyto vady a nedodělky nejpozději do 10 dnů ode dne převzetí díla objednatelem. O odstranění těchto vad bude sepsán dodatek k zápisu o předání a převzetí díla. </w:t>
      </w:r>
    </w:p>
    <w:p w:rsidR="0001543E" w:rsidRPr="00E13FEC" w:rsidRDefault="0001543E" w:rsidP="00262551">
      <w:pPr>
        <w:pStyle w:val="Heading2"/>
        <w:rPr>
          <w:rFonts w:ascii="Arial" w:hAnsi="Arial" w:cs="Arial"/>
          <w:b w:val="0"/>
          <w:bCs w:val="0"/>
          <w:sz w:val="22"/>
          <w:szCs w:val="22"/>
        </w:rPr>
      </w:pPr>
      <w:r w:rsidRPr="00E13FEC">
        <w:rPr>
          <w:rFonts w:ascii="Arial" w:hAnsi="Arial" w:cs="Arial"/>
          <w:b w:val="0"/>
          <w:bCs w:val="0"/>
          <w:sz w:val="22"/>
          <w:szCs w:val="22"/>
        </w:rPr>
        <w:t xml:space="preserve">8.8. </w:t>
      </w:r>
      <w:r w:rsidRPr="00E13FEC">
        <w:rPr>
          <w:rFonts w:ascii="Arial" w:hAnsi="Arial" w:cs="Arial"/>
          <w:b w:val="0"/>
          <w:bCs w:val="0"/>
          <w:sz w:val="22"/>
          <w:szCs w:val="22"/>
        </w:rPr>
        <w:tab/>
        <w:t>Místem předání a převzetí díla je místo jeho provádění.</w:t>
      </w:r>
      <w:r w:rsidRPr="00E13FEC">
        <w:rPr>
          <w:rFonts w:ascii="Arial" w:hAnsi="Arial" w:cs="Arial"/>
          <w:b w:val="0"/>
          <w:bCs w:val="0"/>
          <w:sz w:val="22"/>
          <w:szCs w:val="22"/>
        </w:rPr>
        <w:tab/>
      </w:r>
    </w:p>
    <w:p w:rsidR="0001543E" w:rsidRPr="00E13FEC" w:rsidRDefault="0001543E" w:rsidP="00D176B1">
      <w:pPr>
        <w:jc w:val="both"/>
        <w:rPr>
          <w:rFonts w:ascii="Arial" w:hAnsi="Arial" w:cs="Arial"/>
          <w:color w:val="000000"/>
          <w:sz w:val="22"/>
          <w:szCs w:val="22"/>
        </w:rPr>
      </w:pPr>
    </w:p>
    <w:p w:rsidR="0001543E" w:rsidRPr="00E13FEC" w:rsidRDefault="0001543E" w:rsidP="00D176B1">
      <w:pPr>
        <w:jc w:val="both"/>
        <w:rPr>
          <w:rFonts w:ascii="Arial" w:hAnsi="Arial" w:cs="Arial"/>
          <w:color w:val="000000"/>
          <w:sz w:val="22"/>
          <w:szCs w:val="22"/>
        </w:rPr>
      </w:pPr>
      <w:r w:rsidRPr="00E13FEC">
        <w:rPr>
          <w:rFonts w:ascii="Arial" w:hAnsi="Arial" w:cs="Arial"/>
          <w:color w:val="000000"/>
          <w:sz w:val="22"/>
          <w:szCs w:val="22"/>
        </w:rPr>
        <w:t xml:space="preserve">8.9.  Objednatel je povinen zajistit, aby se přejímacího řízení účastnil jeho zástupce vykonávající technický dozor. </w:t>
      </w:r>
    </w:p>
    <w:p w:rsidR="0001543E" w:rsidRPr="00E13FEC" w:rsidRDefault="0001543E" w:rsidP="00D176B1">
      <w:pPr>
        <w:jc w:val="both"/>
        <w:rPr>
          <w:rFonts w:ascii="Arial" w:hAnsi="Arial" w:cs="Arial"/>
          <w:color w:val="000000"/>
          <w:sz w:val="22"/>
          <w:szCs w:val="22"/>
        </w:rPr>
      </w:pPr>
    </w:p>
    <w:p w:rsidR="0001543E" w:rsidRPr="00E13FEC" w:rsidRDefault="0001543E" w:rsidP="00262551">
      <w:pPr>
        <w:pStyle w:val="Heading1"/>
        <w:numPr>
          <w:ilvl w:val="0"/>
          <w:numId w:val="27"/>
        </w:numPr>
        <w:rPr>
          <w:rFonts w:ascii="Arial" w:hAnsi="Arial" w:cs="Arial"/>
          <w:sz w:val="22"/>
          <w:szCs w:val="22"/>
        </w:rPr>
      </w:pPr>
      <w:r w:rsidRPr="00E13FEC">
        <w:rPr>
          <w:rFonts w:ascii="Arial" w:hAnsi="Arial" w:cs="Arial"/>
          <w:sz w:val="22"/>
          <w:szCs w:val="22"/>
        </w:rPr>
        <w:t>Sankce</w:t>
      </w:r>
    </w:p>
    <w:p w:rsidR="0001543E" w:rsidRPr="00E13FEC" w:rsidRDefault="0001543E" w:rsidP="00262551">
      <w:pPr>
        <w:pStyle w:val="Heading2"/>
        <w:rPr>
          <w:rFonts w:ascii="Arial" w:hAnsi="Arial" w:cs="Arial"/>
          <w:b w:val="0"/>
          <w:bCs w:val="0"/>
          <w:sz w:val="22"/>
          <w:szCs w:val="22"/>
        </w:rPr>
      </w:pPr>
      <w:r w:rsidRPr="00E13FEC">
        <w:rPr>
          <w:rFonts w:ascii="Arial" w:hAnsi="Arial" w:cs="Arial"/>
          <w:b w:val="0"/>
          <w:bCs w:val="0"/>
          <w:sz w:val="22"/>
          <w:szCs w:val="22"/>
        </w:rPr>
        <w:t xml:space="preserve">9.1.  </w:t>
      </w:r>
      <w:r w:rsidRPr="00E13FEC">
        <w:rPr>
          <w:rFonts w:ascii="Arial" w:hAnsi="Arial" w:cs="Arial"/>
          <w:b w:val="0"/>
          <w:bCs w:val="0"/>
          <w:sz w:val="22"/>
          <w:szCs w:val="22"/>
        </w:rPr>
        <w:tab/>
        <w:t xml:space="preserve">Objednatel se zavazuje v případě svého prodlení se zaplacením oprávněně vystavené faktury zhotovitele zaplatit zhotoviteli úrok z prodlení ve výši 0,05 % z dlužné částky za každý i započatý den prodlení. </w:t>
      </w:r>
    </w:p>
    <w:p w:rsidR="0001543E" w:rsidRPr="00E13FEC" w:rsidRDefault="0001543E" w:rsidP="00D176B1">
      <w:pPr>
        <w:jc w:val="both"/>
        <w:rPr>
          <w:rFonts w:ascii="Arial" w:hAnsi="Arial" w:cs="Arial"/>
          <w:color w:val="000000"/>
          <w:sz w:val="22"/>
          <w:szCs w:val="22"/>
        </w:rPr>
      </w:pPr>
    </w:p>
    <w:p w:rsidR="0001543E" w:rsidRPr="00E13FEC" w:rsidRDefault="0001543E" w:rsidP="00D176B1">
      <w:pPr>
        <w:jc w:val="both"/>
        <w:rPr>
          <w:rFonts w:ascii="Arial" w:hAnsi="Arial" w:cs="Arial"/>
          <w:sz w:val="22"/>
          <w:szCs w:val="22"/>
        </w:rPr>
      </w:pPr>
      <w:r w:rsidRPr="00E13FEC">
        <w:rPr>
          <w:rFonts w:ascii="Arial" w:hAnsi="Arial" w:cs="Arial"/>
          <w:sz w:val="22"/>
          <w:szCs w:val="22"/>
        </w:rPr>
        <w:t xml:space="preserve">9.2. </w:t>
      </w:r>
      <w:r w:rsidRPr="00E13FEC">
        <w:rPr>
          <w:rFonts w:ascii="Arial" w:hAnsi="Arial" w:cs="Arial"/>
          <w:sz w:val="22"/>
          <w:szCs w:val="22"/>
        </w:rPr>
        <w:tab/>
        <w:t xml:space="preserve">Zhotovitel se zavazuje v případě svého prodlení s předáním díla objednateli zaplatit objednateli smluvní pokutu ve výši 0,2 % z ceny za dílo vč. DPH za každý i započatý den prodlení. Smluvní pokuta bude počítána z ceny za dílo uvedené v odst. 3.1. čl. III. této smlouvy i v případě, že v průběhu provádění díla dojde k její změně. </w:t>
      </w:r>
    </w:p>
    <w:p w:rsidR="0001543E" w:rsidRPr="00E13FEC" w:rsidRDefault="0001543E" w:rsidP="00D176B1">
      <w:pPr>
        <w:jc w:val="both"/>
        <w:rPr>
          <w:rFonts w:ascii="Arial" w:hAnsi="Arial" w:cs="Arial"/>
          <w:color w:val="000000"/>
          <w:sz w:val="22"/>
          <w:szCs w:val="22"/>
        </w:rPr>
      </w:pPr>
    </w:p>
    <w:p w:rsidR="0001543E" w:rsidRPr="00E13FEC" w:rsidRDefault="0001543E" w:rsidP="00F07A5A">
      <w:pPr>
        <w:jc w:val="both"/>
        <w:rPr>
          <w:rFonts w:ascii="Arial" w:hAnsi="Arial" w:cs="Arial"/>
          <w:sz w:val="22"/>
          <w:szCs w:val="22"/>
        </w:rPr>
      </w:pPr>
      <w:r w:rsidRPr="00E13FEC">
        <w:rPr>
          <w:rFonts w:ascii="Arial" w:hAnsi="Arial" w:cs="Arial"/>
          <w:sz w:val="22"/>
          <w:szCs w:val="22"/>
        </w:rPr>
        <w:t xml:space="preserve">9.3. </w:t>
      </w:r>
      <w:r w:rsidRPr="00E13FEC">
        <w:rPr>
          <w:rFonts w:ascii="Arial" w:hAnsi="Arial" w:cs="Arial"/>
          <w:sz w:val="22"/>
          <w:szCs w:val="22"/>
        </w:rPr>
        <w:tab/>
        <w:t>Zhotovitel se zavazuje v případě svého prodlení s úplným odstraněním vad a nedodělků uvedených v zápise o předání a převzetí díla, s nimiž bylo dílo objednatelem převzato, zaplatit objednateli smluvní pokutu ve výši 1.000 Kč za každý i započatý den prodlení, a to za každou vadu, u níž je v prodlení s jejím odstraněním.</w:t>
      </w:r>
    </w:p>
    <w:p w:rsidR="0001543E" w:rsidRPr="00E13FEC" w:rsidRDefault="0001543E" w:rsidP="00D176B1">
      <w:pPr>
        <w:jc w:val="both"/>
        <w:rPr>
          <w:rFonts w:ascii="Arial" w:hAnsi="Arial" w:cs="Arial"/>
          <w:color w:val="000000"/>
          <w:sz w:val="22"/>
          <w:szCs w:val="22"/>
        </w:rPr>
      </w:pPr>
    </w:p>
    <w:p w:rsidR="0001543E" w:rsidRPr="00E13FEC" w:rsidRDefault="0001543E" w:rsidP="00D176B1">
      <w:pPr>
        <w:jc w:val="both"/>
        <w:rPr>
          <w:rFonts w:ascii="Arial" w:hAnsi="Arial" w:cs="Arial"/>
          <w:sz w:val="22"/>
          <w:szCs w:val="22"/>
        </w:rPr>
      </w:pPr>
      <w:r w:rsidRPr="00E13FEC">
        <w:rPr>
          <w:rFonts w:ascii="Arial" w:hAnsi="Arial" w:cs="Arial"/>
          <w:sz w:val="22"/>
          <w:szCs w:val="22"/>
        </w:rPr>
        <w:t xml:space="preserve">9.4. </w:t>
      </w:r>
      <w:r w:rsidRPr="00E13FEC">
        <w:rPr>
          <w:rFonts w:ascii="Arial" w:hAnsi="Arial" w:cs="Arial"/>
          <w:sz w:val="22"/>
          <w:szCs w:val="22"/>
        </w:rPr>
        <w:tab/>
        <w:t>Zhotovitel se zavazuje v případě svého prodlení s odstraněním oznámených vad zaplatit objednateli smluvní pokutu ve výši 1.000 Kč za každý i započatý den prodlení, a to za každou oznámenou vadu, u níž je v prodlení s jejím odstraněním.</w:t>
      </w:r>
    </w:p>
    <w:p w:rsidR="0001543E" w:rsidRPr="00E13FEC" w:rsidRDefault="0001543E" w:rsidP="00D176B1">
      <w:pPr>
        <w:jc w:val="both"/>
        <w:rPr>
          <w:rFonts w:ascii="Arial" w:hAnsi="Arial" w:cs="Arial"/>
          <w:color w:val="000000"/>
          <w:sz w:val="22"/>
          <w:szCs w:val="22"/>
        </w:rPr>
      </w:pPr>
    </w:p>
    <w:p w:rsidR="0001543E" w:rsidRPr="00E13FEC" w:rsidRDefault="0001543E" w:rsidP="00D176B1">
      <w:pPr>
        <w:jc w:val="both"/>
        <w:rPr>
          <w:rFonts w:ascii="Arial" w:hAnsi="Arial" w:cs="Arial"/>
          <w:color w:val="000000"/>
          <w:sz w:val="22"/>
          <w:szCs w:val="22"/>
        </w:rPr>
      </w:pPr>
      <w:r w:rsidRPr="00E13FEC">
        <w:rPr>
          <w:rFonts w:ascii="Arial" w:hAnsi="Arial" w:cs="Arial"/>
          <w:sz w:val="22"/>
          <w:szCs w:val="22"/>
        </w:rPr>
        <w:t xml:space="preserve">9.5. </w:t>
      </w:r>
      <w:r w:rsidRPr="00E13FEC">
        <w:rPr>
          <w:rFonts w:ascii="Arial" w:hAnsi="Arial" w:cs="Arial"/>
          <w:sz w:val="22"/>
          <w:szCs w:val="22"/>
        </w:rPr>
        <w:tab/>
        <w:t xml:space="preserve">Zhotovitel se zavazuje v případě porušení kterékoliv ze svých povinností uvedených v  první větě odst. 5.5., v odst. 5.9., v předposlední či poslední větě odst. 5.11., v první větě odst. 5.17. a v odst. 5.22. čl. V. této smlouvy či v třetí větě odst. 1.9. čl. I. této smlouvy zaplatit objednateli smluvní pokutu ve výši 500 Kč za </w:t>
      </w:r>
      <w:r w:rsidRPr="00E13FEC">
        <w:rPr>
          <w:rFonts w:ascii="Arial" w:hAnsi="Arial" w:cs="Arial"/>
          <w:color w:val="000000"/>
          <w:sz w:val="22"/>
          <w:szCs w:val="22"/>
        </w:rPr>
        <w:t>každý případ porušení kterékoliv z těchto povinností.</w:t>
      </w:r>
    </w:p>
    <w:p w:rsidR="0001543E" w:rsidRPr="00E13FEC" w:rsidRDefault="0001543E" w:rsidP="00D176B1">
      <w:pPr>
        <w:jc w:val="both"/>
        <w:rPr>
          <w:rFonts w:ascii="Arial" w:hAnsi="Arial" w:cs="Arial"/>
          <w:sz w:val="22"/>
          <w:szCs w:val="22"/>
        </w:rPr>
      </w:pPr>
    </w:p>
    <w:p w:rsidR="0001543E" w:rsidRPr="00E13FEC" w:rsidRDefault="0001543E" w:rsidP="000C4B2D">
      <w:pPr>
        <w:pStyle w:val="Heading2"/>
        <w:rPr>
          <w:rFonts w:ascii="Arial" w:hAnsi="Arial" w:cs="Arial"/>
          <w:b w:val="0"/>
          <w:bCs w:val="0"/>
          <w:sz w:val="22"/>
          <w:szCs w:val="22"/>
        </w:rPr>
      </w:pPr>
      <w:r w:rsidRPr="00E13FEC">
        <w:rPr>
          <w:rFonts w:ascii="Arial" w:hAnsi="Arial" w:cs="Arial"/>
          <w:b w:val="0"/>
          <w:bCs w:val="0"/>
          <w:sz w:val="22"/>
          <w:szCs w:val="22"/>
        </w:rPr>
        <w:t xml:space="preserve">9.6. </w:t>
      </w:r>
      <w:r w:rsidRPr="00E13FEC">
        <w:rPr>
          <w:rFonts w:ascii="Arial" w:hAnsi="Arial" w:cs="Arial"/>
          <w:b w:val="0"/>
          <w:bCs w:val="0"/>
          <w:sz w:val="22"/>
          <w:szCs w:val="22"/>
        </w:rPr>
        <w:tab/>
        <w:t>Zhotovitel se zavazuje z</w:t>
      </w:r>
      <w:r w:rsidRPr="00E13FEC">
        <w:rPr>
          <w:rFonts w:ascii="Arial" w:hAnsi="Arial" w:cs="Arial"/>
          <w:b w:val="0"/>
          <w:bCs w:val="0"/>
          <w:color w:val="000000"/>
          <w:sz w:val="22"/>
          <w:szCs w:val="22"/>
        </w:rPr>
        <w:t xml:space="preserve">a každé porušení kterékoliv ze svých povinností uvedených </w:t>
      </w:r>
      <w:r w:rsidRPr="00E13FEC">
        <w:rPr>
          <w:rFonts w:ascii="Arial" w:hAnsi="Arial" w:cs="Arial"/>
          <w:b w:val="0"/>
          <w:bCs w:val="0"/>
          <w:sz w:val="22"/>
          <w:szCs w:val="22"/>
        </w:rPr>
        <w:t>v první větě odst. 1.9. čl. I. této smlouvy a v odst. 5.15</w:t>
      </w:r>
      <w:r>
        <w:rPr>
          <w:rFonts w:ascii="Arial" w:hAnsi="Arial" w:cs="Arial"/>
          <w:b w:val="0"/>
          <w:bCs w:val="0"/>
          <w:sz w:val="22"/>
          <w:szCs w:val="22"/>
        </w:rPr>
        <w:t>.</w:t>
      </w:r>
      <w:r w:rsidRPr="00E13FEC">
        <w:rPr>
          <w:rFonts w:ascii="Arial" w:hAnsi="Arial" w:cs="Arial"/>
          <w:b w:val="0"/>
          <w:bCs w:val="0"/>
          <w:sz w:val="22"/>
          <w:szCs w:val="22"/>
        </w:rPr>
        <w:t xml:space="preserve">,v odst.  5.19. a v poslední větě odst. 5.20. čl. V. této smlouvy </w:t>
      </w:r>
      <w:r w:rsidRPr="00E13FEC">
        <w:rPr>
          <w:rFonts w:ascii="Arial" w:hAnsi="Arial" w:cs="Arial"/>
          <w:b w:val="0"/>
          <w:bCs w:val="0"/>
          <w:color w:val="000000"/>
          <w:sz w:val="22"/>
          <w:szCs w:val="22"/>
        </w:rPr>
        <w:t xml:space="preserve">zaplatit objednateli smluvní pokutu ve výši 10.000 Kč za každý případ porušení kterékoliv z těchto povinností. </w:t>
      </w:r>
    </w:p>
    <w:p w:rsidR="0001543E" w:rsidRPr="00E13FEC" w:rsidRDefault="0001543E" w:rsidP="00D176B1">
      <w:pPr>
        <w:jc w:val="both"/>
        <w:rPr>
          <w:rFonts w:ascii="Arial" w:hAnsi="Arial" w:cs="Arial"/>
          <w:color w:val="000000"/>
          <w:sz w:val="22"/>
          <w:szCs w:val="22"/>
        </w:rPr>
      </w:pPr>
    </w:p>
    <w:p w:rsidR="0001543E" w:rsidRPr="00E13FEC" w:rsidRDefault="0001543E" w:rsidP="000821A4">
      <w:pPr>
        <w:pStyle w:val="Heading2"/>
        <w:rPr>
          <w:rFonts w:ascii="Arial" w:hAnsi="Arial" w:cs="Arial"/>
          <w:b w:val="0"/>
          <w:bCs w:val="0"/>
          <w:sz w:val="22"/>
          <w:szCs w:val="22"/>
        </w:rPr>
      </w:pPr>
      <w:r w:rsidRPr="00E13FEC">
        <w:rPr>
          <w:rFonts w:ascii="Arial" w:hAnsi="Arial" w:cs="Arial"/>
          <w:b w:val="0"/>
          <w:bCs w:val="0"/>
          <w:sz w:val="22"/>
          <w:szCs w:val="22"/>
        </w:rPr>
        <w:t xml:space="preserve">9.7.   Zhotovitel je v případě prodlení se splněním povinnosti uvedené v odst. 6.11. čl. VI. této smlouvy povinen zaplatit objednateli smluvní pokutu ve výši 500 Kč za každý i započatý den prodlení.  </w:t>
      </w:r>
    </w:p>
    <w:p w:rsidR="0001543E" w:rsidRPr="00E13FEC" w:rsidRDefault="0001543E" w:rsidP="00D176B1">
      <w:pPr>
        <w:jc w:val="both"/>
        <w:rPr>
          <w:rFonts w:ascii="Arial" w:hAnsi="Arial" w:cs="Arial"/>
          <w:color w:val="000000"/>
          <w:sz w:val="22"/>
          <w:szCs w:val="22"/>
        </w:rPr>
      </w:pPr>
    </w:p>
    <w:p w:rsidR="0001543E" w:rsidRPr="00E13FEC" w:rsidRDefault="0001543E" w:rsidP="000821A4">
      <w:pPr>
        <w:pStyle w:val="Heading2"/>
        <w:rPr>
          <w:rFonts w:ascii="Arial" w:hAnsi="Arial" w:cs="Arial"/>
          <w:b w:val="0"/>
          <w:bCs w:val="0"/>
          <w:sz w:val="22"/>
          <w:szCs w:val="22"/>
        </w:rPr>
      </w:pPr>
      <w:r w:rsidRPr="00E13FEC">
        <w:rPr>
          <w:rFonts w:ascii="Arial" w:hAnsi="Arial" w:cs="Arial"/>
          <w:b w:val="0"/>
          <w:bCs w:val="0"/>
          <w:sz w:val="22"/>
          <w:szCs w:val="22"/>
        </w:rPr>
        <w:t xml:space="preserve">9.8. </w:t>
      </w:r>
      <w:r w:rsidRPr="00E13FEC">
        <w:rPr>
          <w:rFonts w:ascii="Arial" w:hAnsi="Arial" w:cs="Arial"/>
          <w:b w:val="0"/>
          <w:bCs w:val="0"/>
          <w:sz w:val="22"/>
          <w:szCs w:val="22"/>
        </w:rPr>
        <w:tab/>
        <w:t xml:space="preserve">Smluvní pokuty a úrok z prodlení dle předchozích odstavců jsou splatné na základě faktury vystavené oprávněnou smluvní stranou a doručené druhé smluvní straně. Splatnost těchto faktur bude činit 21 dnů ode dne jejich doručení povinné smluvní straně. </w:t>
      </w:r>
    </w:p>
    <w:p w:rsidR="0001543E" w:rsidRPr="00E13FEC" w:rsidRDefault="0001543E" w:rsidP="000821A4">
      <w:pPr>
        <w:pStyle w:val="Heading2"/>
        <w:rPr>
          <w:rFonts w:ascii="Arial" w:hAnsi="Arial" w:cs="Arial"/>
          <w:b w:val="0"/>
          <w:bCs w:val="0"/>
          <w:sz w:val="22"/>
          <w:szCs w:val="22"/>
        </w:rPr>
      </w:pPr>
      <w:r w:rsidRPr="00E13FEC">
        <w:rPr>
          <w:rFonts w:ascii="Arial" w:hAnsi="Arial" w:cs="Arial"/>
          <w:b w:val="0"/>
          <w:bCs w:val="0"/>
          <w:sz w:val="22"/>
          <w:szCs w:val="22"/>
        </w:rPr>
        <w:t xml:space="preserve">9.9. </w:t>
      </w:r>
      <w:r w:rsidRPr="00E13FEC">
        <w:rPr>
          <w:rFonts w:ascii="Arial" w:hAnsi="Arial" w:cs="Arial"/>
          <w:b w:val="0"/>
          <w:bCs w:val="0"/>
          <w:sz w:val="22"/>
          <w:szCs w:val="22"/>
        </w:rPr>
        <w:tab/>
        <w:t>Zaplacením kterékoliv smluvní pokuty či úroku z prodlení dle předchozích odstavců není dotčeno právo oprávněné smluvní strany na náhradu škody, vzniklé této smluvní straně porušením příslušné povinnosti, a to ani ve výši přesahující smluvní pokutu, resp. úrok z prodlení.</w:t>
      </w:r>
    </w:p>
    <w:p w:rsidR="0001543E" w:rsidRPr="00E13FEC" w:rsidRDefault="0001543E" w:rsidP="000821A4">
      <w:pPr>
        <w:pStyle w:val="Heading2"/>
        <w:rPr>
          <w:rFonts w:ascii="Arial" w:hAnsi="Arial" w:cs="Arial"/>
          <w:b w:val="0"/>
          <w:bCs w:val="0"/>
          <w:sz w:val="22"/>
          <w:szCs w:val="22"/>
        </w:rPr>
      </w:pPr>
      <w:r w:rsidRPr="00E13FEC">
        <w:rPr>
          <w:rFonts w:ascii="Arial" w:hAnsi="Arial" w:cs="Arial"/>
          <w:b w:val="0"/>
          <w:bCs w:val="0"/>
          <w:sz w:val="22"/>
          <w:szCs w:val="22"/>
        </w:rPr>
        <w:t>9.10.</w:t>
      </w:r>
      <w:r w:rsidRPr="00E13FEC">
        <w:rPr>
          <w:rFonts w:ascii="Arial" w:hAnsi="Arial" w:cs="Arial"/>
          <w:b w:val="0"/>
          <w:bCs w:val="0"/>
          <w:sz w:val="22"/>
          <w:szCs w:val="22"/>
        </w:rPr>
        <w:tab/>
        <w:t xml:space="preserve">Smluvní pokuty je objednatel oprávněn započíst proti jakékoliv pohledávce zhotovitele z této smlouvy. </w:t>
      </w:r>
    </w:p>
    <w:p w:rsidR="0001543E" w:rsidRPr="00E13FEC" w:rsidRDefault="0001543E" w:rsidP="00D176B1">
      <w:pPr>
        <w:jc w:val="both"/>
        <w:rPr>
          <w:rFonts w:ascii="Arial" w:hAnsi="Arial" w:cs="Arial"/>
          <w:color w:val="000000"/>
          <w:sz w:val="22"/>
          <w:szCs w:val="22"/>
        </w:rPr>
      </w:pPr>
    </w:p>
    <w:p w:rsidR="0001543E" w:rsidRPr="00E13FEC" w:rsidRDefault="0001543E" w:rsidP="000821A4">
      <w:pPr>
        <w:pStyle w:val="Heading1"/>
        <w:numPr>
          <w:ilvl w:val="0"/>
          <w:numId w:val="27"/>
        </w:numPr>
        <w:rPr>
          <w:rFonts w:ascii="Arial" w:hAnsi="Arial" w:cs="Arial"/>
          <w:sz w:val="22"/>
          <w:szCs w:val="22"/>
        </w:rPr>
      </w:pPr>
      <w:r w:rsidRPr="00E13FEC">
        <w:rPr>
          <w:rFonts w:ascii="Arial" w:hAnsi="Arial" w:cs="Arial"/>
          <w:sz w:val="22"/>
          <w:szCs w:val="22"/>
        </w:rPr>
        <w:t>Odstoupení od smlouvy</w:t>
      </w:r>
    </w:p>
    <w:p w:rsidR="0001543E" w:rsidRPr="00E13FEC" w:rsidRDefault="0001543E" w:rsidP="000821A4">
      <w:pPr>
        <w:pStyle w:val="Heading2"/>
        <w:rPr>
          <w:rFonts w:ascii="Arial" w:hAnsi="Arial" w:cs="Arial"/>
          <w:b w:val="0"/>
          <w:bCs w:val="0"/>
          <w:sz w:val="22"/>
          <w:szCs w:val="22"/>
        </w:rPr>
      </w:pPr>
      <w:r w:rsidRPr="00E13FEC">
        <w:rPr>
          <w:rFonts w:ascii="Arial" w:hAnsi="Arial" w:cs="Arial"/>
          <w:b w:val="0"/>
          <w:bCs w:val="0"/>
          <w:sz w:val="22"/>
          <w:szCs w:val="22"/>
        </w:rPr>
        <w:t xml:space="preserve">10.1. </w:t>
      </w:r>
      <w:r w:rsidRPr="00E13FEC">
        <w:rPr>
          <w:rFonts w:ascii="Arial" w:hAnsi="Arial" w:cs="Arial"/>
          <w:b w:val="0"/>
          <w:bCs w:val="0"/>
          <w:sz w:val="22"/>
          <w:szCs w:val="22"/>
        </w:rPr>
        <w:tab/>
        <w:t>Od smlouvy může každá ze stran odstoupit, dojde-li k podstatnému porušení smlouvy druhou smluvní stranou a v dalších případech výslovně stanovených touto smlouvou a občanským zákoníkem.</w:t>
      </w:r>
    </w:p>
    <w:p w:rsidR="0001543E" w:rsidRPr="00E13FEC" w:rsidRDefault="0001543E" w:rsidP="000821A4">
      <w:pPr>
        <w:pStyle w:val="Heading2"/>
        <w:rPr>
          <w:rFonts w:ascii="Arial" w:hAnsi="Arial" w:cs="Arial"/>
          <w:b w:val="0"/>
          <w:bCs w:val="0"/>
          <w:sz w:val="22"/>
          <w:szCs w:val="22"/>
        </w:rPr>
      </w:pPr>
      <w:r w:rsidRPr="00E13FEC">
        <w:rPr>
          <w:rFonts w:ascii="Arial" w:hAnsi="Arial" w:cs="Arial"/>
          <w:b w:val="0"/>
          <w:bCs w:val="0"/>
          <w:sz w:val="22"/>
          <w:szCs w:val="22"/>
        </w:rPr>
        <w:t xml:space="preserve">10.2. </w:t>
      </w:r>
      <w:r w:rsidRPr="00E13FEC">
        <w:rPr>
          <w:rFonts w:ascii="Arial" w:hAnsi="Arial" w:cs="Arial"/>
          <w:b w:val="0"/>
          <w:bCs w:val="0"/>
          <w:sz w:val="22"/>
          <w:szCs w:val="22"/>
        </w:rPr>
        <w:tab/>
        <w:t>Za podstatné porušení smlouvy na straně objednatele se považuje zejména prodlení objednatele se zaplacením řádně vystavené faktury zhotovitele delší než 30 dnů.</w:t>
      </w:r>
    </w:p>
    <w:p w:rsidR="0001543E" w:rsidRPr="00E13FEC" w:rsidRDefault="0001543E" w:rsidP="000821A4">
      <w:pPr>
        <w:pStyle w:val="Heading2"/>
        <w:rPr>
          <w:rFonts w:ascii="Arial" w:hAnsi="Arial" w:cs="Arial"/>
          <w:b w:val="0"/>
          <w:bCs w:val="0"/>
          <w:sz w:val="22"/>
          <w:szCs w:val="22"/>
        </w:rPr>
      </w:pPr>
      <w:r w:rsidRPr="00E13FEC">
        <w:rPr>
          <w:rFonts w:ascii="Arial" w:hAnsi="Arial" w:cs="Arial"/>
          <w:b w:val="0"/>
          <w:bCs w:val="0"/>
          <w:sz w:val="22"/>
          <w:szCs w:val="22"/>
        </w:rPr>
        <w:t xml:space="preserve">10.3. </w:t>
      </w:r>
      <w:r w:rsidRPr="00E13FEC">
        <w:rPr>
          <w:rFonts w:ascii="Arial" w:hAnsi="Arial" w:cs="Arial"/>
          <w:b w:val="0"/>
          <w:bCs w:val="0"/>
          <w:sz w:val="22"/>
          <w:szCs w:val="22"/>
        </w:rPr>
        <w:tab/>
        <w:t>Za podstatné porušení smlouvy na straně zhotovitele se považuje zejména:</w:t>
      </w:r>
    </w:p>
    <w:p w:rsidR="0001543E" w:rsidRPr="00E13FEC" w:rsidRDefault="0001543E" w:rsidP="000821A4">
      <w:pPr>
        <w:numPr>
          <w:ilvl w:val="0"/>
          <w:numId w:val="28"/>
        </w:numPr>
        <w:jc w:val="both"/>
        <w:rPr>
          <w:rFonts w:ascii="Arial" w:hAnsi="Arial" w:cs="Arial"/>
          <w:sz w:val="22"/>
          <w:szCs w:val="22"/>
        </w:rPr>
      </w:pPr>
      <w:r w:rsidRPr="00E13FEC">
        <w:rPr>
          <w:rFonts w:ascii="Arial" w:hAnsi="Arial" w:cs="Arial"/>
          <w:sz w:val="22"/>
          <w:szCs w:val="22"/>
        </w:rPr>
        <w:t>porušení povinností zhotovitele uvedené v první větě odst. 5.11. čl. V. této smlouvy;</w:t>
      </w:r>
    </w:p>
    <w:p w:rsidR="0001543E" w:rsidRPr="00E13FEC" w:rsidRDefault="0001543E" w:rsidP="000821A4">
      <w:pPr>
        <w:numPr>
          <w:ilvl w:val="0"/>
          <w:numId w:val="28"/>
        </w:numPr>
        <w:jc w:val="both"/>
        <w:rPr>
          <w:rFonts w:ascii="Arial" w:hAnsi="Arial" w:cs="Arial"/>
          <w:sz w:val="22"/>
          <w:szCs w:val="22"/>
        </w:rPr>
      </w:pPr>
      <w:r w:rsidRPr="00E13FEC">
        <w:rPr>
          <w:rFonts w:ascii="Arial" w:hAnsi="Arial" w:cs="Arial"/>
          <w:sz w:val="22"/>
          <w:szCs w:val="22"/>
        </w:rPr>
        <w:t xml:space="preserve">i přes výzvu objednatele trvající porušení jakékoliv jiné povinnosti zhotovitele stanovené touto smlouvou; </w:t>
      </w:r>
    </w:p>
    <w:p w:rsidR="0001543E" w:rsidRPr="00E13FEC" w:rsidRDefault="0001543E" w:rsidP="000821A4">
      <w:pPr>
        <w:numPr>
          <w:ilvl w:val="0"/>
          <w:numId w:val="28"/>
        </w:numPr>
        <w:jc w:val="both"/>
        <w:rPr>
          <w:rFonts w:ascii="Arial" w:hAnsi="Arial" w:cs="Arial"/>
          <w:sz w:val="22"/>
          <w:szCs w:val="22"/>
        </w:rPr>
      </w:pPr>
      <w:r w:rsidRPr="00E13FEC">
        <w:rPr>
          <w:rFonts w:ascii="Arial" w:hAnsi="Arial" w:cs="Arial"/>
          <w:sz w:val="22"/>
          <w:szCs w:val="22"/>
        </w:rPr>
        <w:t>opakované porušování povinností zhotovitele stanovených touto smlouvou;</w:t>
      </w:r>
    </w:p>
    <w:p w:rsidR="0001543E" w:rsidRPr="00E13FEC" w:rsidRDefault="0001543E" w:rsidP="000821A4">
      <w:pPr>
        <w:numPr>
          <w:ilvl w:val="0"/>
          <w:numId w:val="28"/>
        </w:numPr>
        <w:rPr>
          <w:rFonts w:ascii="Arial" w:hAnsi="Arial" w:cs="Arial"/>
          <w:sz w:val="22"/>
          <w:szCs w:val="22"/>
        </w:rPr>
      </w:pPr>
      <w:r w:rsidRPr="00E13FEC">
        <w:rPr>
          <w:rFonts w:ascii="Arial" w:hAnsi="Arial" w:cs="Arial"/>
          <w:sz w:val="22"/>
          <w:szCs w:val="22"/>
        </w:rPr>
        <w:t xml:space="preserve">prodlení zhotovitele s předáním díla objednateli delší než 30 dnů. </w:t>
      </w:r>
    </w:p>
    <w:p w:rsidR="0001543E" w:rsidRPr="00E13FEC" w:rsidRDefault="0001543E" w:rsidP="000821A4">
      <w:pPr>
        <w:pStyle w:val="Heading2"/>
        <w:rPr>
          <w:rFonts w:ascii="Arial" w:hAnsi="Arial" w:cs="Arial"/>
          <w:b w:val="0"/>
          <w:bCs w:val="0"/>
          <w:sz w:val="22"/>
          <w:szCs w:val="22"/>
        </w:rPr>
      </w:pPr>
      <w:r w:rsidRPr="00E13FEC">
        <w:rPr>
          <w:rFonts w:ascii="Arial" w:hAnsi="Arial" w:cs="Arial"/>
          <w:b w:val="0"/>
          <w:bCs w:val="0"/>
          <w:sz w:val="22"/>
          <w:szCs w:val="22"/>
        </w:rPr>
        <w:t>10.4.</w:t>
      </w:r>
      <w:r w:rsidRPr="00E13FEC">
        <w:rPr>
          <w:rFonts w:ascii="Arial" w:hAnsi="Arial" w:cs="Arial"/>
          <w:b w:val="0"/>
          <w:bCs w:val="0"/>
          <w:sz w:val="22"/>
          <w:szCs w:val="22"/>
        </w:rPr>
        <w:tab/>
        <w:t>Objednatel je dále oprávněn od smlouvy odstoupit, bylo-li insolvenčním soudem pravomocně rozhodnuto o úpadku zhotovitele či byl-li návrh na zahájení insolvenčního řízení zamítnut pro nedostatek majetku zhotovitele či vstoupil-li zhotovitel do likvidace nebo zanikl.</w:t>
      </w:r>
    </w:p>
    <w:p w:rsidR="0001543E" w:rsidRPr="00E13FEC" w:rsidRDefault="0001543E" w:rsidP="000821A4">
      <w:pPr>
        <w:pStyle w:val="Heading2"/>
        <w:rPr>
          <w:rFonts w:ascii="Arial" w:hAnsi="Arial" w:cs="Arial"/>
          <w:b w:val="0"/>
          <w:bCs w:val="0"/>
          <w:sz w:val="22"/>
          <w:szCs w:val="22"/>
        </w:rPr>
      </w:pPr>
      <w:r w:rsidRPr="00E13FEC">
        <w:rPr>
          <w:rFonts w:ascii="Arial" w:hAnsi="Arial" w:cs="Arial"/>
          <w:b w:val="0"/>
          <w:bCs w:val="0"/>
          <w:sz w:val="22"/>
          <w:szCs w:val="22"/>
        </w:rPr>
        <w:t xml:space="preserve">10.5. </w:t>
      </w:r>
      <w:r w:rsidRPr="00E13FEC">
        <w:rPr>
          <w:rFonts w:ascii="Arial" w:hAnsi="Arial" w:cs="Arial"/>
          <w:b w:val="0"/>
          <w:bCs w:val="0"/>
          <w:sz w:val="22"/>
          <w:szCs w:val="22"/>
        </w:rPr>
        <w:tab/>
        <w:t xml:space="preserve">Odstoupení od smlouvy musí být učiněno písemným oznámením doručeným druhé smluvní straně. </w:t>
      </w:r>
    </w:p>
    <w:p w:rsidR="0001543E" w:rsidRPr="00E13FEC" w:rsidRDefault="0001543E" w:rsidP="000821A4">
      <w:pPr>
        <w:pStyle w:val="Heading2"/>
        <w:rPr>
          <w:rFonts w:ascii="Arial" w:hAnsi="Arial" w:cs="Arial"/>
          <w:b w:val="0"/>
          <w:bCs w:val="0"/>
          <w:sz w:val="22"/>
          <w:szCs w:val="22"/>
        </w:rPr>
      </w:pPr>
      <w:r w:rsidRPr="00E13FEC">
        <w:rPr>
          <w:rFonts w:ascii="Arial" w:hAnsi="Arial" w:cs="Arial"/>
          <w:b w:val="0"/>
          <w:bCs w:val="0"/>
          <w:sz w:val="22"/>
          <w:szCs w:val="22"/>
        </w:rPr>
        <w:t xml:space="preserve">10.6. </w:t>
      </w:r>
      <w:r w:rsidRPr="00E13FEC">
        <w:rPr>
          <w:rFonts w:ascii="Arial" w:hAnsi="Arial" w:cs="Arial"/>
          <w:b w:val="0"/>
          <w:bCs w:val="0"/>
          <w:sz w:val="22"/>
          <w:szCs w:val="22"/>
        </w:rPr>
        <w:tab/>
        <w:t xml:space="preserve">Odstoupením od smlouvy se smlouva od počátku ruší. Postup smluvních stran bude v takovém případě následující: </w:t>
      </w:r>
    </w:p>
    <w:p w:rsidR="0001543E" w:rsidRPr="00E13FEC" w:rsidRDefault="0001543E" w:rsidP="000821A4">
      <w:pPr>
        <w:pStyle w:val="Heading2"/>
        <w:numPr>
          <w:ilvl w:val="0"/>
          <w:numId w:val="29"/>
        </w:numPr>
        <w:tabs>
          <w:tab w:val="clear" w:pos="720"/>
          <w:tab w:val="num" w:pos="360"/>
        </w:tabs>
        <w:ind w:left="360"/>
        <w:rPr>
          <w:rFonts w:ascii="Arial" w:hAnsi="Arial" w:cs="Arial"/>
          <w:b w:val="0"/>
          <w:bCs w:val="0"/>
          <w:sz w:val="22"/>
          <w:szCs w:val="22"/>
        </w:rPr>
      </w:pPr>
      <w:r w:rsidRPr="00E13FEC">
        <w:rPr>
          <w:rFonts w:ascii="Arial" w:hAnsi="Arial" w:cs="Arial"/>
          <w:b w:val="0"/>
          <w:bCs w:val="0"/>
          <w:sz w:val="22"/>
          <w:szCs w:val="22"/>
        </w:rPr>
        <w:t>zhotovitel provede nezbytné zakonzervování k ochraně díla v rozsahu požadovaném zástupcem objednatele vykonávajícím technickým dozor,</w:t>
      </w:r>
    </w:p>
    <w:p w:rsidR="0001543E" w:rsidRPr="00E13FEC" w:rsidRDefault="0001543E" w:rsidP="000821A4"/>
    <w:p w:rsidR="0001543E" w:rsidRPr="00E13FEC" w:rsidRDefault="0001543E" w:rsidP="000821A4">
      <w:pPr>
        <w:numPr>
          <w:ilvl w:val="0"/>
          <w:numId w:val="29"/>
        </w:numPr>
        <w:tabs>
          <w:tab w:val="clear" w:pos="720"/>
          <w:tab w:val="num" w:pos="360"/>
        </w:tabs>
        <w:ind w:left="360"/>
        <w:jc w:val="both"/>
        <w:rPr>
          <w:rFonts w:ascii="Arial" w:hAnsi="Arial" w:cs="Arial"/>
          <w:sz w:val="22"/>
          <w:szCs w:val="22"/>
        </w:rPr>
      </w:pPr>
      <w:r w:rsidRPr="00E13FEC">
        <w:rPr>
          <w:rFonts w:ascii="Arial" w:hAnsi="Arial" w:cs="Arial"/>
          <w:sz w:val="22"/>
          <w:szCs w:val="22"/>
        </w:rPr>
        <w:t xml:space="preserve">odstoupil-li od smlouvy o dílo objednatel z důvodu na straně zhotovitele, zhotovitel odstraní dosavadní veškeré výsledky jeho činnosti, které lze z díla oddělit, pokud na tyto výsledky činnosti zhotovitele nedopadá režim odst. 10.7. písm. ba) tohoto článku smlouvy, </w:t>
      </w:r>
    </w:p>
    <w:p w:rsidR="0001543E" w:rsidRPr="00E13FEC" w:rsidRDefault="0001543E" w:rsidP="000821A4">
      <w:pPr>
        <w:jc w:val="both"/>
        <w:rPr>
          <w:rFonts w:ascii="Arial" w:hAnsi="Arial" w:cs="Arial"/>
          <w:sz w:val="22"/>
          <w:szCs w:val="22"/>
        </w:rPr>
      </w:pPr>
    </w:p>
    <w:p w:rsidR="0001543E" w:rsidRPr="00E13FEC" w:rsidRDefault="0001543E" w:rsidP="000821A4">
      <w:pPr>
        <w:numPr>
          <w:ilvl w:val="0"/>
          <w:numId w:val="29"/>
        </w:numPr>
        <w:tabs>
          <w:tab w:val="clear" w:pos="720"/>
          <w:tab w:val="num" w:pos="360"/>
        </w:tabs>
        <w:ind w:left="360"/>
        <w:jc w:val="both"/>
        <w:rPr>
          <w:rFonts w:ascii="Arial" w:hAnsi="Arial" w:cs="Arial"/>
          <w:sz w:val="22"/>
          <w:szCs w:val="22"/>
        </w:rPr>
      </w:pPr>
      <w:r w:rsidRPr="00E13FEC">
        <w:rPr>
          <w:rFonts w:ascii="Arial" w:hAnsi="Arial" w:cs="Arial"/>
          <w:sz w:val="22"/>
          <w:szCs w:val="22"/>
        </w:rPr>
        <w:t xml:space="preserve">smluvní strany provedou přejímku provedených prací včetně jejich rozlišení pro účely vypořádání dle odst. 10.7. této smlouvy, </w:t>
      </w:r>
    </w:p>
    <w:p w:rsidR="0001543E" w:rsidRPr="00E13FEC" w:rsidRDefault="0001543E" w:rsidP="000821A4">
      <w:pPr>
        <w:jc w:val="both"/>
        <w:rPr>
          <w:rFonts w:ascii="Arial" w:hAnsi="Arial" w:cs="Arial"/>
          <w:sz w:val="22"/>
          <w:szCs w:val="22"/>
        </w:rPr>
      </w:pPr>
    </w:p>
    <w:p w:rsidR="0001543E" w:rsidRPr="00E13FEC" w:rsidRDefault="0001543E" w:rsidP="000821A4">
      <w:pPr>
        <w:numPr>
          <w:ilvl w:val="0"/>
          <w:numId w:val="29"/>
        </w:numPr>
        <w:tabs>
          <w:tab w:val="clear" w:pos="720"/>
          <w:tab w:val="num" w:pos="360"/>
        </w:tabs>
        <w:ind w:left="360"/>
        <w:jc w:val="both"/>
        <w:rPr>
          <w:rFonts w:ascii="Arial" w:hAnsi="Arial" w:cs="Arial"/>
          <w:sz w:val="22"/>
          <w:szCs w:val="22"/>
        </w:rPr>
      </w:pPr>
      <w:r w:rsidRPr="00E13FEC">
        <w:rPr>
          <w:rFonts w:ascii="Arial" w:hAnsi="Arial" w:cs="Arial"/>
          <w:sz w:val="22"/>
          <w:szCs w:val="22"/>
        </w:rPr>
        <w:t xml:space="preserve">zhotovitel vyklidí staveniště nejpozději do 14 dnů od odstoupení od smlouvy, </w:t>
      </w:r>
    </w:p>
    <w:p w:rsidR="0001543E" w:rsidRPr="00E13FEC" w:rsidRDefault="0001543E" w:rsidP="000821A4">
      <w:pPr>
        <w:jc w:val="both"/>
        <w:rPr>
          <w:rFonts w:ascii="Arial" w:hAnsi="Arial" w:cs="Arial"/>
          <w:sz w:val="22"/>
          <w:szCs w:val="22"/>
        </w:rPr>
      </w:pPr>
    </w:p>
    <w:p w:rsidR="0001543E" w:rsidRPr="00E13FEC" w:rsidRDefault="0001543E" w:rsidP="000821A4">
      <w:pPr>
        <w:numPr>
          <w:ilvl w:val="0"/>
          <w:numId w:val="29"/>
        </w:numPr>
        <w:tabs>
          <w:tab w:val="clear" w:pos="720"/>
          <w:tab w:val="num" w:pos="360"/>
        </w:tabs>
        <w:ind w:left="360"/>
        <w:jc w:val="both"/>
        <w:rPr>
          <w:rFonts w:ascii="Arial" w:hAnsi="Arial" w:cs="Arial"/>
          <w:sz w:val="22"/>
          <w:szCs w:val="22"/>
        </w:rPr>
      </w:pPr>
      <w:r w:rsidRPr="00E13FEC">
        <w:rPr>
          <w:rFonts w:ascii="Arial" w:hAnsi="Arial" w:cs="Arial"/>
          <w:sz w:val="22"/>
          <w:szCs w:val="22"/>
        </w:rPr>
        <w:t xml:space="preserve">smluvní strany provedenou vzájemné vypořádání dle pravidel uvedených v odst. 10.7. tohoto článku smlouvy.  </w:t>
      </w:r>
    </w:p>
    <w:p w:rsidR="0001543E" w:rsidRPr="00E13FEC" w:rsidRDefault="0001543E" w:rsidP="000821A4">
      <w:pPr>
        <w:pStyle w:val="Heading2"/>
        <w:rPr>
          <w:rFonts w:ascii="Arial" w:hAnsi="Arial" w:cs="Arial"/>
          <w:b w:val="0"/>
          <w:bCs w:val="0"/>
          <w:sz w:val="22"/>
          <w:szCs w:val="22"/>
        </w:rPr>
      </w:pPr>
      <w:r w:rsidRPr="00E13FEC">
        <w:rPr>
          <w:rFonts w:ascii="Arial" w:hAnsi="Arial" w:cs="Arial"/>
          <w:b w:val="0"/>
          <w:bCs w:val="0"/>
          <w:sz w:val="22"/>
          <w:szCs w:val="22"/>
        </w:rPr>
        <w:t xml:space="preserve">10.7. </w:t>
      </w:r>
      <w:r w:rsidRPr="00E13FEC">
        <w:rPr>
          <w:rFonts w:ascii="Arial" w:hAnsi="Arial" w:cs="Arial"/>
          <w:b w:val="0"/>
          <w:bCs w:val="0"/>
          <w:sz w:val="22"/>
          <w:szCs w:val="22"/>
        </w:rPr>
        <w:tab/>
        <w:t xml:space="preserve">V  případě odstoupení od smlouvy o dílo některou smluvní stranou se smluvní strany vypořádají takto: </w:t>
      </w:r>
    </w:p>
    <w:p w:rsidR="0001543E" w:rsidRPr="00E13FEC" w:rsidRDefault="0001543E" w:rsidP="000821A4">
      <w:pPr>
        <w:pStyle w:val="Heading2"/>
        <w:numPr>
          <w:ilvl w:val="0"/>
          <w:numId w:val="30"/>
        </w:numPr>
        <w:tabs>
          <w:tab w:val="clear" w:pos="720"/>
          <w:tab w:val="num" w:pos="360"/>
        </w:tabs>
        <w:ind w:left="360"/>
        <w:rPr>
          <w:rFonts w:ascii="Arial" w:hAnsi="Arial" w:cs="Arial"/>
          <w:b w:val="0"/>
          <w:bCs w:val="0"/>
          <w:sz w:val="22"/>
          <w:szCs w:val="22"/>
        </w:rPr>
      </w:pPr>
      <w:r w:rsidRPr="00E13FEC">
        <w:rPr>
          <w:rFonts w:ascii="Arial" w:hAnsi="Arial" w:cs="Arial"/>
          <w:b w:val="0"/>
          <w:bCs w:val="0"/>
          <w:sz w:val="22"/>
          <w:szCs w:val="22"/>
        </w:rPr>
        <w:t>odstoupil-li od smlouvy zhotovitel z důvodu, za který odpovídá objednatel, či odstoupí-li od smlouvy některá ze smluvních stran z důvodu vyšší moci, má zhotovitel právo na cenu již provedených prací a zabudovaných dodávek stanovenou podle této smlouvy. Zhotovitel nejpozději do 14 dnů od odstoupení od smlouvy provede soupis provedených a dosud nevyúčtovaných prací a předloží jej objednateli k odsouhlasení. Objednatel se vyjádří k soupisu prací nejpozději do 7 dnů. Zhotovitel vystaví poslední dílčí fakturu, jejíž součástí bude i rekapitulace fakturace ve smyslu odst. 4.3. čl. IV. této smlouvy. Objednatel uhradí konečnou fakturu v termínu splatnosti stanoveném v souladu s čl. IV. této smlouvy.</w:t>
      </w:r>
    </w:p>
    <w:p w:rsidR="0001543E" w:rsidRPr="00E13FEC" w:rsidRDefault="0001543E" w:rsidP="000821A4">
      <w:pPr>
        <w:pStyle w:val="pedsazen"/>
        <w:ind w:left="0" w:firstLine="0"/>
        <w:rPr>
          <w:rFonts w:ascii="Arial" w:hAnsi="Arial" w:cs="Arial"/>
          <w:sz w:val="22"/>
          <w:szCs w:val="22"/>
        </w:rPr>
      </w:pPr>
    </w:p>
    <w:p w:rsidR="0001543E" w:rsidRPr="00E13FEC" w:rsidRDefault="0001543E" w:rsidP="000821A4">
      <w:pPr>
        <w:pStyle w:val="pedsazen"/>
        <w:numPr>
          <w:ilvl w:val="0"/>
          <w:numId w:val="30"/>
        </w:numPr>
        <w:tabs>
          <w:tab w:val="clear" w:pos="720"/>
          <w:tab w:val="num" w:pos="360"/>
        </w:tabs>
        <w:ind w:hanging="720"/>
        <w:rPr>
          <w:rFonts w:ascii="Arial" w:hAnsi="Arial" w:cs="Arial"/>
          <w:sz w:val="22"/>
          <w:szCs w:val="22"/>
        </w:rPr>
      </w:pPr>
      <w:r w:rsidRPr="00E13FEC">
        <w:rPr>
          <w:rFonts w:ascii="Arial" w:hAnsi="Arial" w:cs="Arial"/>
          <w:sz w:val="22"/>
          <w:szCs w:val="22"/>
        </w:rPr>
        <w:t xml:space="preserve">odstoupil-li od smlouvy objednatel z důvodu, za který odpovídá zhotovitel: </w:t>
      </w:r>
    </w:p>
    <w:p w:rsidR="0001543E" w:rsidRPr="00E13FEC" w:rsidRDefault="0001543E" w:rsidP="000821A4">
      <w:pPr>
        <w:pStyle w:val="pedsazen"/>
        <w:ind w:left="0" w:firstLine="0"/>
        <w:rPr>
          <w:rFonts w:ascii="Arial" w:hAnsi="Arial" w:cs="Arial"/>
          <w:sz w:val="22"/>
          <w:szCs w:val="22"/>
        </w:rPr>
      </w:pPr>
    </w:p>
    <w:p w:rsidR="0001543E" w:rsidRPr="00E13FEC" w:rsidRDefault="0001543E" w:rsidP="000821A4">
      <w:pPr>
        <w:pStyle w:val="pedsazen"/>
        <w:ind w:left="0" w:firstLine="0"/>
        <w:rPr>
          <w:rFonts w:ascii="Arial" w:hAnsi="Arial" w:cs="Arial"/>
          <w:sz w:val="22"/>
          <w:szCs w:val="22"/>
        </w:rPr>
      </w:pPr>
      <w:r w:rsidRPr="00E13FEC">
        <w:rPr>
          <w:rFonts w:ascii="Arial" w:hAnsi="Arial" w:cs="Arial"/>
          <w:sz w:val="22"/>
          <w:szCs w:val="22"/>
        </w:rPr>
        <w:t xml:space="preserve">ba) </w:t>
      </w:r>
      <w:r w:rsidRPr="00E13FEC">
        <w:rPr>
          <w:rFonts w:ascii="Arial" w:hAnsi="Arial" w:cs="Arial"/>
          <w:sz w:val="22"/>
          <w:szCs w:val="22"/>
        </w:rPr>
        <w:tab/>
        <w:t xml:space="preserve">ohledně těch úseků cyklostezky, na nichž již byly zhotovitelem dokončeny všechny jejich konstrukční vrstvy (vyjma finálního asfaltového povrchu) a byly provedeny (či nejpozději do 10 dnů po odstoupení od smlouvy objednatelem budou nákladem zhotovitele provedeny) předepsané </w:t>
      </w:r>
      <w:r w:rsidRPr="00E13FEC">
        <w:rPr>
          <w:rFonts w:ascii="Arial" w:hAnsi="Arial" w:cs="Arial"/>
          <w:color w:val="000000"/>
          <w:sz w:val="22"/>
          <w:szCs w:val="22"/>
        </w:rPr>
        <w:t xml:space="preserve">statické zkoušky zhutnění podloží </w:t>
      </w:r>
      <w:r w:rsidRPr="00E13FEC">
        <w:rPr>
          <w:rFonts w:ascii="Arial" w:hAnsi="Arial" w:cs="Arial"/>
          <w:sz w:val="22"/>
          <w:szCs w:val="22"/>
        </w:rPr>
        <w:t>s </w:t>
      </w:r>
      <w:r w:rsidRPr="00E13FEC">
        <w:rPr>
          <w:rFonts w:ascii="Arial" w:hAnsi="Arial" w:cs="Arial"/>
          <w:color w:val="000000"/>
          <w:sz w:val="22"/>
          <w:szCs w:val="22"/>
        </w:rPr>
        <w:t>výsledkem odpovídajícím požadavkům projektové dokumentace</w:t>
      </w:r>
      <w:r w:rsidRPr="00E13FEC">
        <w:rPr>
          <w:rFonts w:ascii="Arial" w:hAnsi="Arial" w:cs="Arial"/>
          <w:sz w:val="22"/>
          <w:szCs w:val="22"/>
        </w:rPr>
        <w:t xml:space="preserve">, zůstávají odstoupením od smlouvy nedotčena ujednání o vlastnictví díla, odpovědnosti zhotovitele za vady a záruce za jakost, ujednání o smluvních pokutách vztahujících se k prodlení zhotovitele s odstraňováním vad díla a cenová ujednání dle této smlouvy. </w:t>
      </w:r>
    </w:p>
    <w:p w:rsidR="0001543E" w:rsidRPr="00E13FEC" w:rsidRDefault="0001543E" w:rsidP="000821A4">
      <w:pPr>
        <w:pStyle w:val="pedsazen"/>
        <w:ind w:left="0" w:firstLine="0"/>
        <w:rPr>
          <w:sz w:val="22"/>
          <w:szCs w:val="22"/>
        </w:rPr>
      </w:pPr>
    </w:p>
    <w:p w:rsidR="0001543E" w:rsidRPr="00E13FEC" w:rsidRDefault="0001543E" w:rsidP="000821A4">
      <w:pPr>
        <w:pStyle w:val="Heading2"/>
        <w:rPr>
          <w:rFonts w:ascii="Arial" w:hAnsi="Arial" w:cs="Arial"/>
          <w:b w:val="0"/>
          <w:bCs w:val="0"/>
          <w:sz w:val="22"/>
          <w:szCs w:val="22"/>
        </w:rPr>
      </w:pPr>
      <w:r w:rsidRPr="00E13FEC">
        <w:rPr>
          <w:rFonts w:ascii="Arial" w:hAnsi="Arial" w:cs="Arial"/>
          <w:b w:val="0"/>
          <w:bCs w:val="0"/>
          <w:sz w:val="22"/>
          <w:szCs w:val="22"/>
        </w:rPr>
        <w:t xml:space="preserve">bb) </w:t>
      </w:r>
      <w:r w:rsidRPr="00E13FEC">
        <w:rPr>
          <w:rFonts w:ascii="Arial" w:hAnsi="Arial" w:cs="Arial"/>
          <w:b w:val="0"/>
          <w:bCs w:val="0"/>
          <w:sz w:val="22"/>
          <w:szCs w:val="22"/>
        </w:rPr>
        <w:tab/>
        <w:t>u ostatních prací má zhotovitel právo na zaplacení toho, oč se objednatel jejich provedením obohatil, maximálně však ve výši ceny, jež by dle této smlouvy připadala na dosud realizované práce. Smluvní strany provedou do 30 dnů od odstoupení od smlouvy objednatelem vzájemné finanční vyrovnání, tj. že zhotovitel vrátí objednateli již objednatelem zaplacenou cenu připadají na tyto práce a objednatel uhradí zhotoviteli částku odpovídající hodnotě obohacení objednatele.</w:t>
      </w:r>
    </w:p>
    <w:p w:rsidR="0001543E" w:rsidRPr="00E13FEC" w:rsidRDefault="0001543E" w:rsidP="000821A4">
      <w:pPr>
        <w:jc w:val="both"/>
        <w:rPr>
          <w:rFonts w:ascii="Arial" w:hAnsi="Arial" w:cs="Arial"/>
          <w:sz w:val="22"/>
          <w:szCs w:val="22"/>
        </w:rPr>
      </w:pPr>
    </w:p>
    <w:p w:rsidR="0001543E" w:rsidRDefault="0001543E" w:rsidP="000821A4">
      <w:pPr>
        <w:jc w:val="both"/>
        <w:rPr>
          <w:rFonts w:ascii="Arial" w:hAnsi="Arial" w:cs="Arial"/>
          <w:sz w:val="22"/>
          <w:szCs w:val="22"/>
        </w:rPr>
      </w:pPr>
      <w:r w:rsidRPr="00E13FEC">
        <w:rPr>
          <w:rFonts w:ascii="Arial" w:hAnsi="Arial" w:cs="Arial"/>
          <w:sz w:val="22"/>
          <w:szCs w:val="22"/>
        </w:rPr>
        <w:t xml:space="preserve">10.8. </w:t>
      </w:r>
      <w:r w:rsidRPr="00E13FEC">
        <w:rPr>
          <w:rFonts w:ascii="Arial" w:hAnsi="Arial" w:cs="Arial"/>
          <w:sz w:val="22"/>
          <w:szCs w:val="22"/>
        </w:rPr>
        <w:tab/>
        <w:t>Odstoupením od smlouvy nejsou dotčeny nároky na náhradu škody a na zaplacení smluvních pokut dle této smlouvy.</w:t>
      </w:r>
    </w:p>
    <w:p w:rsidR="0001543E" w:rsidRDefault="0001543E" w:rsidP="000821A4">
      <w:pPr>
        <w:jc w:val="both"/>
        <w:rPr>
          <w:rFonts w:ascii="Arial" w:hAnsi="Arial" w:cs="Arial"/>
          <w:color w:val="000000"/>
          <w:sz w:val="22"/>
          <w:szCs w:val="22"/>
        </w:rPr>
      </w:pPr>
    </w:p>
    <w:p w:rsidR="0001543E" w:rsidRPr="007A40F3" w:rsidRDefault="0001543E" w:rsidP="00E4248D">
      <w:pPr>
        <w:pStyle w:val="Heading1"/>
        <w:numPr>
          <w:ilvl w:val="0"/>
          <w:numId w:val="32"/>
        </w:numPr>
        <w:rPr>
          <w:rFonts w:ascii="Arial" w:hAnsi="Arial" w:cs="Arial"/>
          <w:sz w:val="22"/>
          <w:szCs w:val="22"/>
        </w:rPr>
      </w:pPr>
      <w:r w:rsidRPr="007A40F3">
        <w:rPr>
          <w:rFonts w:ascii="Arial" w:hAnsi="Arial" w:cs="Arial"/>
          <w:sz w:val="22"/>
          <w:szCs w:val="22"/>
        </w:rPr>
        <w:t>Zástupci smluvních stran</w:t>
      </w:r>
    </w:p>
    <w:p w:rsidR="0001543E" w:rsidRPr="0056720A" w:rsidRDefault="0001543E" w:rsidP="0056720A">
      <w:pPr>
        <w:pStyle w:val="Heading2"/>
        <w:rPr>
          <w:rFonts w:ascii="Arial" w:hAnsi="Arial" w:cs="Arial"/>
          <w:b w:val="0"/>
          <w:bCs w:val="0"/>
          <w:sz w:val="22"/>
          <w:szCs w:val="22"/>
        </w:rPr>
      </w:pPr>
      <w:r w:rsidRPr="0056720A">
        <w:rPr>
          <w:rFonts w:ascii="Arial" w:hAnsi="Arial" w:cs="Arial"/>
          <w:b w:val="0"/>
          <w:bCs w:val="0"/>
          <w:sz w:val="22"/>
          <w:szCs w:val="22"/>
        </w:rPr>
        <w:t xml:space="preserve">11.1. </w:t>
      </w:r>
      <w:r w:rsidRPr="0056720A">
        <w:rPr>
          <w:rFonts w:ascii="Arial" w:hAnsi="Arial" w:cs="Arial"/>
          <w:b w:val="0"/>
          <w:bCs w:val="0"/>
          <w:sz w:val="22"/>
          <w:szCs w:val="22"/>
        </w:rPr>
        <w:tab/>
        <w:t xml:space="preserve">Zástupci smluvních stran ve věcech technického plnění této smlouvy, včetně předávání a přebírání díla, jsou: </w:t>
      </w:r>
    </w:p>
    <w:p w:rsidR="0001543E" w:rsidRPr="00E4248D" w:rsidRDefault="0001543E" w:rsidP="00E4248D">
      <w:pPr>
        <w:numPr>
          <w:ilvl w:val="2"/>
          <w:numId w:val="1"/>
        </w:numPr>
        <w:tabs>
          <w:tab w:val="clear" w:pos="2340"/>
          <w:tab w:val="num" w:pos="360"/>
        </w:tabs>
        <w:ind w:left="360"/>
        <w:rPr>
          <w:rFonts w:ascii="Arial" w:hAnsi="Arial" w:cs="Arial"/>
          <w:sz w:val="22"/>
          <w:szCs w:val="22"/>
        </w:rPr>
      </w:pPr>
      <w:r w:rsidRPr="00E4248D">
        <w:rPr>
          <w:rFonts w:ascii="Arial" w:hAnsi="Arial" w:cs="Arial"/>
          <w:sz w:val="22"/>
          <w:szCs w:val="22"/>
        </w:rPr>
        <w:t xml:space="preserve">na straně objednatele: </w:t>
      </w:r>
    </w:p>
    <w:p w:rsidR="0001543E" w:rsidRPr="00E4248D" w:rsidRDefault="0001543E" w:rsidP="00E4248D">
      <w:pPr>
        <w:rPr>
          <w:rFonts w:ascii="Arial" w:hAnsi="Arial" w:cs="Arial"/>
          <w:sz w:val="22"/>
          <w:szCs w:val="22"/>
        </w:rPr>
      </w:pPr>
    </w:p>
    <w:p w:rsidR="0001543E" w:rsidRPr="00E4248D" w:rsidRDefault="0001543E" w:rsidP="00E4248D">
      <w:pPr>
        <w:rPr>
          <w:rFonts w:ascii="Arial" w:hAnsi="Arial" w:cs="Arial"/>
          <w:sz w:val="22"/>
          <w:szCs w:val="22"/>
        </w:rPr>
      </w:pPr>
      <w:r w:rsidRPr="00E4248D">
        <w:rPr>
          <w:rFonts w:ascii="Arial" w:hAnsi="Arial" w:cs="Arial"/>
          <w:sz w:val="22"/>
          <w:szCs w:val="22"/>
        </w:rPr>
        <w:t>Ivo Hagara</w:t>
      </w:r>
      <w:r>
        <w:rPr>
          <w:rFonts w:ascii="Arial" w:hAnsi="Arial" w:cs="Arial"/>
          <w:sz w:val="22"/>
          <w:szCs w:val="22"/>
        </w:rPr>
        <w:t>, investiční technik</w:t>
      </w:r>
    </w:p>
    <w:p w:rsidR="0001543E" w:rsidRPr="00E4248D" w:rsidRDefault="0001543E" w:rsidP="00E4248D">
      <w:pPr>
        <w:rPr>
          <w:rFonts w:ascii="Arial" w:hAnsi="Arial" w:cs="Arial"/>
          <w:sz w:val="22"/>
          <w:szCs w:val="22"/>
        </w:rPr>
      </w:pPr>
      <w:r w:rsidRPr="00E4248D">
        <w:rPr>
          <w:rFonts w:ascii="Arial" w:hAnsi="Arial" w:cs="Arial"/>
          <w:sz w:val="22"/>
          <w:szCs w:val="22"/>
        </w:rPr>
        <w:t xml:space="preserve">mobil: </w:t>
      </w:r>
      <w:r>
        <w:rPr>
          <w:rFonts w:ascii="Arial" w:hAnsi="Arial" w:cs="Arial"/>
          <w:sz w:val="22"/>
          <w:szCs w:val="22"/>
        </w:rPr>
        <w:t>XXXXXXXXX</w:t>
      </w:r>
    </w:p>
    <w:p w:rsidR="0001543E" w:rsidRPr="00E4248D" w:rsidRDefault="0001543E" w:rsidP="00E4248D">
      <w:pPr>
        <w:rPr>
          <w:rFonts w:ascii="Arial" w:hAnsi="Arial" w:cs="Arial"/>
          <w:sz w:val="22"/>
          <w:szCs w:val="22"/>
        </w:rPr>
      </w:pPr>
      <w:r w:rsidRPr="00E4248D">
        <w:rPr>
          <w:rFonts w:ascii="Arial" w:hAnsi="Arial" w:cs="Arial"/>
          <w:sz w:val="22"/>
          <w:szCs w:val="22"/>
        </w:rPr>
        <w:t xml:space="preserve">tel.: </w:t>
      </w:r>
      <w:r>
        <w:rPr>
          <w:rFonts w:ascii="Arial" w:hAnsi="Arial" w:cs="Arial"/>
          <w:sz w:val="22"/>
          <w:szCs w:val="22"/>
        </w:rPr>
        <w:t>XXXXXXXXX</w:t>
      </w:r>
    </w:p>
    <w:p w:rsidR="0001543E" w:rsidRPr="00E4248D" w:rsidRDefault="0001543E" w:rsidP="00E4248D">
      <w:pPr>
        <w:rPr>
          <w:rFonts w:ascii="Arial" w:hAnsi="Arial" w:cs="Arial"/>
          <w:sz w:val="22"/>
          <w:szCs w:val="22"/>
        </w:rPr>
      </w:pPr>
      <w:r w:rsidRPr="00E4248D">
        <w:rPr>
          <w:rFonts w:ascii="Arial" w:hAnsi="Arial" w:cs="Arial"/>
          <w:sz w:val="22"/>
          <w:szCs w:val="22"/>
        </w:rPr>
        <w:t xml:space="preserve">e-mail: </w:t>
      </w:r>
      <w:r>
        <w:rPr>
          <w:rFonts w:ascii="Arial" w:hAnsi="Arial" w:cs="Arial"/>
          <w:sz w:val="22"/>
          <w:szCs w:val="22"/>
        </w:rPr>
        <w:t>XXXXXXXXXXXXXXXXXXXXXXXXXX</w:t>
      </w:r>
    </w:p>
    <w:p w:rsidR="0001543E" w:rsidRPr="00E4248D" w:rsidRDefault="0001543E" w:rsidP="00E4248D">
      <w:pPr>
        <w:rPr>
          <w:rFonts w:ascii="Arial" w:hAnsi="Arial" w:cs="Arial"/>
          <w:sz w:val="22"/>
          <w:szCs w:val="22"/>
        </w:rPr>
      </w:pPr>
      <w:r w:rsidRPr="00677048">
        <w:rPr>
          <w:rFonts w:ascii="Arial" w:hAnsi="Arial" w:cs="Arial"/>
          <w:sz w:val="22"/>
          <w:szCs w:val="22"/>
        </w:rPr>
        <w:t>vykonává technický dozor objednatele</w:t>
      </w:r>
      <w:r>
        <w:rPr>
          <w:rFonts w:ascii="Arial" w:hAnsi="Arial" w:cs="Arial"/>
          <w:sz w:val="22"/>
          <w:szCs w:val="22"/>
        </w:rPr>
        <w:t xml:space="preserve"> </w:t>
      </w:r>
    </w:p>
    <w:p w:rsidR="0001543E" w:rsidRPr="00E4248D" w:rsidRDefault="0001543E" w:rsidP="00E4248D">
      <w:pPr>
        <w:rPr>
          <w:rFonts w:ascii="Arial" w:hAnsi="Arial" w:cs="Arial"/>
          <w:sz w:val="22"/>
          <w:szCs w:val="22"/>
        </w:rPr>
      </w:pPr>
    </w:p>
    <w:p w:rsidR="0001543E" w:rsidRPr="00E4248D" w:rsidRDefault="0001543E" w:rsidP="00E4248D">
      <w:pPr>
        <w:numPr>
          <w:ilvl w:val="2"/>
          <w:numId w:val="1"/>
        </w:numPr>
        <w:tabs>
          <w:tab w:val="clear" w:pos="2340"/>
          <w:tab w:val="num" w:pos="360"/>
        </w:tabs>
        <w:ind w:left="360"/>
        <w:rPr>
          <w:rFonts w:ascii="Arial" w:hAnsi="Arial" w:cs="Arial"/>
          <w:sz w:val="22"/>
          <w:szCs w:val="22"/>
        </w:rPr>
      </w:pPr>
      <w:r w:rsidRPr="00E4248D">
        <w:rPr>
          <w:rFonts w:ascii="Arial" w:hAnsi="Arial" w:cs="Arial"/>
          <w:sz w:val="22"/>
          <w:szCs w:val="22"/>
        </w:rPr>
        <w:t xml:space="preserve">na straně zhotovitele : </w:t>
      </w:r>
    </w:p>
    <w:p w:rsidR="0001543E" w:rsidRPr="00E4248D" w:rsidRDefault="0001543E" w:rsidP="00E4248D">
      <w:pPr>
        <w:rPr>
          <w:rFonts w:ascii="Arial" w:hAnsi="Arial" w:cs="Arial"/>
          <w:sz w:val="22"/>
          <w:szCs w:val="22"/>
        </w:rPr>
      </w:pPr>
    </w:p>
    <w:p w:rsidR="0001543E" w:rsidRPr="00E4248D" w:rsidRDefault="0001543E" w:rsidP="00E4248D">
      <w:pPr>
        <w:rPr>
          <w:rFonts w:ascii="Arial" w:hAnsi="Arial" w:cs="Arial"/>
          <w:sz w:val="22"/>
          <w:szCs w:val="22"/>
        </w:rPr>
      </w:pPr>
      <w:r>
        <w:rPr>
          <w:rFonts w:ascii="Arial" w:hAnsi="Arial" w:cs="Arial"/>
          <w:sz w:val="22"/>
          <w:szCs w:val="22"/>
        </w:rPr>
        <w:t>Martin Lazok</w:t>
      </w:r>
    </w:p>
    <w:p w:rsidR="0001543E" w:rsidRPr="00E4248D" w:rsidRDefault="0001543E" w:rsidP="00E4248D">
      <w:pPr>
        <w:rPr>
          <w:rFonts w:ascii="Arial" w:hAnsi="Arial" w:cs="Arial"/>
          <w:sz w:val="22"/>
          <w:szCs w:val="22"/>
        </w:rPr>
      </w:pPr>
      <w:r w:rsidRPr="00E4248D">
        <w:rPr>
          <w:rFonts w:ascii="Arial" w:hAnsi="Arial" w:cs="Arial"/>
          <w:sz w:val="22"/>
          <w:szCs w:val="22"/>
        </w:rPr>
        <w:t xml:space="preserve">mobil: </w:t>
      </w:r>
      <w:r>
        <w:rPr>
          <w:rFonts w:ascii="Arial" w:hAnsi="Arial" w:cs="Arial"/>
          <w:sz w:val="22"/>
          <w:szCs w:val="22"/>
        </w:rPr>
        <w:t>XXXXXXXXX</w:t>
      </w:r>
    </w:p>
    <w:p w:rsidR="0001543E" w:rsidRPr="00E4248D" w:rsidRDefault="0001543E" w:rsidP="00E4248D">
      <w:pPr>
        <w:rPr>
          <w:rFonts w:ascii="Arial" w:hAnsi="Arial" w:cs="Arial"/>
          <w:sz w:val="22"/>
          <w:szCs w:val="22"/>
        </w:rPr>
      </w:pPr>
      <w:r w:rsidRPr="00E4248D">
        <w:rPr>
          <w:rFonts w:ascii="Arial" w:hAnsi="Arial" w:cs="Arial"/>
          <w:sz w:val="22"/>
          <w:szCs w:val="22"/>
        </w:rPr>
        <w:t xml:space="preserve">tel.: </w:t>
      </w:r>
      <w:r>
        <w:rPr>
          <w:rFonts w:ascii="Arial" w:hAnsi="Arial" w:cs="Arial"/>
          <w:sz w:val="22"/>
          <w:szCs w:val="22"/>
        </w:rPr>
        <w:t>XXXXXXXXX</w:t>
      </w:r>
    </w:p>
    <w:p w:rsidR="0001543E" w:rsidRPr="00E4248D" w:rsidRDefault="0001543E" w:rsidP="00E4248D">
      <w:pPr>
        <w:rPr>
          <w:rFonts w:ascii="Arial" w:hAnsi="Arial" w:cs="Arial"/>
          <w:sz w:val="22"/>
          <w:szCs w:val="22"/>
        </w:rPr>
      </w:pPr>
      <w:r w:rsidRPr="00E4248D">
        <w:rPr>
          <w:rFonts w:ascii="Arial" w:hAnsi="Arial" w:cs="Arial"/>
          <w:sz w:val="22"/>
          <w:szCs w:val="22"/>
        </w:rPr>
        <w:t xml:space="preserve">e-mail: </w:t>
      </w:r>
      <w:r>
        <w:rPr>
          <w:rFonts w:ascii="Arial" w:hAnsi="Arial" w:cs="Arial"/>
          <w:sz w:val="22"/>
          <w:szCs w:val="22"/>
        </w:rPr>
        <w:t>XXXXXXXXXXXXXXXXXXXXX</w:t>
      </w:r>
    </w:p>
    <w:p w:rsidR="0001543E" w:rsidRPr="00E4248D" w:rsidRDefault="0001543E" w:rsidP="00E4248D">
      <w:pPr>
        <w:pStyle w:val="Heading2"/>
        <w:rPr>
          <w:rFonts w:ascii="Arial" w:hAnsi="Arial" w:cs="Arial"/>
          <w:b w:val="0"/>
          <w:bCs w:val="0"/>
          <w:sz w:val="22"/>
          <w:szCs w:val="22"/>
        </w:rPr>
      </w:pPr>
    </w:p>
    <w:p w:rsidR="0001543E" w:rsidRPr="00E4248D" w:rsidRDefault="0001543E" w:rsidP="00E4248D">
      <w:pPr>
        <w:pStyle w:val="Heading2"/>
        <w:rPr>
          <w:rFonts w:ascii="Arial" w:hAnsi="Arial" w:cs="Arial"/>
          <w:b w:val="0"/>
          <w:bCs w:val="0"/>
          <w:sz w:val="22"/>
          <w:szCs w:val="22"/>
        </w:rPr>
      </w:pPr>
      <w:r w:rsidRPr="00E4248D">
        <w:rPr>
          <w:rFonts w:ascii="Arial" w:hAnsi="Arial" w:cs="Arial"/>
          <w:b w:val="0"/>
          <w:bCs w:val="0"/>
          <w:sz w:val="22"/>
          <w:szCs w:val="22"/>
        </w:rPr>
        <w:t xml:space="preserve">11.2. </w:t>
      </w:r>
      <w:r w:rsidRPr="00E4248D">
        <w:rPr>
          <w:rFonts w:ascii="Arial" w:hAnsi="Arial" w:cs="Arial"/>
          <w:b w:val="0"/>
          <w:bCs w:val="0"/>
          <w:sz w:val="22"/>
          <w:szCs w:val="22"/>
        </w:rPr>
        <w:tab/>
        <w:t>Případné změny v osobách zástupců si smluvní strany sdělí bez zbytečného odkladu.</w:t>
      </w:r>
    </w:p>
    <w:p w:rsidR="0001543E" w:rsidRDefault="0001543E" w:rsidP="000821A4">
      <w:pPr>
        <w:jc w:val="both"/>
        <w:rPr>
          <w:rFonts w:ascii="Arial" w:hAnsi="Arial" w:cs="Arial"/>
          <w:color w:val="000000"/>
          <w:sz w:val="22"/>
          <w:szCs w:val="22"/>
        </w:rPr>
      </w:pPr>
    </w:p>
    <w:p w:rsidR="0001543E" w:rsidRDefault="0001543E" w:rsidP="00F030EC">
      <w:pPr>
        <w:numPr>
          <w:ilvl w:val="1"/>
          <w:numId w:val="34"/>
        </w:numPr>
        <w:tabs>
          <w:tab w:val="clear" w:pos="765"/>
          <w:tab w:val="left" w:pos="0"/>
        </w:tabs>
        <w:ind w:left="0" w:firstLine="0"/>
        <w:jc w:val="both"/>
        <w:rPr>
          <w:rFonts w:ascii="Arial" w:hAnsi="Arial" w:cs="Arial"/>
          <w:sz w:val="22"/>
          <w:szCs w:val="22"/>
          <w:u w:val="single"/>
        </w:rPr>
      </w:pPr>
      <w:r w:rsidRPr="00677048">
        <w:rPr>
          <w:rFonts w:ascii="Arial" w:hAnsi="Arial" w:cs="Arial"/>
          <w:sz w:val="22"/>
          <w:szCs w:val="22"/>
          <w:u w:val="single"/>
        </w:rPr>
        <w:t xml:space="preserve">Koordinátor bezpečnosti práce </w:t>
      </w:r>
    </w:p>
    <w:p w:rsidR="0001543E" w:rsidRPr="00677048" w:rsidRDefault="0001543E" w:rsidP="007160BA">
      <w:pPr>
        <w:tabs>
          <w:tab w:val="left" w:pos="0"/>
        </w:tabs>
        <w:jc w:val="both"/>
        <w:rPr>
          <w:rFonts w:ascii="Arial" w:hAnsi="Arial" w:cs="Arial"/>
          <w:sz w:val="22"/>
          <w:szCs w:val="22"/>
          <w:u w:val="single"/>
        </w:rPr>
      </w:pPr>
    </w:p>
    <w:p w:rsidR="0001543E" w:rsidRDefault="0001543E" w:rsidP="00F030EC">
      <w:pPr>
        <w:numPr>
          <w:ilvl w:val="2"/>
          <w:numId w:val="34"/>
        </w:numPr>
        <w:tabs>
          <w:tab w:val="clear" w:pos="765"/>
          <w:tab w:val="num" w:pos="0"/>
        </w:tabs>
        <w:ind w:left="0" w:firstLine="0"/>
        <w:jc w:val="both"/>
        <w:rPr>
          <w:rFonts w:ascii="Arial" w:hAnsi="Arial" w:cs="Arial"/>
          <w:snapToGrid w:val="0"/>
          <w:sz w:val="22"/>
          <w:szCs w:val="22"/>
        </w:rPr>
      </w:pPr>
      <w:r w:rsidRPr="00677048">
        <w:rPr>
          <w:rFonts w:ascii="Arial" w:hAnsi="Arial" w:cs="Arial"/>
          <w:snapToGrid w:val="0"/>
          <w:sz w:val="22"/>
          <w:szCs w:val="22"/>
        </w:rPr>
        <w:t xml:space="preserve"> Objednatel stanoví, pokud je k tomu povinen dle obecně závazných právních předpisů, pro kontrolu bezpečnosti práce při provádění stavebních prací a při výkonu souvisejících činností koordinátora bezpečnosti práce, který jeho jménem jedná a vydává pokyny směřující k dodržování bezpečnosti práce.</w:t>
      </w:r>
    </w:p>
    <w:p w:rsidR="0001543E" w:rsidRPr="00677048" w:rsidRDefault="0001543E" w:rsidP="007160BA">
      <w:pPr>
        <w:jc w:val="both"/>
        <w:rPr>
          <w:rFonts w:ascii="Arial" w:hAnsi="Arial" w:cs="Arial"/>
          <w:snapToGrid w:val="0"/>
          <w:sz w:val="22"/>
          <w:szCs w:val="22"/>
        </w:rPr>
      </w:pPr>
    </w:p>
    <w:p w:rsidR="0001543E" w:rsidRDefault="0001543E" w:rsidP="00F030EC">
      <w:pPr>
        <w:numPr>
          <w:ilvl w:val="2"/>
          <w:numId w:val="34"/>
        </w:numPr>
        <w:tabs>
          <w:tab w:val="clear" w:pos="765"/>
          <w:tab w:val="num" w:pos="0"/>
        </w:tabs>
        <w:ind w:left="0" w:firstLine="0"/>
        <w:jc w:val="both"/>
        <w:rPr>
          <w:rFonts w:ascii="Arial" w:hAnsi="Arial" w:cs="Arial"/>
          <w:snapToGrid w:val="0"/>
          <w:sz w:val="22"/>
          <w:szCs w:val="22"/>
        </w:rPr>
      </w:pPr>
      <w:r w:rsidRPr="00677048">
        <w:rPr>
          <w:rFonts w:ascii="Arial" w:hAnsi="Arial" w:cs="Arial"/>
          <w:snapToGrid w:val="0"/>
          <w:sz w:val="22"/>
          <w:szCs w:val="22"/>
        </w:rPr>
        <w:t xml:space="preserve"> Objednatelem ustanovený koordinátor bezpečnosti práce bude zhotoviteli oznámen zápisem ve stavebním deníku.</w:t>
      </w:r>
    </w:p>
    <w:p w:rsidR="0001543E" w:rsidRPr="00677048" w:rsidRDefault="0001543E" w:rsidP="007160BA">
      <w:pPr>
        <w:jc w:val="both"/>
        <w:rPr>
          <w:rFonts w:ascii="Arial" w:hAnsi="Arial" w:cs="Arial"/>
          <w:snapToGrid w:val="0"/>
          <w:sz w:val="22"/>
          <w:szCs w:val="22"/>
        </w:rPr>
      </w:pPr>
    </w:p>
    <w:p w:rsidR="0001543E" w:rsidRDefault="0001543E" w:rsidP="00F030EC">
      <w:pPr>
        <w:numPr>
          <w:ilvl w:val="2"/>
          <w:numId w:val="34"/>
        </w:numPr>
        <w:tabs>
          <w:tab w:val="clear" w:pos="765"/>
          <w:tab w:val="num" w:pos="0"/>
        </w:tabs>
        <w:ind w:left="0" w:firstLine="0"/>
        <w:jc w:val="both"/>
        <w:rPr>
          <w:rFonts w:ascii="Arial" w:hAnsi="Arial" w:cs="Arial"/>
          <w:snapToGrid w:val="0"/>
          <w:sz w:val="22"/>
          <w:szCs w:val="22"/>
        </w:rPr>
      </w:pPr>
      <w:r w:rsidRPr="00677048">
        <w:rPr>
          <w:rFonts w:ascii="Arial" w:hAnsi="Arial" w:cs="Arial"/>
          <w:snapToGrid w:val="0"/>
          <w:sz w:val="22"/>
          <w:szCs w:val="22"/>
        </w:rPr>
        <w:t xml:space="preserve"> Koordinátor bezpečnosti práce jedná jménem objednatele a jeho rozhodnutí či pokyny vůči zhotoviteli či jiným účastníkům výstavby se chápou tak, jako by je učinil objednatel.</w:t>
      </w:r>
    </w:p>
    <w:p w:rsidR="0001543E" w:rsidRPr="00677048" w:rsidRDefault="0001543E" w:rsidP="007160BA">
      <w:pPr>
        <w:jc w:val="both"/>
        <w:rPr>
          <w:rFonts w:ascii="Arial" w:hAnsi="Arial" w:cs="Arial"/>
          <w:snapToGrid w:val="0"/>
          <w:sz w:val="22"/>
          <w:szCs w:val="22"/>
        </w:rPr>
      </w:pPr>
    </w:p>
    <w:p w:rsidR="0001543E" w:rsidRDefault="0001543E" w:rsidP="00F030EC">
      <w:pPr>
        <w:numPr>
          <w:ilvl w:val="2"/>
          <w:numId w:val="34"/>
        </w:numPr>
        <w:tabs>
          <w:tab w:val="clear" w:pos="765"/>
          <w:tab w:val="num" w:pos="0"/>
        </w:tabs>
        <w:ind w:left="0" w:firstLine="0"/>
        <w:jc w:val="both"/>
        <w:rPr>
          <w:rFonts w:ascii="Arial" w:hAnsi="Arial" w:cs="Arial"/>
          <w:snapToGrid w:val="0"/>
          <w:sz w:val="22"/>
          <w:szCs w:val="22"/>
        </w:rPr>
      </w:pPr>
      <w:r w:rsidRPr="00677048">
        <w:rPr>
          <w:rFonts w:ascii="Arial" w:hAnsi="Arial" w:cs="Arial"/>
          <w:snapToGrid w:val="0"/>
          <w:sz w:val="22"/>
          <w:szCs w:val="22"/>
        </w:rPr>
        <w:t xml:space="preserve"> Koordinátor bezpečnosti práce je oprávněn provádět kontrolu stavebních prací a případných dalších činností zhotovitele či jeho </w:t>
      </w:r>
      <w:r>
        <w:rPr>
          <w:rFonts w:ascii="Arial" w:hAnsi="Arial" w:cs="Arial"/>
          <w:snapToGrid w:val="0"/>
          <w:sz w:val="22"/>
          <w:szCs w:val="22"/>
        </w:rPr>
        <w:t>podzhotovitelů</w:t>
      </w:r>
      <w:r w:rsidRPr="00677048">
        <w:rPr>
          <w:rFonts w:ascii="Arial" w:hAnsi="Arial" w:cs="Arial"/>
          <w:snapToGrid w:val="0"/>
          <w:sz w:val="22"/>
          <w:szCs w:val="22"/>
        </w:rPr>
        <w:t xml:space="preserve"> z hlediska provádění v souladu s předpisy týkajícími se bezpečnosti a ochrany zdraví při práci a dále kontrolovat, zda zhotovitel či jeho </w:t>
      </w:r>
      <w:r>
        <w:rPr>
          <w:rFonts w:ascii="Arial" w:hAnsi="Arial" w:cs="Arial"/>
          <w:snapToGrid w:val="0"/>
          <w:sz w:val="22"/>
          <w:szCs w:val="22"/>
        </w:rPr>
        <w:t>podzhotovitelé</w:t>
      </w:r>
      <w:r w:rsidRPr="00677048">
        <w:rPr>
          <w:rFonts w:ascii="Arial" w:hAnsi="Arial" w:cs="Arial"/>
          <w:snapToGrid w:val="0"/>
          <w:sz w:val="22"/>
          <w:szCs w:val="22"/>
        </w:rPr>
        <w:t xml:space="preserve"> dodržují veškeré právní předpisy týkající se bezpečnosti a ochrany zdraví při práci.</w:t>
      </w:r>
    </w:p>
    <w:p w:rsidR="0001543E" w:rsidRPr="00677048" w:rsidRDefault="0001543E" w:rsidP="007160BA">
      <w:pPr>
        <w:jc w:val="both"/>
        <w:rPr>
          <w:rFonts w:ascii="Arial" w:hAnsi="Arial" w:cs="Arial"/>
          <w:snapToGrid w:val="0"/>
          <w:sz w:val="22"/>
          <w:szCs w:val="22"/>
        </w:rPr>
      </w:pPr>
    </w:p>
    <w:p w:rsidR="0001543E" w:rsidRDefault="0001543E" w:rsidP="00F030EC">
      <w:pPr>
        <w:numPr>
          <w:ilvl w:val="2"/>
          <w:numId w:val="34"/>
        </w:numPr>
        <w:tabs>
          <w:tab w:val="clear" w:pos="765"/>
          <w:tab w:val="num" w:pos="0"/>
        </w:tabs>
        <w:ind w:left="0" w:firstLine="0"/>
        <w:jc w:val="both"/>
        <w:rPr>
          <w:rFonts w:ascii="Arial" w:hAnsi="Arial" w:cs="Arial"/>
          <w:snapToGrid w:val="0"/>
          <w:sz w:val="22"/>
          <w:szCs w:val="22"/>
        </w:rPr>
      </w:pPr>
      <w:r w:rsidRPr="00677048">
        <w:rPr>
          <w:rFonts w:ascii="Arial" w:hAnsi="Arial" w:cs="Arial"/>
          <w:snapToGrid w:val="0"/>
          <w:sz w:val="22"/>
          <w:szCs w:val="22"/>
        </w:rPr>
        <w:t xml:space="preserve"> Koordinátor bezpečnosti práce má právo upozornit zhotovitele na nedostatky v uplatňování požadavků na bezpečnost a ochranu zdraví při práci zjištěné na staveništi a vyžadovat zjednání nápravy.</w:t>
      </w:r>
    </w:p>
    <w:p w:rsidR="0001543E" w:rsidRPr="00677048" w:rsidRDefault="0001543E" w:rsidP="007160BA">
      <w:pPr>
        <w:jc w:val="both"/>
        <w:rPr>
          <w:rFonts w:ascii="Arial" w:hAnsi="Arial" w:cs="Arial"/>
          <w:snapToGrid w:val="0"/>
          <w:sz w:val="22"/>
          <w:szCs w:val="22"/>
        </w:rPr>
      </w:pPr>
    </w:p>
    <w:p w:rsidR="0001543E" w:rsidRDefault="0001543E" w:rsidP="00F030EC">
      <w:pPr>
        <w:numPr>
          <w:ilvl w:val="2"/>
          <w:numId w:val="34"/>
        </w:numPr>
        <w:tabs>
          <w:tab w:val="clear" w:pos="765"/>
          <w:tab w:val="num" w:pos="0"/>
        </w:tabs>
        <w:ind w:left="0" w:firstLine="0"/>
        <w:jc w:val="both"/>
        <w:rPr>
          <w:rFonts w:ascii="Arial" w:hAnsi="Arial" w:cs="Arial"/>
          <w:snapToGrid w:val="0"/>
          <w:sz w:val="22"/>
          <w:szCs w:val="22"/>
        </w:rPr>
      </w:pPr>
      <w:r w:rsidRPr="00677048">
        <w:rPr>
          <w:rFonts w:ascii="Arial" w:hAnsi="Arial" w:cs="Arial"/>
          <w:snapToGrid w:val="0"/>
          <w:sz w:val="22"/>
          <w:szCs w:val="22"/>
        </w:rPr>
        <w:t xml:space="preserve"> Koordinátor bezpečnosti práce je oprávněn stanovit přiměřená opatření k nápravě a vyžadovat jejich splnění,</w:t>
      </w:r>
    </w:p>
    <w:p w:rsidR="0001543E" w:rsidRPr="00677048" w:rsidRDefault="0001543E" w:rsidP="007160BA">
      <w:pPr>
        <w:jc w:val="both"/>
        <w:rPr>
          <w:rFonts w:ascii="Arial" w:hAnsi="Arial" w:cs="Arial"/>
          <w:snapToGrid w:val="0"/>
          <w:sz w:val="22"/>
          <w:szCs w:val="22"/>
        </w:rPr>
      </w:pPr>
    </w:p>
    <w:p w:rsidR="0001543E" w:rsidRDefault="0001543E" w:rsidP="00F030EC">
      <w:pPr>
        <w:numPr>
          <w:ilvl w:val="2"/>
          <w:numId w:val="34"/>
        </w:numPr>
        <w:tabs>
          <w:tab w:val="clear" w:pos="765"/>
          <w:tab w:val="left" w:pos="0"/>
        </w:tabs>
        <w:ind w:left="0" w:firstLine="0"/>
        <w:jc w:val="both"/>
        <w:rPr>
          <w:rFonts w:ascii="Arial" w:hAnsi="Arial" w:cs="Arial"/>
          <w:snapToGrid w:val="0"/>
          <w:sz w:val="22"/>
          <w:szCs w:val="22"/>
        </w:rPr>
      </w:pPr>
      <w:r w:rsidRPr="00677048">
        <w:rPr>
          <w:rFonts w:ascii="Arial" w:hAnsi="Arial" w:cs="Arial"/>
          <w:snapToGrid w:val="0"/>
          <w:sz w:val="22"/>
          <w:szCs w:val="22"/>
        </w:rPr>
        <w:t xml:space="preserve"> Koordinátor bezpečnosti práce není oprávněn schvalovat změny této smlouvy. Pokud mají rozhodnutí koordinátora bezpečnosti práce vliv na termíny plnění či sjednanou cenu nebo jsou dle mínění zhotovitele nevhodné, je zhotovitel o těchto skutečnost povinen neprodleně informovat objednatele.</w:t>
      </w:r>
    </w:p>
    <w:p w:rsidR="0001543E" w:rsidRPr="00677048" w:rsidRDefault="0001543E" w:rsidP="007160BA">
      <w:pPr>
        <w:tabs>
          <w:tab w:val="left" w:pos="0"/>
        </w:tabs>
        <w:jc w:val="both"/>
        <w:rPr>
          <w:rFonts w:ascii="Arial" w:hAnsi="Arial" w:cs="Arial"/>
          <w:snapToGrid w:val="0"/>
          <w:sz w:val="22"/>
          <w:szCs w:val="22"/>
        </w:rPr>
      </w:pPr>
    </w:p>
    <w:p w:rsidR="0001543E" w:rsidRPr="00677048" w:rsidRDefault="0001543E" w:rsidP="00F030EC">
      <w:pPr>
        <w:numPr>
          <w:ilvl w:val="2"/>
          <w:numId w:val="34"/>
        </w:numPr>
        <w:tabs>
          <w:tab w:val="left" w:pos="0"/>
          <w:tab w:val="num" w:pos="1855"/>
        </w:tabs>
        <w:ind w:left="0" w:firstLine="0"/>
        <w:jc w:val="both"/>
        <w:rPr>
          <w:rFonts w:ascii="Arial" w:hAnsi="Arial" w:cs="Arial"/>
          <w:snapToGrid w:val="0"/>
          <w:sz w:val="22"/>
          <w:szCs w:val="22"/>
        </w:rPr>
      </w:pPr>
      <w:r w:rsidRPr="00677048">
        <w:rPr>
          <w:rFonts w:ascii="Arial" w:hAnsi="Arial" w:cs="Arial"/>
          <w:snapToGrid w:val="0"/>
          <w:sz w:val="22"/>
          <w:szCs w:val="22"/>
        </w:rPr>
        <w:t>Koordinátor bezpečnosti práce se zúčastňuje jako zástupce objednatele všech kontrol na prováděném díle.</w:t>
      </w:r>
    </w:p>
    <w:p w:rsidR="0001543E" w:rsidRPr="00F030EC" w:rsidRDefault="0001543E" w:rsidP="000821A4">
      <w:pPr>
        <w:jc w:val="both"/>
        <w:rPr>
          <w:rFonts w:ascii="Arial" w:hAnsi="Arial" w:cs="Arial"/>
          <w:color w:val="000000"/>
          <w:sz w:val="22"/>
          <w:szCs w:val="22"/>
        </w:rPr>
      </w:pPr>
    </w:p>
    <w:p w:rsidR="0001543E" w:rsidRPr="007A40F3" w:rsidRDefault="0001543E" w:rsidP="00E4248D">
      <w:pPr>
        <w:pStyle w:val="Heading1"/>
        <w:numPr>
          <w:ilvl w:val="0"/>
          <w:numId w:val="32"/>
        </w:numPr>
        <w:rPr>
          <w:rFonts w:ascii="Arial" w:hAnsi="Arial" w:cs="Arial"/>
          <w:sz w:val="22"/>
          <w:szCs w:val="22"/>
        </w:rPr>
      </w:pPr>
      <w:r w:rsidRPr="007A40F3">
        <w:rPr>
          <w:rFonts w:ascii="Arial" w:hAnsi="Arial" w:cs="Arial"/>
          <w:sz w:val="22"/>
          <w:szCs w:val="22"/>
        </w:rPr>
        <w:t>Vyšší moc</w:t>
      </w:r>
    </w:p>
    <w:p w:rsidR="0001543E" w:rsidRPr="00E4248D" w:rsidRDefault="0001543E" w:rsidP="00E4248D">
      <w:pPr>
        <w:pStyle w:val="Heading2"/>
        <w:rPr>
          <w:rFonts w:ascii="Arial" w:hAnsi="Arial" w:cs="Arial"/>
          <w:b w:val="0"/>
          <w:bCs w:val="0"/>
          <w:sz w:val="22"/>
          <w:szCs w:val="22"/>
        </w:rPr>
      </w:pPr>
      <w:r w:rsidRPr="00E4248D">
        <w:rPr>
          <w:rFonts w:ascii="Arial" w:hAnsi="Arial" w:cs="Arial"/>
          <w:b w:val="0"/>
          <w:bCs w:val="0"/>
          <w:sz w:val="22"/>
          <w:szCs w:val="22"/>
        </w:rPr>
        <w:t xml:space="preserve">12.1. </w:t>
      </w:r>
      <w:r w:rsidRPr="00E4248D">
        <w:rPr>
          <w:rFonts w:ascii="Arial" w:hAnsi="Arial" w:cs="Arial"/>
          <w:b w:val="0"/>
          <w:bCs w:val="0"/>
          <w:sz w:val="22"/>
          <w:szCs w:val="22"/>
        </w:rPr>
        <w:tab/>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rsidR="0001543E" w:rsidRPr="00E4248D" w:rsidRDefault="0001543E" w:rsidP="00E4248D">
      <w:pPr>
        <w:pStyle w:val="Heading2"/>
        <w:rPr>
          <w:rFonts w:ascii="Arial" w:hAnsi="Arial" w:cs="Arial"/>
          <w:b w:val="0"/>
          <w:bCs w:val="0"/>
          <w:sz w:val="22"/>
          <w:szCs w:val="22"/>
        </w:rPr>
      </w:pPr>
      <w:r w:rsidRPr="00E4248D">
        <w:rPr>
          <w:rFonts w:ascii="Arial" w:hAnsi="Arial" w:cs="Arial"/>
          <w:b w:val="0"/>
          <w:bCs w:val="0"/>
          <w:sz w:val="22"/>
          <w:szCs w:val="22"/>
        </w:rPr>
        <w:t xml:space="preserve">12.2. </w:t>
      </w:r>
      <w:r w:rsidRPr="00E4248D">
        <w:rPr>
          <w:rFonts w:ascii="Arial" w:hAnsi="Arial" w:cs="Arial"/>
          <w:b w:val="0"/>
          <w:bCs w:val="0"/>
          <w:sz w:val="22"/>
          <w:szCs w:val="22"/>
        </w:rPr>
        <w:tab/>
        <w:t xml:space="preserve">Pro účely tohoto ustanovení znamená „vyšší moc“ takovou mimořádnou a neodvratitelnou událost mimo kontrolu smluvní strany, která se na ni odvolává, kterou nemohla předvídat při uzavření smlouvy a 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w:t>
      </w:r>
      <w:r>
        <w:rPr>
          <w:rFonts w:ascii="Arial" w:hAnsi="Arial" w:cs="Arial"/>
          <w:b w:val="0"/>
          <w:bCs w:val="0"/>
          <w:sz w:val="22"/>
          <w:szCs w:val="22"/>
        </w:rPr>
        <w:t>podzhotovitele</w:t>
      </w:r>
      <w:r w:rsidRPr="00E4248D">
        <w:rPr>
          <w:rFonts w:ascii="Arial" w:hAnsi="Arial" w:cs="Arial"/>
          <w:b w:val="0"/>
          <w:bCs w:val="0"/>
          <w:sz w:val="22"/>
          <w:szCs w:val="22"/>
        </w:rPr>
        <w:t>, pokud by nenastalo z důvodů shora uvedených.</w:t>
      </w:r>
    </w:p>
    <w:p w:rsidR="0001543E" w:rsidRPr="00E4248D" w:rsidRDefault="0001543E" w:rsidP="00E4248D">
      <w:pPr>
        <w:pStyle w:val="Heading2"/>
        <w:rPr>
          <w:rFonts w:ascii="Arial" w:hAnsi="Arial" w:cs="Arial"/>
          <w:b w:val="0"/>
          <w:bCs w:val="0"/>
          <w:sz w:val="22"/>
          <w:szCs w:val="22"/>
        </w:rPr>
      </w:pPr>
      <w:r w:rsidRPr="00E4248D">
        <w:rPr>
          <w:rFonts w:ascii="Arial" w:hAnsi="Arial" w:cs="Arial"/>
          <w:b w:val="0"/>
          <w:bCs w:val="0"/>
          <w:sz w:val="22"/>
          <w:szCs w:val="22"/>
        </w:rPr>
        <w:t xml:space="preserve">12.3. </w:t>
      </w:r>
      <w:r w:rsidRPr="00E4248D">
        <w:rPr>
          <w:rFonts w:ascii="Arial" w:hAnsi="Arial" w:cs="Arial"/>
          <w:b w:val="0"/>
          <w:bCs w:val="0"/>
          <w:sz w:val="22"/>
          <w:szCs w:val="22"/>
        </w:rPr>
        <w:tab/>
        <w:t>O vzniku situace vyšší moci a jejích příčinách uvědomí smluvní strana odvolávající se na vyšší moc neprodleně, nejpozději však do 5 kalendářních dnů od vzniku, druhou smluvní stranu faxem nebo e-mailem 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rsidR="0001543E" w:rsidRPr="00E4248D" w:rsidRDefault="0001543E" w:rsidP="00E4248D">
      <w:pPr>
        <w:pStyle w:val="Heading2"/>
        <w:rPr>
          <w:rFonts w:ascii="Arial" w:hAnsi="Arial" w:cs="Arial"/>
          <w:b w:val="0"/>
          <w:bCs w:val="0"/>
          <w:sz w:val="22"/>
          <w:szCs w:val="22"/>
        </w:rPr>
      </w:pPr>
      <w:r w:rsidRPr="00E4248D">
        <w:rPr>
          <w:rFonts w:ascii="Arial" w:hAnsi="Arial" w:cs="Arial"/>
          <w:b w:val="0"/>
          <w:bCs w:val="0"/>
          <w:sz w:val="22"/>
          <w:szCs w:val="22"/>
        </w:rPr>
        <w:t xml:space="preserve">12.4. </w:t>
      </w:r>
      <w:r w:rsidRPr="00E4248D">
        <w:rPr>
          <w:rFonts w:ascii="Arial" w:hAnsi="Arial" w:cs="Arial"/>
          <w:b w:val="0"/>
          <w:bCs w:val="0"/>
          <w:sz w:val="22"/>
          <w:szCs w:val="22"/>
        </w:rPr>
        <w:tab/>
        <w:t>Bez ohledu na jiná ustanovení této smlouvy zhotovitel nenese odpovědnost za škodu nebo ztrátu na díle nebo na vlastnictví objednatele způsobenou válkou, nepokoji nebo operacemi válečného charakteru, invazí, občanskou válkou, revolucí, nastolením civilní nebo vojenské diktatury, teroristickými činy, konfiskací a znárodněním, jadernou reakcí, jaderným zářením nebo zamořením a tlakovou vlnou, negativně ovlivňujícími provedení díla v České republice a které jsou mimo vliv zhotovitele a které nemohou být normálně pojištěny na pojišťovacím trhu.</w:t>
      </w:r>
    </w:p>
    <w:p w:rsidR="0001543E" w:rsidRPr="00E4248D" w:rsidRDefault="0001543E" w:rsidP="00E4248D">
      <w:pPr>
        <w:pStyle w:val="Heading2"/>
        <w:rPr>
          <w:rFonts w:ascii="Arial" w:hAnsi="Arial" w:cs="Arial"/>
          <w:b w:val="0"/>
          <w:bCs w:val="0"/>
          <w:sz w:val="22"/>
          <w:szCs w:val="22"/>
        </w:rPr>
      </w:pPr>
      <w:r w:rsidRPr="00E4248D">
        <w:rPr>
          <w:rFonts w:ascii="Arial" w:hAnsi="Arial" w:cs="Arial"/>
          <w:b w:val="0"/>
          <w:bCs w:val="0"/>
          <w:sz w:val="22"/>
          <w:szCs w:val="22"/>
        </w:rPr>
        <w:t xml:space="preserve">12.5. </w:t>
      </w:r>
      <w:r w:rsidRPr="00E4248D">
        <w:rPr>
          <w:rFonts w:ascii="Arial" w:hAnsi="Arial" w:cs="Arial"/>
          <w:b w:val="0"/>
          <w:bCs w:val="0"/>
          <w:sz w:val="22"/>
          <w:szCs w:val="22"/>
        </w:rPr>
        <w:tab/>
        <w:t>Každá z obou smluvních stran je oprávněna odstoupit od této smlouvy podle svého uvážení buď zcela nebo zčásti, jestliže okolnosti vyšší moci uvedené v tomto článku smlouvy trvají u druhé smluvní strany déle než 2 (dva) měsíce.</w:t>
      </w:r>
    </w:p>
    <w:p w:rsidR="0001543E" w:rsidRDefault="0001543E" w:rsidP="00E4248D"/>
    <w:p w:rsidR="0001543E" w:rsidRPr="007A40F3" w:rsidRDefault="0001543E" w:rsidP="00E4248D">
      <w:pPr>
        <w:pStyle w:val="Heading1"/>
        <w:numPr>
          <w:ilvl w:val="0"/>
          <w:numId w:val="32"/>
        </w:numPr>
        <w:rPr>
          <w:rFonts w:ascii="Arial" w:hAnsi="Arial" w:cs="Arial"/>
          <w:sz w:val="22"/>
          <w:szCs w:val="22"/>
        </w:rPr>
      </w:pPr>
      <w:r>
        <w:rPr>
          <w:rFonts w:ascii="Arial" w:hAnsi="Arial" w:cs="Arial"/>
          <w:sz w:val="22"/>
          <w:szCs w:val="22"/>
        </w:rPr>
        <w:t>O</w:t>
      </w:r>
      <w:r w:rsidRPr="007A40F3">
        <w:rPr>
          <w:rFonts w:ascii="Arial" w:hAnsi="Arial" w:cs="Arial"/>
          <w:sz w:val="22"/>
          <w:szCs w:val="22"/>
        </w:rPr>
        <w:t>statní ujednání</w:t>
      </w:r>
    </w:p>
    <w:p w:rsidR="0001543E" w:rsidRDefault="0001543E" w:rsidP="000821A4">
      <w:pPr>
        <w:jc w:val="both"/>
        <w:rPr>
          <w:rFonts w:ascii="Arial" w:hAnsi="Arial" w:cs="Arial"/>
          <w:color w:val="000000"/>
          <w:sz w:val="22"/>
          <w:szCs w:val="22"/>
        </w:rPr>
      </w:pPr>
    </w:p>
    <w:p w:rsidR="0001543E" w:rsidRPr="00677048" w:rsidRDefault="0001543E" w:rsidP="00574449">
      <w:pPr>
        <w:jc w:val="both"/>
        <w:rPr>
          <w:rFonts w:ascii="Arial" w:hAnsi="Arial" w:cs="Arial"/>
          <w:sz w:val="22"/>
          <w:szCs w:val="22"/>
        </w:rPr>
      </w:pPr>
      <w:r>
        <w:rPr>
          <w:rFonts w:ascii="Arial" w:hAnsi="Arial" w:cs="Arial"/>
          <w:sz w:val="22"/>
          <w:szCs w:val="22"/>
        </w:rPr>
        <w:t>13.1.</w:t>
      </w:r>
      <w:r>
        <w:rPr>
          <w:rFonts w:ascii="Arial" w:hAnsi="Arial" w:cs="Arial"/>
          <w:sz w:val="22"/>
          <w:szCs w:val="22"/>
        </w:rPr>
        <w:tab/>
      </w:r>
      <w:r w:rsidRPr="00677048">
        <w:rPr>
          <w:rFonts w:ascii="Arial" w:hAnsi="Arial" w:cs="Arial"/>
          <w:sz w:val="22"/>
          <w:szCs w:val="22"/>
        </w:rPr>
        <w:t>Zhotovitel je povinen uchovávat veškerou dokumentaci související s realizací Projektu včetně účetních dokladů minimálně do konce roku 2028. Pokud je v českých právních předpisech stanovena lhůta delší, musí ji zhotovitel použít.</w:t>
      </w:r>
    </w:p>
    <w:p w:rsidR="0001543E" w:rsidRPr="00677048" w:rsidRDefault="0001543E" w:rsidP="00574449">
      <w:pPr>
        <w:jc w:val="both"/>
        <w:rPr>
          <w:rFonts w:ascii="Arial" w:hAnsi="Arial" w:cs="Arial"/>
          <w:sz w:val="22"/>
          <w:szCs w:val="22"/>
        </w:rPr>
      </w:pPr>
    </w:p>
    <w:p w:rsidR="0001543E" w:rsidRDefault="0001543E" w:rsidP="00574449">
      <w:pPr>
        <w:jc w:val="both"/>
        <w:rPr>
          <w:rFonts w:ascii="Arial" w:hAnsi="Arial" w:cs="Arial"/>
          <w:sz w:val="22"/>
          <w:szCs w:val="22"/>
        </w:rPr>
      </w:pPr>
      <w:r w:rsidRPr="00677048">
        <w:rPr>
          <w:rFonts w:ascii="Arial" w:hAnsi="Arial" w:cs="Arial"/>
          <w:sz w:val="22"/>
          <w:szCs w:val="22"/>
        </w:rPr>
        <w:t>13.2.</w:t>
      </w:r>
      <w:r w:rsidRPr="00677048">
        <w:rPr>
          <w:rFonts w:ascii="Arial" w:hAnsi="Arial" w:cs="Arial"/>
          <w:sz w:val="22"/>
          <w:szCs w:val="22"/>
        </w:rPr>
        <w:tab/>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01543E" w:rsidRPr="007A40F3" w:rsidRDefault="0001543E" w:rsidP="00574449">
      <w:pPr>
        <w:pStyle w:val="Heading1"/>
        <w:numPr>
          <w:ilvl w:val="0"/>
          <w:numId w:val="32"/>
        </w:numPr>
        <w:rPr>
          <w:rFonts w:ascii="Arial" w:hAnsi="Arial" w:cs="Arial"/>
          <w:sz w:val="22"/>
          <w:szCs w:val="22"/>
        </w:rPr>
      </w:pPr>
      <w:r>
        <w:rPr>
          <w:rFonts w:ascii="Arial" w:hAnsi="Arial" w:cs="Arial"/>
          <w:sz w:val="22"/>
          <w:szCs w:val="22"/>
        </w:rPr>
        <w:t>Z</w:t>
      </w:r>
      <w:r w:rsidRPr="007A40F3">
        <w:rPr>
          <w:rFonts w:ascii="Arial" w:hAnsi="Arial" w:cs="Arial"/>
          <w:sz w:val="22"/>
          <w:szCs w:val="22"/>
        </w:rPr>
        <w:t>ávěrečná ujednání</w:t>
      </w:r>
    </w:p>
    <w:p w:rsidR="0001543E" w:rsidRPr="007A40F3" w:rsidRDefault="0001543E" w:rsidP="00574449">
      <w:pPr>
        <w:pStyle w:val="Heading1"/>
        <w:numPr>
          <w:ilvl w:val="0"/>
          <w:numId w:val="0"/>
        </w:numPr>
        <w:jc w:val="both"/>
        <w:rPr>
          <w:rFonts w:ascii="Arial" w:hAnsi="Arial" w:cs="Arial"/>
          <w:b w:val="0"/>
          <w:bCs w:val="0"/>
          <w:sz w:val="22"/>
          <w:szCs w:val="22"/>
        </w:rPr>
      </w:pPr>
      <w:r w:rsidRPr="007A40F3">
        <w:rPr>
          <w:rFonts w:ascii="Arial" w:hAnsi="Arial" w:cs="Arial"/>
          <w:b w:val="0"/>
          <w:bCs w:val="0"/>
          <w:sz w:val="22"/>
          <w:szCs w:val="22"/>
        </w:rPr>
        <w:t xml:space="preserve">14.1. Smluvní strany sjednávají, že aplikace ust. § 2595 a 2630 odst. 2                                občanského zákoníku se vylučuje. </w:t>
      </w:r>
    </w:p>
    <w:p w:rsidR="0001543E" w:rsidRPr="007A40F3" w:rsidRDefault="0001543E" w:rsidP="00574449">
      <w:pPr>
        <w:pStyle w:val="Heading1"/>
        <w:numPr>
          <w:ilvl w:val="0"/>
          <w:numId w:val="0"/>
        </w:numPr>
        <w:jc w:val="both"/>
        <w:rPr>
          <w:rFonts w:ascii="Arial" w:hAnsi="Arial" w:cs="Arial"/>
          <w:b w:val="0"/>
          <w:bCs w:val="0"/>
          <w:snapToGrid w:val="0"/>
          <w:sz w:val="22"/>
          <w:szCs w:val="22"/>
        </w:rPr>
      </w:pPr>
      <w:r w:rsidRPr="007A40F3">
        <w:rPr>
          <w:rFonts w:ascii="Arial" w:hAnsi="Arial" w:cs="Arial"/>
          <w:b w:val="0"/>
          <w:bCs w:val="0"/>
          <w:sz w:val="22"/>
          <w:szCs w:val="22"/>
        </w:rPr>
        <w:t xml:space="preserve">14.2. </w:t>
      </w:r>
      <w:r>
        <w:rPr>
          <w:rFonts w:ascii="Arial" w:hAnsi="Arial" w:cs="Arial"/>
          <w:b w:val="0"/>
          <w:bCs w:val="0"/>
          <w:sz w:val="22"/>
          <w:szCs w:val="22"/>
        </w:rPr>
        <w:tab/>
      </w:r>
      <w:r w:rsidRPr="007A40F3">
        <w:rPr>
          <w:rFonts w:ascii="Arial" w:hAnsi="Arial" w:cs="Arial"/>
          <w:b w:val="0"/>
          <w:bCs w:val="0"/>
          <w:snapToGrid w:val="0"/>
          <w:sz w:val="22"/>
          <w:szCs w:val="22"/>
        </w:rPr>
        <w:t>Měnit nebo doplňovat text smlouvy je možné jen formou písemných vzestupně číslovaných dodatků podepsaných zástupci obou smluvních stran. Smluvní strany sjednávají, že § 564 občanského zákoníku se nepoužije, tzn., že měnit nebo doplňovat text smlouvy je možné pouze formou písemných dodatků podepsaných oběma smluvními stranami. Možnost měnit smlouvu jinou formou smluvní strany vylučují.</w:t>
      </w:r>
    </w:p>
    <w:p w:rsidR="0001543E" w:rsidRPr="00574449" w:rsidRDefault="0001543E" w:rsidP="00574449">
      <w:pPr>
        <w:pStyle w:val="Heading2"/>
        <w:rPr>
          <w:rFonts w:ascii="Arial" w:hAnsi="Arial" w:cs="Arial"/>
          <w:b w:val="0"/>
          <w:bCs w:val="0"/>
          <w:sz w:val="22"/>
          <w:szCs w:val="22"/>
        </w:rPr>
      </w:pPr>
      <w:r w:rsidRPr="00574449">
        <w:rPr>
          <w:rFonts w:ascii="Arial" w:hAnsi="Arial" w:cs="Arial"/>
          <w:b w:val="0"/>
          <w:bCs w:val="0"/>
          <w:sz w:val="22"/>
          <w:szCs w:val="22"/>
        </w:rPr>
        <w:t xml:space="preserve">14.3. </w:t>
      </w:r>
      <w:r w:rsidRPr="00574449">
        <w:rPr>
          <w:rFonts w:ascii="Arial" w:hAnsi="Arial" w:cs="Arial"/>
          <w:b w:val="0"/>
          <w:bCs w:val="0"/>
          <w:sz w:val="22"/>
          <w:szCs w:val="22"/>
        </w:rPr>
        <w:tab/>
        <w:t xml:space="preserve">Zhotovitel není oprávněn převést práva a povinnosti z této smlouvy na třetí osobu bez předchozího souhlasu objednatele. </w:t>
      </w:r>
    </w:p>
    <w:p w:rsidR="0001543E" w:rsidRPr="00574449" w:rsidRDefault="0001543E" w:rsidP="00574449">
      <w:pPr>
        <w:pStyle w:val="Heading2"/>
        <w:rPr>
          <w:rFonts w:ascii="Arial" w:hAnsi="Arial" w:cs="Arial"/>
          <w:b w:val="0"/>
          <w:bCs w:val="0"/>
          <w:sz w:val="22"/>
          <w:szCs w:val="22"/>
        </w:rPr>
      </w:pPr>
      <w:r w:rsidRPr="00574449">
        <w:rPr>
          <w:rFonts w:ascii="Arial" w:hAnsi="Arial" w:cs="Arial"/>
          <w:b w:val="0"/>
          <w:bCs w:val="0"/>
          <w:sz w:val="22"/>
          <w:szCs w:val="22"/>
        </w:rPr>
        <w:t xml:space="preserve">14.4. </w:t>
      </w:r>
      <w:r w:rsidRPr="00574449">
        <w:rPr>
          <w:rFonts w:ascii="Arial" w:hAnsi="Arial" w:cs="Arial"/>
          <w:b w:val="0"/>
          <w:bCs w:val="0"/>
          <w:sz w:val="22"/>
          <w:szCs w:val="22"/>
        </w:rPr>
        <w:tab/>
        <w:t xml:space="preserve">Smlouva nabývá platnosti a účinnosti dnem podpisu oběma smluvními stranami. </w:t>
      </w:r>
    </w:p>
    <w:p w:rsidR="0001543E" w:rsidRPr="00574449" w:rsidRDefault="0001543E" w:rsidP="00574449">
      <w:pPr>
        <w:pStyle w:val="Heading2"/>
        <w:rPr>
          <w:rFonts w:ascii="Arial" w:hAnsi="Arial" w:cs="Arial"/>
          <w:b w:val="0"/>
          <w:bCs w:val="0"/>
          <w:sz w:val="22"/>
          <w:szCs w:val="22"/>
        </w:rPr>
      </w:pPr>
      <w:r w:rsidRPr="00574449">
        <w:rPr>
          <w:rFonts w:ascii="Arial" w:hAnsi="Arial" w:cs="Arial"/>
          <w:b w:val="0"/>
          <w:bCs w:val="0"/>
          <w:sz w:val="22"/>
          <w:szCs w:val="22"/>
        </w:rPr>
        <w:t xml:space="preserve">14.5. </w:t>
      </w:r>
      <w:r w:rsidRPr="00574449">
        <w:rPr>
          <w:rFonts w:ascii="Arial" w:hAnsi="Arial" w:cs="Arial"/>
          <w:b w:val="0"/>
          <w:bCs w:val="0"/>
          <w:sz w:val="22"/>
          <w:szCs w:val="22"/>
        </w:rPr>
        <w:tab/>
        <w:t>Smluvní strany prohlašují, že jejich smluvní vztah založený touto smlouvou, včetně otázek v této smlouvě výslovně neupravených, se řídí zákonem č. 89/2012 Sb. občanským zákoníkem, ve znění pozdějších předpisů.</w:t>
      </w:r>
    </w:p>
    <w:p w:rsidR="0001543E" w:rsidRPr="00574449" w:rsidRDefault="0001543E" w:rsidP="00574449">
      <w:pPr>
        <w:jc w:val="both"/>
        <w:rPr>
          <w:rFonts w:ascii="Arial" w:hAnsi="Arial" w:cs="Arial"/>
          <w:sz w:val="22"/>
          <w:szCs w:val="22"/>
        </w:rPr>
      </w:pPr>
    </w:p>
    <w:p w:rsidR="0001543E" w:rsidRPr="00574449" w:rsidRDefault="0001543E" w:rsidP="00574449">
      <w:pPr>
        <w:jc w:val="both"/>
        <w:rPr>
          <w:rFonts w:ascii="Arial" w:hAnsi="Arial" w:cs="Arial"/>
          <w:sz w:val="22"/>
          <w:szCs w:val="22"/>
        </w:rPr>
      </w:pPr>
      <w:r w:rsidRPr="00574449">
        <w:rPr>
          <w:rFonts w:ascii="Arial" w:hAnsi="Arial" w:cs="Arial"/>
          <w:sz w:val="22"/>
          <w:szCs w:val="22"/>
        </w:rPr>
        <w:t xml:space="preserve">14.6. </w:t>
      </w:r>
      <w:r w:rsidRPr="00574449">
        <w:rPr>
          <w:rFonts w:ascii="Arial" w:hAnsi="Arial" w:cs="Arial"/>
          <w:sz w:val="22"/>
          <w:szCs w:val="22"/>
        </w:rPr>
        <w:tab/>
        <w:t xml:space="preserve">Objednatel v souladu s ust. § 1740 odst. 3 občanského zákoníku výslovně vylučuje přijetí návrhu této smlouvy zhotovitelem s dodatkem či s jakoukoliv, byť nepodstatnou, odchylkou. </w:t>
      </w:r>
    </w:p>
    <w:p w:rsidR="0001543E" w:rsidRPr="00574449" w:rsidRDefault="0001543E" w:rsidP="00574449">
      <w:pPr>
        <w:pStyle w:val="Heading2"/>
        <w:rPr>
          <w:rFonts w:ascii="Arial" w:hAnsi="Arial" w:cs="Arial"/>
          <w:b w:val="0"/>
          <w:bCs w:val="0"/>
          <w:sz w:val="22"/>
          <w:szCs w:val="22"/>
        </w:rPr>
      </w:pPr>
      <w:r w:rsidRPr="00574449">
        <w:rPr>
          <w:rFonts w:ascii="Arial" w:hAnsi="Arial" w:cs="Arial"/>
          <w:b w:val="0"/>
          <w:bCs w:val="0"/>
          <w:sz w:val="22"/>
          <w:szCs w:val="22"/>
        </w:rPr>
        <w:t xml:space="preserve">14.7. </w:t>
      </w:r>
      <w:r>
        <w:rPr>
          <w:rFonts w:ascii="Arial" w:hAnsi="Arial" w:cs="Arial"/>
          <w:b w:val="0"/>
          <w:bCs w:val="0"/>
          <w:sz w:val="22"/>
          <w:szCs w:val="22"/>
        </w:rPr>
        <w:tab/>
      </w:r>
      <w:r w:rsidRPr="00574449">
        <w:rPr>
          <w:rFonts w:ascii="Arial" w:hAnsi="Arial" w:cs="Arial"/>
          <w:b w:val="0"/>
          <w:bCs w:val="0"/>
          <w:sz w:val="22"/>
          <w:szCs w:val="22"/>
        </w:rPr>
        <w:t xml:space="preserve">Objednatel i zhotovitel prohlašují, že si tuto smlouvu před jejím podpisem přečetli a že tato byla uzavřena podle jejich pravé a svobodné vůle, určitě, vážně a srozumitelně, nikoliv v tísni ani za jinak jednostranně nevýhodných podmínek. </w:t>
      </w:r>
    </w:p>
    <w:p w:rsidR="0001543E" w:rsidRPr="00574449" w:rsidRDefault="0001543E" w:rsidP="00574449">
      <w:pPr>
        <w:pStyle w:val="Heading2"/>
        <w:rPr>
          <w:rFonts w:ascii="Arial" w:hAnsi="Arial" w:cs="Arial"/>
          <w:b w:val="0"/>
          <w:bCs w:val="0"/>
          <w:sz w:val="22"/>
          <w:szCs w:val="22"/>
        </w:rPr>
      </w:pPr>
      <w:r w:rsidRPr="00574449">
        <w:rPr>
          <w:rFonts w:ascii="Arial" w:hAnsi="Arial" w:cs="Arial"/>
          <w:b w:val="0"/>
          <w:bCs w:val="0"/>
          <w:sz w:val="22"/>
          <w:szCs w:val="22"/>
        </w:rPr>
        <w:t xml:space="preserve">14.8. </w:t>
      </w:r>
      <w:r w:rsidRPr="00574449">
        <w:rPr>
          <w:rFonts w:ascii="Arial" w:hAnsi="Arial" w:cs="Arial"/>
          <w:b w:val="0"/>
          <w:bCs w:val="0"/>
          <w:sz w:val="22"/>
          <w:szCs w:val="22"/>
        </w:rPr>
        <w:tab/>
        <w:t xml:space="preserve">Tato smlouva je sepsána ve třech vyhotoveních, z nichž dvě obdrží objednatel a jedno zhotovitel. </w:t>
      </w:r>
    </w:p>
    <w:p w:rsidR="0001543E" w:rsidRPr="00E13FEC" w:rsidRDefault="0001543E" w:rsidP="00574449">
      <w:pPr>
        <w:pStyle w:val="Heading2"/>
        <w:rPr>
          <w:rFonts w:ascii="Arial" w:hAnsi="Arial" w:cs="Arial"/>
          <w:b w:val="0"/>
          <w:bCs w:val="0"/>
          <w:sz w:val="22"/>
          <w:szCs w:val="22"/>
        </w:rPr>
      </w:pPr>
      <w:r w:rsidRPr="00574449">
        <w:rPr>
          <w:rFonts w:ascii="Arial" w:hAnsi="Arial" w:cs="Arial"/>
          <w:b w:val="0"/>
          <w:bCs w:val="0"/>
          <w:sz w:val="22"/>
          <w:szCs w:val="22"/>
        </w:rPr>
        <w:t>14.9.</w:t>
      </w:r>
      <w:r w:rsidRPr="00574449">
        <w:rPr>
          <w:rFonts w:ascii="Arial" w:hAnsi="Arial" w:cs="Arial"/>
          <w:b w:val="0"/>
          <w:bCs w:val="0"/>
          <w:sz w:val="22"/>
          <w:szCs w:val="22"/>
        </w:rPr>
        <w:tab/>
        <w:t xml:space="preserve">Uzavření této </w:t>
      </w:r>
      <w:r w:rsidRPr="00E13FEC">
        <w:rPr>
          <w:rFonts w:ascii="Arial" w:hAnsi="Arial" w:cs="Arial"/>
          <w:b w:val="0"/>
          <w:bCs w:val="0"/>
          <w:sz w:val="22"/>
          <w:szCs w:val="22"/>
        </w:rPr>
        <w:t xml:space="preserve">smlouvy schválilo Zastupitelstvo města Dobrušky na svém zasedání  konaném dne </w:t>
      </w:r>
      <w:r>
        <w:rPr>
          <w:rFonts w:ascii="Arial" w:hAnsi="Arial" w:cs="Arial"/>
          <w:b w:val="0"/>
          <w:bCs w:val="0"/>
          <w:sz w:val="22"/>
          <w:szCs w:val="22"/>
        </w:rPr>
        <w:t>13.06.2016.</w:t>
      </w:r>
    </w:p>
    <w:p w:rsidR="0001543E" w:rsidRDefault="0001543E" w:rsidP="00574449">
      <w:pPr>
        <w:pStyle w:val="Heading2"/>
        <w:rPr>
          <w:rFonts w:ascii="Arial" w:hAnsi="Arial" w:cs="Arial"/>
          <w:b w:val="0"/>
          <w:bCs w:val="0"/>
          <w:sz w:val="22"/>
          <w:szCs w:val="22"/>
        </w:rPr>
      </w:pPr>
      <w:r w:rsidRPr="00E13FEC">
        <w:rPr>
          <w:rFonts w:ascii="Arial" w:hAnsi="Arial" w:cs="Arial"/>
          <w:b w:val="0"/>
          <w:bCs w:val="0"/>
          <w:sz w:val="22"/>
          <w:szCs w:val="22"/>
        </w:rPr>
        <w:t>14.10.</w:t>
      </w:r>
      <w:r w:rsidRPr="00E13FEC">
        <w:rPr>
          <w:rFonts w:ascii="Arial" w:hAnsi="Arial" w:cs="Arial"/>
          <w:b w:val="0"/>
          <w:bCs w:val="0"/>
          <w:sz w:val="22"/>
          <w:szCs w:val="22"/>
        </w:rPr>
        <w:tab/>
        <w:t>Nedílnou součástí této smlouvy je:</w:t>
      </w:r>
      <w:r w:rsidRPr="00574449">
        <w:rPr>
          <w:rFonts w:ascii="Arial" w:hAnsi="Arial" w:cs="Arial"/>
          <w:b w:val="0"/>
          <w:bCs w:val="0"/>
          <w:sz w:val="22"/>
          <w:szCs w:val="22"/>
        </w:rPr>
        <w:t xml:space="preserve"> </w:t>
      </w:r>
    </w:p>
    <w:p w:rsidR="0001543E" w:rsidRPr="00F030EC" w:rsidRDefault="0001543E" w:rsidP="00F030EC"/>
    <w:p w:rsidR="0001543E" w:rsidRDefault="0001543E" w:rsidP="00574449">
      <w:pPr>
        <w:rPr>
          <w:rFonts w:ascii="Arial" w:hAnsi="Arial" w:cs="Arial"/>
          <w:sz w:val="22"/>
          <w:szCs w:val="22"/>
        </w:rPr>
      </w:pPr>
    </w:p>
    <w:p w:rsidR="0001543E" w:rsidRDefault="0001543E" w:rsidP="00574449">
      <w:pPr>
        <w:rPr>
          <w:rFonts w:ascii="Arial" w:hAnsi="Arial" w:cs="Arial"/>
          <w:sz w:val="22"/>
          <w:szCs w:val="22"/>
        </w:rPr>
      </w:pPr>
      <w:r w:rsidRPr="00574449">
        <w:rPr>
          <w:rFonts w:ascii="Arial" w:hAnsi="Arial" w:cs="Arial"/>
          <w:sz w:val="22"/>
          <w:szCs w:val="22"/>
        </w:rPr>
        <w:t xml:space="preserve">Příloha č. 1 – nabídkový položkový rozpočet zhotovitele </w:t>
      </w:r>
    </w:p>
    <w:p w:rsidR="0001543E" w:rsidRDefault="0001543E" w:rsidP="00574449">
      <w:pPr>
        <w:rPr>
          <w:rFonts w:ascii="Arial" w:hAnsi="Arial" w:cs="Arial"/>
          <w:sz w:val="22"/>
          <w:szCs w:val="22"/>
        </w:rPr>
      </w:pPr>
    </w:p>
    <w:p w:rsidR="0001543E" w:rsidRDefault="0001543E" w:rsidP="00574449">
      <w:pPr>
        <w:rPr>
          <w:rFonts w:ascii="Arial" w:hAnsi="Arial" w:cs="Arial"/>
          <w:sz w:val="22"/>
          <w:szCs w:val="22"/>
        </w:rPr>
      </w:pPr>
    </w:p>
    <w:p w:rsidR="0001543E" w:rsidRPr="007A40F3" w:rsidRDefault="0001543E" w:rsidP="00990632">
      <w:pPr>
        <w:rPr>
          <w:rFonts w:ascii="Arial" w:hAnsi="Arial" w:cs="Arial"/>
          <w:sz w:val="22"/>
          <w:szCs w:val="22"/>
        </w:rPr>
      </w:pPr>
      <w:r>
        <w:rPr>
          <w:rFonts w:ascii="Arial" w:hAnsi="Arial" w:cs="Arial"/>
          <w:sz w:val="22"/>
          <w:szCs w:val="22"/>
        </w:rPr>
        <w:t>V Dobrušce dne 30.6.2016</w:t>
      </w:r>
      <w:r>
        <w:rPr>
          <w:rFonts w:ascii="Arial" w:hAnsi="Arial" w:cs="Arial"/>
          <w:sz w:val="22"/>
          <w:szCs w:val="22"/>
        </w:rPr>
        <w:tab/>
      </w:r>
      <w:r>
        <w:rPr>
          <w:rFonts w:ascii="Arial" w:hAnsi="Arial" w:cs="Arial"/>
          <w:sz w:val="22"/>
          <w:szCs w:val="22"/>
        </w:rPr>
        <w:tab/>
      </w:r>
      <w:r>
        <w:rPr>
          <w:rFonts w:ascii="Arial" w:hAnsi="Arial" w:cs="Arial"/>
          <w:sz w:val="22"/>
          <w:szCs w:val="22"/>
        </w:rPr>
        <w:tab/>
      </w:r>
      <w:r w:rsidRPr="007A40F3">
        <w:rPr>
          <w:rFonts w:ascii="Arial" w:hAnsi="Arial" w:cs="Arial"/>
          <w:sz w:val="22"/>
          <w:szCs w:val="22"/>
        </w:rPr>
        <w:t xml:space="preserve">V  </w:t>
      </w:r>
      <w:r>
        <w:rPr>
          <w:rFonts w:ascii="Arial" w:hAnsi="Arial" w:cs="Arial"/>
          <w:sz w:val="22"/>
          <w:szCs w:val="22"/>
        </w:rPr>
        <w:t xml:space="preserve">Hradci Králové </w:t>
      </w:r>
      <w:r w:rsidRPr="007A40F3">
        <w:rPr>
          <w:rFonts w:ascii="Arial" w:hAnsi="Arial" w:cs="Arial"/>
          <w:sz w:val="22"/>
          <w:szCs w:val="22"/>
        </w:rPr>
        <w:t xml:space="preserve">dne </w:t>
      </w:r>
      <w:r>
        <w:rPr>
          <w:rFonts w:ascii="Arial" w:hAnsi="Arial" w:cs="Arial"/>
          <w:sz w:val="22"/>
          <w:szCs w:val="22"/>
        </w:rPr>
        <w:t>27.06.2016</w:t>
      </w:r>
    </w:p>
    <w:p w:rsidR="0001543E" w:rsidRPr="007A40F3" w:rsidRDefault="0001543E" w:rsidP="00574449">
      <w:pPr>
        <w:rPr>
          <w:rFonts w:ascii="Arial" w:hAnsi="Arial" w:cs="Arial"/>
          <w:sz w:val="22"/>
          <w:szCs w:val="22"/>
        </w:rPr>
      </w:pPr>
    </w:p>
    <w:p w:rsidR="0001543E" w:rsidRPr="007A40F3" w:rsidRDefault="0001543E" w:rsidP="00574449">
      <w:pPr>
        <w:rPr>
          <w:rFonts w:ascii="Arial" w:hAnsi="Arial" w:cs="Arial"/>
          <w:sz w:val="22"/>
          <w:szCs w:val="22"/>
        </w:rPr>
      </w:pPr>
    </w:p>
    <w:p w:rsidR="0001543E" w:rsidRPr="007A40F3" w:rsidRDefault="0001543E" w:rsidP="00574449">
      <w:pPr>
        <w:rPr>
          <w:rFonts w:ascii="Arial" w:hAnsi="Arial" w:cs="Arial"/>
          <w:sz w:val="22"/>
          <w:szCs w:val="22"/>
        </w:rPr>
      </w:pPr>
      <w:r w:rsidRPr="007A40F3">
        <w:rPr>
          <w:rFonts w:ascii="Arial" w:hAnsi="Arial" w:cs="Arial"/>
          <w:sz w:val="22"/>
          <w:szCs w:val="22"/>
        </w:rPr>
        <w:t>Za objednatele:</w:t>
      </w:r>
      <w:r w:rsidRPr="007A40F3">
        <w:rPr>
          <w:rFonts w:ascii="Arial" w:hAnsi="Arial" w:cs="Arial"/>
          <w:sz w:val="22"/>
          <w:szCs w:val="22"/>
        </w:rPr>
        <w:tab/>
      </w:r>
      <w:r w:rsidRPr="007A40F3">
        <w:rPr>
          <w:rFonts w:ascii="Arial" w:hAnsi="Arial" w:cs="Arial"/>
          <w:sz w:val="22"/>
          <w:szCs w:val="22"/>
        </w:rPr>
        <w:tab/>
      </w:r>
      <w:r w:rsidRPr="007A40F3">
        <w:rPr>
          <w:rFonts w:ascii="Arial" w:hAnsi="Arial" w:cs="Arial"/>
          <w:sz w:val="22"/>
          <w:szCs w:val="22"/>
        </w:rPr>
        <w:tab/>
      </w:r>
      <w:r w:rsidRPr="007A40F3">
        <w:rPr>
          <w:rFonts w:ascii="Arial" w:hAnsi="Arial" w:cs="Arial"/>
          <w:sz w:val="22"/>
          <w:szCs w:val="22"/>
        </w:rPr>
        <w:tab/>
      </w:r>
      <w:r w:rsidRPr="007A40F3">
        <w:rPr>
          <w:rFonts w:ascii="Arial" w:hAnsi="Arial" w:cs="Arial"/>
          <w:sz w:val="22"/>
          <w:szCs w:val="22"/>
        </w:rPr>
        <w:tab/>
        <w:t xml:space="preserve">Za zhotovitele:   </w:t>
      </w:r>
    </w:p>
    <w:p w:rsidR="0001543E" w:rsidRPr="007A40F3" w:rsidRDefault="0001543E" w:rsidP="00574449">
      <w:pPr>
        <w:rPr>
          <w:rFonts w:ascii="Arial" w:hAnsi="Arial" w:cs="Arial"/>
          <w:sz w:val="22"/>
          <w:szCs w:val="22"/>
        </w:rPr>
      </w:pPr>
    </w:p>
    <w:p w:rsidR="0001543E" w:rsidRDefault="0001543E" w:rsidP="00574449">
      <w:pPr>
        <w:rPr>
          <w:rFonts w:ascii="Arial" w:hAnsi="Arial" w:cs="Arial"/>
          <w:sz w:val="22"/>
          <w:szCs w:val="22"/>
        </w:rPr>
      </w:pPr>
    </w:p>
    <w:p w:rsidR="0001543E" w:rsidRDefault="0001543E" w:rsidP="00574449">
      <w:pPr>
        <w:rPr>
          <w:rFonts w:ascii="Arial" w:hAnsi="Arial" w:cs="Arial"/>
          <w:sz w:val="22"/>
          <w:szCs w:val="22"/>
        </w:rPr>
      </w:pPr>
      <w:r>
        <w:rPr>
          <w:rFonts w:ascii="Arial" w:hAnsi="Arial" w:cs="Arial"/>
          <w:sz w:val="22"/>
          <w:szCs w:val="22"/>
        </w:rPr>
        <w:t>Otisk razítka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Otisk razítka</w:t>
      </w:r>
    </w:p>
    <w:p w:rsidR="0001543E" w:rsidRPr="007A40F3" w:rsidRDefault="0001543E" w:rsidP="00574449">
      <w:pPr>
        <w:rPr>
          <w:rFonts w:ascii="Arial" w:hAnsi="Arial" w:cs="Arial"/>
          <w:sz w:val="22"/>
          <w:szCs w:val="22"/>
        </w:rPr>
      </w:pPr>
    </w:p>
    <w:p w:rsidR="0001543E" w:rsidRPr="007A40F3" w:rsidRDefault="0001543E" w:rsidP="00574449">
      <w:pPr>
        <w:rPr>
          <w:rFonts w:ascii="Arial" w:hAnsi="Arial" w:cs="Arial"/>
          <w:sz w:val="22"/>
          <w:szCs w:val="22"/>
        </w:rPr>
      </w:pPr>
      <w:r w:rsidRPr="007A40F3">
        <w:rPr>
          <w:rFonts w:ascii="Arial" w:hAnsi="Arial" w:cs="Arial"/>
          <w:sz w:val="22"/>
          <w:szCs w:val="22"/>
        </w:rPr>
        <w:t>__________________________</w:t>
      </w:r>
      <w:r w:rsidRPr="007A40F3">
        <w:rPr>
          <w:rFonts w:ascii="Arial" w:hAnsi="Arial" w:cs="Arial"/>
          <w:sz w:val="22"/>
          <w:szCs w:val="22"/>
        </w:rPr>
        <w:tab/>
      </w:r>
      <w:r w:rsidRPr="007A40F3">
        <w:rPr>
          <w:rFonts w:ascii="Arial" w:hAnsi="Arial" w:cs="Arial"/>
          <w:sz w:val="22"/>
          <w:szCs w:val="22"/>
        </w:rPr>
        <w:tab/>
      </w:r>
      <w:r w:rsidRPr="007A40F3">
        <w:rPr>
          <w:rFonts w:ascii="Arial" w:hAnsi="Arial" w:cs="Arial"/>
          <w:sz w:val="22"/>
          <w:szCs w:val="22"/>
        </w:rPr>
        <w:tab/>
        <w:t>______________________________</w:t>
      </w:r>
    </w:p>
    <w:p w:rsidR="0001543E" w:rsidRDefault="0001543E" w:rsidP="00574449">
      <w:pPr>
        <w:rPr>
          <w:rFonts w:ascii="Arial" w:hAnsi="Arial" w:cs="Arial"/>
          <w:sz w:val="22"/>
          <w:szCs w:val="22"/>
        </w:rPr>
      </w:pPr>
      <w:r>
        <w:rPr>
          <w:rFonts w:ascii="Arial" w:hAnsi="Arial" w:cs="Arial"/>
          <w:sz w:val="22"/>
          <w:szCs w:val="22"/>
        </w:rPr>
        <w:t xml:space="preserve">       </w:t>
      </w:r>
      <w:r w:rsidRPr="007A40F3">
        <w:rPr>
          <w:rFonts w:ascii="Arial" w:hAnsi="Arial" w:cs="Arial"/>
          <w:sz w:val="22"/>
          <w:szCs w:val="22"/>
        </w:rPr>
        <w:t xml:space="preserve">Ing. Petr </w:t>
      </w:r>
      <w:r>
        <w:rPr>
          <w:rFonts w:ascii="Arial" w:hAnsi="Arial" w:cs="Arial"/>
          <w:sz w:val="22"/>
          <w:szCs w:val="22"/>
        </w:rPr>
        <w:t>Lžíčař</w:t>
      </w:r>
      <w:r w:rsidRPr="007A40F3">
        <w:rPr>
          <w:rFonts w:ascii="Arial" w:hAnsi="Arial" w:cs="Arial"/>
          <w:sz w:val="22"/>
          <w:szCs w:val="22"/>
        </w:rPr>
        <w:t>, starosta</w:t>
      </w:r>
      <w:r w:rsidRPr="007A40F3">
        <w:rPr>
          <w:rFonts w:ascii="Arial" w:hAnsi="Arial" w:cs="Arial"/>
          <w:sz w:val="22"/>
          <w:szCs w:val="22"/>
        </w:rPr>
        <w:tab/>
      </w:r>
      <w:r w:rsidRPr="007A40F3">
        <w:rPr>
          <w:rFonts w:ascii="Arial" w:hAnsi="Arial" w:cs="Arial"/>
          <w:sz w:val="22"/>
          <w:szCs w:val="22"/>
        </w:rPr>
        <w:tab/>
      </w:r>
      <w:r w:rsidRPr="007A40F3">
        <w:rPr>
          <w:rFonts w:ascii="Arial" w:hAnsi="Arial" w:cs="Arial"/>
          <w:sz w:val="22"/>
          <w:szCs w:val="22"/>
        </w:rPr>
        <w:tab/>
        <w:t xml:space="preserve">  </w:t>
      </w:r>
      <w:r>
        <w:rPr>
          <w:rFonts w:ascii="Arial" w:hAnsi="Arial" w:cs="Arial"/>
          <w:sz w:val="22"/>
          <w:szCs w:val="22"/>
        </w:rPr>
        <w:tab/>
        <w:t xml:space="preserve">              Ing. Martin Jelínek</w:t>
      </w:r>
    </w:p>
    <w:p w:rsidR="0001543E" w:rsidRDefault="0001543E" w:rsidP="00574449">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manažer regionu Královéhradeckého</w:t>
      </w:r>
    </w:p>
    <w:p w:rsidR="0001543E" w:rsidRDefault="0001543E" w:rsidP="00574449">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oblast Sever</w:t>
      </w:r>
    </w:p>
    <w:p w:rsidR="0001543E" w:rsidRPr="007A40F3" w:rsidRDefault="0001543E" w:rsidP="00574449">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divize Silniční stavitelství</w:t>
      </w:r>
    </w:p>
    <w:p w:rsidR="0001543E" w:rsidRPr="007A40F3" w:rsidRDefault="0001543E" w:rsidP="00574449">
      <w:pPr>
        <w:rPr>
          <w:rFonts w:ascii="Arial" w:hAnsi="Arial" w:cs="Arial"/>
          <w:sz w:val="22"/>
          <w:szCs w:val="22"/>
        </w:rPr>
      </w:pPr>
    </w:p>
    <w:sectPr w:rsidR="0001543E" w:rsidRPr="007A40F3" w:rsidSect="009A79D5">
      <w:headerReference w:type="default" r:id="rId7"/>
      <w:footerReference w:type="default" r:id="rId8"/>
      <w:pgSz w:w="11906" w:h="16838"/>
      <w:pgMar w:top="2306" w:right="1417" w:bottom="1417" w:left="1417"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43E" w:rsidRDefault="0001543E">
      <w:r>
        <w:separator/>
      </w:r>
    </w:p>
  </w:endnote>
  <w:endnote w:type="continuationSeparator" w:id="0">
    <w:p w:rsidR="0001543E" w:rsidRDefault="000154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43E" w:rsidRPr="00CD1070" w:rsidRDefault="0001543E" w:rsidP="00023900">
    <w:pPr>
      <w:pStyle w:val="Footer"/>
      <w:framePr w:wrap="auto" w:vAnchor="text" w:hAnchor="margin" w:xAlign="center" w:y="1"/>
      <w:rPr>
        <w:rStyle w:val="PageNumber"/>
        <w:rFonts w:ascii="Arial" w:hAnsi="Arial" w:cs="Arial"/>
        <w:sz w:val="22"/>
        <w:szCs w:val="22"/>
      </w:rPr>
    </w:pPr>
    <w:r w:rsidRPr="00CD1070">
      <w:rPr>
        <w:rStyle w:val="PageNumber"/>
        <w:rFonts w:ascii="Arial" w:hAnsi="Arial" w:cs="Arial"/>
        <w:sz w:val="22"/>
        <w:szCs w:val="22"/>
      </w:rPr>
      <w:fldChar w:fldCharType="begin"/>
    </w:r>
    <w:r w:rsidRPr="00CD1070">
      <w:rPr>
        <w:rStyle w:val="PageNumber"/>
        <w:rFonts w:ascii="Arial" w:hAnsi="Arial" w:cs="Arial"/>
        <w:sz w:val="22"/>
        <w:szCs w:val="22"/>
      </w:rPr>
      <w:instrText xml:space="preserve">PAGE  </w:instrText>
    </w:r>
    <w:r w:rsidRPr="00CD1070">
      <w:rPr>
        <w:rStyle w:val="PageNumber"/>
        <w:rFonts w:ascii="Arial" w:hAnsi="Arial" w:cs="Arial"/>
        <w:sz w:val="22"/>
        <w:szCs w:val="22"/>
      </w:rPr>
      <w:fldChar w:fldCharType="separate"/>
    </w:r>
    <w:r>
      <w:rPr>
        <w:rStyle w:val="PageNumber"/>
        <w:rFonts w:ascii="Arial" w:hAnsi="Arial" w:cs="Arial"/>
        <w:noProof/>
        <w:sz w:val="22"/>
        <w:szCs w:val="22"/>
      </w:rPr>
      <w:t>- 19 -</w:t>
    </w:r>
    <w:r w:rsidRPr="00CD1070">
      <w:rPr>
        <w:rStyle w:val="PageNumber"/>
        <w:rFonts w:ascii="Arial" w:hAnsi="Arial" w:cs="Arial"/>
        <w:sz w:val="22"/>
        <w:szCs w:val="22"/>
      </w:rPr>
      <w:fldChar w:fldCharType="end"/>
    </w:r>
  </w:p>
  <w:p w:rsidR="0001543E" w:rsidRDefault="000154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43E" w:rsidRDefault="0001543E">
      <w:r>
        <w:separator/>
      </w:r>
    </w:p>
  </w:footnote>
  <w:footnote w:type="continuationSeparator" w:id="0">
    <w:p w:rsidR="0001543E" w:rsidRDefault="000154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43E" w:rsidRDefault="000154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6" type="#_x0000_t75" style="width:447pt;height:71.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291F"/>
    <w:multiLevelType w:val="multilevel"/>
    <w:tmpl w:val="21C4D8B8"/>
    <w:lvl w:ilvl="0">
      <w:start w:val="1"/>
      <w:numFmt w:val="decimal"/>
      <w:lvlText w:val="%1."/>
      <w:lvlJc w:val="left"/>
      <w:pPr>
        <w:tabs>
          <w:tab w:val="num" w:pos="360"/>
        </w:tabs>
        <w:ind w:left="360" w:hanging="360"/>
      </w:pPr>
      <w:rPr>
        <w:rFonts w:cs="Times New Roman" w:hint="default"/>
        <w:i w:val="0"/>
        <w:iCs w:val="0"/>
      </w:rPr>
    </w:lvl>
    <w:lvl w:ilvl="1">
      <w:start w:val="1"/>
      <w:numFmt w:val="decimal"/>
      <w:lvlText w:val="%1.%2."/>
      <w:lvlJc w:val="left"/>
      <w:pPr>
        <w:tabs>
          <w:tab w:val="num" w:pos="792"/>
        </w:tabs>
        <w:ind w:left="792" w:hanging="432"/>
      </w:pPr>
      <w:rPr>
        <w:rFonts w:cs="Times New Roman" w:hint="default"/>
        <w:b w:val="0"/>
        <w:bCs w:val="0"/>
        <w:sz w:val="22"/>
        <w:szCs w:val="22"/>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00DB0C8E"/>
    <w:multiLevelType w:val="hybridMultilevel"/>
    <w:tmpl w:val="76EA50D4"/>
    <w:lvl w:ilvl="0" w:tplc="04050017">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09A11C14"/>
    <w:multiLevelType w:val="hybridMultilevel"/>
    <w:tmpl w:val="AEEC12A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0C0C5281"/>
    <w:multiLevelType w:val="hybridMultilevel"/>
    <w:tmpl w:val="913AEE9A"/>
    <w:lvl w:ilvl="0" w:tplc="629EC190">
      <w:start w:val="11"/>
      <w:numFmt w:val="upperRoman"/>
      <w:lvlText w:val="%1."/>
      <w:lvlJc w:val="left"/>
      <w:pPr>
        <w:tabs>
          <w:tab w:val="num" w:pos="1080"/>
        </w:tabs>
        <w:ind w:left="1080" w:hanging="720"/>
      </w:pPr>
      <w:rPr>
        <w:rFonts w:ascii="Arial" w:hAnsi="Arial" w:cs="Arial" w:hint="default"/>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08B67DF"/>
    <w:multiLevelType w:val="hybridMultilevel"/>
    <w:tmpl w:val="69F2D73A"/>
    <w:lvl w:ilvl="0" w:tplc="4D425F14">
      <w:start w:val="1"/>
      <w:numFmt w:val="lowerLetter"/>
      <w:lvlText w:val="%1)"/>
      <w:lvlJc w:val="left"/>
      <w:pPr>
        <w:tabs>
          <w:tab w:val="num" w:pos="495"/>
        </w:tabs>
        <w:ind w:left="495" w:hanging="495"/>
      </w:pPr>
      <w:rPr>
        <w:rFonts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5">
    <w:nsid w:val="12E34AA3"/>
    <w:multiLevelType w:val="multilevel"/>
    <w:tmpl w:val="4010F212"/>
    <w:lvl w:ilvl="0">
      <w:start w:val="2"/>
      <w:numFmt w:val="bullet"/>
      <w:lvlText w:val="-"/>
      <w:lvlJc w:val="left"/>
      <w:pPr>
        <w:tabs>
          <w:tab w:val="num" w:pos="360"/>
        </w:tabs>
        <w:ind w:left="360" w:hanging="360"/>
      </w:pPr>
      <w:rPr>
        <w:rFonts w:ascii="Times New Roman" w:eastAsia="Arial Unicode MS"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17566F7D"/>
    <w:multiLevelType w:val="multilevel"/>
    <w:tmpl w:val="DE62D80C"/>
    <w:lvl w:ilvl="0">
      <w:start w:val="11"/>
      <w:numFmt w:val="decimal"/>
      <w:lvlText w:val="%1."/>
      <w:lvlJc w:val="left"/>
      <w:pPr>
        <w:tabs>
          <w:tab w:val="num" w:pos="765"/>
        </w:tabs>
        <w:ind w:left="765" w:hanging="765"/>
      </w:pPr>
      <w:rPr>
        <w:rFonts w:cs="Times New Roman" w:hint="default"/>
      </w:rPr>
    </w:lvl>
    <w:lvl w:ilvl="1">
      <w:start w:val="3"/>
      <w:numFmt w:val="decimal"/>
      <w:lvlText w:val="%1.%2."/>
      <w:lvlJc w:val="left"/>
      <w:pPr>
        <w:tabs>
          <w:tab w:val="num" w:pos="765"/>
        </w:tabs>
        <w:ind w:left="765" w:hanging="765"/>
      </w:pPr>
      <w:rPr>
        <w:rFonts w:cs="Times New Roman" w:hint="default"/>
      </w:rPr>
    </w:lvl>
    <w:lvl w:ilvl="2">
      <w:start w:val="1"/>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765"/>
        </w:tabs>
        <w:ind w:left="765" w:hanging="76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97D7348"/>
    <w:multiLevelType w:val="multilevel"/>
    <w:tmpl w:val="80BE7FF0"/>
    <w:lvl w:ilvl="0">
      <w:start w:val="1"/>
      <w:numFmt w:val="upperRoman"/>
      <w:pStyle w:val="Heading1"/>
      <w:lvlText w:val="%1."/>
      <w:lvlJc w:val="left"/>
      <w:pPr>
        <w:tabs>
          <w:tab w:val="num" w:pos="3960"/>
        </w:tabs>
        <w:ind w:left="3960" w:hanging="720"/>
      </w:pPr>
      <w:rPr>
        <w:rFonts w:ascii="Arial" w:hAnsi="Arial" w:cs="Arial" w:hint="default"/>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340"/>
        </w:tabs>
        <w:ind w:left="2340" w:hanging="360"/>
      </w:pPr>
      <w:rPr>
        <w:rFonts w:cs="Times New Roman" w:hint="default"/>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1D22542A"/>
    <w:multiLevelType w:val="hybridMultilevel"/>
    <w:tmpl w:val="1E1216CA"/>
    <w:lvl w:ilvl="0" w:tplc="9D0AF30E">
      <w:start w:val="1"/>
      <w:numFmt w:val="lowerLetter"/>
      <w:lvlText w:val="%1)"/>
      <w:lvlJc w:val="left"/>
      <w:pPr>
        <w:tabs>
          <w:tab w:val="num" w:pos="360"/>
        </w:tabs>
        <w:ind w:left="360" w:hanging="360"/>
      </w:pPr>
      <w:rPr>
        <w:rFonts w:ascii="Arial" w:hAnsi="Arial" w:cs="Arial" w:hint="default"/>
        <w:sz w:val="22"/>
        <w:szCs w:val="22"/>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
    <w:nsid w:val="1D9A5DA7"/>
    <w:multiLevelType w:val="multilevel"/>
    <w:tmpl w:val="D980A666"/>
    <w:lvl w:ilvl="0">
      <w:start w:val="1"/>
      <w:numFmt w:val="upperRoman"/>
      <w:lvlText w:val="%1."/>
      <w:lvlJc w:val="left"/>
      <w:pPr>
        <w:tabs>
          <w:tab w:val="num" w:pos="1080"/>
        </w:tabs>
        <w:ind w:left="1080" w:hanging="720"/>
      </w:pPr>
      <w:rPr>
        <w:rFonts w:ascii="Arial" w:hAnsi="Arial" w:cs="Arial" w:hint="default"/>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340"/>
        </w:tabs>
        <w:ind w:left="2340" w:hanging="360"/>
      </w:pPr>
      <w:rPr>
        <w:rFonts w:cs="Times New Roman" w:hint="default"/>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E5420B4"/>
    <w:multiLevelType w:val="multilevel"/>
    <w:tmpl w:val="D980A666"/>
    <w:lvl w:ilvl="0">
      <w:start w:val="1"/>
      <w:numFmt w:val="upperRoman"/>
      <w:lvlText w:val="%1."/>
      <w:lvlJc w:val="left"/>
      <w:pPr>
        <w:tabs>
          <w:tab w:val="num" w:pos="1080"/>
        </w:tabs>
        <w:ind w:left="1080" w:hanging="720"/>
      </w:pPr>
      <w:rPr>
        <w:rFonts w:ascii="Arial" w:hAnsi="Arial" w:cs="Arial" w:hint="default"/>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340"/>
        </w:tabs>
        <w:ind w:left="2340" w:hanging="360"/>
      </w:pPr>
      <w:rPr>
        <w:rFonts w:cs="Times New Roman" w:hint="default"/>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1AF6E18"/>
    <w:multiLevelType w:val="hybridMultilevel"/>
    <w:tmpl w:val="D980A666"/>
    <w:lvl w:ilvl="0" w:tplc="8E7EF92C">
      <w:start w:val="1"/>
      <w:numFmt w:val="upperRoman"/>
      <w:lvlText w:val="%1."/>
      <w:lvlJc w:val="left"/>
      <w:pPr>
        <w:tabs>
          <w:tab w:val="num" w:pos="1080"/>
        </w:tabs>
        <w:ind w:left="1080" w:hanging="720"/>
      </w:pPr>
      <w:rPr>
        <w:rFonts w:ascii="Arial" w:hAnsi="Arial" w:cs="Arial" w:hint="default"/>
        <w:sz w:val="22"/>
        <w:szCs w:val="22"/>
      </w:rPr>
    </w:lvl>
    <w:lvl w:ilvl="1" w:tplc="04050001">
      <w:start w:val="1"/>
      <w:numFmt w:val="bullet"/>
      <w:lvlText w:val=""/>
      <w:lvlJc w:val="left"/>
      <w:pPr>
        <w:tabs>
          <w:tab w:val="num" w:pos="1440"/>
        </w:tabs>
        <w:ind w:left="1440" w:hanging="360"/>
      </w:pPr>
      <w:rPr>
        <w:rFonts w:ascii="Symbol" w:hAnsi="Symbol" w:hint="default"/>
      </w:rPr>
    </w:lvl>
    <w:lvl w:ilvl="2" w:tplc="8D44EE36">
      <w:start w:val="1"/>
      <w:numFmt w:val="lowerLetter"/>
      <w:lvlText w:val="%3)"/>
      <w:lvlJc w:val="left"/>
      <w:pPr>
        <w:tabs>
          <w:tab w:val="num" w:pos="2340"/>
        </w:tabs>
        <w:ind w:left="2340" w:hanging="360"/>
      </w:pPr>
      <w:rPr>
        <w:rFonts w:cs="Times New Roman" w:hint="default"/>
        <w:sz w:val="22"/>
        <w:szCs w:val="22"/>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5F7401D"/>
    <w:multiLevelType w:val="hybridMultilevel"/>
    <w:tmpl w:val="ACF0F8D6"/>
    <w:lvl w:ilvl="0" w:tplc="B262F3E0">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D4F7296"/>
    <w:multiLevelType w:val="hybridMultilevel"/>
    <w:tmpl w:val="2BAA9134"/>
    <w:lvl w:ilvl="0" w:tplc="48CE946A">
      <w:start w:val="1"/>
      <w:numFmt w:val="lowerLetter"/>
      <w:lvlText w:val="%1)"/>
      <w:lvlJc w:val="left"/>
      <w:pPr>
        <w:tabs>
          <w:tab w:val="num" w:pos="1065"/>
        </w:tabs>
        <w:ind w:left="1065" w:hanging="70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31AD6865"/>
    <w:multiLevelType w:val="hybridMultilevel"/>
    <w:tmpl w:val="0C6CED26"/>
    <w:lvl w:ilvl="0" w:tplc="6094A810">
      <w:start w:val="1"/>
      <w:numFmt w:val="bullet"/>
      <w:lvlText w:val="-"/>
      <w:lvlJc w:val="left"/>
      <w:pPr>
        <w:tabs>
          <w:tab w:val="num" w:pos="360"/>
        </w:tabs>
        <w:ind w:left="360" w:hanging="360"/>
      </w:pPr>
      <w:rPr>
        <w:rFonts w:ascii="Times New Roman" w:eastAsia="Times New Roman" w:hAnsi="Times New Roman" w:hint="default"/>
      </w:rPr>
    </w:lvl>
    <w:lvl w:ilvl="1" w:tplc="74EC1AB0">
      <w:start w:val="2"/>
      <w:numFmt w:val="bullet"/>
      <w:lvlText w:val="-"/>
      <w:lvlJc w:val="left"/>
      <w:pPr>
        <w:tabs>
          <w:tab w:val="num" w:pos="1080"/>
        </w:tabs>
        <w:ind w:left="1080" w:hanging="360"/>
      </w:pPr>
      <w:rPr>
        <w:rFonts w:ascii="Times New Roman" w:eastAsia="Times New Roman" w:hAnsi="Times New Roman"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5">
    <w:nsid w:val="3B283C7E"/>
    <w:multiLevelType w:val="hybridMultilevel"/>
    <w:tmpl w:val="E19466EA"/>
    <w:lvl w:ilvl="0" w:tplc="55C626EE">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44454CC8"/>
    <w:multiLevelType w:val="multilevel"/>
    <w:tmpl w:val="80BE7FF0"/>
    <w:lvl w:ilvl="0">
      <w:start w:val="1"/>
      <w:numFmt w:val="upperRoman"/>
      <w:lvlText w:val="%1."/>
      <w:lvlJc w:val="left"/>
      <w:pPr>
        <w:tabs>
          <w:tab w:val="num" w:pos="1080"/>
        </w:tabs>
        <w:ind w:left="1080" w:hanging="720"/>
      </w:pPr>
      <w:rPr>
        <w:rFonts w:ascii="Arial" w:hAnsi="Arial" w:cs="Arial" w:hint="default"/>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340"/>
        </w:tabs>
        <w:ind w:left="2340" w:hanging="360"/>
      </w:pPr>
      <w:rPr>
        <w:rFonts w:cs="Times New Roman" w:hint="default"/>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61552FE"/>
    <w:multiLevelType w:val="hybridMultilevel"/>
    <w:tmpl w:val="1E4A741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49AC0B8F"/>
    <w:multiLevelType w:val="hybridMultilevel"/>
    <w:tmpl w:val="8354BEE8"/>
    <w:lvl w:ilvl="0" w:tplc="4C408918">
      <w:start w:val="2"/>
      <w:numFmt w:val="lowerLetter"/>
      <w:lvlText w:val="%1)"/>
      <w:lvlJc w:val="left"/>
      <w:pPr>
        <w:tabs>
          <w:tab w:val="num" w:pos="360"/>
        </w:tabs>
        <w:ind w:left="360" w:hanging="360"/>
      </w:pPr>
      <w:rPr>
        <w:rFonts w:cs="Times New Roman" w:hint="default"/>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9">
    <w:nsid w:val="4CB86D16"/>
    <w:multiLevelType w:val="hybridMultilevel"/>
    <w:tmpl w:val="7B10B836"/>
    <w:lvl w:ilvl="0" w:tplc="7610E1A0">
      <w:start w:val="9"/>
      <w:numFmt w:val="upperRoman"/>
      <w:lvlText w:val="%1."/>
      <w:lvlJc w:val="left"/>
      <w:pPr>
        <w:tabs>
          <w:tab w:val="num" w:pos="1080"/>
        </w:tabs>
        <w:ind w:left="1080" w:hanging="720"/>
      </w:pPr>
      <w:rPr>
        <w:rFonts w:ascii="Arial" w:hAnsi="Arial" w:cs="Arial" w:hint="default"/>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4CEE1852"/>
    <w:multiLevelType w:val="multilevel"/>
    <w:tmpl w:val="712AFBA0"/>
    <w:lvl w:ilvl="0">
      <w:start w:val="2"/>
      <w:numFmt w:val="decimal"/>
      <w:lvlText w:val="%1."/>
      <w:lvlJc w:val="left"/>
      <w:pPr>
        <w:tabs>
          <w:tab w:val="num" w:pos="735"/>
        </w:tabs>
        <w:ind w:left="735" w:hanging="735"/>
      </w:pPr>
      <w:rPr>
        <w:rFonts w:cs="Times New Roman" w:hint="default"/>
        <w:color w:val="000000"/>
      </w:rPr>
    </w:lvl>
    <w:lvl w:ilvl="1">
      <w:start w:val="3"/>
      <w:numFmt w:val="decimal"/>
      <w:lvlText w:val="%1.%2."/>
      <w:lvlJc w:val="left"/>
      <w:pPr>
        <w:tabs>
          <w:tab w:val="num" w:pos="735"/>
        </w:tabs>
        <w:ind w:left="735" w:hanging="735"/>
      </w:pPr>
      <w:rPr>
        <w:rFonts w:cs="Times New Roman" w:hint="default"/>
        <w:color w:val="000000"/>
      </w:rPr>
    </w:lvl>
    <w:lvl w:ilvl="2">
      <w:start w:val="1"/>
      <w:numFmt w:val="decimal"/>
      <w:lvlText w:val="%1.%2.%3."/>
      <w:lvlJc w:val="left"/>
      <w:pPr>
        <w:tabs>
          <w:tab w:val="num" w:pos="735"/>
        </w:tabs>
        <w:ind w:left="735" w:hanging="735"/>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1">
    <w:nsid w:val="4EA97217"/>
    <w:multiLevelType w:val="hybridMultilevel"/>
    <w:tmpl w:val="4010F212"/>
    <w:lvl w:ilvl="0" w:tplc="AD5A02A8">
      <w:start w:val="2"/>
      <w:numFmt w:val="bullet"/>
      <w:lvlText w:val="-"/>
      <w:lvlJc w:val="left"/>
      <w:pPr>
        <w:tabs>
          <w:tab w:val="num" w:pos="360"/>
        </w:tabs>
        <w:ind w:left="360" w:hanging="360"/>
      </w:pPr>
      <w:rPr>
        <w:rFonts w:ascii="Times New Roman" w:eastAsia="Arial Unicode MS" w:hAnsi="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2">
    <w:nsid w:val="534242E8"/>
    <w:multiLevelType w:val="hybridMultilevel"/>
    <w:tmpl w:val="1ED2B2CC"/>
    <w:lvl w:ilvl="0" w:tplc="04050001">
      <w:start w:val="1"/>
      <w:numFmt w:val="bullet"/>
      <w:lvlText w:val=""/>
      <w:lvlJc w:val="left"/>
      <w:pPr>
        <w:tabs>
          <w:tab w:val="num" w:pos="1069"/>
        </w:tabs>
        <w:ind w:left="1069"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nsid w:val="558F0A18"/>
    <w:multiLevelType w:val="hybridMultilevel"/>
    <w:tmpl w:val="26A861AC"/>
    <w:lvl w:ilvl="0" w:tplc="B9B00A00">
      <w:start w:val="1"/>
      <w:numFmt w:val="lowerLetter"/>
      <w:lvlText w:val="%1)"/>
      <w:lvlJc w:val="left"/>
      <w:pPr>
        <w:tabs>
          <w:tab w:val="num" w:pos="720"/>
        </w:tabs>
        <w:ind w:left="720" w:hanging="360"/>
      </w:pPr>
      <w:rPr>
        <w:rFonts w:cs="Times New Roman" w:hint="default"/>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5731462A"/>
    <w:multiLevelType w:val="hybridMultilevel"/>
    <w:tmpl w:val="E9E46B44"/>
    <w:lvl w:ilvl="0" w:tplc="33D84818">
      <w:numFmt w:val="bullet"/>
      <w:lvlText w:val="-"/>
      <w:lvlJc w:val="left"/>
      <w:pPr>
        <w:tabs>
          <w:tab w:val="num" w:pos="1980"/>
        </w:tabs>
        <w:ind w:left="1980" w:hanging="540"/>
      </w:pPr>
      <w:rPr>
        <w:rFonts w:ascii="Times New Roman" w:eastAsia="Times New Roman" w:hAnsi="Times New Roman" w:hint="default"/>
      </w:rPr>
    </w:lvl>
    <w:lvl w:ilvl="1" w:tplc="04050003">
      <w:start w:val="1"/>
      <w:numFmt w:val="bullet"/>
      <w:lvlText w:val="o"/>
      <w:lvlJc w:val="left"/>
      <w:pPr>
        <w:tabs>
          <w:tab w:val="num" w:pos="2160"/>
        </w:tabs>
        <w:ind w:left="2160" w:hanging="360"/>
      </w:pPr>
      <w:rPr>
        <w:rFonts w:ascii="Courier New" w:hAnsi="Courier New" w:hint="default"/>
      </w:rPr>
    </w:lvl>
    <w:lvl w:ilvl="2" w:tplc="04050005">
      <w:start w:val="1"/>
      <w:numFmt w:val="bullet"/>
      <w:lvlText w:val=""/>
      <w:lvlJc w:val="left"/>
      <w:pPr>
        <w:tabs>
          <w:tab w:val="num" w:pos="2880"/>
        </w:tabs>
        <w:ind w:left="2880" w:hanging="360"/>
      </w:pPr>
      <w:rPr>
        <w:rFonts w:ascii="Wingdings" w:hAnsi="Wingdings" w:hint="default"/>
      </w:rPr>
    </w:lvl>
    <w:lvl w:ilvl="3" w:tplc="04050001">
      <w:start w:val="1"/>
      <w:numFmt w:val="bullet"/>
      <w:lvlText w:val=""/>
      <w:lvlJc w:val="left"/>
      <w:pPr>
        <w:tabs>
          <w:tab w:val="num" w:pos="3600"/>
        </w:tabs>
        <w:ind w:left="3600" w:hanging="360"/>
      </w:pPr>
      <w:rPr>
        <w:rFonts w:ascii="Symbol" w:hAnsi="Symbol" w:hint="default"/>
      </w:rPr>
    </w:lvl>
    <w:lvl w:ilvl="4" w:tplc="04050003">
      <w:start w:val="1"/>
      <w:numFmt w:val="bullet"/>
      <w:lvlText w:val="o"/>
      <w:lvlJc w:val="left"/>
      <w:pPr>
        <w:tabs>
          <w:tab w:val="num" w:pos="4320"/>
        </w:tabs>
        <w:ind w:left="4320" w:hanging="360"/>
      </w:pPr>
      <w:rPr>
        <w:rFonts w:ascii="Courier New" w:hAnsi="Courier New" w:hint="default"/>
      </w:rPr>
    </w:lvl>
    <w:lvl w:ilvl="5" w:tplc="04050005">
      <w:start w:val="1"/>
      <w:numFmt w:val="bullet"/>
      <w:lvlText w:val=""/>
      <w:lvlJc w:val="left"/>
      <w:pPr>
        <w:tabs>
          <w:tab w:val="num" w:pos="5040"/>
        </w:tabs>
        <w:ind w:left="5040" w:hanging="360"/>
      </w:pPr>
      <w:rPr>
        <w:rFonts w:ascii="Wingdings" w:hAnsi="Wingdings" w:hint="default"/>
      </w:rPr>
    </w:lvl>
    <w:lvl w:ilvl="6" w:tplc="04050001">
      <w:start w:val="1"/>
      <w:numFmt w:val="bullet"/>
      <w:lvlText w:val=""/>
      <w:lvlJc w:val="left"/>
      <w:pPr>
        <w:tabs>
          <w:tab w:val="num" w:pos="5760"/>
        </w:tabs>
        <w:ind w:left="5760" w:hanging="360"/>
      </w:pPr>
      <w:rPr>
        <w:rFonts w:ascii="Symbol" w:hAnsi="Symbol" w:hint="default"/>
      </w:rPr>
    </w:lvl>
    <w:lvl w:ilvl="7" w:tplc="04050003">
      <w:start w:val="1"/>
      <w:numFmt w:val="bullet"/>
      <w:lvlText w:val="o"/>
      <w:lvlJc w:val="left"/>
      <w:pPr>
        <w:tabs>
          <w:tab w:val="num" w:pos="6480"/>
        </w:tabs>
        <w:ind w:left="6480" w:hanging="360"/>
      </w:pPr>
      <w:rPr>
        <w:rFonts w:ascii="Courier New" w:hAnsi="Courier New" w:hint="default"/>
      </w:rPr>
    </w:lvl>
    <w:lvl w:ilvl="8" w:tplc="04050005">
      <w:start w:val="1"/>
      <w:numFmt w:val="bullet"/>
      <w:lvlText w:val=""/>
      <w:lvlJc w:val="left"/>
      <w:pPr>
        <w:tabs>
          <w:tab w:val="num" w:pos="7200"/>
        </w:tabs>
        <w:ind w:left="7200" w:hanging="360"/>
      </w:pPr>
      <w:rPr>
        <w:rFonts w:ascii="Wingdings" w:hAnsi="Wingdings" w:hint="default"/>
      </w:rPr>
    </w:lvl>
  </w:abstractNum>
  <w:abstractNum w:abstractNumId="25">
    <w:nsid w:val="62870FD4"/>
    <w:multiLevelType w:val="hybridMultilevel"/>
    <w:tmpl w:val="ED5EBD6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nsid w:val="648464DA"/>
    <w:multiLevelType w:val="multilevel"/>
    <w:tmpl w:val="9ECC9A42"/>
    <w:lvl w:ilvl="0">
      <w:start w:val="1"/>
      <w:numFmt w:val="decimal"/>
      <w:lvlText w:val="%1."/>
      <w:lvlJc w:val="left"/>
      <w:pPr>
        <w:tabs>
          <w:tab w:val="num" w:pos="705"/>
        </w:tabs>
        <w:ind w:left="705" w:hanging="705"/>
      </w:pPr>
      <w:rPr>
        <w:rFonts w:cs="Times New Roman" w:hint="default"/>
      </w:rPr>
    </w:lvl>
    <w:lvl w:ilvl="1">
      <w:start w:val="1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64D50881"/>
    <w:multiLevelType w:val="hybridMultilevel"/>
    <w:tmpl w:val="F2261F1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nsid w:val="650A0A4B"/>
    <w:multiLevelType w:val="hybridMultilevel"/>
    <w:tmpl w:val="28B87C14"/>
    <w:lvl w:ilvl="0" w:tplc="4D425F14">
      <w:start w:val="1"/>
      <w:numFmt w:val="lowerLetter"/>
      <w:lvlText w:val="%1)"/>
      <w:lvlJc w:val="left"/>
      <w:pPr>
        <w:tabs>
          <w:tab w:val="num" w:pos="1935"/>
        </w:tabs>
        <w:ind w:left="1935" w:hanging="49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73D525F"/>
    <w:multiLevelType w:val="hybridMultilevel"/>
    <w:tmpl w:val="8DD80EB6"/>
    <w:lvl w:ilvl="0" w:tplc="4D425F14">
      <w:start w:val="1"/>
      <w:numFmt w:val="lowerLetter"/>
      <w:lvlText w:val="%1)"/>
      <w:lvlJc w:val="left"/>
      <w:pPr>
        <w:tabs>
          <w:tab w:val="num" w:pos="495"/>
        </w:tabs>
        <w:ind w:left="495" w:hanging="495"/>
      </w:pPr>
      <w:rPr>
        <w:rFonts w:cs="Times New Roman" w:hint="default"/>
      </w:rPr>
    </w:lvl>
    <w:lvl w:ilvl="1" w:tplc="04050019">
      <w:start w:val="1"/>
      <w:numFmt w:val="lowerLetter"/>
      <w:lvlText w:val="%2."/>
      <w:lvlJc w:val="left"/>
      <w:pPr>
        <w:tabs>
          <w:tab w:val="num" w:pos="0"/>
        </w:tabs>
        <w:ind w:hanging="360"/>
      </w:pPr>
      <w:rPr>
        <w:rFonts w:cs="Times New Roman"/>
      </w:rPr>
    </w:lvl>
    <w:lvl w:ilvl="2" w:tplc="0405001B">
      <w:start w:val="1"/>
      <w:numFmt w:val="lowerRoman"/>
      <w:lvlText w:val="%3."/>
      <w:lvlJc w:val="right"/>
      <w:pPr>
        <w:tabs>
          <w:tab w:val="num" w:pos="720"/>
        </w:tabs>
        <w:ind w:left="720" w:hanging="180"/>
      </w:pPr>
      <w:rPr>
        <w:rFonts w:cs="Times New Roman"/>
      </w:rPr>
    </w:lvl>
    <w:lvl w:ilvl="3" w:tplc="0405000F">
      <w:start w:val="1"/>
      <w:numFmt w:val="decimal"/>
      <w:lvlText w:val="%4."/>
      <w:lvlJc w:val="left"/>
      <w:pPr>
        <w:tabs>
          <w:tab w:val="num" w:pos="1440"/>
        </w:tabs>
        <w:ind w:left="1440" w:hanging="360"/>
      </w:pPr>
      <w:rPr>
        <w:rFonts w:cs="Times New Roman"/>
      </w:rPr>
    </w:lvl>
    <w:lvl w:ilvl="4" w:tplc="04050019">
      <w:start w:val="1"/>
      <w:numFmt w:val="lowerLetter"/>
      <w:lvlText w:val="%5."/>
      <w:lvlJc w:val="left"/>
      <w:pPr>
        <w:tabs>
          <w:tab w:val="num" w:pos="2160"/>
        </w:tabs>
        <w:ind w:left="2160" w:hanging="360"/>
      </w:pPr>
      <w:rPr>
        <w:rFonts w:cs="Times New Roman"/>
      </w:rPr>
    </w:lvl>
    <w:lvl w:ilvl="5" w:tplc="0405001B">
      <w:start w:val="1"/>
      <w:numFmt w:val="lowerRoman"/>
      <w:lvlText w:val="%6."/>
      <w:lvlJc w:val="right"/>
      <w:pPr>
        <w:tabs>
          <w:tab w:val="num" w:pos="2880"/>
        </w:tabs>
        <w:ind w:left="2880" w:hanging="180"/>
      </w:pPr>
      <w:rPr>
        <w:rFonts w:cs="Times New Roman"/>
      </w:rPr>
    </w:lvl>
    <w:lvl w:ilvl="6" w:tplc="0405000F">
      <w:start w:val="1"/>
      <w:numFmt w:val="decimal"/>
      <w:lvlText w:val="%7."/>
      <w:lvlJc w:val="left"/>
      <w:pPr>
        <w:tabs>
          <w:tab w:val="num" w:pos="3600"/>
        </w:tabs>
        <w:ind w:left="3600" w:hanging="360"/>
      </w:pPr>
      <w:rPr>
        <w:rFonts w:cs="Times New Roman"/>
      </w:rPr>
    </w:lvl>
    <w:lvl w:ilvl="7" w:tplc="04050019">
      <w:start w:val="1"/>
      <w:numFmt w:val="lowerLetter"/>
      <w:lvlText w:val="%8."/>
      <w:lvlJc w:val="left"/>
      <w:pPr>
        <w:tabs>
          <w:tab w:val="num" w:pos="4320"/>
        </w:tabs>
        <w:ind w:left="4320" w:hanging="360"/>
      </w:pPr>
      <w:rPr>
        <w:rFonts w:cs="Times New Roman"/>
      </w:rPr>
    </w:lvl>
    <w:lvl w:ilvl="8" w:tplc="0405001B">
      <w:start w:val="1"/>
      <w:numFmt w:val="lowerRoman"/>
      <w:lvlText w:val="%9."/>
      <w:lvlJc w:val="right"/>
      <w:pPr>
        <w:tabs>
          <w:tab w:val="num" w:pos="5040"/>
        </w:tabs>
        <w:ind w:left="5040" w:hanging="180"/>
      </w:pPr>
      <w:rPr>
        <w:rFonts w:cs="Times New Roman"/>
      </w:rPr>
    </w:lvl>
  </w:abstractNum>
  <w:abstractNum w:abstractNumId="30">
    <w:nsid w:val="6A481E58"/>
    <w:multiLevelType w:val="multilevel"/>
    <w:tmpl w:val="B13AB2E4"/>
    <w:lvl w:ilvl="0">
      <w:start w:val="1"/>
      <w:numFmt w:val="lowerLetter"/>
      <w:lvlText w:val="%1)"/>
      <w:lvlJc w:val="left"/>
      <w:pPr>
        <w:tabs>
          <w:tab w:val="num" w:pos="720"/>
        </w:tabs>
        <w:ind w:left="72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74FF1BB7"/>
    <w:multiLevelType w:val="multilevel"/>
    <w:tmpl w:val="0C6CED26"/>
    <w:lvl w:ilvl="0">
      <w:start w:val="1"/>
      <w:numFmt w:val="bullet"/>
      <w:lvlText w:val="-"/>
      <w:lvlJc w:val="left"/>
      <w:pPr>
        <w:tabs>
          <w:tab w:val="num" w:pos="360"/>
        </w:tabs>
        <w:ind w:left="360" w:hanging="360"/>
      </w:pPr>
      <w:rPr>
        <w:rFonts w:ascii="Times New Roman" w:eastAsia="Times New Roman" w:hAnsi="Times New Roman" w:hint="default"/>
      </w:rPr>
    </w:lvl>
    <w:lvl w:ilvl="1">
      <w:start w:val="2"/>
      <w:numFmt w:val="bullet"/>
      <w:lvlText w:val="-"/>
      <w:lvlJc w:val="left"/>
      <w:pPr>
        <w:tabs>
          <w:tab w:val="num" w:pos="1080"/>
        </w:tabs>
        <w:ind w:left="1080" w:hanging="360"/>
      </w:pPr>
      <w:rPr>
        <w:rFonts w:ascii="Times New Roman" w:eastAsia="Times New Roman" w:hAnsi="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2">
    <w:nsid w:val="78231CE9"/>
    <w:multiLevelType w:val="multilevel"/>
    <w:tmpl w:val="9ECC9A42"/>
    <w:lvl w:ilvl="0">
      <w:start w:val="1"/>
      <w:numFmt w:val="decimal"/>
      <w:lvlText w:val="%1."/>
      <w:lvlJc w:val="left"/>
      <w:pPr>
        <w:tabs>
          <w:tab w:val="num" w:pos="705"/>
        </w:tabs>
        <w:ind w:left="705" w:hanging="705"/>
      </w:pPr>
      <w:rPr>
        <w:rFonts w:cs="Times New Roman" w:hint="default"/>
      </w:rPr>
    </w:lvl>
    <w:lvl w:ilvl="1">
      <w:start w:val="1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B8E3EF3"/>
    <w:multiLevelType w:val="multilevel"/>
    <w:tmpl w:val="80BE7FF0"/>
    <w:lvl w:ilvl="0">
      <w:start w:val="1"/>
      <w:numFmt w:val="upperRoman"/>
      <w:lvlText w:val="%1."/>
      <w:lvlJc w:val="left"/>
      <w:pPr>
        <w:tabs>
          <w:tab w:val="num" w:pos="1080"/>
        </w:tabs>
        <w:ind w:left="1080" w:hanging="720"/>
      </w:pPr>
      <w:rPr>
        <w:rFonts w:ascii="Arial" w:hAnsi="Arial" w:cs="Arial" w:hint="default"/>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340"/>
        </w:tabs>
        <w:ind w:left="2340" w:hanging="360"/>
      </w:pPr>
      <w:rPr>
        <w:rFonts w:cs="Times New Roman" w:hint="default"/>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E654552"/>
    <w:multiLevelType w:val="hybridMultilevel"/>
    <w:tmpl w:val="01EC031C"/>
    <w:lvl w:ilvl="0" w:tplc="B9B00A00">
      <w:start w:val="1"/>
      <w:numFmt w:val="lowerLetter"/>
      <w:lvlText w:val="%1)"/>
      <w:lvlJc w:val="left"/>
      <w:pPr>
        <w:tabs>
          <w:tab w:val="num" w:pos="720"/>
        </w:tabs>
        <w:ind w:left="720" w:hanging="360"/>
      </w:pPr>
      <w:rPr>
        <w:rFonts w:cs="Times New Roman" w:hint="default"/>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11"/>
  </w:num>
  <w:num w:numId="2">
    <w:abstractNumId w:val="27"/>
  </w:num>
  <w:num w:numId="3">
    <w:abstractNumId w:val="8"/>
  </w:num>
  <w:num w:numId="4">
    <w:abstractNumId w:val="12"/>
  </w:num>
  <w:num w:numId="5">
    <w:abstractNumId w:val="18"/>
  </w:num>
  <w:num w:numId="6">
    <w:abstractNumId w:val="30"/>
  </w:num>
  <w:num w:numId="7">
    <w:abstractNumId w:val="32"/>
  </w:num>
  <w:num w:numId="8">
    <w:abstractNumId w:val="0"/>
  </w:num>
  <w:num w:numId="9">
    <w:abstractNumId w:val="26"/>
  </w:num>
  <w:num w:numId="10">
    <w:abstractNumId w:val="16"/>
  </w:num>
  <w:num w:numId="11">
    <w:abstractNumId w:val="33"/>
  </w:num>
  <w:num w:numId="12">
    <w:abstractNumId w:val="13"/>
  </w:num>
  <w:num w:numId="13">
    <w:abstractNumId w:val="14"/>
  </w:num>
  <w:num w:numId="14">
    <w:abstractNumId w:val="21"/>
  </w:num>
  <w:num w:numId="15">
    <w:abstractNumId w:val="7"/>
  </w:num>
  <w:num w:numId="16">
    <w:abstractNumId w:val="5"/>
  </w:num>
  <w:num w:numId="17">
    <w:abstractNumId w:val="4"/>
  </w:num>
  <w:num w:numId="18">
    <w:abstractNumId w:val="31"/>
  </w:num>
  <w:num w:numId="19">
    <w:abstractNumId w:val="29"/>
  </w:num>
  <w:num w:numId="20">
    <w:abstractNumId w:val="24"/>
  </w:num>
  <w:num w:numId="21">
    <w:abstractNumId w:val="28"/>
  </w:num>
  <w:num w:numId="22">
    <w:abstractNumId w:val="22"/>
  </w:num>
  <w:num w:numId="23">
    <w:abstractNumId w:val="25"/>
  </w:num>
  <w:num w:numId="24">
    <w:abstractNumId w:val="11"/>
  </w:num>
  <w:num w:numId="25">
    <w:abstractNumId w:val="2"/>
  </w:num>
  <w:num w:numId="26">
    <w:abstractNumId w:val="10"/>
  </w:num>
  <w:num w:numId="27">
    <w:abstractNumId w:val="19"/>
  </w:num>
  <w:num w:numId="28">
    <w:abstractNumId w:val="15"/>
  </w:num>
  <w:num w:numId="29">
    <w:abstractNumId w:val="34"/>
  </w:num>
  <w:num w:numId="30">
    <w:abstractNumId w:val="23"/>
  </w:num>
  <w:num w:numId="31">
    <w:abstractNumId w:val="9"/>
  </w:num>
  <w:num w:numId="32">
    <w:abstractNumId w:val="3"/>
  </w:num>
  <w:num w:numId="33">
    <w:abstractNumId w:val="20"/>
  </w:num>
  <w:num w:numId="34">
    <w:abstractNumId w:val="6"/>
  </w:num>
  <w:num w:numId="35">
    <w:abstractNumId w:val="17"/>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11CC"/>
    <w:rsid w:val="00000079"/>
    <w:rsid w:val="0001063F"/>
    <w:rsid w:val="0001543E"/>
    <w:rsid w:val="00021924"/>
    <w:rsid w:val="00023900"/>
    <w:rsid w:val="00024E66"/>
    <w:rsid w:val="00031499"/>
    <w:rsid w:val="00035F11"/>
    <w:rsid w:val="00047114"/>
    <w:rsid w:val="00050069"/>
    <w:rsid w:val="00050EBC"/>
    <w:rsid w:val="000531AC"/>
    <w:rsid w:val="00074030"/>
    <w:rsid w:val="00080EC7"/>
    <w:rsid w:val="000821A4"/>
    <w:rsid w:val="000C4B2D"/>
    <w:rsid w:val="000C5910"/>
    <w:rsid w:val="000E41F8"/>
    <w:rsid w:val="00114010"/>
    <w:rsid w:val="00134BB0"/>
    <w:rsid w:val="001529F3"/>
    <w:rsid w:val="00161EA2"/>
    <w:rsid w:val="0016663C"/>
    <w:rsid w:val="00190AEB"/>
    <w:rsid w:val="001B625A"/>
    <w:rsid w:val="001C591C"/>
    <w:rsid w:val="001D7548"/>
    <w:rsid w:val="0020266F"/>
    <w:rsid w:val="00211BF1"/>
    <w:rsid w:val="00212229"/>
    <w:rsid w:val="00215C43"/>
    <w:rsid w:val="00221B60"/>
    <w:rsid w:val="00237101"/>
    <w:rsid w:val="00254E25"/>
    <w:rsid w:val="00262551"/>
    <w:rsid w:val="00263FE5"/>
    <w:rsid w:val="00274E8A"/>
    <w:rsid w:val="00283832"/>
    <w:rsid w:val="002935B2"/>
    <w:rsid w:val="002A21A2"/>
    <w:rsid w:val="002B5FFC"/>
    <w:rsid w:val="002C12C6"/>
    <w:rsid w:val="002E5A0E"/>
    <w:rsid w:val="002E7F79"/>
    <w:rsid w:val="002F3E65"/>
    <w:rsid w:val="002F7A94"/>
    <w:rsid w:val="003039EC"/>
    <w:rsid w:val="00312B53"/>
    <w:rsid w:val="0035256D"/>
    <w:rsid w:val="00367609"/>
    <w:rsid w:val="00371ED6"/>
    <w:rsid w:val="00386D9F"/>
    <w:rsid w:val="00386EB7"/>
    <w:rsid w:val="00393E5A"/>
    <w:rsid w:val="00396608"/>
    <w:rsid w:val="003C0977"/>
    <w:rsid w:val="003D4BF3"/>
    <w:rsid w:val="003E10D8"/>
    <w:rsid w:val="003E156C"/>
    <w:rsid w:val="003F2C55"/>
    <w:rsid w:val="003F6113"/>
    <w:rsid w:val="00431AF5"/>
    <w:rsid w:val="00432AA8"/>
    <w:rsid w:val="004508CE"/>
    <w:rsid w:val="00451858"/>
    <w:rsid w:val="0045753E"/>
    <w:rsid w:val="00490AD2"/>
    <w:rsid w:val="004920C7"/>
    <w:rsid w:val="004B086B"/>
    <w:rsid w:val="004D39FA"/>
    <w:rsid w:val="004D5DD3"/>
    <w:rsid w:val="00511125"/>
    <w:rsid w:val="00530EBF"/>
    <w:rsid w:val="00537777"/>
    <w:rsid w:val="005428E4"/>
    <w:rsid w:val="0055212A"/>
    <w:rsid w:val="00554202"/>
    <w:rsid w:val="005546F8"/>
    <w:rsid w:val="00557604"/>
    <w:rsid w:val="0056720A"/>
    <w:rsid w:val="00574449"/>
    <w:rsid w:val="00575E63"/>
    <w:rsid w:val="0059104F"/>
    <w:rsid w:val="005A41FD"/>
    <w:rsid w:val="005B367D"/>
    <w:rsid w:val="005C2E36"/>
    <w:rsid w:val="005C3D9C"/>
    <w:rsid w:val="005E4F8C"/>
    <w:rsid w:val="0062226E"/>
    <w:rsid w:val="0062781E"/>
    <w:rsid w:val="00631584"/>
    <w:rsid w:val="00665C1C"/>
    <w:rsid w:val="00677048"/>
    <w:rsid w:val="006D4A8E"/>
    <w:rsid w:val="006D6090"/>
    <w:rsid w:val="006E029B"/>
    <w:rsid w:val="006F1681"/>
    <w:rsid w:val="00700269"/>
    <w:rsid w:val="00700A9A"/>
    <w:rsid w:val="007102AA"/>
    <w:rsid w:val="00712AF2"/>
    <w:rsid w:val="0071532B"/>
    <w:rsid w:val="007160BA"/>
    <w:rsid w:val="00733F51"/>
    <w:rsid w:val="007656DD"/>
    <w:rsid w:val="007A080A"/>
    <w:rsid w:val="007A40F3"/>
    <w:rsid w:val="007A4EAC"/>
    <w:rsid w:val="007C2E0A"/>
    <w:rsid w:val="007D225A"/>
    <w:rsid w:val="00805058"/>
    <w:rsid w:val="00817AB2"/>
    <w:rsid w:val="0082709F"/>
    <w:rsid w:val="008665CA"/>
    <w:rsid w:val="00874D4F"/>
    <w:rsid w:val="00887340"/>
    <w:rsid w:val="00893AB4"/>
    <w:rsid w:val="008B090E"/>
    <w:rsid w:val="008B1B6E"/>
    <w:rsid w:val="008C6334"/>
    <w:rsid w:val="009367D5"/>
    <w:rsid w:val="00942DEE"/>
    <w:rsid w:val="00952C9F"/>
    <w:rsid w:val="00972CD3"/>
    <w:rsid w:val="00973DE9"/>
    <w:rsid w:val="00975550"/>
    <w:rsid w:val="00990632"/>
    <w:rsid w:val="0099580E"/>
    <w:rsid w:val="009A79D5"/>
    <w:rsid w:val="009A7AF7"/>
    <w:rsid w:val="009B3441"/>
    <w:rsid w:val="009D1CD9"/>
    <w:rsid w:val="009E5573"/>
    <w:rsid w:val="00A0046F"/>
    <w:rsid w:val="00A2634A"/>
    <w:rsid w:val="00A4407E"/>
    <w:rsid w:val="00A55D55"/>
    <w:rsid w:val="00A72484"/>
    <w:rsid w:val="00A81610"/>
    <w:rsid w:val="00AA07E1"/>
    <w:rsid w:val="00AC0B32"/>
    <w:rsid w:val="00AC53E4"/>
    <w:rsid w:val="00AD7514"/>
    <w:rsid w:val="00AE5B6B"/>
    <w:rsid w:val="00B00948"/>
    <w:rsid w:val="00B262D9"/>
    <w:rsid w:val="00B35ED3"/>
    <w:rsid w:val="00B37D99"/>
    <w:rsid w:val="00B50856"/>
    <w:rsid w:val="00B5622D"/>
    <w:rsid w:val="00B75DB2"/>
    <w:rsid w:val="00BA5C44"/>
    <w:rsid w:val="00BA5EB5"/>
    <w:rsid w:val="00BB5967"/>
    <w:rsid w:val="00BC49E9"/>
    <w:rsid w:val="00BF47FA"/>
    <w:rsid w:val="00BF71EC"/>
    <w:rsid w:val="00C02C7D"/>
    <w:rsid w:val="00C03A78"/>
    <w:rsid w:val="00C06860"/>
    <w:rsid w:val="00C21168"/>
    <w:rsid w:val="00C24CA7"/>
    <w:rsid w:val="00C518C6"/>
    <w:rsid w:val="00CA1EC0"/>
    <w:rsid w:val="00CB7171"/>
    <w:rsid w:val="00CD1070"/>
    <w:rsid w:val="00CE28E4"/>
    <w:rsid w:val="00CE38CB"/>
    <w:rsid w:val="00CF1310"/>
    <w:rsid w:val="00D176B1"/>
    <w:rsid w:val="00D20720"/>
    <w:rsid w:val="00D55887"/>
    <w:rsid w:val="00D810DF"/>
    <w:rsid w:val="00DB186D"/>
    <w:rsid w:val="00DB4A1E"/>
    <w:rsid w:val="00DB787B"/>
    <w:rsid w:val="00DC11CC"/>
    <w:rsid w:val="00DE4BFA"/>
    <w:rsid w:val="00DF5BCB"/>
    <w:rsid w:val="00E136C0"/>
    <w:rsid w:val="00E13FEC"/>
    <w:rsid w:val="00E20327"/>
    <w:rsid w:val="00E4248D"/>
    <w:rsid w:val="00E64B00"/>
    <w:rsid w:val="00EA17E2"/>
    <w:rsid w:val="00EA32D9"/>
    <w:rsid w:val="00EC569B"/>
    <w:rsid w:val="00ED46A1"/>
    <w:rsid w:val="00EF7D17"/>
    <w:rsid w:val="00F030EC"/>
    <w:rsid w:val="00F05DD2"/>
    <w:rsid w:val="00F07A5A"/>
    <w:rsid w:val="00F11768"/>
    <w:rsid w:val="00F21587"/>
    <w:rsid w:val="00F216A2"/>
    <w:rsid w:val="00F463AA"/>
    <w:rsid w:val="00F55E02"/>
    <w:rsid w:val="00F60423"/>
    <w:rsid w:val="00F61502"/>
    <w:rsid w:val="00F6665D"/>
    <w:rsid w:val="00F666FB"/>
    <w:rsid w:val="00F67367"/>
    <w:rsid w:val="00F769C6"/>
    <w:rsid w:val="00FA5AB0"/>
    <w:rsid w:val="00FC04BC"/>
    <w:rsid w:val="00FD52AB"/>
    <w:rsid w:val="00FD534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1070"/>
    <w:rPr>
      <w:sz w:val="24"/>
      <w:szCs w:val="24"/>
    </w:rPr>
  </w:style>
  <w:style w:type="paragraph" w:styleId="Heading1">
    <w:name w:val="heading 1"/>
    <w:basedOn w:val="Normal"/>
    <w:next w:val="Normal"/>
    <w:link w:val="Heading1Char"/>
    <w:uiPriority w:val="99"/>
    <w:qFormat/>
    <w:rsid w:val="00CD1070"/>
    <w:pPr>
      <w:keepNext/>
      <w:numPr>
        <w:numId w:val="15"/>
      </w:numPr>
      <w:spacing w:before="240" w:after="60"/>
      <w:jc w:val="center"/>
      <w:outlineLvl w:val="0"/>
    </w:pPr>
    <w:rPr>
      <w:b/>
      <w:bCs/>
      <w:kern w:val="32"/>
    </w:rPr>
  </w:style>
  <w:style w:type="paragraph" w:styleId="Heading2">
    <w:name w:val="heading 2"/>
    <w:basedOn w:val="Heading1"/>
    <w:next w:val="Normal"/>
    <w:link w:val="Heading2Char"/>
    <w:uiPriority w:val="99"/>
    <w:qFormat/>
    <w:rsid w:val="00CD1070"/>
    <w:pPr>
      <w:keepNext w:val="0"/>
      <w:numPr>
        <w:numId w:val="0"/>
      </w:numPr>
      <w:spacing w:before="120" w:after="0"/>
      <w:jc w:val="both"/>
      <w:outlineLvl w:val="1"/>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1070"/>
    <w:rPr>
      <w:rFonts w:cs="Times New Roman"/>
      <w:b/>
      <w:bCs/>
      <w:kern w:val="32"/>
      <w:sz w:val="24"/>
      <w:szCs w:val="24"/>
      <w:lang w:val="cs-CZ" w:eastAsia="cs-CZ"/>
    </w:rPr>
  </w:style>
  <w:style w:type="character" w:customStyle="1" w:styleId="Heading2Char">
    <w:name w:val="Heading 2 Char"/>
    <w:basedOn w:val="Heading1Char"/>
    <w:link w:val="Heading2"/>
    <w:uiPriority w:val="99"/>
    <w:locked/>
    <w:rsid w:val="00CD1070"/>
  </w:style>
  <w:style w:type="paragraph" w:customStyle="1" w:styleId="CharChar">
    <w:name w:val="Char Char"/>
    <w:basedOn w:val="Normal"/>
    <w:uiPriority w:val="99"/>
    <w:rsid w:val="00CD1070"/>
    <w:pPr>
      <w:overflowPunct w:val="0"/>
      <w:autoSpaceDE w:val="0"/>
      <w:autoSpaceDN w:val="0"/>
      <w:adjustRightInd w:val="0"/>
      <w:spacing w:after="160" w:line="240" w:lineRule="exact"/>
      <w:textAlignment w:val="baseline"/>
    </w:pPr>
    <w:rPr>
      <w:rFonts w:ascii="Tahoma" w:hAnsi="Tahoma" w:cs="Tahoma"/>
      <w:sz w:val="20"/>
      <w:szCs w:val="20"/>
      <w:lang w:val="en-US" w:eastAsia="en-US"/>
    </w:rPr>
  </w:style>
  <w:style w:type="paragraph" w:styleId="Footer">
    <w:name w:val="footer"/>
    <w:basedOn w:val="Normal"/>
    <w:link w:val="FooterChar"/>
    <w:uiPriority w:val="99"/>
    <w:rsid w:val="00CD1070"/>
    <w:pPr>
      <w:tabs>
        <w:tab w:val="center" w:pos="4536"/>
        <w:tab w:val="right" w:pos="9072"/>
      </w:tabs>
    </w:pPr>
  </w:style>
  <w:style w:type="character" w:customStyle="1" w:styleId="FooterChar">
    <w:name w:val="Footer Char"/>
    <w:basedOn w:val="DefaultParagraphFont"/>
    <w:link w:val="Footer"/>
    <w:uiPriority w:val="99"/>
    <w:semiHidden/>
    <w:locked/>
    <w:rsid w:val="00AC0B32"/>
    <w:rPr>
      <w:rFonts w:cs="Times New Roman"/>
      <w:sz w:val="24"/>
      <w:szCs w:val="24"/>
    </w:rPr>
  </w:style>
  <w:style w:type="character" w:styleId="PageNumber">
    <w:name w:val="page number"/>
    <w:basedOn w:val="DefaultParagraphFont"/>
    <w:uiPriority w:val="99"/>
    <w:rsid w:val="00CD1070"/>
    <w:rPr>
      <w:rFonts w:cs="Times New Roman"/>
    </w:rPr>
  </w:style>
  <w:style w:type="paragraph" w:styleId="Header">
    <w:name w:val="header"/>
    <w:basedOn w:val="Normal"/>
    <w:link w:val="HeaderChar"/>
    <w:uiPriority w:val="99"/>
    <w:rsid w:val="00CD1070"/>
    <w:pPr>
      <w:tabs>
        <w:tab w:val="center" w:pos="4536"/>
        <w:tab w:val="right" w:pos="9072"/>
      </w:tabs>
    </w:pPr>
  </w:style>
  <w:style w:type="character" w:customStyle="1" w:styleId="HeaderChar">
    <w:name w:val="Header Char"/>
    <w:basedOn w:val="DefaultParagraphFont"/>
    <w:link w:val="Header"/>
    <w:uiPriority w:val="99"/>
    <w:semiHidden/>
    <w:locked/>
    <w:rsid w:val="00AC0B32"/>
    <w:rPr>
      <w:rFonts w:cs="Times New Roman"/>
      <w:sz w:val="24"/>
      <w:szCs w:val="24"/>
    </w:rPr>
  </w:style>
  <w:style w:type="paragraph" w:styleId="List2">
    <w:name w:val="List 2"/>
    <w:basedOn w:val="Normal"/>
    <w:uiPriority w:val="99"/>
    <w:semiHidden/>
    <w:rsid w:val="00817AB2"/>
    <w:pPr>
      <w:ind w:left="566" w:hanging="283"/>
    </w:pPr>
    <w:rPr>
      <w:sz w:val="20"/>
      <w:szCs w:val="20"/>
    </w:rPr>
  </w:style>
  <w:style w:type="paragraph" w:customStyle="1" w:styleId="CharChar2">
    <w:name w:val="Char Char2"/>
    <w:basedOn w:val="Normal"/>
    <w:uiPriority w:val="99"/>
    <w:rsid w:val="00000079"/>
    <w:pPr>
      <w:spacing w:after="160" w:line="240" w:lineRule="exact"/>
    </w:pPr>
    <w:rPr>
      <w:rFonts w:ascii="Tahoma" w:hAnsi="Tahoma" w:cs="Tahoma"/>
      <w:sz w:val="20"/>
      <w:szCs w:val="20"/>
      <w:lang w:val="en-US" w:eastAsia="en-US"/>
    </w:rPr>
  </w:style>
  <w:style w:type="paragraph" w:styleId="CommentText">
    <w:name w:val="annotation text"/>
    <w:basedOn w:val="Normal"/>
    <w:link w:val="CommentTextChar"/>
    <w:uiPriority w:val="99"/>
    <w:semiHidden/>
    <w:rsid w:val="007A4EAC"/>
    <w:rPr>
      <w:sz w:val="20"/>
      <w:szCs w:val="20"/>
    </w:rPr>
  </w:style>
  <w:style w:type="character" w:customStyle="1" w:styleId="CommentTextChar">
    <w:name w:val="Comment Text Char"/>
    <w:basedOn w:val="DefaultParagraphFont"/>
    <w:link w:val="CommentText"/>
    <w:uiPriority w:val="99"/>
    <w:semiHidden/>
    <w:locked/>
    <w:rsid w:val="00AC0B32"/>
    <w:rPr>
      <w:rFonts w:cs="Times New Roman"/>
      <w:sz w:val="20"/>
      <w:szCs w:val="20"/>
    </w:rPr>
  </w:style>
  <w:style w:type="paragraph" w:customStyle="1" w:styleId="pedsazen">
    <w:name w:val="předsazení"/>
    <w:basedOn w:val="Normal"/>
    <w:uiPriority w:val="99"/>
    <w:rsid w:val="000821A4"/>
    <w:pPr>
      <w:overflowPunct w:val="0"/>
      <w:autoSpaceDE w:val="0"/>
      <w:autoSpaceDN w:val="0"/>
      <w:adjustRightInd w:val="0"/>
      <w:ind w:left="284" w:hanging="284"/>
      <w:jc w:val="both"/>
    </w:pPr>
    <w:rPr>
      <w:sz w:val="20"/>
      <w:szCs w:val="20"/>
    </w:rPr>
  </w:style>
  <w:style w:type="character" w:styleId="CommentReference">
    <w:name w:val="annotation reference"/>
    <w:basedOn w:val="DefaultParagraphFont"/>
    <w:uiPriority w:val="99"/>
    <w:semiHidden/>
    <w:rsid w:val="00893AB4"/>
    <w:rPr>
      <w:rFonts w:cs="Times New Roman"/>
      <w:sz w:val="16"/>
      <w:szCs w:val="16"/>
    </w:rPr>
  </w:style>
  <w:style w:type="paragraph" w:styleId="CommentSubject">
    <w:name w:val="annotation subject"/>
    <w:basedOn w:val="CommentText"/>
    <w:next w:val="CommentText"/>
    <w:link w:val="CommentSubjectChar"/>
    <w:uiPriority w:val="99"/>
    <w:semiHidden/>
    <w:rsid w:val="00893AB4"/>
    <w:rPr>
      <w:b/>
      <w:bCs/>
    </w:rPr>
  </w:style>
  <w:style w:type="character" w:customStyle="1" w:styleId="CommentSubjectChar">
    <w:name w:val="Comment Subject Char"/>
    <w:basedOn w:val="CommentTextChar"/>
    <w:link w:val="CommentSubject"/>
    <w:uiPriority w:val="99"/>
    <w:semiHidden/>
    <w:locked/>
    <w:rsid w:val="00AC0B32"/>
    <w:rPr>
      <w:b/>
      <w:bCs/>
    </w:rPr>
  </w:style>
  <w:style w:type="paragraph" w:styleId="BalloonText">
    <w:name w:val="Balloon Text"/>
    <w:basedOn w:val="Normal"/>
    <w:link w:val="BalloonTextChar"/>
    <w:uiPriority w:val="99"/>
    <w:semiHidden/>
    <w:rsid w:val="00893AB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0B32"/>
    <w:rPr>
      <w:rFonts w:cs="Times New Roman"/>
      <w:sz w:val="2"/>
      <w:szCs w:val="2"/>
    </w:rPr>
  </w:style>
  <w:style w:type="paragraph" w:styleId="FootnoteText">
    <w:name w:val="footnote text"/>
    <w:basedOn w:val="Normal"/>
    <w:link w:val="FootnoteTextChar"/>
    <w:uiPriority w:val="99"/>
    <w:semiHidden/>
    <w:rsid w:val="003E10D8"/>
    <w:rPr>
      <w:sz w:val="20"/>
      <w:szCs w:val="20"/>
    </w:rPr>
  </w:style>
  <w:style w:type="character" w:customStyle="1" w:styleId="FootnoteTextChar">
    <w:name w:val="Footnote Text Char"/>
    <w:basedOn w:val="DefaultParagraphFont"/>
    <w:link w:val="FootnoteText"/>
    <w:uiPriority w:val="99"/>
    <w:semiHidden/>
    <w:locked/>
    <w:rsid w:val="00AC0B32"/>
    <w:rPr>
      <w:rFonts w:cs="Times New Roman"/>
      <w:sz w:val="20"/>
      <w:szCs w:val="20"/>
    </w:rPr>
  </w:style>
  <w:style w:type="character" w:styleId="FootnoteReference">
    <w:name w:val="footnote reference"/>
    <w:basedOn w:val="DefaultParagraphFont"/>
    <w:uiPriority w:val="99"/>
    <w:semiHidden/>
    <w:rsid w:val="003E10D8"/>
    <w:rPr>
      <w:rFonts w:cs="Times New Roman"/>
      <w:vertAlign w:val="superscript"/>
    </w:rPr>
  </w:style>
  <w:style w:type="paragraph" w:customStyle="1" w:styleId="Default">
    <w:name w:val="Default"/>
    <w:uiPriority w:val="99"/>
    <w:rsid w:val="00F216A2"/>
    <w:pPr>
      <w:autoSpaceDE w:val="0"/>
      <w:autoSpaceDN w:val="0"/>
      <w:adjustRightInd w:val="0"/>
    </w:pPr>
    <w:rPr>
      <w:rFonts w:ascii="Arial" w:hAnsi="Arial" w:cs="Arial"/>
      <w:color w:val="000000"/>
      <w:sz w:val="24"/>
      <w:szCs w:val="24"/>
    </w:rPr>
  </w:style>
  <w:style w:type="character" w:customStyle="1" w:styleId="datalabelstring">
    <w:name w:val="datalabel string"/>
    <w:basedOn w:val="DefaultParagraphFont"/>
    <w:uiPriority w:val="99"/>
    <w:rsid w:val="007160B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20</Pages>
  <Words>8442</Words>
  <Characters>-32766</Characters>
  <Application>Microsoft Office Outlook</Application>
  <DocSecurity>0</DocSecurity>
  <Lines>0</Lines>
  <Paragraphs>0</Paragraphs>
  <ScaleCrop>false</ScaleCrop>
  <Company>Město Dobruška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posvarm</dc:creator>
  <cp:keywords/>
  <dc:description/>
  <cp:lastModifiedBy>zimap</cp:lastModifiedBy>
  <cp:revision>4</cp:revision>
  <cp:lastPrinted>2016-06-01T14:42:00Z</cp:lastPrinted>
  <dcterms:created xsi:type="dcterms:W3CDTF">2016-06-14T06:02:00Z</dcterms:created>
  <dcterms:modified xsi:type="dcterms:W3CDTF">2016-11-07T08:14:00Z</dcterms:modified>
</cp:coreProperties>
</file>