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D3517" w14:textId="00601F5D" w:rsidR="0006133F" w:rsidRPr="006A3203" w:rsidRDefault="00E02785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</w:p>
    <w:p w14:paraId="178A7FB6" w14:textId="77777777"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řešení části grantového projektu č. 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7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07690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S</w:t>
      </w:r>
      <w:r w:rsidR="00DA7CFE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 xml:space="preserve">panelu č. 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P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202</w:t>
      </w:r>
    </w:p>
    <w:p w14:paraId="3752201E" w14:textId="77777777"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A6DECF" w14:textId="77777777"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BEA913" w14:textId="77777777"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14:paraId="5D694419" w14:textId="77777777"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A665936" w14:textId="77777777"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93633" w14:textId="77777777"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14:paraId="4C21043D" w14:textId="77777777" w:rsidR="0018133E" w:rsidRPr="006A3203" w:rsidRDefault="0018133E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</w:t>
      </w:r>
      <w:r w:rsidR="00F861E9">
        <w:rPr>
          <w:rFonts w:ascii="Times New Roman" w:hAnsi="Times New Roman" w:cs="Times New Roman"/>
          <w:b/>
          <w:sz w:val="24"/>
          <w:szCs w:val="24"/>
        </w:rPr>
        <w:t>aplikovaných věd</w:t>
      </w:r>
    </w:p>
    <w:p w14:paraId="29AC7D77" w14:textId="77777777"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14:paraId="595607E2" w14:textId="77777777" w:rsidR="0018133E" w:rsidRPr="00B50F42" w:rsidRDefault="0018133E" w:rsidP="0018133E">
      <w:pPr>
        <w:pStyle w:val="Textkomente"/>
        <w:spacing w:after="40"/>
      </w:pPr>
      <w:r w:rsidRPr="00B50F42">
        <w:t>Sídlo: Univerzitní 8/2732, 306 14 Plzeň</w:t>
      </w:r>
    </w:p>
    <w:p w14:paraId="54795825" w14:textId="77777777"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="00AF253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>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14:paraId="4E37649F" w14:textId="77777777"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RNDr. </w:t>
      </w:r>
      <w:r w:rsidR="006E2980">
        <w:rPr>
          <w:rFonts w:ascii="Times New Roman" w:hAnsi="Times New Roman" w:cs="Times New Roman"/>
          <w:sz w:val="24"/>
          <w:szCs w:val="24"/>
        </w:rPr>
        <w:t>Tomášem Kaiserem</w:t>
      </w:r>
      <w:r w:rsidRPr="00B5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42">
        <w:rPr>
          <w:rFonts w:ascii="Times New Roman" w:hAnsi="Times New Roman" w:cs="Times New Roman"/>
          <w:sz w:val="24"/>
          <w:szCs w:val="24"/>
        </w:rPr>
        <w:t>D</w:t>
      </w:r>
      <w:r w:rsidR="006E2980">
        <w:rPr>
          <w:rFonts w:ascii="Times New Roman" w:hAnsi="Times New Roman" w:cs="Times New Roman"/>
          <w:sz w:val="24"/>
          <w:szCs w:val="24"/>
        </w:rPr>
        <w:t>S</w:t>
      </w:r>
      <w:r w:rsidR="0085727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., </w:t>
      </w:r>
      <w:r w:rsidR="006E2980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 xml:space="preserve">rektorem </w:t>
      </w:r>
      <w:r w:rsidR="006E2980">
        <w:rPr>
          <w:rFonts w:ascii="Times New Roman" w:hAnsi="Times New Roman" w:cs="Times New Roman"/>
          <w:sz w:val="24"/>
          <w:szCs w:val="24"/>
        </w:rPr>
        <w:t>pro výzkum a vývoj</w:t>
      </w:r>
    </w:p>
    <w:p w14:paraId="3E1C1828" w14:textId="77777777"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Bankovní spojení: 4811530257/0100</w:t>
      </w:r>
      <w:r>
        <w:rPr>
          <w:rFonts w:ascii="Times New Roman" w:hAnsi="Times New Roman" w:cs="Times New Roman"/>
          <w:sz w:val="24"/>
          <w:szCs w:val="24"/>
        </w:rPr>
        <w:t xml:space="preserve"> veden</w:t>
      </w:r>
      <w:r w:rsidR="00942A01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u KB,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>. Plzeň</w:t>
      </w:r>
    </w:p>
    <w:p w14:paraId="56D77BB0" w14:textId="77777777" w:rsidR="00DA7CFE" w:rsidRPr="006A3203" w:rsidRDefault="00DA7CFE" w:rsidP="00DA7CF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23B101E1" w14:textId="77777777" w:rsidR="00DA7CFE" w:rsidRPr="006A3203" w:rsidRDefault="00DA7CFE" w:rsidP="00DA7CFE">
      <w:pPr>
        <w:spacing w:after="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="00784487">
        <w:rPr>
          <w:rFonts w:ascii="Times New Roman" w:hAnsi="Times New Roman" w:cs="Times New Roman"/>
          <w:b/>
          <w:sz w:val="24"/>
          <w:szCs w:val="24"/>
        </w:rPr>
        <w:t>P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14:paraId="58A1E0A4" w14:textId="77777777"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14:paraId="5533CD7E" w14:textId="77777777"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14:paraId="3F5F336A" w14:textId="77777777" w:rsidR="005F1AFC" w:rsidRPr="00272721" w:rsidRDefault="005F1AFC" w:rsidP="005F1AFC">
      <w:pPr>
        <w:pStyle w:val="Odstavecseseznamem"/>
        <w:numPr>
          <w:ilvl w:val="0"/>
          <w:numId w:val="6"/>
        </w:numPr>
        <w:tabs>
          <w:tab w:val="left" w:pos="54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272721">
        <w:rPr>
          <w:rFonts w:ascii="Times New Roman" w:hAnsi="Times New Roman" w:cs="Times New Roman"/>
          <w:b/>
          <w:sz w:val="24"/>
          <w:szCs w:val="24"/>
        </w:rPr>
        <w:t>České vysoké učení technické v Praze</w:t>
      </w:r>
    </w:p>
    <w:p w14:paraId="42443EC7" w14:textId="77777777" w:rsidR="005F1AFC" w:rsidRDefault="005F1AFC" w:rsidP="005F1AFC">
      <w:pPr>
        <w:pStyle w:val="Odstavecseseznamem"/>
        <w:ind w:left="700"/>
        <w:rPr>
          <w:rFonts w:ascii="Times New Roman" w:hAnsi="Times New Roman" w:cs="Times New Roman"/>
          <w:sz w:val="24"/>
          <w:szCs w:val="24"/>
        </w:rPr>
      </w:pPr>
      <w:r w:rsidRPr="00272721">
        <w:rPr>
          <w:rFonts w:ascii="Times New Roman" w:hAnsi="Times New Roman" w:cs="Times New Roman"/>
          <w:i/>
          <w:sz w:val="24"/>
          <w:szCs w:val="24"/>
        </w:rPr>
        <w:t xml:space="preserve">veřejná vysoká škola, na základě zákona č.111/98 Sb., která se nezapisuje se do obchodního rejstříku </w:t>
      </w:r>
      <w:r w:rsidRPr="00272721">
        <w:rPr>
          <w:rFonts w:ascii="Times New Roman" w:hAnsi="Times New Roman" w:cs="Times New Roman"/>
          <w:sz w:val="24"/>
          <w:szCs w:val="24"/>
        </w:rPr>
        <w:t>Sídlo:</w:t>
      </w:r>
      <w:r w:rsidRPr="00272721">
        <w:rPr>
          <w:rFonts w:ascii="Times New Roman" w:hAnsi="Times New Roman" w:cs="Times New Roman"/>
          <w:sz w:val="24"/>
          <w:szCs w:val="24"/>
        </w:rPr>
        <w:tab/>
        <w:t>Zikova 1903/4, 166 36 Praha 6</w:t>
      </w:r>
    </w:p>
    <w:p w14:paraId="4F2926E4" w14:textId="77777777" w:rsidR="00272721" w:rsidRPr="00272721" w:rsidRDefault="00272721" w:rsidP="00272721">
      <w:pPr>
        <w:pStyle w:val="Odstavecseseznamem"/>
        <w:ind w:left="384"/>
        <w:rPr>
          <w:rFonts w:ascii="Times New Roman" w:hAnsi="Times New Roman" w:cs="Times New Roman"/>
          <w:i/>
          <w:sz w:val="24"/>
          <w:szCs w:val="24"/>
        </w:rPr>
      </w:pPr>
      <w:r w:rsidRPr="00272721">
        <w:rPr>
          <w:rFonts w:ascii="Times New Roman" w:hAnsi="Times New Roman" w:cs="Times New Roman"/>
          <w:sz w:val="24"/>
          <w:szCs w:val="24"/>
        </w:rPr>
        <w:t xml:space="preserve">Řešitelské pracoviště: </w:t>
      </w:r>
      <w:r w:rsidRPr="00272721">
        <w:rPr>
          <w:rFonts w:ascii="Times New Roman" w:hAnsi="Times New Roman" w:cs="Times New Roman"/>
          <w:b/>
          <w:sz w:val="24"/>
          <w:szCs w:val="24"/>
        </w:rPr>
        <w:t xml:space="preserve">Fakulta elektrotechnická </w:t>
      </w:r>
      <w:r w:rsidRPr="002727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C5E76B" w14:textId="77777777" w:rsidR="00272721" w:rsidRPr="00272721" w:rsidRDefault="00272721" w:rsidP="00272721">
      <w:pPr>
        <w:ind w:firstLine="384"/>
        <w:rPr>
          <w:rFonts w:ascii="Times New Roman" w:hAnsi="Times New Roman" w:cs="Times New Roman"/>
          <w:i/>
          <w:sz w:val="24"/>
          <w:szCs w:val="24"/>
        </w:rPr>
      </w:pPr>
      <w:r w:rsidRPr="00272721">
        <w:rPr>
          <w:rFonts w:ascii="Times New Roman" w:hAnsi="Times New Roman" w:cs="Times New Roman"/>
          <w:sz w:val="24"/>
          <w:szCs w:val="24"/>
        </w:rPr>
        <w:t>Sídlo: Technická 2, 166 27 Praha 6 - Dejvice</w:t>
      </w:r>
    </w:p>
    <w:p w14:paraId="5B4BF7F8" w14:textId="77777777" w:rsidR="005F1AFC" w:rsidRPr="00272721" w:rsidRDefault="005F1AFC" w:rsidP="005F1AFC">
      <w:pPr>
        <w:pStyle w:val="Odstavecseseznamem"/>
        <w:ind w:left="384"/>
        <w:rPr>
          <w:rFonts w:ascii="Times New Roman" w:hAnsi="Times New Roman" w:cs="Times New Roman"/>
          <w:sz w:val="24"/>
          <w:szCs w:val="24"/>
        </w:rPr>
      </w:pPr>
      <w:r w:rsidRPr="00272721">
        <w:rPr>
          <w:rFonts w:ascii="Times New Roman" w:hAnsi="Times New Roman" w:cs="Times New Roman"/>
          <w:sz w:val="24"/>
          <w:szCs w:val="24"/>
        </w:rPr>
        <w:t>IČ:</w:t>
      </w:r>
      <w:r w:rsidR="00272721">
        <w:rPr>
          <w:rFonts w:ascii="Times New Roman" w:hAnsi="Times New Roman" w:cs="Times New Roman"/>
          <w:sz w:val="24"/>
          <w:szCs w:val="24"/>
        </w:rPr>
        <w:t xml:space="preserve"> </w:t>
      </w:r>
      <w:r w:rsidRPr="00272721">
        <w:rPr>
          <w:rFonts w:ascii="Times New Roman" w:hAnsi="Times New Roman" w:cs="Times New Roman"/>
          <w:sz w:val="24"/>
          <w:szCs w:val="24"/>
        </w:rPr>
        <w:t>68407700</w:t>
      </w:r>
    </w:p>
    <w:p w14:paraId="0C74C7ED" w14:textId="77777777" w:rsidR="005F1AFC" w:rsidRPr="00272721" w:rsidRDefault="005F1AFC" w:rsidP="005F1AFC">
      <w:pPr>
        <w:pStyle w:val="Odstavecseseznamem"/>
        <w:ind w:left="384"/>
        <w:rPr>
          <w:rFonts w:ascii="Times New Roman" w:hAnsi="Times New Roman" w:cs="Times New Roman"/>
          <w:sz w:val="24"/>
          <w:szCs w:val="24"/>
        </w:rPr>
      </w:pPr>
      <w:r w:rsidRPr="00272721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DC5210">
        <w:rPr>
          <w:rFonts w:ascii="Times New Roman" w:hAnsi="Times New Roman" w:cs="Times New Roman"/>
          <w:sz w:val="24"/>
          <w:szCs w:val="24"/>
        </w:rPr>
        <w:t>doc. RNDr. Vojtěchem Petráčkem, CSc.</w:t>
      </w:r>
      <w:r w:rsidRPr="00272721">
        <w:rPr>
          <w:rFonts w:ascii="Times New Roman" w:hAnsi="Times New Roman" w:cs="Times New Roman"/>
          <w:sz w:val="24"/>
          <w:szCs w:val="24"/>
        </w:rPr>
        <w:t>, rektorem ČVUT v Praze</w:t>
      </w:r>
    </w:p>
    <w:p w14:paraId="772698F9" w14:textId="77777777" w:rsidR="005F1AFC" w:rsidRPr="00272721" w:rsidRDefault="005F1AFC" w:rsidP="005F1AFC">
      <w:pPr>
        <w:pStyle w:val="Odstavecseseznamem"/>
        <w:ind w:left="384"/>
        <w:rPr>
          <w:rFonts w:ascii="Times New Roman" w:hAnsi="Times New Roman" w:cs="Times New Roman"/>
          <w:sz w:val="24"/>
          <w:szCs w:val="24"/>
        </w:rPr>
      </w:pPr>
      <w:r w:rsidRPr="00272721">
        <w:rPr>
          <w:rFonts w:ascii="Times New Roman" w:hAnsi="Times New Roman" w:cs="Times New Roman"/>
          <w:sz w:val="24"/>
          <w:szCs w:val="24"/>
        </w:rPr>
        <w:t>Bankovní spojení: Komerční banka, a.s., Českomoravská 2408/1a, 190 00 Praha 9</w:t>
      </w:r>
    </w:p>
    <w:p w14:paraId="1EC78C68" w14:textId="77777777" w:rsidR="005F1AFC" w:rsidRPr="005F1AFC" w:rsidRDefault="005F1AFC" w:rsidP="005F1AFC">
      <w:pPr>
        <w:pStyle w:val="Odstavecseseznamem"/>
        <w:ind w:left="384"/>
        <w:rPr>
          <w:rFonts w:ascii="Times New Roman" w:hAnsi="Times New Roman" w:cs="Times New Roman"/>
          <w:sz w:val="22"/>
          <w:szCs w:val="22"/>
        </w:rPr>
      </w:pPr>
      <w:r w:rsidRPr="00272721">
        <w:rPr>
          <w:rFonts w:ascii="Times New Roman" w:hAnsi="Times New Roman" w:cs="Times New Roman"/>
          <w:sz w:val="24"/>
          <w:szCs w:val="24"/>
        </w:rPr>
        <w:t xml:space="preserve">č. účtu: </w:t>
      </w:r>
      <w:r w:rsidRPr="00272721">
        <w:rPr>
          <w:rFonts w:ascii="Times New Roman" w:hAnsi="Times New Roman" w:cs="Times New Roman"/>
          <w:sz w:val="24"/>
          <w:szCs w:val="24"/>
        </w:rPr>
        <w:tab/>
      </w:r>
      <w:r w:rsidRPr="00272721">
        <w:rPr>
          <w:rFonts w:ascii="Times New Roman" w:hAnsi="Times New Roman" w:cs="Times New Roman"/>
          <w:sz w:val="24"/>
          <w:szCs w:val="24"/>
        </w:rPr>
        <w:tab/>
        <w:t>19</w:t>
      </w:r>
      <w:r w:rsidR="00AF253B">
        <w:rPr>
          <w:rFonts w:ascii="Times New Roman" w:hAnsi="Times New Roman" w:cs="Times New Roman"/>
          <w:sz w:val="24"/>
          <w:szCs w:val="24"/>
        </w:rPr>
        <w:t>–</w:t>
      </w:r>
      <w:r w:rsidRPr="00272721">
        <w:rPr>
          <w:rFonts w:ascii="Times New Roman" w:hAnsi="Times New Roman" w:cs="Times New Roman"/>
          <w:sz w:val="24"/>
          <w:szCs w:val="24"/>
        </w:rPr>
        <w:t>5504540257/0100</w:t>
      </w:r>
    </w:p>
    <w:p w14:paraId="686246AC" w14:textId="77777777" w:rsidR="00AF253B" w:rsidRDefault="00AF253B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</w:p>
    <w:p w14:paraId="1D3E2CF9" w14:textId="77777777" w:rsidR="00DA7CFE" w:rsidRPr="00B50F42" w:rsidRDefault="00DA7CFE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r w:rsidR="00951C84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14:paraId="755002ED" w14:textId="77777777"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198D4053" w14:textId="77777777"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14:paraId="5AE97E4D" w14:textId="77777777"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A9F3B1F" w14:textId="77777777"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9ABE45C" w14:textId="77777777"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14:paraId="32647DEE" w14:textId="77777777"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86EEF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C86EEF">
        <w:rPr>
          <w:rFonts w:ascii="Times New Roman" w:hAnsi="Times New Roman" w:cs="Times New Roman"/>
          <w:bCs/>
          <w:sz w:val="24"/>
          <w:szCs w:val="24"/>
        </w:rPr>
        <w:t>8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14:paraId="543FEB80" w14:textId="77777777"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14:paraId="333A77C0" w14:textId="77777777" w:rsidR="0006133F" w:rsidRDefault="005F1AFC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6133F" w:rsidRPr="00B50F4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510C9F4" w14:textId="77777777" w:rsidR="003D2C77" w:rsidRPr="00B50F42" w:rsidRDefault="003D2C77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Úvodní ustanovení </w:t>
      </w:r>
    </w:p>
    <w:p w14:paraId="5020813D" w14:textId="77777777" w:rsidR="003D2C77" w:rsidRPr="00B50F42" w:rsidRDefault="003D2C77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14:paraId="0A0AD4B5" w14:textId="77777777"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F861E9">
        <w:rPr>
          <w:rFonts w:ascii="Times New Roman" w:hAnsi="Times New Roman" w:cs="Times New Roman"/>
          <w:sz w:val="24"/>
          <w:szCs w:val="24"/>
        </w:rPr>
        <w:t>20. 2. 2017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mlouva o </w:t>
      </w:r>
      <w:r w:rsidR="00C241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7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07690</w:t>
      </w:r>
      <w:r w:rsidR="0018133E" w:rsidRPr="00831786">
        <w:rPr>
          <w:rFonts w:ascii="Times New Roman" w:hAnsi="Times New Roman" w:cs="Times New Roman"/>
          <w:b/>
          <w:sz w:val="24"/>
          <w:szCs w:val="24"/>
        </w:rPr>
        <w:t>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5C" w:rsidRPr="001E264B">
        <w:rPr>
          <w:rFonts w:ascii="Times New Roman" w:hAnsi="Times New Roman" w:cs="Times New Roman"/>
          <w:sz w:val="24"/>
          <w:szCs w:val="24"/>
        </w:rPr>
        <w:t>podle návrhu projektu</w:t>
      </w:r>
      <w:r w:rsidR="00C2414D">
        <w:rPr>
          <w:rFonts w:ascii="Times New Roman" w:hAnsi="Times New Roman" w:cs="Times New Roman"/>
          <w:sz w:val="24"/>
          <w:szCs w:val="24"/>
        </w:rPr>
        <w:t>:</w:t>
      </w:r>
    </w:p>
    <w:p w14:paraId="5C8EEB89" w14:textId="77777777"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1EEC10E" w14:textId="77777777" w:rsidR="0006133F" w:rsidRPr="00B50F42" w:rsidRDefault="0006133F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projektu a předmět jeho řešení: </w:t>
      </w:r>
      <w:r w:rsidR="00C4775C" w:rsidRPr="00F861E9">
        <w:rPr>
          <w:rFonts w:ascii="Times New Roman" w:hAnsi="Times New Roman" w:cs="Times New Roman"/>
          <w:b/>
          <w:sz w:val="24"/>
          <w:szCs w:val="24"/>
        </w:rPr>
        <w:t>„</w:t>
      </w:r>
      <w:r w:rsidR="00F861E9" w:rsidRPr="00883014">
        <w:rPr>
          <w:rFonts w:ascii="Times New Roman" w:hAnsi="Times New Roman" w:cs="Times New Roman"/>
          <w:b/>
          <w:color w:val="000000"/>
          <w:sz w:val="24"/>
          <w:szCs w:val="24"/>
        </w:rPr>
        <w:t>Metody identifikace a vizualizace tunelů pro flexibilní ligandy v dynamických proteinech</w:t>
      </w:r>
      <w:r w:rsidR="0088301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8133E" w:rsidRPr="00883014">
        <w:rPr>
          <w:rFonts w:ascii="Times New Roman" w:hAnsi="Times New Roman" w:cs="Times New Roman"/>
          <w:b/>
          <w:sz w:val="24"/>
          <w:szCs w:val="24"/>
        </w:rPr>
        <w:t>“</w:t>
      </w:r>
      <w:r w:rsidR="00C4775C"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13191" w14:textId="77777777" w:rsidR="0006133F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>Registrační číslo grantového projektu:</w:t>
      </w:r>
      <w:r w:rsidR="00C4775C" w:rsidRPr="00B50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7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07690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S</w:t>
      </w:r>
    </w:p>
    <w:p w14:paraId="64876EB3" w14:textId="77777777" w:rsidR="00F861E9" w:rsidRDefault="00F861E9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EBFF0" w14:textId="358AE308" w:rsidR="006A3203" w:rsidRPr="00B50F42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Odpovědný řešitel projektu: </w:t>
      </w:r>
      <w:proofErr w:type="spellStart"/>
      <w:r w:rsidR="00A32340">
        <w:rPr>
          <w:rFonts w:ascii="Times New Roman" w:hAnsi="Times New Roman" w:cs="Times New Roman"/>
          <w:b/>
          <w:bCs/>
          <w:sz w:val="24"/>
          <w:szCs w:val="24"/>
        </w:rPr>
        <w:t>xxxxxxxxxxxxxxxxx</w:t>
      </w:r>
      <w:proofErr w:type="spellEnd"/>
    </w:p>
    <w:p w14:paraId="5D063E24" w14:textId="77777777"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</w:r>
    </w:p>
    <w:p w14:paraId="538AD0C1" w14:textId="77777777"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(dále jen </w:t>
      </w:r>
      <w:r w:rsidR="00883014" w:rsidRPr="00B50F42">
        <w:rPr>
          <w:rFonts w:ascii="Times New Roman" w:hAnsi="Times New Roman" w:cs="Times New Roman"/>
          <w:bCs/>
          <w:sz w:val="24"/>
          <w:szCs w:val="24"/>
        </w:rPr>
        <w:t>„</w:t>
      </w:r>
      <w:r w:rsidR="00883014">
        <w:rPr>
          <w:rFonts w:ascii="Times New Roman" w:hAnsi="Times New Roman" w:cs="Times New Roman"/>
          <w:bCs/>
          <w:sz w:val="24"/>
          <w:szCs w:val="24"/>
        </w:rPr>
        <w:t>projekt</w:t>
      </w:r>
      <w:r w:rsidR="00883014" w:rsidRPr="00B50F42">
        <w:rPr>
          <w:rFonts w:ascii="Times New Roman" w:hAnsi="Times New Roman" w:cs="Times New Roman"/>
          <w:bCs/>
          <w:sz w:val="24"/>
          <w:szCs w:val="24"/>
        </w:rPr>
        <w:t>“</w:t>
      </w:r>
      <w:r w:rsidRPr="00B50F42">
        <w:rPr>
          <w:rFonts w:ascii="Times New Roman" w:hAnsi="Times New Roman" w:cs="Times New Roman"/>
          <w:bCs/>
          <w:sz w:val="24"/>
          <w:szCs w:val="24"/>
        </w:rPr>
        <w:t>)</w:t>
      </w:r>
    </w:p>
    <w:p w14:paraId="0F77689D" w14:textId="77777777"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2F5031C" w14:textId="1C12AF6E" w:rsidR="0006133F" w:rsidRPr="00B50F42" w:rsidRDefault="0006133F" w:rsidP="003D2C77">
      <w:pPr>
        <w:shd w:val="clear" w:color="auto" w:fill="FFFFFF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Odpovědný spoluřešitel projektu</w:t>
      </w:r>
      <w:r w:rsidR="00521128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340">
        <w:rPr>
          <w:rFonts w:ascii="Times New Roman" w:hAnsi="Times New Roman" w:cs="Times New Roman"/>
          <w:b/>
          <w:sz w:val="24"/>
          <w:szCs w:val="24"/>
        </w:rPr>
        <w:t>xxxxxxxxxxxxxxx</w:t>
      </w:r>
      <w:bookmarkStart w:id="0" w:name="_GoBack"/>
      <w:bookmarkEnd w:id="0"/>
      <w:r w:rsidR="003D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„spoluřešitel“)</w:t>
      </w:r>
      <w:r w:rsidR="004E0EFA" w:rsidRPr="00B50F42">
        <w:rPr>
          <w:rFonts w:ascii="Times New Roman" w:hAnsi="Times New Roman" w:cs="Times New Roman"/>
          <w:b/>
          <w:sz w:val="24"/>
          <w:szCs w:val="24"/>
        </w:rPr>
        <w:t>.</w:t>
      </w:r>
    </w:p>
    <w:p w14:paraId="3C852C3A" w14:textId="77777777"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E8C01" w14:textId="77777777"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F1A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4DE186" w14:textId="77777777"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79D19F61" w14:textId="77777777"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5F1AFC">
        <w:rPr>
          <w:rFonts w:ascii="Times New Roman" w:hAnsi="Times New Roman" w:cs="Times New Roman"/>
          <w:b/>
          <w:sz w:val="24"/>
          <w:szCs w:val="24"/>
        </w:rPr>
        <w:t>8</w:t>
      </w:r>
    </w:p>
    <w:p w14:paraId="79DC33F0" w14:textId="77777777" w:rsidR="00A10AEC" w:rsidRPr="001D0425" w:rsidRDefault="00A10AEC" w:rsidP="00A10AEC">
      <w:pPr>
        <w:pStyle w:val="Zkladntext21"/>
        <w:rPr>
          <w:sz w:val="24"/>
        </w:rPr>
      </w:pPr>
    </w:p>
    <w:p w14:paraId="0FC16704" w14:textId="77777777"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</w:p>
    <w:p w14:paraId="0999BC6E" w14:textId="44372BAE" w:rsidR="00A10AEC" w:rsidRPr="001D0425" w:rsidRDefault="00A10AEC" w:rsidP="00F861E9">
      <w:pPr>
        <w:ind w:left="426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jejímž odpovědným spoluřešitelem je </w:t>
      </w:r>
      <w:r w:rsidR="00E47627">
        <w:rPr>
          <w:rFonts w:ascii="Times New Roman" w:hAnsi="Times New Roman" w:cs="Times New Roman"/>
          <w:b/>
          <w:sz w:val="24"/>
          <w:szCs w:val="24"/>
        </w:rPr>
        <w:t>xxxxxxxxxxxxxxxxxxxxx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D0425">
        <w:rPr>
          <w:rFonts w:ascii="Times New Roman" w:hAnsi="Times New Roman" w:cs="Times New Roman"/>
          <w:sz w:val="24"/>
          <w:szCs w:val="24"/>
        </w:rPr>
        <w:t xml:space="preserve"> budou na základě Př</w:t>
      </w:r>
      <w:r w:rsidRPr="00A10AEC">
        <w:rPr>
          <w:rFonts w:ascii="Times New Roman" w:hAnsi="Times New Roman" w:cs="Times New Roman"/>
          <w:sz w:val="24"/>
          <w:szCs w:val="24"/>
        </w:rPr>
        <w:t xml:space="preserve">ílohy č. 1 k Dodatku </w:t>
      </w:r>
      <w:r w:rsidR="00DD1F60" w:rsidRPr="001D0425">
        <w:rPr>
          <w:rFonts w:ascii="Times New Roman" w:hAnsi="Times New Roman" w:cs="Times New Roman"/>
          <w:sz w:val="24"/>
          <w:szCs w:val="24"/>
        </w:rPr>
        <w:t xml:space="preserve">č. 1 </w:t>
      </w:r>
      <w:r w:rsidRPr="00A10AEC">
        <w:rPr>
          <w:rFonts w:ascii="Times New Roman" w:hAnsi="Times New Roman" w:cs="Times New Roman"/>
          <w:sz w:val="24"/>
          <w:szCs w:val="24"/>
        </w:rPr>
        <w:t xml:space="preserve">z roku </w:t>
      </w:r>
      <w:r w:rsidR="00942A01" w:rsidRPr="00A10AEC">
        <w:rPr>
          <w:rFonts w:ascii="Times New Roman" w:hAnsi="Times New Roman" w:cs="Times New Roman"/>
          <w:sz w:val="24"/>
          <w:szCs w:val="24"/>
        </w:rPr>
        <w:t>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="00942A01"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ke smlouvě o poskytnutí dotace na podporu grantového projektu č. </w:t>
      </w:r>
      <w:r w:rsidRPr="00F861E9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7</w:t>
      </w:r>
      <w:r w:rsidRPr="00F861E9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07690</w:t>
      </w:r>
      <w:r w:rsidRPr="00F861E9">
        <w:rPr>
          <w:rFonts w:ascii="Times New Roman" w:hAnsi="Times New Roman" w:cs="Times New Roman"/>
          <w:b/>
          <w:sz w:val="24"/>
          <w:szCs w:val="24"/>
        </w:rPr>
        <w:t>S</w:t>
      </w:r>
      <w:r w:rsidRPr="00A10AEC">
        <w:rPr>
          <w:rFonts w:ascii="Times New Roman" w:hAnsi="Times New Roman" w:cs="Times New Roman"/>
          <w:sz w:val="24"/>
          <w:szCs w:val="24"/>
        </w:rPr>
        <w:t xml:space="preserve"> panelu č. </w:t>
      </w:r>
      <w:r w:rsidRPr="00F861E9">
        <w:rPr>
          <w:rFonts w:ascii="Times New Roman" w:hAnsi="Times New Roman" w:cs="Times New Roman"/>
          <w:sz w:val="24"/>
          <w:szCs w:val="24"/>
        </w:rPr>
        <w:t>P</w:t>
      </w:r>
      <w:r w:rsidR="00F861E9" w:rsidRPr="00F861E9">
        <w:rPr>
          <w:rFonts w:ascii="Times New Roman" w:hAnsi="Times New Roman" w:cs="Times New Roman"/>
          <w:sz w:val="24"/>
          <w:szCs w:val="24"/>
        </w:rPr>
        <w:t>202</w:t>
      </w:r>
      <w:r w:rsidRPr="001D0425">
        <w:rPr>
          <w:rFonts w:ascii="Times New Roman" w:hAnsi="Times New Roman" w:cs="Times New Roman"/>
          <w:sz w:val="24"/>
          <w:szCs w:val="24"/>
        </w:rPr>
        <w:t xml:space="preserve"> – výše </w:t>
      </w:r>
      <w:r w:rsidRPr="00A10AEC">
        <w:rPr>
          <w:rFonts w:ascii="Times New Roman" w:hAnsi="Times New Roman" w:cs="Times New Roman"/>
          <w:sz w:val="24"/>
          <w:szCs w:val="24"/>
        </w:rPr>
        <w:t>podpory pro rok 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uzavřené mezi poskytovatelem GA ČR a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1D0425">
        <w:rPr>
          <w:rFonts w:ascii="Times New Roman" w:hAnsi="Times New Roman" w:cs="Times New Roman"/>
          <w:sz w:val="24"/>
          <w:szCs w:val="24"/>
        </w:rPr>
        <w:t xml:space="preserve">říjemcem pro </w:t>
      </w:r>
      <w:r w:rsidR="00951C84">
        <w:rPr>
          <w:rFonts w:ascii="Times New Roman" w:hAnsi="Times New Roman" w:cs="Times New Roman"/>
          <w:sz w:val="24"/>
          <w:szCs w:val="24"/>
        </w:rPr>
        <w:t>Dalšího účastníka</w:t>
      </w:r>
      <w:r w:rsidRPr="001D0425">
        <w:rPr>
          <w:rFonts w:ascii="Times New Roman" w:hAnsi="Times New Roman" w:cs="Times New Roman"/>
          <w:sz w:val="24"/>
          <w:szCs w:val="24"/>
        </w:rPr>
        <w:t xml:space="preserve"> 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následující grantové prostředky:</w:t>
      </w:r>
    </w:p>
    <w:p w14:paraId="69DE6F5F" w14:textId="77777777" w:rsidR="00A10AEC" w:rsidRPr="001D0425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A109E0">
        <w:rPr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 w:rsidR="00882180">
        <w:rPr>
          <w:sz w:val="24"/>
          <w:szCs w:val="24"/>
        </w:rPr>
        <w:t xml:space="preserve">  </w:t>
      </w:r>
      <w:r w:rsidR="00400E7E">
        <w:rPr>
          <w:sz w:val="24"/>
          <w:szCs w:val="24"/>
        </w:rPr>
        <w:t>59</w:t>
      </w:r>
      <w:r w:rsidR="003D2C77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0425">
        <w:rPr>
          <w:sz w:val="24"/>
          <w:szCs w:val="24"/>
        </w:rPr>
        <w:t>tis. Kč</w:t>
      </w:r>
    </w:p>
    <w:p w14:paraId="15637E2F" w14:textId="77777777"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>
        <w:rPr>
          <w:rFonts w:ascii="Times New Roman" w:hAnsi="Times New Roman" w:cs="Times New Roman"/>
          <w:b/>
          <w:sz w:val="24"/>
          <w:szCs w:val="24"/>
        </w:rPr>
        <w:t>0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14:paraId="24EC8F6B" w14:textId="77777777"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400E7E">
        <w:rPr>
          <w:rFonts w:ascii="Times New Roman" w:hAnsi="Times New Roman" w:cs="Times New Roman"/>
          <w:sz w:val="24"/>
          <w:szCs w:val="24"/>
        </w:rPr>
        <w:t>věcné</w:t>
      </w:r>
      <w:r w:rsidR="00400E7E">
        <w:rPr>
          <w:rFonts w:ascii="Times New Roman" w:hAnsi="Times New Roman" w:cs="Times New Roman"/>
          <w:sz w:val="24"/>
          <w:szCs w:val="24"/>
        </w:rPr>
        <w:tab/>
      </w:r>
      <w:r w:rsidR="00400E7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3D2C77">
        <w:rPr>
          <w:rFonts w:ascii="Times New Roman" w:hAnsi="Times New Roman" w:cs="Times New Roman"/>
          <w:b/>
          <w:sz w:val="24"/>
          <w:szCs w:val="24"/>
        </w:rPr>
        <w:t>207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14:paraId="2246B425" w14:textId="77777777"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C77">
        <w:rPr>
          <w:rFonts w:ascii="Times New Roman" w:hAnsi="Times New Roman" w:cs="Times New Roman"/>
          <w:b/>
          <w:sz w:val="24"/>
          <w:szCs w:val="24"/>
        </w:rPr>
        <w:t>390</w:t>
      </w:r>
      <w:r w:rsidR="0053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b/>
          <w:sz w:val="24"/>
          <w:szCs w:val="24"/>
        </w:rPr>
        <w:t>tis. Kč</w:t>
      </w:r>
    </w:p>
    <w:p w14:paraId="0D79B2BB" w14:textId="77777777"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14:paraId="10CA67C2" w14:textId="77777777"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 xml:space="preserve">říjemce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14:paraId="3FFB3D51" w14:textId="77777777" w:rsidR="0006133F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46C1CFA" w14:textId="77777777" w:rsidR="00452E10" w:rsidRPr="00A10AEC" w:rsidRDefault="00452E10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2A06069" w14:textId="77777777" w:rsidR="0006133F" w:rsidRPr="00B50F42" w:rsidRDefault="005F1AFC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3D9F81D3" w14:textId="77777777" w:rsidR="0006133F" w:rsidRPr="00B50F42" w:rsidRDefault="003D2C77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ustanovení</w:t>
      </w:r>
    </w:p>
    <w:p w14:paraId="2B4441C9" w14:textId="77777777" w:rsidR="007C22F4" w:rsidRDefault="007C22F4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49C9675" w14:textId="77777777" w:rsidR="006A3203" w:rsidRPr="007C22F4" w:rsidRDefault="007C22F4" w:rsidP="00452E10">
      <w:pPr>
        <w:pStyle w:val="Odstavecseseznamem"/>
        <w:numPr>
          <w:ilvl w:val="0"/>
          <w:numId w:val="10"/>
        </w:numPr>
        <w:ind w:left="426" w:hanging="426"/>
        <w:jc w:val="both"/>
      </w:pPr>
      <w:r w:rsidRPr="00452E10">
        <w:rPr>
          <w:rFonts w:ascii="Times New Roman" w:hAnsi="Times New Roman" w:cs="Times New Roman"/>
          <w:sz w:val="24"/>
          <w:szCs w:val="24"/>
        </w:rPr>
        <w:t>V souvislosti s vyhláškou Ministerstva financí ČR č. 435/2017 Sb., kterou se mění vyhláška č. 67/2015 Sb., o zásadách a lhůtách finančního vypořádání vztahů se státním rozpočtem, státními finančními aktivy a Národním fondem (vyhláška o finančním vypořádání), ve znění pozdějších předpisů</w:t>
      </w:r>
      <w:r w:rsidR="00AF253B">
        <w:rPr>
          <w:rFonts w:ascii="Times New Roman" w:hAnsi="Times New Roman" w:cs="Times New Roman"/>
          <w:sz w:val="24"/>
          <w:szCs w:val="24"/>
        </w:rPr>
        <w:t>,</w:t>
      </w:r>
      <w:r w:rsidRPr="00452E10">
        <w:rPr>
          <w:rFonts w:ascii="Times New Roman" w:hAnsi="Times New Roman" w:cs="Times New Roman"/>
          <w:sz w:val="24"/>
          <w:szCs w:val="24"/>
        </w:rPr>
        <w:t xml:space="preserve">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452E10">
        <w:rPr>
          <w:rFonts w:ascii="Times New Roman" w:hAnsi="Times New Roman" w:cs="Times New Roman"/>
          <w:sz w:val="24"/>
          <w:szCs w:val="24"/>
        </w:rPr>
        <w:t xml:space="preserve">informuje </w:t>
      </w:r>
      <w:r w:rsidR="00951C84" w:rsidRPr="00452E10">
        <w:rPr>
          <w:rFonts w:ascii="Times New Roman" w:hAnsi="Times New Roman" w:cs="Times New Roman"/>
          <w:sz w:val="24"/>
          <w:szCs w:val="24"/>
        </w:rPr>
        <w:t>Dal</w:t>
      </w:r>
      <w:r w:rsidR="00AF253B">
        <w:rPr>
          <w:rFonts w:ascii="Times New Roman" w:hAnsi="Times New Roman" w:cs="Times New Roman"/>
          <w:sz w:val="24"/>
          <w:szCs w:val="24"/>
        </w:rPr>
        <w:t>š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ího účastníka </w:t>
      </w:r>
      <w:r w:rsidR="00AF253B">
        <w:rPr>
          <w:rFonts w:ascii="Times New Roman" w:hAnsi="Times New Roman" w:cs="Times New Roman"/>
          <w:sz w:val="24"/>
          <w:szCs w:val="24"/>
        </w:rPr>
        <w:t>o </w:t>
      </w:r>
      <w:r w:rsidRPr="00452E10">
        <w:rPr>
          <w:rFonts w:ascii="Times New Roman" w:hAnsi="Times New Roman" w:cs="Times New Roman"/>
          <w:sz w:val="24"/>
          <w:szCs w:val="24"/>
        </w:rPr>
        <w:t xml:space="preserve">změně odstavce 2, 6, 7, 10 a 11 článku 3. Podmínky pro nakládání s účelovou podporou Přílohy 4 příslušné Zadávací dokumentace. Platné znění příslušných odstavců </w:t>
      </w:r>
      <w:r w:rsidR="00AF253B">
        <w:rPr>
          <w:rFonts w:ascii="Times New Roman" w:hAnsi="Times New Roman" w:cs="Times New Roman"/>
          <w:sz w:val="24"/>
          <w:szCs w:val="24"/>
        </w:rPr>
        <w:t>je uvedeno v </w:t>
      </w:r>
      <w:r w:rsidRPr="00452E10">
        <w:rPr>
          <w:rFonts w:ascii="Times New Roman" w:hAnsi="Times New Roman" w:cs="Times New Roman"/>
          <w:sz w:val="24"/>
          <w:szCs w:val="24"/>
        </w:rPr>
        <w:t>přílo</w:t>
      </w:r>
      <w:r w:rsidR="00784487" w:rsidRPr="00452E10">
        <w:rPr>
          <w:rFonts w:ascii="Times New Roman" w:hAnsi="Times New Roman" w:cs="Times New Roman"/>
          <w:sz w:val="24"/>
          <w:szCs w:val="24"/>
        </w:rPr>
        <w:t>ze</w:t>
      </w:r>
      <w:r w:rsidRPr="00452E10">
        <w:rPr>
          <w:rFonts w:ascii="Times New Roman" w:hAnsi="Times New Roman" w:cs="Times New Roman"/>
          <w:sz w:val="24"/>
          <w:szCs w:val="24"/>
        </w:rPr>
        <w:t xml:space="preserve"> č. 2 tohoto dodatku. 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Další účastník podpisem tohoto dodatku </w:t>
      </w:r>
      <w:r w:rsidR="00452E10">
        <w:rPr>
          <w:rFonts w:ascii="Times New Roman" w:hAnsi="Times New Roman" w:cs="Times New Roman"/>
          <w:sz w:val="24"/>
          <w:szCs w:val="24"/>
        </w:rPr>
        <w:t>t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uto změnu </w:t>
      </w:r>
      <w:r w:rsidR="00452E10">
        <w:rPr>
          <w:rFonts w:ascii="Times New Roman" w:hAnsi="Times New Roman" w:cs="Times New Roman"/>
          <w:sz w:val="24"/>
          <w:szCs w:val="24"/>
        </w:rPr>
        <w:t xml:space="preserve">akceptuje.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452E10">
        <w:rPr>
          <w:rFonts w:ascii="Times New Roman" w:hAnsi="Times New Roman" w:cs="Times New Roman"/>
          <w:sz w:val="24"/>
          <w:szCs w:val="24"/>
        </w:rPr>
        <w:t>je nadále povinen pln</w:t>
      </w:r>
      <w:r w:rsidR="003831D3" w:rsidRPr="00452E10">
        <w:rPr>
          <w:rFonts w:ascii="Times New Roman" w:hAnsi="Times New Roman" w:cs="Times New Roman"/>
          <w:sz w:val="24"/>
          <w:szCs w:val="24"/>
        </w:rPr>
        <w:t xml:space="preserve">it povinnosti dle takto změněné </w:t>
      </w:r>
      <w:r w:rsidRPr="00452E10">
        <w:rPr>
          <w:rFonts w:ascii="Times New Roman" w:hAnsi="Times New Roman" w:cs="Times New Roman"/>
          <w:sz w:val="24"/>
          <w:szCs w:val="24"/>
        </w:rPr>
        <w:t xml:space="preserve">Zadávací dokumentace včetně jejich příloh. </w:t>
      </w:r>
    </w:p>
    <w:p w14:paraId="3644E98F" w14:textId="77777777" w:rsidR="003831D3" w:rsidRPr="00452E10" w:rsidRDefault="003831D3" w:rsidP="00452E10">
      <w:pPr>
        <w:pStyle w:val="Odstavecseseznamem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C0F1E3" w14:textId="77777777" w:rsidR="003831D3" w:rsidRPr="00485D08" w:rsidRDefault="003831D3" w:rsidP="003831D3">
      <w:pPr>
        <w:pStyle w:val="Odstavecseseznamem"/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Neplatnost jakéhokoliv ustanovení tohoto dodatku se nedotýká jeho platnosti jako celku nebo platnosti kterékoliv jiné jeho části. Pojmy použité v textu tohoto dodatku mají stejný význam jako obdobné pojmy použité a definované v rámci smlouvy nebo pojmy, na které smlouva odkazuje. Ustanovení smlouvy, která nejsou tímto dodatkem dotčena, zůstávají beze změny.</w:t>
      </w:r>
    </w:p>
    <w:p w14:paraId="610C4A42" w14:textId="77777777" w:rsidR="003831D3" w:rsidRPr="006A3203" w:rsidRDefault="003831D3" w:rsidP="003831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F89BA0B" w14:textId="77777777" w:rsidR="0006133F" w:rsidRPr="00784487" w:rsidRDefault="006A3203" w:rsidP="00784487">
      <w:pPr>
        <w:numPr>
          <w:ilvl w:val="0"/>
          <w:numId w:val="1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Tento dodatek ke smlouvě nabývá platnosti dnem podpisu obou smluvních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Pr="00784487">
        <w:rPr>
          <w:rFonts w:ascii="Times New Roman" w:hAnsi="Times New Roman" w:cs="Times New Roman"/>
          <w:sz w:val="24"/>
          <w:szCs w:val="24"/>
        </w:rPr>
        <w:t>stran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D41A1" w:rsidRPr="00784487">
        <w:rPr>
          <w:rFonts w:ascii="Times New Roman" w:hAnsi="Times New Roman" w:cs="Times New Roman"/>
          <w:sz w:val="24"/>
          <w:szCs w:val="24"/>
        </w:rPr>
        <w:t xml:space="preserve"> dle zákona č. 3</w:t>
      </w:r>
      <w:r w:rsidR="00C11044" w:rsidRPr="00784487">
        <w:rPr>
          <w:rFonts w:ascii="Times New Roman" w:hAnsi="Times New Roman" w:cs="Times New Roman"/>
          <w:sz w:val="24"/>
          <w:szCs w:val="24"/>
        </w:rPr>
        <w:t>40/2015 Sb.,</w:t>
      </w:r>
      <w:r w:rsidR="00C11044" w:rsidRPr="007844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zákon o registru smluv, ve znění pozdějších předpisů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. Uveřejnění v registru smluv zajistí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494397" w:rsidRPr="00784487">
        <w:rPr>
          <w:rFonts w:ascii="Times New Roman" w:hAnsi="Times New Roman" w:cs="Times New Roman"/>
          <w:sz w:val="24"/>
          <w:szCs w:val="24"/>
        </w:rPr>
        <w:t>říjemce</w:t>
      </w:r>
      <w:r w:rsidR="003831D3">
        <w:rPr>
          <w:rFonts w:ascii="Times New Roman" w:hAnsi="Times New Roman" w:cs="Times New Roman"/>
          <w:sz w:val="24"/>
          <w:szCs w:val="24"/>
        </w:rPr>
        <w:t>.</w:t>
      </w:r>
    </w:p>
    <w:p w14:paraId="51B2F955" w14:textId="77777777" w:rsidR="00A10AEC" w:rsidRPr="006A3203" w:rsidRDefault="00A10AEC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A141AB4" w14:textId="77777777" w:rsidR="0006133F" w:rsidRDefault="0006133F" w:rsidP="00784487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lastRenderedPageBreak/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>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534A0B">
        <w:rPr>
          <w:rFonts w:ascii="Times New Roman" w:hAnsi="Times New Roman" w:cs="Times New Roman"/>
          <w:sz w:val="24"/>
          <w:szCs w:val="24"/>
        </w:rPr>
        <w:t xml:space="preserve">a spoluřešitel obdrží po jednom vyhotovení. Jedno vyhotovení obdrží poskytovatel. </w:t>
      </w:r>
    </w:p>
    <w:p w14:paraId="505149A6" w14:textId="77777777"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835279" w14:textId="77777777" w:rsidR="00452E10" w:rsidRDefault="00452E10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DFFDEC0" w14:textId="77777777" w:rsidR="003831D3" w:rsidRDefault="003831D3" w:rsidP="003831D3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>Součástí tohoto dodatku j</w:t>
      </w:r>
      <w:r>
        <w:rPr>
          <w:rFonts w:ascii="Times New Roman" w:hAnsi="Times New Roman" w:cs="Times New Roman"/>
          <w:sz w:val="24"/>
          <w:szCs w:val="24"/>
        </w:rPr>
        <w:t>sou</w:t>
      </w:r>
      <w:r w:rsidRPr="00534A0B">
        <w:rPr>
          <w:rFonts w:ascii="Times New Roman" w:hAnsi="Times New Roman" w:cs="Times New Roman"/>
          <w:sz w:val="24"/>
          <w:szCs w:val="24"/>
        </w:rPr>
        <w:t xml:space="preserve"> následující příloh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34A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1129B6" w14:textId="77777777"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97A33A3" w14:textId="77777777" w:rsidR="003831D3" w:rsidRPr="00784487" w:rsidRDefault="003831D3" w:rsidP="00784487">
      <w:pPr>
        <w:pStyle w:val="Odstavecseseznamem"/>
        <w:numPr>
          <w:ilvl w:val="0"/>
          <w:numId w:val="11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kopie přílohy č. 1 Dodatku č. 1 z roku 201</w:t>
      </w:r>
      <w:r w:rsidR="003D2C77">
        <w:rPr>
          <w:rFonts w:ascii="Times New Roman" w:hAnsi="Times New Roman" w:cs="Times New Roman"/>
          <w:sz w:val="24"/>
          <w:szCs w:val="24"/>
        </w:rPr>
        <w:t>8</w:t>
      </w:r>
      <w:r w:rsidRPr="00784487">
        <w:rPr>
          <w:rFonts w:ascii="Times New Roman" w:hAnsi="Times New Roman" w:cs="Times New Roman"/>
          <w:sz w:val="24"/>
          <w:szCs w:val="24"/>
        </w:rPr>
        <w:t xml:space="preserve"> ke smlouvě o poskytnutí dotace na podporu grantového projektu č. </w:t>
      </w:r>
      <w:r w:rsidRPr="00400E7E">
        <w:rPr>
          <w:rFonts w:ascii="Times New Roman" w:hAnsi="Times New Roman" w:cs="Times New Roman"/>
          <w:b/>
          <w:sz w:val="24"/>
          <w:szCs w:val="24"/>
        </w:rPr>
        <w:t>1</w:t>
      </w:r>
      <w:r w:rsidR="00400E7E" w:rsidRPr="00400E7E">
        <w:rPr>
          <w:rFonts w:ascii="Times New Roman" w:hAnsi="Times New Roman" w:cs="Times New Roman"/>
          <w:b/>
          <w:sz w:val="24"/>
          <w:szCs w:val="24"/>
        </w:rPr>
        <w:t>7</w:t>
      </w:r>
      <w:r w:rsidRPr="00400E7E">
        <w:rPr>
          <w:rFonts w:ascii="Times New Roman" w:hAnsi="Times New Roman" w:cs="Times New Roman"/>
          <w:b/>
          <w:sz w:val="24"/>
          <w:szCs w:val="24"/>
        </w:rPr>
        <w:t>-</w:t>
      </w:r>
      <w:r w:rsidR="00400E7E" w:rsidRPr="00400E7E">
        <w:rPr>
          <w:rFonts w:ascii="Times New Roman" w:hAnsi="Times New Roman" w:cs="Times New Roman"/>
          <w:b/>
          <w:sz w:val="24"/>
          <w:szCs w:val="24"/>
        </w:rPr>
        <w:t>07690S</w:t>
      </w:r>
      <w:r w:rsidRPr="00400E7E">
        <w:rPr>
          <w:rFonts w:ascii="Times New Roman" w:hAnsi="Times New Roman" w:cs="Times New Roman"/>
          <w:sz w:val="24"/>
          <w:szCs w:val="24"/>
        </w:rPr>
        <w:t xml:space="preserve"> panelu č.P</w:t>
      </w:r>
      <w:r w:rsidR="00400E7E" w:rsidRPr="00400E7E">
        <w:rPr>
          <w:rFonts w:ascii="Times New Roman" w:hAnsi="Times New Roman" w:cs="Times New Roman"/>
          <w:sz w:val="24"/>
          <w:szCs w:val="24"/>
        </w:rPr>
        <w:t>202</w:t>
      </w:r>
      <w:r w:rsidRPr="00784487">
        <w:rPr>
          <w:rFonts w:ascii="Times New Roman" w:hAnsi="Times New Roman" w:cs="Times New Roman"/>
          <w:sz w:val="24"/>
          <w:szCs w:val="24"/>
        </w:rPr>
        <w:t xml:space="preserve"> – výše podpory pro rok 2017.</w:t>
      </w:r>
    </w:p>
    <w:p w14:paraId="201BCC42" w14:textId="77777777" w:rsidR="003831D3" w:rsidRPr="00534A0B" w:rsidRDefault="00784487" w:rsidP="00784487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>2, 6, 7, 10 a 11 článku 3. Podmínky pro nakládání s účelovou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>podporou Přílohy 4 příslušné Zadávací dokumentace</w:t>
      </w:r>
    </w:p>
    <w:p w14:paraId="6577C3DC" w14:textId="77777777" w:rsidR="0006133F" w:rsidRPr="006A3203" w:rsidRDefault="0006133F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EA1BE7E" w14:textId="77777777" w:rsidR="00400E7E" w:rsidRDefault="00400E7E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E15AD01" w14:textId="77777777" w:rsidR="00400E7E" w:rsidRDefault="00400E7E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09AF947" w14:textId="77777777"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14:paraId="5459BA36" w14:textId="77777777"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14:paraId="114983E9" w14:textId="77777777"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</w:t>
      </w:r>
      <w:r w:rsidR="001364E1" w:rsidRPr="00B50F42">
        <w:rPr>
          <w:rFonts w:ascii="Times New Roman" w:hAnsi="Times New Roman" w:cs="Times New Roman"/>
          <w:sz w:val="24"/>
          <w:szCs w:val="24"/>
        </w:rPr>
        <w:t>…</w:t>
      </w:r>
      <w:r w:rsidR="001364E1">
        <w:rPr>
          <w:rFonts w:ascii="Times New Roman" w:hAnsi="Times New Roman" w:cs="Times New Roman"/>
          <w:sz w:val="24"/>
          <w:szCs w:val="24"/>
        </w:rPr>
        <w:tab/>
      </w:r>
      <w:r w:rsidR="001364E1">
        <w:rPr>
          <w:rFonts w:ascii="Times New Roman" w:hAnsi="Times New Roman" w:cs="Times New Roman"/>
          <w:sz w:val="24"/>
          <w:szCs w:val="24"/>
        </w:rPr>
        <w:tab/>
      </w:r>
      <w:r w:rsidR="001364E1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14:paraId="4C563BDD" w14:textId="77777777"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za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99092B" w:rsidRPr="00B50F42">
        <w:rPr>
          <w:rFonts w:ascii="Times New Roman" w:hAnsi="Times New Roman" w:cs="Times New Roman"/>
          <w:sz w:val="24"/>
          <w:szCs w:val="24"/>
        </w:rPr>
        <w:t>říjemce</w:t>
      </w:r>
    </w:p>
    <w:p w14:paraId="23436C4C" w14:textId="77777777" w:rsidR="00A109E0" w:rsidRPr="00B50F42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RNDr. </w:t>
      </w:r>
      <w:r w:rsidR="0085727F">
        <w:rPr>
          <w:rFonts w:ascii="Times New Roman" w:hAnsi="Times New Roman" w:cs="Times New Roman"/>
          <w:sz w:val="24"/>
          <w:szCs w:val="24"/>
        </w:rPr>
        <w:t xml:space="preserve">Tomáš Kaiser, </w:t>
      </w:r>
      <w:proofErr w:type="spellStart"/>
      <w:r w:rsidR="0085727F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85727F">
        <w:rPr>
          <w:rFonts w:ascii="Times New Roman" w:hAnsi="Times New Roman" w:cs="Times New Roman"/>
          <w:sz w:val="24"/>
          <w:szCs w:val="24"/>
        </w:rPr>
        <w:t>.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E5F5F" w14:textId="77777777"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  <w:t>pro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0F42">
        <w:rPr>
          <w:rFonts w:ascii="Times New Roman" w:hAnsi="Times New Roman" w:cs="Times New Roman"/>
          <w:sz w:val="24"/>
          <w:szCs w:val="24"/>
        </w:rPr>
        <w:t>ektor</w:t>
      </w:r>
      <w:r w:rsidR="0085727F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14:paraId="12BDAF75" w14:textId="77777777"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1200DD5E" w14:textId="77777777"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46392C06" w14:textId="77777777"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1A5AC9F5" w14:textId="77777777" w:rsidR="00400E7E" w:rsidRDefault="00400E7E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2802856F" w14:textId="77777777" w:rsidR="00400E7E" w:rsidRDefault="00400E7E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03C5CD78" w14:textId="77777777"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1364E1" w:rsidRPr="00B50F42">
        <w:rPr>
          <w:rFonts w:ascii="Times New Roman" w:hAnsi="Times New Roman" w:cs="Times New Roman"/>
          <w:sz w:val="24"/>
          <w:szCs w:val="24"/>
        </w:rPr>
        <w:t>…………</w:t>
      </w:r>
      <w:r w:rsidR="001364E1">
        <w:rPr>
          <w:rFonts w:ascii="Times New Roman" w:hAnsi="Times New Roman" w:cs="Times New Roman"/>
          <w:sz w:val="24"/>
          <w:szCs w:val="24"/>
        </w:rPr>
        <w:tab/>
      </w:r>
      <w:r w:rsidR="001364E1">
        <w:rPr>
          <w:rFonts w:ascii="Times New Roman" w:hAnsi="Times New Roman" w:cs="Times New Roman"/>
          <w:sz w:val="24"/>
          <w:szCs w:val="24"/>
        </w:rPr>
        <w:tab/>
      </w:r>
      <w:r w:rsidR="001364E1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364E1" w:rsidRPr="00B50F42">
        <w:rPr>
          <w:rFonts w:ascii="Times New Roman" w:hAnsi="Times New Roman" w:cs="Times New Roman"/>
          <w:sz w:val="24"/>
          <w:szCs w:val="24"/>
        </w:rPr>
        <w:t>…………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6681569" w14:textId="72E39526" w:rsidR="00400E7E" w:rsidRDefault="006A3203" w:rsidP="00400E7E">
      <w:pPr>
        <w:ind w:left="4956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E47627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A4C69" w14:textId="77777777" w:rsidR="006A3203" w:rsidRPr="00B50F42" w:rsidRDefault="00400E7E" w:rsidP="00400E7E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203">
        <w:rPr>
          <w:rFonts w:ascii="Times New Roman" w:hAnsi="Times New Roman" w:cs="Times New Roman"/>
          <w:sz w:val="24"/>
          <w:szCs w:val="24"/>
        </w:rPr>
        <w:t>řešitel</w:t>
      </w:r>
    </w:p>
    <w:p w14:paraId="10224E3C" w14:textId="77777777" w:rsidR="006A3203" w:rsidRPr="00B50F42" w:rsidRDefault="00A109E0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F201177" w14:textId="77777777" w:rsidR="006A3203" w:rsidRPr="00B50F42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14:paraId="5C4AC883" w14:textId="77777777"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14:paraId="3BFB31F7" w14:textId="77777777" w:rsidR="006A3203" w:rsidRDefault="006A3203" w:rsidP="0006133F">
      <w:pPr>
        <w:rPr>
          <w:rFonts w:ascii="Times New Roman" w:hAnsi="Times New Roman" w:cs="Times New Roman"/>
          <w:sz w:val="24"/>
          <w:szCs w:val="24"/>
        </w:rPr>
      </w:pPr>
    </w:p>
    <w:p w14:paraId="2EB8AB8C" w14:textId="77777777"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14:paraId="7D99D307" w14:textId="77777777"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14:paraId="1141A417" w14:textId="77777777"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</w:t>
      </w:r>
      <w:r w:rsidR="003D2C77">
        <w:rPr>
          <w:rFonts w:ascii="Times New Roman" w:hAnsi="Times New Roman" w:cs="Times New Roman"/>
          <w:sz w:val="24"/>
          <w:szCs w:val="24"/>
        </w:rPr>
        <w:t>Praze</w:t>
      </w:r>
      <w:r w:rsidR="003831D3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>dne ……</w:t>
      </w:r>
      <w:r w:rsidR="00AF253B" w:rsidRPr="00B50F42">
        <w:rPr>
          <w:rFonts w:ascii="Times New Roman" w:hAnsi="Times New Roman" w:cs="Times New Roman"/>
          <w:sz w:val="24"/>
          <w:szCs w:val="24"/>
        </w:rPr>
        <w:t>…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1364E1" w:rsidRPr="00B50F42">
        <w:rPr>
          <w:rFonts w:ascii="Times New Roman" w:hAnsi="Times New Roman" w:cs="Times New Roman"/>
          <w:sz w:val="24"/>
          <w:szCs w:val="24"/>
        </w:rPr>
        <w:t>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E40B33D" w14:textId="77777777" w:rsidR="00400E7E" w:rsidRDefault="00400E7E" w:rsidP="00400E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1C1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50F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Dalšího účastníka</w:t>
      </w:r>
    </w:p>
    <w:p w14:paraId="3328FD6F" w14:textId="166A3608" w:rsidR="00400E7E" w:rsidRDefault="00FB34E1" w:rsidP="00FB34E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B34E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E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. prof. Ing. Pavel Ripka, CSc.</w:t>
      </w:r>
    </w:p>
    <w:p w14:paraId="468F4FBC" w14:textId="2A84796F" w:rsidR="0099092B" w:rsidRPr="00B50F42" w:rsidRDefault="00400E7E" w:rsidP="00400E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C10">
        <w:rPr>
          <w:rFonts w:ascii="Times New Roman" w:hAnsi="Times New Roman" w:cs="Times New Roman"/>
          <w:sz w:val="24"/>
          <w:szCs w:val="24"/>
        </w:rPr>
        <w:t xml:space="preserve">  </w:t>
      </w:r>
      <w:r w:rsidR="00FB34E1">
        <w:rPr>
          <w:rFonts w:ascii="Times New Roman" w:hAnsi="Times New Roman" w:cs="Times New Roman"/>
          <w:sz w:val="24"/>
          <w:szCs w:val="24"/>
        </w:rPr>
        <w:t xml:space="preserve">        děkan FEL </w:t>
      </w:r>
      <w:r w:rsidR="003D2C77">
        <w:rPr>
          <w:rFonts w:ascii="Times New Roman" w:hAnsi="Times New Roman" w:cs="Times New Roman"/>
          <w:sz w:val="24"/>
          <w:szCs w:val="24"/>
        </w:rPr>
        <w:t>ČVUT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F2B2EC" w14:textId="77777777" w:rsidR="00A109E0" w:rsidRDefault="00A109E0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3C6B01F" w14:textId="77777777" w:rsidR="006E0768" w:rsidRDefault="006E0768" w:rsidP="0099092B">
      <w:pPr>
        <w:rPr>
          <w:rFonts w:ascii="Times New Roman" w:hAnsi="Times New Roman" w:cs="Times New Roman"/>
          <w:sz w:val="24"/>
          <w:szCs w:val="24"/>
        </w:rPr>
      </w:pPr>
    </w:p>
    <w:p w14:paraId="685F6B6E" w14:textId="77777777"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14:paraId="2FA94775" w14:textId="77777777"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14:paraId="0C272DF2" w14:textId="77777777"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14:paraId="561A599B" w14:textId="77777777" w:rsidR="007A2BA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2827E3">
        <w:rPr>
          <w:rFonts w:ascii="Times New Roman" w:hAnsi="Times New Roman" w:cs="Times New Roman"/>
          <w:sz w:val="24"/>
          <w:szCs w:val="24"/>
        </w:rPr>
        <w:t xml:space="preserve"> Praze</w:t>
      </w:r>
      <w:r w:rsidR="003831D3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</w:t>
      </w:r>
      <w:r w:rsidR="001364E1" w:rsidRPr="00B50F42">
        <w:rPr>
          <w:rFonts w:ascii="Times New Roman" w:hAnsi="Times New Roman" w:cs="Times New Roman"/>
          <w:sz w:val="24"/>
          <w:szCs w:val="24"/>
        </w:rPr>
        <w:t>…………</w:t>
      </w:r>
    </w:p>
    <w:p w14:paraId="4BEC6E18" w14:textId="77777777" w:rsidR="006A3203" w:rsidRPr="00B50F4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7A2BA2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</w:t>
      </w:r>
      <w:r w:rsidR="007A2BA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8485FF1" w14:textId="07325EFA" w:rsidR="006A3203" w:rsidRPr="002827E3" w:rsidRDefault="006A3203" w:rsidP="00400E7E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6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47627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1B95767F" w14:textId="77777777" w:rsidR="00400E7E" w:rsidRPr="00B50F42" w:rsidRDefault="00400E7E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spoluřešitel</w:t>
      </w:r>
    </w:p>
    <w:p w14:paraId="4FEFA6B9" w14:textId="77777777" w:rsidR="0006133F" w:rsidRDefault="006E0768" w:rsidP="0006133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7DBF713" w14:textId="77777777" w:rsidR="00352276" w:rsidRDefault="00352276" w:rsidP="00352276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14:paraId="0CA27503" w14:textId="77777777" w:rsidR="00352276" w:rsidRPr="00352276" w:rsidRDefault="00352276" w:rsidP="00A57F7E">
      <w:pPr>
        <w:pStyle w:val="Nadpis1"/>
        <w:numPr>
          <w:ilvl w:val="0"/>
          <w:numId w:val="0"/>
        </w:numPr>
        <w:kinsoku w:val="0"/>
        <w:overflowPunct w:val="0"/>
        <w:spacing w:before="0" w:after="0" w:line="305" w:lineRule="auto"/>
        <w:ind w:right="505"/>
        <w:rPr>
          <w:b w:val="0"/>
          <w:bCs w:val="0"/>
          <w:sz w:val="22"/>
          <w:szCs w:val="22"/>
        </w:rPr>
      </w:pPr>
      <w:r w:rsidRPr="00352276">
        <w:rPr>
          <w:sz w:val="22"/>
          <w:szCs w:val="22"/>
        </w:rPr>
        <w:lastRenderedPageBreak/>
        <w:t>Příloha č. 1 k Dodatku ke Smlouvě o poskytnutí dotace na podporu grantového projektu č. 17-07690S panelu č. P202</w:t>
      </w:r>
    </w:p>
    <w:p w14:paraId="4F6FB726" w14:textId="77777777" w:rsidR="00352276" w:rsidRPr="00A57F7E" w:rsidRDefault="00352276" w:rsidP="00352276">
      <w:pPr>
        <w:kinsoku w:val="0"/>
        <w:overflowPunct w:val="0"/>
        <w:spacing w:before="15" w:line="220" w:lineRule="exact"/>
        <w:rPr>
          <w:sz w:val="16"/>
          <w:szCs w:val="22"/>
        </w:rPr>
      </w:pPr>
    </w:p>
    <w:p w14:paraId="0BD21C74" w14:textId="77777777" w:rsidR="00352276" w:rsidRDefault="00352276" w:rsidP="00A57F7E">
      <w:pPr>
        <w:kinsoku w:val="0"/>
        <w:overflowPunct w:val="0"/>
        <w:ind w:left="227"/>
        <w:rPr>
          <w:sz w:val="23"/>
          <w:szCs w:val="23"/>
        </w:rPr>
      </w:pPr>
      <w:r>
        <w:rPr>
          <w:b/>
          <w:bCs/>
          <w:sz w:val="23"/>
          <w:szCs w:val="23"/>
        </w:rPr>
        <w:t>Rozpis grantových prostředků Projektu</w:t>
      </w:r>
    </w:p>
    <w:p w14:paraId="169A33FB" w14:textId="77777777" w:rsidR="00352276" w:rsidRPr="00A57F7E" w:rsidRDefault="00352276" w:rsidP="00A57F7E">
      <w:pPr>
        <w:kinsoku w:val="0"/>
        <w:overflowPunct w:val="0"/>
        <w:spacing w:line="240" w:lineRule="exact"/>
        <w:rPr>
          <w:sz w:val="16"/>
          <w:szCs w:val="16"/>
        </w:rPr>
      </w:pPr>
    </w:p>
    <w:p w14:paraId="34C8F39C" w14:textId="77777777" w:rsidR="00352276" w:rsidRPr="00352276" w:rsidRDefault="00352276" w:rsidP="00A57F7E">
      <w:pPr>
        <w:pStyle w:val="Nadpis1"/>
        <w:numPr>
          <w:ilvl w:val="0"/>
          <w:numId w:val="0"/>
        </w:numPr>
        <w:kinsoku w:val="0"/>
        <w:overflowPunct w:val="0"/>
        <w:spacing w:before="0" w:after="0"/>
        <w:rPr>
          <w:b w:val="0"/>
          <w:bCs w:val="0"/>
          <w:sz w:val="22"/>
          <w:szCs w:val="22"/>
        </w:rPr>
      </w:pPr>
      <w:r w:rsidRPr="00352276">
        <w:rPr>
          <w:sz w:val="22"/>
          <w:szCs w:val="22"/>
        </w:rPr>
        <w:t>Pro rok 2018 řešení Projektu budou Poskytovatel</w:t>
      </w:r>
      <w:r w:rsidR="000A32D1">
        <w:rPr>
          <w:sz w:val="22"/>
          <w:szCs w:val="22"/>
        </w:rPr>
        <w:t>em Příjemci uznány prostředky v </w:t>
      </w:r>
      <w:r w:rsidRPr="00352276">
        <w:rPr>
          <w:sz w:val="22"/>
          <w:szCs w:val="22"/>
        </w:rPr>
        <w:t>následující výši:</w:t>
      </w:r>
    </w:p>
    <w:p w14:paraId="1C366FD5" w14:textId="77777777" w:rsidR="00352276" w:rsidRDefault="00352276" w:rsidP="00A57F7E">
      <w:pPr>
        <w:kinsoku w:val="0"/>
        <w:overflowPunct w:val="0"/>
        <w:spacing w:line="160" w:lineRule="exact"/>
        <w:rPr>
          <w:sz w:val="16"/>
          <w:szCs w:val="16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4341"/>
        <w:gridCol w:w="738"/>
        <w:gridCol w:w="1546"/>
      </w:tblGrid>
      <w:tr w:rsidR="00352276" w14:paraId="7CF8CB40" w14:textId="77777777" w:rsidTr="005672E1">
        <w:trPr>
          <w:trHeight w:hRule="exact" w:val="346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EEC8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Příjemce: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5588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Západočeská univerzita v Plzni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2B61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1470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49777513</w:t>
            </w:r>
          </w:p>
        </w:tc>
      </w:tr>
      <w:tr w:rsidR="00352276" w14:paraId="5FEBEA3F" w14:textId="77777777" w:rsidTr="005672E1">
        <w:trPr>
          <w:trHeight w:hRule="exact" w:val="338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49C9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Řešitel:</w:t>
            </w:r>
          </w:p>
        </w:tc>
        <w:tc>
          <w:tcPr>
            <w:tcW w:w="6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A7D2" w14:textId="7A933216" w:rsidR="00352276" w:rsidRDefault="00E47627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proofErr w:type="spellEnd"/>
          </w:p>
        </w:tc>
      </w:tr>
      <w:tr w:rsidR="00352276" w14:paraId="029F023A" w14:textId="77777777" w:rsidTr="005672E1">
        <w:trPr>
          <w:trHeight w:hRule="exact" w:val="338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4D3F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6C56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594 000 Kč</w:t>
            </w:r>
          </w:p>
        </w:tc>
      </w:tr>
      <w:tr w:rsidR="00352276" w14:paraId="708DD0C0" w14:textId="77777777" w:rsidTr="005672E1">
        <w:trPr>
          <w:trHeight w:hRule="exact" w:val="338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1C86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160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352276" w14:paraId="580B2C63" w14:textId="77777777" w:rsidTr="005672E1">
        <w:trPr>
          <w:trHeight w:hRule="exact" w:val="339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3729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D87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1 584 000 Kč</w:t>
            </w:r>
          </w:p>
        </w:tc>
      </w:tr>
      <w:tr w:rsidR="00352276" w14:paraId="3AEB4D59" w14:textId="77777777" w:rsidTr="005672E1">
        <w:trPr>
          <w:trHeight w:hRule="exact" w:val="338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C60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E23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2 178 000 Kč</w:t>
            </w:r>
          </w:p>
        </w:tc>
      </w:tr>
      <w:tr w:rsidR="00352276" w14:paraId="1BC3C40C" w14:textId="77777777" w:rsidTr="005672E1">
        <w:trPr>
          <w:trHeight w:hRule="exact" w:val="346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2D9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E70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1 849 000 Kč</w:t>
            </w:r>
          </w:p>
        </w:tc>
      </w:tr>
    </w:tbl>
    <w:p w14:paraId="4044C54B" w14:textId="77777777" w:rsidR="00352276" w:rsidRDefault="00352276" w:rsidP="00A57F7E">
      <w:pPr>
        <w:pStyle w:val="Zkladntext"/>
        <w:kinsoku w:val="0"/>
        <w:overflowPunct w:val="0"/>
        <w:spacing w:before="120" w:after="0" w:line="305" w:lineRule="auto"/>
        <w:ind w:right="295"/>
        <w:jc w:val="both"/>
      </w:pPr>
      <w:r>
        <w:t>Z</w:t>
      </w:r>
      <w:r>
        <w:rPr>
          <w:spacing w:val="28"/>
        </w:rPr>
        <w:t xml:space="preserve"> </w:t>
      </w:r>
      <w:r>
        <w:rPr>
          <w:spacing w:val="1"/>
        </w:rPr>
        <w:t>dotac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převed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Příjemc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další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účastníkům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poku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nejso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organizačn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složko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státu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níž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uvedeno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čás</w:t>
      </w:r>
      <w:r>
        <w:t>t grantových</w:t>
      </w:r>
      <w:r>
        <w:rPr>
          <w:spacing w:val="15"/>
        </w:rPr>
        <w:t xml:space="preserve"> </w:t>
      </w:r>
      <w:r>
        <w:t>prostředků.</w:t>
      </w:r>
      <w:r>
        <w:rPr>
          <w:spacing w:val="15"/>
        </w:rPr>
        <w:t xml:space="preserve"> </w:t>
      </w:r>
      <w:r>
        <w:t>Dalším</w:t>
      </w:r>
      <w:r>
        <w:rPr>
          <w:spacing w:val="15"/>
        </w:rPr>
        <w:t xml:space="preserve"> </w:t>
      </w:r>
      <w:r>
        <w:t>účastníkům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organizačním</w:t>
      </w:r>
      <w:r>
        <w:rPr>
          <w:spacing w:val="15"/>
        </w:rPr>
        <w:t xml:space="preserve"> </w:t>
      </w:r>
      <w:r>
        <w:t>složkám</w:t>
      </w:r>
      <w:r>
        <w:rPr>
          <w:spacing w:val="15"/>
        </w:rPr>
        <w:t xml:space="preserve"> </w:t>
      </w:r>
      <w:r>
        <w:t>státu,</w:t>
      </w:r>
      <w:r>
        <w:rPr>
          <w:spacing w:val="15"/>
        </w:rPr>
        <w:t xml:space="preserve"> </w:t>
      </w:r>
      <w:r>
        <w:t>poukáže</w:t>
      </w:r>
      <w:r>
        <w:rPr>
          <w:spacing w:val="15"/>
        </w:rPr>
        <w:t xml:space="preserve"> </w:t>
      </w:r>
      <w:r>
        <w:t>GA</w:t>
      </w:r>
      <w:r>
        <w:rPr>
          <w:spacing w:val="15"/>
        </w:rPr>
        <w:t xml:space="preserve"> </w:t>
      </w:r>
      <w:r>
        <w:t>ČR</w:t>
      </w:r>
      <w:r>
        <w:rPr>
          <w:spacing w:val="15"/>
        </w:rPr>
        <w:t xml:space="preserve"> </w:t>
      </w:r>
      <w:r>
        <w:t>finanční</w:t>
      </w:r>
      <w:r>
        <w:rPr>
          <w:spacing w:val="15"/>
        </w:rPr>
        <w:t xml:space="preserve"> </w:t>
      </w:r>
      <w:r>
        <w:t>prostředky rozpočtovým opatřením a částka převedená Příjemci bude snížena o tuto část.</w:t>
      </w:r>
    </w:p>
    <w:p w14:paraId="2951AC48" w14:textId="77777777" w:rsidR="00352276" w:rsidRPr="00A57F7E" w:rsidRDefault="00352276" w:rsidP="00352276">
      <w:pPr>
        <w:kinsoku w:val="0"/>
        <w:overflowPunct w:val="0"/>
        <w:spacing w:line="200" w:lineRule="exact"/>
        <w:rPr>
          <w:sz w:val="16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939"/>
        <w:gridCol w:w="2987"/>
        <w:gridCol w:w="708"/>
        <w:gridCol w:w="1516"/>
      </w:tblGrid>
      <w:tr w:rsidR="00352276" w14:paraId="40B75C22" w14:textId="77777777" w:rsidTr="005672E1">
        <w:trPr>
          <w:trHeight w:hRule="exact"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1E6C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Spolupříjemce:</w:t>
            </w:r>
          </w:p>
        </w:tc>
        <w:tc>
          <w:tcPr>
            <w:tcW w:w="3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EE07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České vysoké učení technické v Praze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3F63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7F53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68407700</w:t>
            </w:r>
          </w:p>
        </w:tc>
      </w:tr>
      <w:tr w:rsidR="00352276" w14:paraId="3E304EF0" w14:textId="77777777" w:rsidTr="005672E1">
        <w:trPr>
          <w:trHeight w:hRule="exact" w:val="339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5B0B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6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94E7" w14:textId="0215B162" w:rsidR="00352276" w:rsidRDefault="00E47627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</w:t>
            </w:r>
            <w:proofErr w:type="spellEnd"/>
          </w:p>
        </w:tc>
      </w:tr>
      <w:tr w:rsidR="00352276" w14:paraId="4F4A9430" w14:textId="77777777" w:rsidTr="005672E1">
        <w:trPr>
          <w:trHeight w:hRule="exact" w:val="338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321D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761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207 000 Kč</w:t>
            </w:r>
          </w:p>
        </w:tc>
      </w:tr>
      <w:tr w:rsidR="00352276" w14:paraId="5E4D5287" w14:textId="77777777" w:rsidTr="005672E1">
        <w:trPr>
          <w:trHeight w:hRule="exact" w:val="338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D4D1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5EE5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352276" w14:paraId="008C54D1" w14:textId="77777777" w:rsidTr="005672E1">
        <w:trPr>
          <w:trHeight w:hRule="exact" w:val="339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EEF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59F8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477 000 Kč</w:t>
            </w:r>
          </w:p>
        </w:tc>
      </w:tr>
      <w:tr w:rsidR="00352276" w14:paraId="49FD809E" w14:textId="77777777" w:rsidTr="005672E1">
        <w:trPr>
          <w:trHeight w:hRule="exact" w:val="339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19C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138B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684 000 Kč</w:t>
            </w:r>
          </w:p>
        </w:tc>
      </w:tr>
      <w:tr w:rsidR="00352276" w14:paraId="69E4EB28" w14:textId="77777777" w:rsidTr="005672E1">
        <w:trPr>
          <w:trHeight w:hRule="exact" w:val="338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09B6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5C91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597 000 Kč</w:t>
            </w:r>
          </w:p>
        </w:tc>
      </w:tr>
      <w:tr w:rsidR="00352276" w14:paraId="569DE2DF" w14:textId="77777777" w:rsidTr="005672E1">
        <w:trPr>
          <w:trHeight w:hRule="exact" w:val="338"/>
        </w:trPr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5E7C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Spolupříjemce: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85AD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Masarykova univerzita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1464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-16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124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00216224</w:t>
            </w:r>
          </w:p>
        </w:tc>
      </w:tr>
      <w:tr w:rsidR="00352276" w14:paraId="49F7A310" w14:textId="77777777" w:rsidTr="005672E1">
        <w:trPr>
          <w:trHeight w:hRule="exact" w:val="339"/>
        </w:trPr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691F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5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127" w14:textId="42446D14" w:rsidR="00352276" w:rsidRDefault="00E47627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352276" w14:paraId="3E59C641" w14:textId="77777777" w:rsidTr="005672E1">
        <w:trPr>
          <w:trHeight w:hRule="exact" w:val="338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68A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D283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199 000 Kč</w:t>
            </w:r>
          </w:p>
        </w:tc>
      </w:tr>
      <w:tr w:rsidR="00352276" w14:paraId="361D78FB" w14:textId="77777777" w:rsidTr="005672E1">
        <w:trPr>
          <w:trHeight w:hRule="exact" w:val="338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7D3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530A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352276" w14:paraId="370AF1B0" w14:textId="77777777" w:rsidTr="005672E1">
        <w:trPr>
          <w:trHeight w:hRule="exact" w:val="339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0090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63D0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497 000 Kč</w:t>
            </w:r>
          </w:p>
        </w:tc>
      </w:tr>
      <w:tr w:rsidR="00352276" w14:paraId="03D8D49F" w14:textId="77777777" w:rsidTr="005672E1">
        <w:trPr>
          <w:trHeight w:hRule="exact" w:val="338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BF96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9E61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696 000 Kč</w:t>
            </w:r>
          </w:p>
        </w:tc>
      </w:tr>
      <w:tr w:rsidR="00352276" w14:paraId="6DE50837" w14:textId="77777777" w:rsidTr="005672E1">
        <w:trPr>
          <w:trHeight w:hRule="exact" w:val="346"/>
        </w:trPr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8206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E4B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598 000 Kč</w:t>
            </w:r>
          </w:p>
        </w:tc>
      </w:tr>
    </w:tbl>
    <w:p w14:paraId="067912DB" w14:textId="77777777" w:rsidR="00352276" w:rsidRPr="00352276" w:rsidRDefault="00352276" w:rsidP="00A57F7E">
      <w:pPr>
        <w:pStyle w:val="Nadpis1"/>
        <w:numPr>
          <w:ilvl w:val="0"/>
          <w:numId w:val="0"/>
        </w:numPr>
        <w:kinsoku w:val="0"/>
        <w:overflowPunct w:val="0"/>
        <w:spacing w:before="120" w:after="0"/>
        <w:rPr>
          <w:b w:val="0"/>
          <w:bCs w:val="0"/>
          <w:sz w:val="22"/>
          <w:szCs w:val="22"/>
        </w:rPr>
      </w:pPr>
      <w:r w:rsidRPr="00352276">
        <w:rPr>
          <w:sz w:val="22"/>
          <w:szCs w:val="22"/>
        </w:rPr>
        <w:t>Pro rok 2019 řešení Projektu budou Poskytovatel</w:t>
      </w:r>
      <w:r w:rsidR="00A57F7E">
        <w:rPr>
          <w:sz w:val="22"/>
          <w:szCs w:val="22"/>
        </w:rPr>
        <w:t>em Příjemci uznány prostředky v </w:t>
      </w:r>
      <w:r w:rsidRPr="00352276">
        <w:rPr>
          <w:sz w:val="22"/>
          <w:szCs w:val="22"/>
        </w:rPr>
        <w:t>následující výši:</w:t>
      </w:r>
    </w:p>
    <w:p w14:paraId="6DD50C2F" w14:textId="77777777" w:rsidR="00352276" w:rsidRPr="00A57F7E" w:rsidRDefault="00352276" w:rsidP="00352276">
      <w:pPr>
        <w:kinsoku w:val="0"/>
        <w:overflowPunct w:val="0"/>
        <w:spacing w:line="200" w:lineRule="exact"/>
        <w:rPr>
          <w:sz w:val="16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4356"/>
        <w:gridCol w:w="738"/>
        <w:gridCol w:w="1546"/>
      </w:tblGrid>
      <w:tr w:rsidR="00352276" w14:paraId="44958DE4" w14:textId="77777777" w:rsidTr="005672E1">
        <w:trPr>
          <w:trHeight w:hRule="exact" w:val="346"/>
        </w:trPr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62DC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Příjemce: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4818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Západočeská univerzita v Plzni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A712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3C06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49777513</w:t>
            </w:r>
          </w:p>
        </w:tc>
      </w:tr>
      <w:tr w:rsidR="00352276" w14:paraId="790FB4C4" w14:textId="77777777" w:rsidTr="005672E1">
        <w:trPr>
          <w:trHeight w:hRule="exact" w:val="338"/>
        </w:trPr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4A4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Řešitel:</w:t>
            </w:r>
          </w:p>
        </w:tc>
        <w:tc>
          <w:tcPr>
            <w:tcW w:w="6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8510" w14:textId="598BF88B" w:rsidR="00352276" w:rsidRDefault="00E47627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</w:tr>
      <w:tr w:rsidR="00352276" w14:paraId="0E1AD25C" w14:textId="77777777" w:rsidTr="005672E1">
        <w:trPr>
          <w:trHeight w:hRule="exact" w:val="339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AA14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AA3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594 000 Kč</w:t>
            </w:r>
          </w:p>
        </w:tc>
      </w:tr>
      <w:tr w:rsidR="00352276" w14:paraId="6ABBBD47" w14:textId="77777777" w:rsidTr="005672E1">
        <w:trPr>
          <w:trHeight w:hRule="exact" w:val="338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D1FD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A415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352276" w14:paraId="419217FA" w14:textId="77777777" w:rsidTr="005672E1">
        <w:trPr>
          <w:trHeight w:hRule="exact" w:val="338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2C2D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9CF4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1 584 000 Kč</w:t>
            </w:r>
          </w:p>
        </w:tc>
      </w:tr>
      <w:tr w:rsidR="00352276" w14:paraId="4CEF080F" w14:textId="77777777" w:rsidTr="005672E1">
        <w:trPr>
          <w:trHeight w:hRule="exact" w:val="339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BBC5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484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2 178 000 Kč</w:t>
            </w:r>
          </w:p>
        </w:tc>
      </w:tr>
      <w:tr w:rsidR="00352276" w14:paraId="14E12D59" w14:textId="77777777" w:rsidTr="005672E1">
        <w:trPr>
          <w:trHeight w:hRule="exact" w:val="346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F980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530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1 849 000 Kč</w:t>
            </w:r>
          </w:p>
        </w:tc>
      </w:tr>
    </w:tbl>
    <w:p w14:paraId="1D957CF6" w14:textId="77777777" w:rsidR="00352276" w:rsidRDefault="00352276" w:rsidP="00A57F7E">
      <w:pPr>
        <w:pStyle w:val="Zkladntext"/>
        <w:kinsoku w:val="0"/>
        <w:overflowPunct w:val="0"/>
        <w:spacing w:before="120" w:after="0" w:line="305" w:lineRule="auto"/>
        <w:ind w:right="295"/>
        <w:jc w:val="both"/>
      </w:pPr>
      <w:r>
        <w:lastRenderedPageBreak/>
        <w:t>Z</w:t>
      </w:r>
      <w:r>
        <w:rPr>
          <w:spacing w:val="28"/>
        </w:rPr>
        <w:t xml:space="preserve"> </w:t>
      </w:r>
      <w:r>
        <w:rPr>
          <w:spacing w:val="1"/>
        </w:rPr>
        <w:t>dotac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převed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Příjemc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další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účastníkům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poku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nejso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organizačn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složko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státu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níž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uvedeno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čás</w:t>
      </w:r>
      <w:r>
        <w:t>t grantových</w:t>
      </w:r>
      <w:r>
        <w:rPr>
          <w:spacing w:val="15"/>
        </w:rPr>
        <w:t xml:space="preserve"> </w:t>
      </w:r>
      <w:r>
        <w:t>prostředků.</w:t>
      </w:r>
      <w:r>
        <w:rPr>
          <w:spacing w:val="15"/>
        </w:rPr>
        <w:t xml:space="preserve"> </w:t>
      </w:r>
      <w:r>
        <w:t>Dalším</w:t>
      </w:r>
      <w:r>
        <w:rPr>
          <w:spacing w:val="15"/>
        </w:rPr>
        <w:t xml:space="preserve"> </w:t>
      </w:r>
      <w:r>
        <w:t>účastníkům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organizačním</w:t>
      </w:r>
      <w:r>
        <w:rPr>
          <w:spacing w:val="15"/>
        </w:rPr>
        <w:t xml:space="preserve"> </w:t>
      </w:r>
      <w:r>
        <w:t>složkám</w:t>
      </w:r>
      <w:r>
        <w:rPr>
          <w:spacing w:val="15"/>
        </w:rPr>
        <w:t xml:space="preserve"> </w:t>
      </w:r>
      <w:r>
        <w:t>státu,</w:t>
      </w:r>
      <w:r>
        <w:rPr>
          <w:spacing w:val="15"/>
        </w:rPr>
        <w:t xml:space="preserve"> </w:t>
      </w:r>
      <w:r>
        <w:t>poukáže</w:t>
      </w:r>
      <w:r>
        <w:rPr>
          <w:spacing w:val="15"/>
        </w:rPr>
        <w:t xml:space="preserve"> </w:t>
      </w:r>
      <w:r>
        <w:t>GA</w:t>
      </w:r>
      <w:r>
        <w:rPr>
          <w:spacing w:val="15"/>
        </w:rPr>
        <w:t xml:space="preserve"> </w:t>
      </w:r>
      <w:r>
        <w:t>ČR</w:t>
      </w:r>
      <w:r>
        <w:rPr>
          <w:spacing w:val="15"/>
        </w:rPr>
        <w:t xml:space="preserve"> </w:t>
      </w:r>
      <w:r>
        <w:t>finanční</w:t>
      </w:r>
      <w:r>
        <w:rPr>
          <w:spacing w:val="15"/>
        </w:rPr>
        <w:t xml:space="preserve"> </w:t>
      </w:r>
      <w:r>
        <w:t>prostředky rozpočtovým opatřením a částka převedená Příjemci bude snížena o tuto část.</w:t>
      </w:r>
    </w:p>
    <w:p w14:paraId="0AE7A3BD" w14:textId="77777777" w:rsidR="00352276" w:rsidRDefault="00352276" w:rsidP="00352276">
      <w:pPr>
        <w:kinsoku w:val="0"/>
        <w:overflowPunct w:val="0"/>
        <w:spacing w:line="200" w:lineRule="exact"/>
      </w:pPr>
    </w:p>
    <w:tbl>
      <w:tblPr>
        <w:tblW w:w="8505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54"/>
        <w:gridCol w:w="3249"/>
        <w:gridCol w:w="592"/>
        <w:gridCol w:w="147"/>
        <w:gridCol w:w="1387"/>
      </w:tblGrid>
      <w:tr w:rsidR="00352276" w14:paraId="72CD3E41" w14:textId="77777777" w:rsidTr="006F2BDD">
        <w:trPr>
          <w:trHeight w:hRule="exact"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503D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Spolupříjemce:</w:t>
            </w:r>
          </w:p>
        </w:tc>
        <w:tc>
          <w:tcPr>
            <w:tcW w:w="4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3869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České vysoké učení technické v Praze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DE8D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88DC" w14:textId="77777777" w:rsidR="00352276" w:rsidRDefault="00352276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68407700</w:t>
            </w:r>
          </w:p>
        </w:tc>
      </w:tr>
      <w:tr w:rsidR="00352276" w14:paraId="6EF14050" w14:textId="77777777" w:rsidTr="006F2BDD">
        <w:trPr>
          <w:trHeight w:hRule="exact" w:val="338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37C1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6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AF92" w14:textId="37FA03B4" w:rsidR="00352276" w:rsidRDefault="00E47627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</w:t>
            </w:r>
            <w:proofErr w:type="spellEnd"/>
          </w:p>
        </w:tc>
      </w:tr>
      <w:tr w:rsidR="00352276" w14:paraId="6D3CB42A" w14:textId="77777777" w:rsidTr="006F2BDD">
        <w:trPr>
          <w:trHeight w:hRule="exact" w:val="339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39D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F16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207 000 Kč</w:t>
            </w:r>
          </w:p>
        </w:tc>
      </w:tr>
      <w:tr w:rsidR="00352276" w14:paraId="53874E80" w14:textId="77777777" w:rsidTr="006F2BDD">
        <w:trPr>
          <w:trHeight w:hRule="exact" w:val="339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8E7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4C85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2276" w14:paraId="71E2E5C7" w14:textId="77777777" w:rsidTr="006F2BDD">
        <w:trPr>
          <w:trHeight w:hRule="exact" w:val="338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6995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2DE0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477 000 Kč</w:t>
            </w:r>
          </w:p>
        </w:tc>
      </w:tr>
      <w:tr w:rsidR="00352276" w14:paraId="4BCD2341" w14:textId="77777777" w:rsidTr="006F2BDD">
        <w:trPr>
          <w:trHeight w:hRule="exact" w:val="315"/>
        </w:trPr>
        <w:tc>
          <w:tcPr>
            <w:tcW w:w="637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09B7" w14:textId="77777777" w:rsidR="00352276" w:rsidRDefault="00352276">
            <w:pPr>
              <w:pStyle w:val="TableParagraph"/>
              <w:kinsoku w:val="0"/>
              <w:overflowPunct w:val="0"/>
              <w:spacing w:before="43"/>
              <w:ind w:left="23"/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863A" w14:textId="77777777" w:rsidR="00352276" w:rsidRDefault="00352276">
            <w:pPr>
              <w:pStyle w:val="TableParagraph"/>
              <w:kinsoku w:val="0"/>
              <w:overflowPunct w:val="0"/>
              <w:spacing w:before="43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684 000 Kč</w:t>
            </w:r>
          </w:p>
        </w:tc>
      </w:tr>
      <w:tr w:rsidR="00352276" w14:paraId="4089D58D" w14:textId="77777777" w:rsidTr="006F2BDD">
        <w:trPr>
          <w:trHeight w:hRule="exact" w:val="338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59B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B669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597 000 Kč</w:t>
            </w:r>
          </w:p>
        </w:tc>
      </w:tr>
      <w:tr w:rsidR="00352276" w14:paraId="44B433AF" w14:textId="77777777" w:rsidTr="006F2BDD">
        <w:trPr>
          <w:trHeight w:hRule="exact" w:val="339"/>
        </w:trPr>
        <w:tc>
          <w:tcPr>
            <w:tcW w:w="3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6249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Spolupříjemce: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38C0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Masarykova univerzita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FA5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-16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9FBE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00216224</w:t>
            </w:r>
          </w:p>
        </w:tc>
      </w:tr>
      <w:tr w:rsidR="00352276" w14:paraId="4ED86B82" w14:textId="77777777" w:rsidTr="006F2BDD">
        <w:trPr>
          <w:trHeight w:hRule="exact" w:val="338"/>
        </w:trPr>
        <w:tc>
          <w:tcPr>
            <w:tcW w:w="3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9D8F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5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60BF" w14:textId="2AC748FE" w:rsidR="00352276" w:rsidRDefault="00E47627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</w:tr>
      <w:tr w:rsidR="00352276" w14:paraId="4DA6BB35" w14:textId="77777777" w:rsidTr="006F2BDD">
        <w:trPr>
          <w:trHeight w:hRule="exact" w:val="338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382F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5ABC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199 000 Kč</w:t>
            </w:r>
          </w:p>
        </w:tc>
      </w:tr>
      <w:tr w:rsidR="00352276" w14:paraId="0A5C049A" w14:textId="77777777" w:rsidTr="006F2BDD">
        <w:trPr>
          <w:trHeight w:hRule="exact" w:val="339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C316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ECE0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2276" w14:paraId="7B3939FE" w14:textId="77777777" w:rsidTr="006F2BDD">
        <w:trPr>
          <w:trHeight w:hRule="exact" w:val="338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3668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D892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497 000 Kč</w:t>
            </w:r>
          </w:p>
        </w:tc>
      </w:tr>
      <w:tr w:rsidR="00352276" w14:paraId="22D2A521" w14:textId="77777777" w:rsidTr="006F2BDD">
        <w:trPr>
          <w:trHeight w:hRule="exact" w:val="338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C71F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E83A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696 000 Kč</w:t>
            </w:r>
          </w:p>
        </w:tc>
      </w:tr>
      <w:tr w:rsidR="00352276" w14:paraId="1BF8F643" w14:textId="77777777" w:rsidTr="006F2BDD">
        <w:trPr>
          <w:trHeight w:hRule="exact" w:val="346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B557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6FA0" w14:textId="77777777" w:rsidR="00352276" w:rsidRDefault="0035227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598 000 Kč</w:t>
            </w:r>
          </w:p>
        </w:tc>
      </w:tr>
    </w:tbl>
    <w:p w14:paraId="390C3777" w14:textId="77777777" w:rsidR="00352276" w:rsidRDefault="00352276" w:rsidP="00A57F7E">
      <w:pPr>
        <w:pStyle w:val="Zkladntext"/>
        <w:kinsoku w:val="0"/>
        <w:overflowPunct w:val="0"/>
        <w:spacing w:before="120"/>
      </w:pPr>
      <w:r>
        <w:t>Konec Přílohy č. 1</w:t>
      </w:r>
    </w:p>
    <w:p w14:paraId="24B8A2E1" w14:textId="77777777" w:rsidR="005672E1" w:rsidRDefault="005672E1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4D52A0" w14:textId="77777777" w:rsidR="00784487" w:rsidRPr="00534A0B" w:rsidRDefault="0078448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Příloha č. 2 - </w:t>
      </w: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>2, 6, 7, 10 a 11 člá</w:t>
      </w:r>
      <w:r w:rsidR="005672E1">
        <w:rPr>
          <w:rFonts w:ascii="Times New Roman" w:hAnsi="Times New Roman" w:cs="Times New Roman"/>
          <w:sz w:val="24"/>
          <w:szCs w:val="24"/>
        </w:rPr>
        <w:t>nku 3. Podmínky pro nakládání s </w:t>
      </w:r>
      <w:r w:rsidRPr="00485D08">
        <w:rPr>
          <w:rFonts w:ascii="Times New Roman" w:hAnsi="Times New Roman" w:cs="Times New Roman"/>
          <w:sz w:val="24"/>
          <w:szCs w:val="24"/>
        </w:rPr>
        <w:t>účelovou podporou Přílohy 4 příslušné Zadávací dokumentace</w:t>
      </w:r>
    </w:p>
    <w:p w14:paraId="6367A980" w14:textId="77777777"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ADE8A7D" w14:textId="77777777" w:rsidR="0099092B" w:rsidRDefault="0099092B" w:rsidP="007A2BA2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673A1F8" w14:textId="77777777"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 xml:space="preserve">Odstavce 2, 6, 7, 10 a 11 článku </w:t>
      </w:r>
      <w:r w:rsidRPr="007A2BA2">
        <w:rPr>
          <w:rFonts w:ascii="Times New Roman" w:hAnsi="Times New Roman" w:cs="Times New Roman"/>
          <w:bCs/>
          <w:sz w:val="24"/>
          <w:szCs w:val="24"/>
        </w:rPr>
        <w:t>3. Podmínky pro nakládání s účelovou podporou</w:t>
      </w:r>
      <w:r w:rsidRPr="007A2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Přílohy 4 příslušné Zadávací dokumentace, nově zní:</w:t>
      </w:r>
    </w:p>
    <w:p w14:paraId="7D1988A6" w14:textId="77777777" w:rsidR="007A2BA2" w:rsidRPr="007A2BA2" w:rsidRDefault="007A2BA2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79C352D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„(2) Při čerpání účelové podpory je nutné dodržet základní skladbu prostředků uvedenou ve smlouvě či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rozhodnutí. Jestliže se schválený rozpočet grantového projektu svou skladbou nebo výší liší od částek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požadovaných v návrhu projektu (resp. upřesněných v příslušné dílčí zprávě), zašle poskytovatel spolu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smlouvou (resp. s dodatkem ke smlouvě či s novým rozhodnutím) schválený upravený rozpis, který je potom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příjemce závazný. Není-li v této zadávací dokumentaci uvedeno jinak, čerpání podpory a jeho skladba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2E1">
        <w:rPr>
          <w:rFonts w:ascii="Times New Roman" w:hAnsi="Times New Roman" w:cs="Times New Roman"/>
          <w:sz w:val="24"/>
          <w:szCs w:val="24"/>
        </w:rPr>
        <w:t>v souladu s 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A2BA2">
        <w:rPr>
          <w:rFonts w:ascii="Times New Roman" w:hAnsi="Times New Roman" w:cs="Times New Roman"/>
          <w:sz w:val="24"/>
          <w:szCs w:val="24"/>
        </w:rPr>
        <w:t>yhláškou č. 367/2015 Sb., o zásadách a lhůtách finančního vypořádání vztahů se státním</w:t>
      </w:r>
      <w:r w:rsidR="005672E1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rozpočtem, státními finančními aktivy a Národním fondem (vyhláška o finančním vypořádání), kterou se stanoví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zásady a termíny finančního vypořádání vztahů se státním rozpočtem, státními finančními aktivy a Národním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fondem, závazná s přesností na dvě desetinná místa (0,01 Kč) bez ohledu na přesnost údajů uváděných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2BA2">
        <w:rPr>
          <w:rFonts w:ascii="Times New Roman" w:hAnsi="Times New Roman" w:cs="Times New Roman"/>
          <w:sz w:val="24"/>
          <w:szCs w:val="24"/>
        </w:rPr>
        <w:t>dílčí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či závěrečné zprávě.</w:t>
      </w:r>
    </w:p>
    <w:p w14:paraId="1EB0D657" w14:textId="77777777"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(6) Příjemce předkládá poskytovateli každoročně v dílčích, resp. v závěrečných zprávách podrobný přehled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využití uznaných nákladů a poskytnuté účelové podpory a o výši nespotřebované poskytnuté účelové 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převedené do dalších let řešení, včetně výše prostředků příjemcem převedených do fondu účelově určených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prostředků účetně vytvořeného v souladu se zákonem o vysokých školách nebo zákonem o veřejných</w:t>
      </w:r>
      <w:r w:rsidR="005672E1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výzkumných institucích, vyjma posledního roku řešení, kdy je nutno vyúčtovat veškeré finanční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přidělené na řešení daného grantového projektu. Uvádějí se přitom údaje o čerpání prostředků příjemce i dalšího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 xml:space="preserve">účastníka. Případné </w:t>
      </w:r>
      <w:r w:rsidR="005672E1">
        <w:rPr>
          <w:rFonts w:ascii="Times New Roman" w:hAnsi="Times New Roman" w:cs="Times New Roman"/>
          <w:sz w:val="24"/>
          <w:szCs w:val="24"/>
        </w:rPr>
        <w:t>změny v průběhu roku musí být v </w:t>
      </w:r>
      <w:r w:rsidRPr="007A2BA2">
        <w:rPr>
          <w:rFonts w:ascii="Times New Roman" w:hAnsi="Times New Roman" w:cs="Times New Roman"/>
          <w:sz w:val="24"/>
          <w:szCs w:val="24"/>
        </w:rPr>
        <w:t>pravidelných dílčích zprávách odůvodněny.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B9D07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(7) Příjemce je povinen v souladu se zvláštními právními předpisy zaslat poskytovateli podle jeho pokynů podklad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 finanční vypořádání dotací poskytnutých příjemci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poskytovatele. Tyto informace poskytovatel zpracovává a předává Ministerstvu financí pro zúčtování účelové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podpory se státním rozpočtem.</w:t>
      </w:r>
    </w:p>
    <w:p w14:paraId="1B63CBB8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(10) Je-li příjemce na základě zvláštních právních předpisů oprávněn tvořit fond účelově určených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anebo využije-li možnosti převodu nespotřebovaných prostředků do dalších let, je povinen tyto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vyčerpat a zúčtovat nejpozději k poslednímu dni posledního kalendářního roku řešení Projektu.</w:t>
      </w:r>
    </w:p>
    <w:p w14:paraId="5E8B11D5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(11) Skončilo-li účtování v oddělené analytické evidenci vedené k danému grantovému projektu k poslednímu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roku, kdy bylo ukončeno financování projektu, přebytkem, tj. nebyly-li vyčerpány všechny prostředky poskytnuté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příjemci nebo dalšímu účastníkovi řešení projektu, je příjemce povinen o tomto informovat poskytovatele a vrátit</w:t>
      </w:r>
    </w:p>
    <w:p w14:paraId="1838025E" w14:textId="77777777"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nevyčerpané prostředky za grantový projekt jako celek (včetně všech dalších účastníků) do státního 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takto (současně je nezbytné písemně oznámit platbu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poskytovatele, na adrese http://www.gacr.cz):</w:t>
      </w:r>
    </w:p>
    <w:p w14:paraId="37BF942F" w14:textId="77777777" w:rsidR="007A2BA2" w:rsidRDefault="00784487" w:rsidP="007A2BA2">
      <w:pPr>
        <w:pStyle w:val="Odstavecseseznamem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příjemce, který je organizační složkou státu nebo územně samosprávného celku, vrací nespotřebovanou</w:t>
      </w:r>
      <w:r w:rsidR="007A2BA2" w:rsidRPr="007A2BA2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účelovou podporu na příjmový účet svého zřizovatele;</w:t>
      </w:r>
    </w:p>
    <w:p w14:paraId="4BA4A637" w14:textId="77777777" w:rsidR="0099092B" w:rsidRPr="007A2BA2" w:rsidRDefault="00784487" w:rsidP="006F667C">
      <w:pPr>
        <w:pStyle w:val="Odstavecseseznamem"/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667C">
        <w:rPr>
          <w:rFonts w:ascii="Times New Roman" w:hAnsi="Times New Roman" w:cs="Times New Roman"/>
          <w:sz w:val="24"/>
          <w:szCs w:val="24"/>
        </w:rPr>
        <w:t>ostatní příjemci vrací nespotřebované prostředky na účet uvedený na webových stránkách GA ČR, na</w:t>
      </w:r>
      <w:r w:rsidR="007A2BA2" w:rsidRPr="006F667C">
        <w:rPr>
          <w:rFonts w:ascii="Times New Roman" w:hAnsi="Times New Roman" w:cs="Times New Roman"/>
          <w:sz w:val="24"/>
          <w:szCs w:val="24"/>
        </w:rPr>
        <w:t xml:space="preserve"> </w:t>
      </w:r>
      <w:r w:rsidRPr="006F667C">
        <w:rPr>
          <w:rFonts w:ascii="Times New Roman" w:hAnsi="Times New Roman" w:cs="Times New Roman"/>
          <w:sz w:val="24"/>
          <w:szCs w:val="24"/>
        </w:rPr>
        <w:t>adrese http://www.gacr.cz“</w:t>
      </w:r>
    </w:p>
    <w:sectPr w:rsidR="0099092B" w:rsidRPr="007A2B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7E10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64EE5" w14:textId="77777777" w:rsidR="009E1357" w:rsidRDefault="009E1357" w:rsidP="00B50F42">
      <w:r>
        <w:separator/>
      </w:r>
    </w:p>
  </w:endnote>
  <w:endnote w:type="continuationSeparator" w:id="0">
    <w:p w14:paraId="4B689A22" w14:textId="77777777" w:rsidR="009E1357" w:rsidRDefault="009E1357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 Patkou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063FB" w14:textId="77777777" w:rsidR="00784487" w:rsidRPr="00B50F42" w:rsidRDefault="00784487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A32340">
      <w:rPr>
        <w:noProof/>
        <w:sz w:val="16"/>
        <w:szCs w:val="16"/>
      </w:rPr>
      <w:t>5</w:t>
    </w:r>
    <w:r w:rsidRPr="00B50F42">
      <w:rPr>
        <w:sz w:val="16"/>
        <w:szCs w:val="16"/>
      </w:rPr>
      <w:fldChar w:fldCharType="end"/>
    </w:r>
  </w:p>
  <w:p w14:paraId="116885EE" w14:textId="77777777" w:rsidR="00784487" w:rsidRDefault="00784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00846" w14:textId="77777777" w:rsidR="009E1357" w:rsidRDefault="009E1357" w:rsidP="00B50F42">
      <w:r>
        <w:separator/>
      </w:r>
    </w:p>
  </w:footnote>
  <w:footnote w:type="continuationSeparator" w:id="0">
    <w:p w14:paraId="22A580D2" w14:textId="77777777" w:rsidR="009E1357" w:rsidRDefault="009E1357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0078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5DD640B"/>
    <w:multiLevelType w:val="hybridMultilevel"/>
    <w:tmpl w:val="C0A06282"/>
    <w:lvl w:ilvl="0" w:tplc="B96A8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6">
    <w:nsid w:val="4AAE440D"/>
    <w:multiLevelType w:val="hybridMultilevel"/>
    <w:tmpl w:val="D00AB032"/>
    <w:lvl w:ilvl="0" w:tplc="12FCC384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7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8">
    <w:nsid w:val="67074F75"/>
    <w:multiLevelType w:val="hybridMultilevel"/>
    <w:tmpl w:val="577A6596"/>
    <w:lvl w:ilvl="0" w:tplc="33BAD4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AD36AD0"/>
    <w:multiLevelType w:val="hybridMultilevel"/>
    <w:tmpl w:val="DD6C2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1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2">
    <w:nsid w:val="7F9B21DD"/>
    <w:multiLevelType w:val="hybridMultilevel"/>
    <w:tmpl w:val="2A042D90"/>
    <w:lvl w:ilvl="0" w:tplc="89002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11A3F"/>
    <w:rsid w:val="00027E32"/>
    <w:rsid w:val="0006133F"/>
    <w:rsid w:val="000A32D1"/>
    <w:rsid w:val="000A4299"/>
    <w:rsid w:val="000A4697"/>
    <w:rsid w:val="000A70D8"/>
    <w:rsid w:val="00121EEF"/>
    <w:rsid w:val="00131C10"/>
    <w:rsid w:val="001364E1"/>
    <w:rsid w:val="001372FF"/>
    <w:rsid w:val="0017759A"/>
    <w:rsid w:val="0018133E"/>
    <w:rsid w:val="001C25B0"/>
    <w:rsid w:val="001D0425"/>
    <w:rsid w:val="001E264B"/>
    <w:rsid w:val="002660CC"/>
    <w:rsid w:val="00272721"/>
    <w:rsid w:val="002827E3"/>
    <w:rsid w:val="002E6CAB"/>
    <w:rsid w:val="002F5971"/>
    <w:rsid w:val="00305285"/>
    <w:rsid w:val="00352276"/>
    <w:rsid w:val="003831D3"/>
    <w:rsid w:val="00391D33"/>
    <w:rsid w:val="003941E3"/>
    <w:rsid w:val="003D2C77"/>
    <w:rsid w:val="003D6653"/>
    <w:rsid w:val="00400E7E"/>
    <w:rsid w:val="00444E37"/>
    <w:rsid w:val="0045185E"/>
    <w:rsid w:val="00452A2E"/>
    <w:rsid w:val="00452E10"/>
    <w:rsid w:val="0049035A"/>
    <w:rsid w:val="004913E4"/>
    <w:rsid w:val="00494397"/>
    <w:rsid w:val="0049762A"/>
    <w:rsid w:val="004B16A6"/>
    <w:rsid w:val="004C40B6"/>
    <w:rsid w:val="004E0EFA"/>
    <w:rsid w:val="004E78D5"/>
    <w:rsid w:val="005039D1"/>
    <w:rsid w:val="00521128"/>
    <w:rsid w:val="00532915"/>
    <w:rsid w:val="00534A0B"/>
    <w:rsid w:val="005672E1"/>
    <w:rsid w:val="005B5DBD"/>
    <w:rsid w:val="005C0F10"/>
    <w:rsid w:val="005F1AFC"/>
    <w:rsid w:val="005F70BB"/>
    <w:rsid w:val="006117BD"/>
    <w:rsid w:val="00624681"/>
    <w:rsid w:val="00643907"/>
    <w:rsid w:val="00671787"/>
    <w:rsid w:val="006A3203"/>
    <w:rsid w:val="006D046D"/>
    <w:rsid w:val="006E0768"/>
    <w:rsid w:val="006E2980"/>
    <w:rsid w:val="006F2BDD"/>
    <w:rsid w:val="006F667C"/>
    <w:rsid w:val="00757E85"/>
    <w:rsid w:val="00784487"/>
    <w:rsid w:val="007A1A51"/>
    <w:rsid w:val="007A2BA2"/>
    <w:rsid w:val="007A54DC"/>
    <w:rsid w:val="007C22F4"/>
    <w:rsid w:val="007E2E1A"/>
    <w:rsid w:val="007E6BCF"/>
    <w:rsid w:val="007F0F65"/>
    <w:rsid w:val="00831786"/>
    <w:rsid w:val="0085420A"/>
    <w:rsid w:val="00855B82"/>
    <w:rsid w:val="0085727F"/>
    <w:rsid w:val="0086468A"/>
    <w:rsid w:val="00882180"/>
    <w:rsid w:val="00883014"/>
    <w:rsid w:val="008B2565"/>
    <w:rsid w:val="008F6EE2"/>
    <w:rsid w:val="00905EFA"/>
    <w:rsid w:val="00942A01"/>
    <w:rsid w:val="00951C84"/>
    <w:rsid w:val="009626AD"/>
    <w:rsid w:val="0099092B"/>
    <w:rsid w:val="00995C46"/>
    <w:rsid w:val="009B78D3"/>
    <w:rsid w:val="009E1357"/>
    <w:rsid w:val="00A109E0"/>
    <w:rsid w:val="00A10AEC"/>
    <w:rsid w:val="00A12C38"/>
    <w:rsid w:val="00A32340"/>
    <w:rsid w:val="00A352DD"/>
    <w:rsid w:val="00A57F7E"/>
    <w:rsid w:val="00AC5F48"/>
    <w:rsid w:val="00AC6296"/>
    <w:rsid w:val="00AD41A1"/>
    <w:rsid w:val="00AD51FA"/>
    <w:rsid w:val="00AE1B48"/>
    <w:rsid w:val="00AF253B"/>
    <w:rsid w:val="00B22D50"/>
    <w:rsid w:val="00B406B5"/>
    <w:rsid w:val="00B50F42"/>
    <w:rsid w:val="00B655A5"/>
    <w:rsid w:val="00BC5C1D"/>
    <w:rsid w:val="00C11044"/>
    <w:rsid w:val="00C2414D"/>
    <w:rsid w:val="00C241C6"/>
    <w:rsid w:val="00C255C1"/>
    <w:rsid w:val="00C35329"/>
    <w:rsid w:val="00C4775C"/>
    <w:rsid w:val="00C86EEF"/>
    <w:rsid w:val="00CA1F20"/>
    <w:rsid w:val="00CB6627"/>
    <w:rsid w:val="00CC75F6"/>
    <w:rsid w:val="00D16A0A"/>
    <w:rsid w:val="00DA7CFE"/>
    <w:rsid w:val="00DC5210"/>
    <w:rsid w:val="00DD1F60"/>
    <w:rsid w:val="00DE49AC"/>
    <w:rsid w:val="00E02785"/>
    <w:rsid w:val="00E47627"/>
    <w:rsid w:val="00E86BA2"/>
    <w:rsid w:val="00E90E42"/>
    <w:rsid w:val="00EE07A4"/>
    <w:rsid w:val="00F73BCE"/>
    <w:rsid w:val="00F861E9"/>
    <w:rsid w:val="00FB34E1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6E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44E37"/>
    <w:pPr>
      <w:widowControl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44E37"/>
    <w:pPr>
      <w:widowControl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1648</Words>
  <Characters>9730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ZČU</Company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3</cp:revision>
  <dcterms:created xsi:type="dcterms:W3CDTF">2018-05-16T10:13:00Z</dcterms:created>
  <dcterms:modified xsi:type="dcterms:W3CDTF">2018-05-16T10:49:00Z</dcterms:modified>
</cp:coreProperties>
</file>