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DB" w:rsidRDefault="002241CE">
      <w:pPr>
        <w:spacing w:before="52"/>
        <w:ind w:left="127"/>
        <w:rPr>
          <w:rFonts w:ascii="Times New Roman" w:hAnsi="Times New Roman"/>
          <w:sz w:val="9"/>
        </w:rPr>
      </w:pPr>
      <w:bookmarkStart w:id="0" w:name="_GoBack"/>
      <w:bookmarkEnd w:id="0"/>
      <w:r>
        <w:rPr>
          <w:rFonts w:ascii="Times New Roman" w:hAnsi="Times New Roman"/>
          <w:w w:val="98"/>
          <w:sz w:val="9"/>
          <w:shd w:val="clear" w:color="auto" w:fill="85FFBC"/>
        </w:rPr>
        <w:t xml:space="preserve"> </w:t>
      </w:r>
      <w:r>
        <w:rPr>
          <w:rFonts w:ascii="Times New Roman" w:hAnsi="Times New Roman"/>
          <w:sz w:val="9"/>
          <w:shd w:val="clear" w:color="auto" w:fill="85FFBC"/>
        </w:rPr>
        <w:t xml:space="preserve">   </w:t>
      </w:r>
      <w:r>
        <w:rPr>
          <w:b/>
          <w:sz w:val="9"/>
          <w:shd w:val="clear" w:color="auto" w:fill="85FFBC"/>
        </w:rPr>
        <w:t>Nábytek pro ZČU (II.) 008 - 2018 (N_II_008-2018)</w:t>
      </w:r>
      <w:r>
        <w:rPr>
          <w:rFonts w:ascii="Times New Roman" w:hAnsi="Times New Roman"/>
          <w:sz w:val="9"/>
          <w:shd w:val="clear" w:color="auto" w:fill="85FFBC"/>
        </w:rPr>
        <w:t xml:space="preserve"> </w:t>
      </w:r>
    </w:p>
    <w:p w:rsidR="001B58DB" w:rsidRDefault="001B58DB">
      <w:pPr>
        <w:pStyle w:val="Zkladntext"/>
        <w:spacing w:before="5"/>
        <w:rPr>
          <w:rFonts w:ascii="Times New Roman"/>
          <w:b w:val="0"/>
          <w:sz w:val="13"/>
        </w:rPr>
      </w:pPr>
    </w:p>
    <w:p w:rsidR="001B58DB" w:rsidRDefault="002241CE">
      <w:pPr>
        <w:spacing w:line="336" w:lineRule="auto"/>
        <w:ind w:left="393" w:right="914"/>
        <w:rPr>
          <w:sz w:val="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-12700</wp:posOffset>
                </wp:positionV>
                <wp:extent cx="134620" cy="155575"/>
                <wp:effectExtent l="39370" t="6350" r="45085" b="952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55575"/>
                          <a:chOff x="1022" y="-20"/>
                          <a:chExt cx="212" cy="245"/>
                        </a:xfrm>
                      </wpg:grpSpPr>
                      <wps:wsp>
                        <wps:cNvPr id="6" name="Line 10"/>
                        <wps:cNvCnPr/>
                        <wps:spPr bwMode="auto">
                          <a:xfrm>
                            <a:off x="1027" y="16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77724">
                            <a:solidFill>
                              <a:srgbClr val="FFFFB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1027" y="223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1025" y="-20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1231" y="-1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1027" y="-17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1027" y="103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1.1pt;margin-top:-1pt;width:10.6pt;height:12.25pt;z-index:1024;mso-position-horizontal-relative:page" coordorigin="1022,-20" coordsize="21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">
                <v:line id="Line 10" o:spid="_x0000_s1027" style="position:absolute;visibility:visible;mso-wrap-style:square" from="1027,164" to="1233,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w69sIAAADaAAAADwAAAGRycy9kb3ducmV2LnhtbESPQWsCMRSE7wX/Q3iCt5pVFi2rUUQQ&#10;6sVS9dLbc/PcLG5eliTV1V9vCgWPw8x8w8yXnW3ElXyoHSsYDTMQxKXTNVcKjofN+weIEJE1No5J&#10;wZ0CLBe9tzkW2t34m677WIkE4VCgAhNjW0gZSkMWw9C1xMk7O28xJukrqT3eEtw2cpxlE2mx5rRg&#10;sKW1ofKy/7UKTuvjw2/Lr9zuVjlP8+zndDCtUoN+t5qBiNTFV/i//akVTODvSroB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w69sIAAADaAAAADwAAAAAAAAAAAAAA&#10;AAChAgAAZHJzL2Rvd25yZXYueG1sUEsFBgAAAAAEAAQA+QAAAJADAAAAAA==&#10;" strokecolor="#ffffb7" strokeweight="6.12pt"/>
                <v:line id="Line 9" o:spid="_x0000_s1028" style="position:absolute;visibility:visible;mso-wrap-style:square" from="1027,223" to="1233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uNkcAAAADaAAAADwAAAGRycy9kb3ducmV2LnhtbESPQWvCQBSE74X+h+UJvdWNHmJIXUWE&#10;FO2tUe+P7Gs2mn0bsmuS/vtuQfA4zMw3zHo72VYM1PvGsYLFPAFBXDndcK3gfCreMxA+IGtsHZOC&#10;X/Kw3by+rDHXbuRvGspQiwhhn6MCE0KXS+krQxb93HXE0ftxvcUQZV9L3eMY4baVyyRJpcWG44LB&#10;jvaGqlt5t5GSmbQ9fjp5+RrH666wRZxfKPU2m3YfIAJN4Rl+tA9awQr+r8QbID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7jZHAAAAA2gAAAA8AAAAAAAAAAAAAAAAA&#10;oQIAAGRycy9kb3ducmV2LnhtbFBLBQYAAAAABAAEAPkAAACOAwAAAAA=&#10;" strokeweight=".24pt"/>
                <v:line id="Line 8" o:spid="_x0000_s1029" style="position:absolute;visibility:visible;mso-wrap-style:square" from="1025,-20" to="1025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QZ48AAAADaAAAADwAAAGRycy9kb3ducmV2LnhtbESPwWrDMBBE74X8g9hAbrWcHoJxrYRQ&#10;cGhyq9veF2trubVWxlJi5++7h0KPw8682akOix/UjabYBzawzXJQxG2wPXcGPt7rxwJUTMgWh8Bk&#10;4E4RDvvVQ4WlDTO/0a1JnRIIxxINuJTGUuvYOvIYszASy+0rTB6TyKnTdsJZ4H7QT3m+0x57lgaH&#10;I704an+aqxdK4XbD+RT052Wev4+1r6V+a8xmvRyfQSVa0r/5L/1qDcivMkVmgN7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kGePAAAAA2gAAAA8AAAAAAAAAAAAAAAAA&#10;oQIAAGRycy9kb3ducmV2LnhtbFBLBQYAAAAABAAEAPkAAACOAwAAAAA=&#10;" strokeweight=".24pt"/>
                <v:line id="Line 7" o:spid="_x0000_s1030" style="position:absolute;visibility:visible;mso-wrap-style:square" from="1231,-15" to="1231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i8eMAAAADaAAAADwAAAGRycy9kb3ducmV2LnhtbESPQWvCQBSE74X+h+UJ3pqNHiSmWUWE&#10;lNabsb0/sq/ZaPZtyK4m/ntXKPQ4zMw3TLGdbCduNPjWsYJFkoIgrp1uuVHwfSrfMhA+IGvsHJOC&#10;O3nYbl5fCsy1G/lItyo0IkLY56jAhNDnUvrakEWfuJ44er9usBiiHBqpBxwj3HZymaYrabHluGCw&#10;p72h+lJdbaRkZtV9fTj5cxjH8660ZZxfKDWfTbt3EIGm8B/+a39qBWt4Xok3QG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ovHjAAAAA2gAAAA8AAAAAAAAAAAAAAAAA&#10;oQIAAGRycy9kb3ducmV2LnhtbFBLBQYAAAAABAAEAPkAAACOAwAAAAA=&#10;" strokeweight=".24pt"/>
                <v:line id="Line 6" o:spid="_x0000_s1031" style="position:absolute;visibility:visible;mso-wrap-style:square" from="1027,-17" to="1233,-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xNAMEAAADbAAAADwAAAGRycy9kb3ducmV2LnhtbESPQWvDMAyF74P+B6NCb4vTHUrI4pYy&#10;SFl7W7bdRazF2WI5xG6T/vvpMNhNjyd976k6LH5QN5piH9jANstBEbfB9twZ+HivHwtQMSFbHAKT&#10;gTtFOOxXDxWWNsz8RrcmdUogHEs04FIaS61j68hjzMJILN5XmDwmkVOn7YSzwP2gn/J8pz32LAkO&#10;R3px1P40Vy+Uwu2G8ynoz8s8fx9rX0v81pjNejk+g0q0pP/lv+tXK/WlvfwiA+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3E0AwQAAANsAAAAPAAAAAAAAAAAAAAAA&#10;AKECAABkcnMvZG93bnJldi54bWxQSwUGAAAAAAQABAD5AAAAjwMAAAAA&#10;" strokeweight=".24pt"/>
                <v:line id="Line 5" o:spid="_x0000_s1032" style="position:absolute;visibility:visible;mso-wrap-style:square" from="1027,103" to="1233,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Dom8EAAADbAAAADwAAAGRycy9kb3ducmV2LnhtbESPT2vDMAzF74N9B6PCbquTHUpJ65ZS&#10;yNh667+7iNU4WyyH2GvSbz8VCr09oaff01uuR9+qK/WxCWwgn2agiKtgG64NnI7l+xxUTMgW28Bk&#10;4EYR1qvXlyUWNgy8p+sh1UogHAs04FLqCq1j5chjnIaOWHaX0HtMMva1tj0OAvet/siymfbYsCQ4&#10;7GjrqPo9/HmhzN2s/f4M+rwbhp9N6UuJz415m4ybBahEY3qaH9dfVt7P4d5FBO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kOibwQAAANsAAAAPAAAAAAAAAAAAAAAA&#10;AKECAABkcnMvZG93bnJldi54bWxQSwUGAAAAAAQABAD5AAAAjwMAAAAA&#10;" strokeweight=".24pt"/>
                <w10:wrap anchorx="page"/>
              </v:group>
            </w:pict>
          </mc:Fallback>
        </mc:AlternateContent>
      </w:r>
      <w:r>
        <w:rPr>
          <w:sz w:val="7"/>
        </w:rPr>
        <w:t>Vyplní se automaticky Vyplní dodavatel</w:t>
      </w:r>
    </w:p>
    <w:p w:rsidR="001B58DB" w:rsidRDefault="002241CE">
      <w:pPr>
        <w:rPr>
          <w:sz w:val="8"/>
        </w:rPr>
      </w:pPr>
      <w:r>
        <w:br w:type="column"/>
      </w:r>
    </w:p>
    <w:p w:rsidR="001B58DB" w:rsidRDefault="001B58DB">
      <w:pPr>
        <w:spacing w:before="1"/>
        <w:rPr>
          <w:sz w:val="8"/>
        </w:rPr>
      </w:pPr>
    </w:p>
    <w:p w:rsidR="001B58DB" w:rsidRDefault="002241CE">
      <w:pPr>
        <w:pStyle w:val="Zkladntext"/>
        <w:ind w:left="127"/>
        <w:rPr>
          <w:rFonts w:ascii="Times New Roman"/>
          <w:b w:val="0"/>
        </w:rPr>
      </w:pPr>
      <w:r>
        <w:rPr>
          <w:rFonts w:ascii="Times New Roman"/>
          <w:b w:val="0"/>
          <w:w w:val="99"/>
          <w:shd w:val="clear" w:color="auto" w:fill="85FFBC"/>
        </w:rPr>
        <w:t xml:space="preserve"> </w:t>
      </w:r>
      <w:r>
        <w:rPr>
          <w:rFonts w:ascii="Times New Roman"/>
          <w:b w:val="0"/>
          <w:shd w:val="clear" w:color="auto" w:fill="85FFBC"/>
        </w:rPr>
        <w:t xml:space="preserve">     </w:t>
      </w:r>
      <w:r>
        <w:rPr>
          <w:shd w:val="clear" w:color="auto" w:fill="85FFBC"/>
        </w:rPr>
        <w:t>Priloha_c._1_Kupni_smlouvy_technicka_specifikace_N_II_008-2018</w:t>
      </w:r>
      <w:r>
        <w:rPr>
          <w:rFonts w:ascii="Times New Roman"/>
          <w:b w:val="0"/>
          <w:shd w:val="clear" w:color="auto" w:fill="85FFBC"/>
        </w:rPr>
        <w:t xml:space="preserve"> </w:t>
      </w:r>
    </w:p>
    <w:p w:rsidR="001B58DB" w:rsidRDefault="001B58DB">
      <w:pPr>
        <w:rPr>
          <w:rFonts w:ascii="Times New Roman"/>
        </w:rPr>
        <w:sectPr w:rsidR="001B58DB">
          <w:type w:val="continuous"/>
          <w:pgSz w:w="16840" w:h="11900" w:orient="landscape"/>
          <w:pgMar w:top="1100" w:right="1540" w:bottom="280" w:left="900" w:header="708" w:footer="708" w:gutter="0"/>
          <w:cols w:num="2" w:space="708" w:equalWidth="0">
            <w:col w:w="2088" w:space="9190"/>
            <w:col w:w="3122"/>
          </w:cols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"/>
        <w:gridCol w:w="1363"/>
        <w:gridCol w:w="350"/>
        <w:gridCol w:w="324"/>
        <w:gridCol w:w="2741"/>
        <w:gridCol w:w="2103"/>
        <w:gridCol w:w="1049"/>
        <w:gridCol w:w="927"/>
        <w:gridCol w:w="670"/>
        <w:gridCol w:w="797"/>
        <w:gridCol w:w="751"/>
        <w:gridCol w:w="693"/>
        <w:gridCol w:w="755"/>
        <w:gridCol w:w="697"/>
        <w:gridCol w:w="733"/>
      </w:tblGrid>
      <w:tr w:rsidR="001B58DB" w:rsidTr="0042731E">
        <w:trPr>
          <w:trHeight w:val="215"/>
        </w:trPr>
        <w:tc>
          <w:tcPr>
            <w:tcW w:w="7086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B7"/>
          </w:tcPr>
          <w:p w:rsidR="001B58DB" w:rsidRDefault="002241CE">
            <w:pPr>
              <w:pStyle w:val="TableParagraph"/>
              <w:spacing w:before="44"/>
              <w:ind w:right="192"/>
              <w:jc w:val="right"/>
              <w:rPr>
                <w:b/>
                <w:sz w:val="7"/>
              </w:rPr>
            </w:pPr>
            <w:r>
              <w:rPr>
                <w:b/>
                <w:w w:val="95"/>
                <w:sz w:val="7"/>
              </w:rPr>
              <w:t>[DOPLNÍ DODAVATEL]</w:t>
            </w:r>
          </w:p>
        </w:tc>
        <w:tc>
          <w:tcPr>
            <w:tcW w:w="3145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B7"/>
          </w:tcPr>
          <w:p w:rsidR="001B58DB" w:rsidRDefault="002241CE">
            <w:pPr>
              <w:pStyle w:val="TableParagraph"/>
              <w:spacing w:before="44"/>
              <w:ind w:right="15"/>
              <w:jc w:val="right"/>
              <w:rPr>
                <w:b/>
                <w:sz w:val="7"/>
              </w:rPr>
            </w:pPr>
            <w:r>
              <w:rPr>
                <w:b/>
                <w:w w:val="95"/>
                <w:sz w:val="7"/>
              </w:rPr>
              <w:t>[DOPLNÍ DODAVATEL]</w:t>
            </w:r>
          </w:p>
        </w:tc>
        <w:tc>
          <w:tcPr>
            <w:tcW w:w="2185" w:type="dxa"/>
            <w:gridSpan w:val="3"/>
            <w:tcBorders>
              <w:top w:val="nil"/>
              <w:left w:val="single" w:sz="4" w:space="0" w:color="000000"/>
              <w:right w:val="nil"/>
            </w:tcBorders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B58DB" w:rsidTr="0042731E">
        <w:trPr>
          <w:trHeight w:val="357"/>
        </w:trPr>
        <w:tc>
          <w:tcPr>
            <w:tcW w:w="205" w:type="dxa"/>
            <w:tcBorders>
              <w:right w:val="single" w:sz="4" w:space="0" w:color="000000"/>
            </w:tcBorders>
            <w:shd w:val="clear" w:color="auto" w:fill="85FFBC"/>
            <w:textDirection w:val="btLr"/>
          </w:tcPr>
          <w:p w:rsidR="001B58DB" w:rsidRDefault="001B58DB">
            <w:pPr>
              <w:pStyle w:val="TableParagraph"/>
              <w:rPr>
                <w:rFonts w:ascii="Times New Roman"/>
                <w:sz w:val="5"/>
              </w:rPr>
            </w:pPr>
          </w:p>
          <w:p w:rsidR="001B58DB" w:rsidRDefault="002241CE">
            <w:pPr>
              <w:pStyle w:val="TableParagraph"/>
              <w:ind w:left="85"/>
              <w:rPr>
                <w:b/>
                <w:sz w:val="7"/>
              </w:rPr>
            </w:pPr>
            <w:r>
              <w:rPr>
                <w:b/>
                <w:sz w:val="7"/>
              </w:rPr>
              <w:t>Položka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44"/>
              <w:ind w:left="499" w:right="48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Název</w:t>
            </w: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44"/>
              <w:ind w:left="23" w:right="1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Množství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2241CE">
            <w:pPr>
              <w:pStyle w:val="TableParagraph"/>
              <w:spacing w:before="22" w:line="256" w:lineRule="auto"/>
              <w:ind w:left="32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Měrná jednotka</w:t>
            </w:r>
            <w:r>
              <w:rPr>
                <w:rFonts w:ascii="Times New Roman" w:hAnsi="Times New Roman"/>
                <w:w w:val="99"/>
                <w:sz w:val="7"/>
              </w:rPr>
              <w:t xml:space="preserve"> </w:t>
            </w:r>
            <w:r>
              <w:rPr>
                <w:b/>
                <w:sz w:val="7"/>
              </w:rPr>
              <w:t>[MJ]</w:t>
            </w:r>
          </w:p>
        </w:tc>
        <w:tc>
          <w:tcPr>
            <w:tcW w:w="27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44"/>
              <w:ind w:left="1272" w:right="126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Popis</w:t>
            </w:r>
          </w:p>
        </w:tc>
        <w:tc>
          <w:tcPr>
            <w:tcW w:w="2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44"/>
              <w:ind w:left="774" w:right="76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Ilustrační obrázek</w:t>
            </w:r>
          </w:p>
        </w:tc>
        <w:tc>
          <w:tcPr>
            <w:tcW w:w="10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B7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44"/>
              <w:ind w:right="194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Obchodní název + typ</w:t>
            </w:r>
          </w:p>
        </w:tc>
        <w:tc>
          <w:tcPr>
            <w:tcW w:w="9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44"/>
              <w:ind w:left="163" w:right="15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Fakturace</w:t>
            </w:r>
          </w:p>
        </w:tc>
        <w:tc>
          <w:tcPr>
            <w:tcW w:w="6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1B58DB" w:rsidRDefault="002241CE">
            <w:pPr>
              <w:pStyle w:val="TableParagraph"/>
              <w:spacing w:line="256" w:lineRule="auto"/>
              <w:ind w:left="105" w:right="70" w:hanging="12"/>
              <w:rPr>
                <w:b/>
                <w:sz w:val="7"/>
              </w:rPr>
            </w:pPr>
            <w:r>
              <w:rPr>
                <w:b/>
                <w:sz w:val="7"/>
              </w:rPr>
              <w:t>Kontaktní osoba k převzetí zboží</w:t>
            </w: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44"/>
              <w:ind w:left="203"/>
              <w:rPr>
                <w:b/>
                <w:sz w:val="7"/>
              </w:rPr>
            </w:pPr>
            <w:r>
              <w:rPr>
                <w:b/>
                <w:sz w:val="7"/>
              </w:rPr>
              <w:t>Místo dodání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2241CE">
            <w:pPr>
              <w:pStyle w:val="TableParagraph"/>
              <w:spacing w:before="22"/>
              <w:ind w:left="69"/>
              <w:rPr>
                <w:b/>
                <w:sz w:val="7"/>
              </w:rPr>
            </w:pPr>
            <w:r>
              <w:rPr>
                <w:b/>
                <w:sz w:val="7"/>
              </w:rPr>
              <w:t>MAXIMÁLNÍ CENA za</w:t>
            </w:r>
          </w:p>
          <w:p w:rsidR="001B58DB" w:rsidRDefault="002241CE">
            <w:pPr>
              <w:pStyle w:val="TableParagraph"/>
              <w:spacing w:before="6" w:line="256" w:lineRule="auto"/>
              <w:ind w:left="186" w:right="26" w:hanging="142"/>
              <w:rPr>
                <w:b/>
                <w:sz w:val="7"/>
              </w:rPr>
            </w:pPr>
            <w:r>
              <w:rPr>
                <w:b/>
                <w:sz w:val="7"/>
              </w:rPr>
              <w:t>měrnou jednotku (MJ) v Kč bez DPH</w:t>
            </w:r>
          </w:p>
        </w:tc>
        <w:tc>
          <w:tcPr>
            <w:tcW w:w="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B7"/>
          </w:tcPr>
          <w:p w:rsidR="001B58DB" w:rsidRDefault="002241CE">
            <w:pPr>
              <w:pStyle w:val="TableParagraph"/>
              <w:spacing w:before="22"/>
              <w:ind w:left="38"/>
              <w:rPr>
                <w:b/>
                <w:sz w:val="7"/>
              </w:rPr>
            </w:pPr>
            <w:r>
              <w:rPr>
                <w:b/>
                <w:sz w:val="7"/>
              </w:rPr>
              <w:t>NABÍDKOVÁ CENA za</w:t>
            </w:r>
          </w:p>
          <w:p w:rsidR="001B58DB" w:rsidRDefault="002241CE">
            <w:pPr>
              <w:pStyle w:val="TableParagraph"/>
              <w:spacing w:before="6" w:line="256" w:lineRule="auto"/>
              <w:ind w:left="158" w:right="-4" w:hanging="142"/>
              <w:rPr>
                <w:b/>
                <w:sz w:val="7"/>
              </w:rPr>
            </w:pPr>
            <w:r>
              <w:rPr>
                <w:b/>
                <w:sz w:val="7"/>
              </w:rPr>
              <w:t>měrnou jednotku (MJ) v Kč bez DPH</w:t>
            </w:r>
          </w:p>
        </w:tc>
        <w:tc>
          <w:tcPr>
            <w:tcW w:w="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2241CE">
            <w:pPr>
              <w:pStyle w:val="TableParagraph"/>
              <w:spacing w:before="22" w:line="256" w:lineRule="auto"/>
              <w:ind w:left="264" w:right="79" w:hanging="154"/>
              <w:rPr>
                <w:b/>
                <w:sz w:val="7"/>
              </w:rPr>
            </w:pPr>
            <w:r>
              <w:rPr>
                <w:b/>
                <w:sz w:val="7"/>
              </w:rPr>
              <w:t>NABÍDKOVÁ CENA CELKEM</w:t>
            </w:r>
          </w:p>
          <w:p w:rsidR="001B58DB" w:rsidRDefault="002241CE">
            <w:pPr>
              <w:pStyle w:val="TableParagraph"/>
              <w:spacing w:line="85" w:lineRule="exact"/>
              <w:ind w:left="190"/>
              <w:rPr>
                <w:b/>
                <w:sz w:val="7"/>
              </w:rPr>
            </w:pPr>
            <w:r>
              <w:rPr>
                <w:b/>
                <w:sz w:val="7"/>
              </w:rPr>
              <w:t>v Kč bez DPH</w:t>
            </w:r>
          </w:p>
        </w:tc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1B58DB" w:rsidRDefault="002241CE">
            <w:pPr>
              <w:pStyle w:val="TableParagraph"/>
              <w:spacing w:line="256" w:lineRule="auto"/>
              <w:ind w:left="155" w:right="118" w:firstLine="16"/>
              <w:rPr>
                <w:b/>
                <w:sz w:val="7"/>
              </w:rPr>
            </w:pPr>
            <w:r>
              <w:rPr>
                <w:b/>
                <w:sz w:val="7"/>
              </w:rPr>
              <w:t>VYHOVUJE / NEVYHOVUJE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E9F7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44"/>
              <w:ind w:left="194"/>
              <w:rPr>
                <w:b/>
                <w:sz w:val="7"/>
              </w:rPr>
            </w:pPr>
            <w:r>
              <w:rPr>
                <w:b/>
                <w:sz w:val="7"/>
              </w:rPr>
              <w:t>POZNÁMKA</w:t>
            </w:r>
          </w:p>
        </w:tc>
      </w:tr>
      <w:tr w:rsidR="001B58DB" w:rsidTr="0042731E">
        <w:trPr>
          <w:trHeight w:val="1312"/>
        </w:trPr>
        <w:tc>
          <w:tcPr>
            <w:tcW w:w="205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85FFBC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left="5"/>
              <w:jc w:val="center"/>
              <w:rPr>
                <w:sz w:val="7"/>
              </w:rPr>
            </w:pPr>
            <w:r>
              <w:rPr>
                <w:w w:val="99"/>
                <w:sz w:val="7"/>
              </w:rPr>
              <w:t>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left="499" w:right="488"/>
              <w:jc w:val="center"/>
              <w:rPr>
                <w:sz w:val="7"/>
              </w:rPr>
            </w:pPr>
            <w:r>
              <w:rPr>
                <w:sz w:val="7"/>
              </w:rPr>
              <w:t>Židle jídelní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left="20" w:right="10"/>
              <w:jc w:val="center"/>
              <w:rPr>
                <w:sz w:val="7"/>
              </w:rPr>
            </w:pPr>
            <w:r>
              <w:rPr>
                <w:sz w:val="7"/>
              </w:rPr>
              <w:t>120</w:t>
            </w:r>
          </w:p>
        </w:tc>
        <w:tc>
          <w:tcPr>
            <w:tcW w:w="32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left="133"/>
              <w:rPr>
                <w:sz w:val="7"/>
              </w:rPr>
            </w:pPr>
            <w:r>
              <w:rPr>
                <w:sz w:val="7"/>
              </w:rPr>
              <w:t>ks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1B58DB" w:rsidRDefault="002241CE">
            <w:pPr>
              <w:pStyle w:val="TableParagraph"/>
              <w:ind w:left="13"/>
              <w:rPr>
                <w:sz w:val="7"/>
              </w:rPr>
            </w:pPr>
            <w:r>
              <w:rPr>
                <w:sz w:val="7"/>
              </w:rPr>
              <w:t>Židle s plastovou skořepinou - zvlášť plastový tvarovaný sedák a opěrák,</w:t>
            </w:r>
          </w:p>
          <w:p w:rsidR="001B58DB" w:rsidRDefault="002241CE">
            <w:pPr>
              <w:pStyle w:val="TableParagraph"/>
              <w:spacing w:before="6"/>
              <w:ind w:left="13"/>
              <w:rPr>
                <w:sz w:val="7"/>
              </w:rPr>
            </w:pPr>
            <w:r>
              <w:rPr>
                <w:sz w:val="7"/>
              </w:rPr>
              <w:t>trubková ocelová konstrukce s průměrem 22 -24 mm, chromovaná ocelová podnož.</w:t>
            </w:r>
          </w:p>
          <w:p w:rsidR="001B58DB" w:rsidRDefault="002241CE">
            <w:pPr>
              <w:pStyle w:val="TableParagraph"/>
              <w:spacing w:before="6" w:line="256" w:lineRule="auto"/>
              <w:ind w:left="13" w:right="1"/>
              <w:jc w:val="both"/>
              <w:rPr>
                <w:sz w:val="7"/>
              </w:rPr>
            </w:pPr>
            <w:r>
              <w:rPr>
                <w:sz w:val="7"/>
              </w:rPr>
              <w:t>Nohy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židle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jsou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opatřeny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plastovými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koncovkami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z w:val="7"/>
              </w:rPr>
              <w:t>pro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podlahu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dlaždic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nesmí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být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rozšířené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 stran.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Šířka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konstrukce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(nohou)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podlaze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maximálně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tak,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aby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židle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mohly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být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umístěné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vedle sebe u stolu s délkou 120 cm, který má nohy na každé straně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stolu.</w:t>
            </w:r>
          </w:p>
          <w:p w:rsidR="001B58DB" w:rsidRDefault="002241CE">
            <w:pPr>
              <w:pStyle w:val="TableParagraph"/>
              <w:spacing w:line="85" w:lineRule="exact"/>
              <w:ind w:left="13"/>
              <w:rPr>
                <w:sz w:val="7"/>
              </w:rPr>
            </w:pPr>
            <w:r>
              <w:rPr>
                <w:sz w:val="7"/>
              </w:rPr>
              <w:t>Nosnost židle minim. 125 kg</w:t>
            </w:r>
          </w:p>
          <w:p w:rsidR="001B58DB" w:rsidRDefault="002241CE">
            <w:pPr>
              <w:pStyle w:val="TableParagraph"/>
              <w:spacing w:before="6" w:line="256" w:lineRule="auto"/>
              <w:ind w:left="13" w:right="27"/>
              <w:rPr>
                <w:sz w:val="7"/>
              </w:rPr>
            </w:pPr>
            <w:r>
              <w:rPr>
                <w:sz w:val="7"/>
              </w:rPr>
              <w:t>Šířka: 46-48 cm, výška: 84-86 cm, hloubka: 55-57cm, výška sedací části: min.43 cm Stohovatelné</w:t>
            </w:r>
          </w:p>
          <w:p w:rsidR="001B58DB" w:rsidRDefault="002241CE">
            <w:pPr>
              <w:pStyle w:val="TableParagraph"/>
              <w:spacing w:line="256" w:lineRule="auto"/>
              <w:ind w:left="13" w:right="368"/>
              <w:rPr>
                <w:sz w:val="7"/>
              </w:rPr>
            </w:pPr>
            <w:r>
              <w:rPr>
                <w:sz w:val="7"/>
              </w:rPr>
              <w:t>Barva: průsvitná žlutá 52 ks, průsvitná zelená 34 ks, průsvitná oranžová 34 ks. Dodat smontované.</w:t>
            </w:r>
          </w:p>
          <w:p w:rsidR="001B58DB" w:rsidRDefault="002241CE">
            <w:pPr>
              <w:pStyle w:val="TableParagraph"/>
              <w:spacing w:line="85" w:lineRule="exact"/>
              <w:ind w:left="13"/>
              <w:rPr>
                <w:b/>
                <w:sz w:val="7"/>
              </w:rPr>
            </w:pPr>
            <w:r>
              <w:rPr>
                <w:sz w:val="7"/>
              </w:rPr>
              <w:t xml:space="preserve">Termín dodání </w:t>
            </w:r>
            <w:r>
              <w:rPr>
                <w:b/>
                <w:sz w:val="7"/>
              </w:rPr>
              <w:t>20.-28.8.2018</w:t>
            </w:r>
          </w:p>
        </w:tc>
        <w:tc>
          <w:tcPr>
            <w:tcW w:w="2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:rsidR="001B58DB" w:rsidRDefault="002241CE">
            <w:pPr>
              <w:pStyle w:val="TableParagraph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D80C49F" wp14:editId="4003DADC">
                  <wp:extent cx="558760" cy="71818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60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8DB" w:rsidRDefault="001B58DB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:rsidR="001B58DB" w:rsidRDefault="002241CE">
            <w:pPr>
              <w:pStyle w:val="TableParagraph"/>
              <w:ind w:left="10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EEFEE41" wp14:editId="059426A2">
                  <wp:extent cx="527074" cy="69075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74" cy="69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CFCC8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left="63"/>
              <w:rPr>
                <w:sz w:val="7"/>
              </w:rPr>
            </w:pPr>
            <w:r>
              <w:rPr>
                <w:sz w:val="7"/>
              </w:rPr>
              <w:t>JULIE A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left="163" w:right="155"/>
              <w:jc w:val="center"/>
              <w:rPr>
                <w:sz w:val="7"/>
              </w:rPr>
            </w:pPr>
            <w:r>
              <w:rPr>
                <w:sz w:val="7"/>
              </w:rPr>
              <w:t>Samostatná faktura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1B58DB" w:rsidRDefault="0042731E" w:rsidP="0042731E">
            <w:pPr>
              <w:pStyle w:val="TableParagraph"/>
              <w:spacing w:before="1" w:line="256" w:lineRule="auto"/>
              <w:ind w:left="101" w:hanging="48"/>
              <w:rPr>
                <w:sz w:val="7"/>
              </w:rPr>
            </w:pPr>
            <w:r>
              <w:rPr>
                <w:sz w:val="7"/>
              </w:rPr>
              <w:t>XXX</w:t>
            </w:r>
            <w:r w:rsidR="002241CE">
              <w:rPr>
                <w:sz w:val="7"/>
              </w:rPr>
              <w:t>, tel</w:t>
            </w:r>
            <w:r>
              <w:rPr>
                <w:sz w:val="7"/>
              </w:rPr>
              <w:t>: XXX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:rsidR="001B58DB" w:rsidRDefault="002241CE">
            <w:pPr>
              <w:pStyle w:val="TableParagraph"/>
              <w:ind w:left="268"/>
              <w:rPr>
                <w:sz w:val="7"/>
              </w:rPr>
            </w:pPr>
            <w:r>
              <w:rPr>
                <w:sz w:val="7"/>
              </w:rPr>
              <w:t>Menza 4,</w:t>
            </w:r>
          </w:p>
          <w:p w:rsidR="001B58DB" w:rsidRDefault="002241CE">
            <w:pPr>
              <w:pStyle w:val="TableParagraph"/>
              <w:spacing w:before="6"/>
              <w:ind w:left="191"/>
              <w:rPr>
                <w:sz w:val="7"/>
              </w:rPr>
            </w:pPr>
            <w:r>
              <w:rPr>
                <w:sz w:val="7"/>
              </w:rPr>
              <w:t>Univerzitní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12,</w:t>
            </w:r>
          </w:p>
          <w:p w:rsidR="001B58DB" w:rsidRDefault="002241CE">
            <w:pPr>
              <w:pStyle w:val="TableParagraph"/>
              <w:spacing w:before="6"/>
              <w:ind w:left="218"/>
              <w:rPr>
                <w:sz w:val="7"/>
              </w:rPr>
            </w:pPr>
            <w:r>
              <w:rPr>
                <w:sz w:val="7"/>
              </w:rPr>
              <w:t>306 14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Plzeň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right="49"/>
              <w:jc w:val="right"/>
              <w:rPr>
                <w:sz w:val="7"/>
              </w:rPr>
            </w:pPr>
            <w:r>
              <w:rPr>
                <w:sz w:val="7"/>
              </w:rPr>
              <w:t>1 500,00 Kč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2FABE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right="49"/>
              <w:jc w:val="right"/>
              <w:rPr>
                <w:sz w:val="7"/>
              </w:rPr>
            </w:pPr>
            <w:r>
              <w:rPr>
                <w:sz w:val="7"/>
              </w:rPr>
              <w:t>1 380,00 Kč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right="19"/>
              <w:jc w:val="right"/>
              <w:rPr>
                <w:sz w:val="7"/>
              </w:rPr>
            </w:pPr>
            <w:r>
              <w:rPr>
                <w:sz w:val="7"/>
              </w:rPr>
              <w:t>165 600,00 Kč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7FF29B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before="39"/>
              <w:ind w:left="203"/>
              <w:rPr>
                <w:sz w:val="7"/>
              </w:rPr>
            </w:pPr>
            <w:r>
              <w:rPr>
                <w:sz w:val="7"/>
              </w:rPr>
              <w:t>VYHOVUJE</w:t>
            </w:r>
          </w:p>
        </w:tc>
        <w:tc>
          <w:tcPr>
            <w:tcW w:w="7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spacing w:line="256" w:lineRule="auto"/>
              <w:ind w:left="170" w:right="106" w:hanging="8"/>
              <w:rPr>
                <w:sz w:val="7"/>
              </w:rPr>
            </w:pPr>
            <w:r>
              <w:rPr>
                <w:sz w:val="7"/>
              </w:rPr>
              <w:t>Termín dodání 20.-28.8.2018</w:t>
            </w:r>
          </w:p>
        </w:tc>
      </w:tr>
      <w:tr w:rsidR="001B58DB" w:rsidTr="0042731E">
        <w:trPr>
          <w:trHeight w:val="1389"/>
        </w:trPr>
        <w:tc>
          <w:tcPr>
            <w:tcW w:w="205" w:type="dxa"/>
            <w:tcBorders>
              <w:top w:val="single" w:sz="2" w:space="0" w:color="000000"/>
              <w:right w:val="single" w:sz="4" w:space="0" w:color="000000"/>
            </w:tcBorders>
            <w:shd w:val="clear" w:color="auto" w:fill="85FFBC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left="5"/>
              <w:jc w:val="center"/>
              <w:rPr>
                <w:sz w:val="7"/>
              </w:rPr>
            </w:pPr>
            <w:r>
              <w:rPr>
                <w:w w:val="99"/>
                <w:sz w:val="7"/>
              </w:rPr>
              <w:t>2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left="499" w:right="488"/>
              <w:jc w:val="center"/>
              <w:rPr>
                <w:sz w:val="7"/>
              </w:rPr>
            </w:pPr>
            <w:r>
              <w:rPr>
                <w:sz w:val="7"/>
              </w:rPr>
              <w:t>Židle jídelní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left="20" w:right="10"/>
              <w:jc w:val="center"/>
              <w:rPr>
                <w:sz w:val="7"/>
              </w:rPr>
            </w:pPr>
            <w:r>
              <w:rPr>
                <w:sz w:val="7"/>
              </w:rPr>
              <w:t>140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left="133"/>
              <w:rPr>
                <w:sz w:val="7"/>
              </w:rPr>
            </w:pPr>
            <w:r>
              <w:rPr>
                <w:sz w:val="7"/>
              </w:rPr>
              <w:t>ks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1B58DB" w:rsidRDefault="002241CE">
            <w:pPr>
              <w:pStyle w:val="TableParagraph"/>
              <w:ind w:left="13"/>
              <w:rPr>
                <w:sz w:val="7"/>
              </w:rPr>
            </w:pPr>
            <w:r>
              <w:rPr>
                <w:sz w:val="7"/>
              </w:rPr>
              <w:t>Židle s plastovou skořepinou - zvlášť plastový tvarovaný sedák a opěrák,</w:t>
            </w:r>
          </w:p>
          <w:p w:rsidR="001B58DB" w:rsidRDefault="002241CE">
            <w:pPr>
              <w:pStyle w:val="TableParagraph"/>
              <w:spacing w:before="6"/>
              <w:ind w:left="13"/>
              <w:rPr>
                <w:sz w:val="7"/>
              </w:rPr>
            </w:pPr>
            <w:r>
              <w:rPr>
                <w:sz w:val="7"/>
              </w:rPr>
              <w:t>trubková ocelová konstrukce s průměrem 22 - 24mm, chromovaná ocelová podnož.</w:t>
            </w:r>
          </w:p>
          <w:p w:rsidR="001B58DB" w:rsidRDefault="002241CE">
            <w:pPr>
              <w:pStyle w:val="TableParagraph"/>
              <w:spacing w:before="6" w:line="256" w:lineRule="auto"/>
              <w:ind w:left="13" w:right="1" w:hanging="1"/>
              <w:jc w:val="both"/>
              <w:rPr>
                <w:sz w:val="7"/>
              </w:rPr>
            </w:pPr>
            <w:r>
              <w:rPr>
                <w:sz w:val="7"/>
              </w:rPr>
              <w:t>Nohy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židle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jsou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opatřeny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plastovými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koncovkami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podlahu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dlaždic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nesmí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být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rozšířené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 stran.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Šířka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konstrukce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(nohou)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podlaze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maximálně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tak,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aby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židle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mohly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být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umístěné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vedle sebe u stolu s délkou 120 cm, který má nohy na každé straně</w:t>
            </w:r>
            <w:r>
              <w:rPr>
                <w:spacing w:val="-9"/>
                <w:sz w:val="7"/>
              </w:rPr>
              <w:t xml:space="preserve"> </w:t>
            </w:r>
            <w:r>
              <w:rPr>
                <w:sz w:val="7"/>
              </w:rPr>
              <w:t>stolu.</w:t>
            </w:r>
          </w:p>
          <w:p w:rsidR="001B58DB" w:rsidRDefault="002241CE">
            <w:pPr>
              <w:pStyle w:val="TableParagraph"/>
              <w:spacing w:line="85" w:lineRule="exact"/>
              <w:ind w:left="13"/>
              <w:rPr>
                <w:sz w:val="7"/>
              </w:rPr>
            </w:pPr>
            <w:r>
              <w:rPr>
                <w:sz w:val="7"/>
              </w:rPr>
              <w:t>Nosnost židle minim. 125 kg</w:t>
            </w:r>
          </w:p>
          <w:p w:rsidR="001B58DB" w:rsidRDefault="002241CE">
            <w:pPr>
              <w:pStyle w:val="TableParagraph"/>
              <w:spacing w:before="5" w:line="256" w:lineRule="auto"/>
              <w:ind w:left="13" w:right="27"/>
              <w:rPr>
                <w:sz w:val="7"/>
              </w:rPr>
            </w:pPr>
            <w:r>
              <w:rPr>
                <w:sz w:val="7"/>
              </w:rPr>
              <w:t>Šířka: 46-48 cm, výška: 84-86 cm, hloubka: 55-57cm, výška sedací části: min.43 cm Stohovatelné</w:t>
            </w:r>
          </w:p>
          <w:p w:rsidR="001B58DB" w:rsidRDefault="002241CE">
            <w:pPr>
              <w:pStyle w:val="TableParagraph"/>
              <w:spacing w:line="256" w:lineRule="auto"/>
              <w:ind w:left="13" w:right="368"/>
              <w:rPr>
                <w:sz w:val="7"/>
              </w:rPr>
            </w:pPr>
            <w:r>
              <w:rPr>
                <w:sz w:val="7"/>
              </w:rPr>
              <w:t>Barva: průsvitná žlutá 60 ks, průsvitná zelená 40 ks, průsvitná oranžová 40 ks. Dodat smontované.</w:t>
            </w:r>
          </w:p>
          <w:p w:rsidR="001B58DB" w:rsidRDefault="002241CE">
            <w:pPr>
              <w:pStyle w:val="TableParagraph"/>
              <w:spacing w:line="85" w:lineRule="exact"/>
              <w:ind w:left="13"/>
              <w:rPr>
                <w:b/>
                <w:sz w:val="7"/>
              </w:rPr>
            </w:pPr>
            <w:r>
              <w:rPr>
                <w:sz w:val="7"/>
              </w:rPr>
              <w:t xml:space="preserve">Termín dodání </w:t>
            </w:r>
            <w:r>
              <w:rPr>
                <w:b/>
                <w:sz w:val="7"/>
              </w:rPr>
              <w:t>20.-28.8.2018</w:t>
            </w: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CFCC8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left="63"/>
              <w:rPr>
                <w:sz w:val="7"/>
              </w:rPr>
            </w:pPr>
            <w:r>
              <w:rPr>
                <w:sz w:val="7"/>
              </w:rPr>
              <w:t>JULIA B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left="163" w:right="155"/>
              <w:jc w:val="center"/>
              <w:rPr>
                <w:sz w:val="7"/>
              </w:rPr>
            </w:pPr>
            <w:r>
              <w:rPr>
                <w:sz w:val="7"/>
              </w:rPr>
              <w:t>Samostatná faktura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1B58DB" w:rsidRDefault="0042731E" w:rsidP="0042731E">
            <w:pPr>
              <w:pStyle w:val="TableParagraph"/>
              <w:spacing w:before="1" w:line="256" w:lineRule="auto"/>
              <w:ind w:left="101" w:right="77" w:firstLine="26"/>
              <w:rPr>
                <w:sz w:val="7"/>
              </w:rPr>
            </w:pPr>
            <w:r>
              <w:rPr>
                <w:sz w:val="7"/>
              </w:rPr>
              <w:t>XXX</w:t>
            </w:r>
            <w:r w:rsidR="002241CE">
              <w:rPr>
                <w:sz w:val="7"/>
              </w:rPr>
              <w:t>, tel</w:t>
            </w:r>
            <w:r>
              <w:rPr>
                <w:sz w:val="7"/>
              </w:rPr>
              <w:t>.:XXX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:rsidR="001B58DB" w:rsidRDefault="002241CE">
            <w:pPr>
              <w:pStyle w:val="TableParagraph"/>
              <w:ind w:left="268"/>
              <w:rPr>
                <w:sz w:val="7"/>
              </w:rPr>
            </w:pPr>
            <w:r>
              <w:rPr>
                <w:sz w:val="7"/>
              </w:rPr>
              <w:t>Menza 1,</w:t>
            </w:r>
          </w:p>
          <w:p w:rsidR="001B58DB" w:rsidRDefault="002241CE">
            <w:pPr>
              <w:pStyle w:val="TableParagraph"/>
              <w:spacing w:before="6"/>
              <w:ind w:left="213"/>
              <w:rPr>
                <w:sz w:val="7"/>
              </w:rPr>
            </w:pPr>
            <w:r>
              <w:rPr>
                <w:sz w:val="7"/>
              </w:rPr>
              <w:t>Kollárova</w:t>
            </w:r>
            <w:r>
              <w:rPr>
                <w:spacing w:val="-7"/>
                <w:sz w:val="7"/>
              </w:rPr>
              <w:t xml:space="preserve"> </w:t>
            </w:r>
            <w:r>
              <w:rPr>
                <w:sz w:val="7"/>
              </w:rPr>
              <w:t>19,</w:t>
            </w:r>
          </w:p>
          <w:p w:rsidR="001B58DB" w:rsidRDefault="002241CE">
            <w:pPr>
              <w:pStyle w:val="TableParagraph"/>
              <w:spacing w:before="5"/>
              <w:ind w:left="218"/>
              <w:rPr>
                <w:sz w:val="7"/>
              </w:rPr>
            </w:pPr>
            <w:r>
              <w:rPr>
                <w:sz w:val="7"/>
              </w:rPr>
              <w:t>301 00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Plzeň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right="49"/>
              <w:jc w:val="right"/>
              <w:rPr>
                <w:sz w:val="7"/>
              </w:rPr>
            </w:pPr>
            <w:r>
              <w:rPr>
                <w:sz w:val="7"/>
              </w:rPr>
              <w:t>1 500,00 Kč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2FABE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right="49"/>
              <w:jc w:val="right"/>
              <w:rPr>
                <w:sz w:val="7"/>
              </w:rPr>
            </w:pPr>
            <w:r>
              <w:rPr>
                <w:sz w:val="7"/>
              </w:rPr>
              <w:t>1 460,00 Kč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right="19"/>
              <w:jc w:val="right"/>
              <w:rPr>
                <w:sz w:val="7"/>
              </w:rPr>
            </w:pPr>
            <w:r>
              <w:rPr>
                <w:sz w:val="7"/>
              </w:rPr>
              <w:t>204 400,00 Kč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7FF29B"/>
          </w:tcPr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rPr>
                <w:rFonts w:ascii="Times New Roman"/>
                <w:sz w:val="6"/>
              </w:rPr>
            </w:pPr>
          </w:p>
          <w:p w:rsidR="001B58DB" w:rsidRDefault="001B58D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1B58DB" w:rsidRDefault="002241CE">
            <w:pPr>
              <w:pStyle w:val="TableParagraph"/>
              <w:ind w:left="203"/>
              <w:rPr>
                <w:sz w:val="7"/>
              </w:rPr>
            </w:pPr>
            <w:r>
              <w:rPr>
                <w:sz w:val="7"/>
              </w:rPr>
              <w:t>VYHOVUJE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9F1FF"/>
          </w:tcPr>
          <w:p w:rsidR="001B58DB" w:rsidRDefault="001B58DB">
            <w:pPr>
              <w:rPr>
                <w:sz w:val="2"/>
                <w:szCs w:val="2"/>
              </w:rPr>
            </w:pPr>
          </w:p>
        </w:tc>
      </w:tr>
    </w:tbl>
    <w:p w:rsidR="001B58DB" w:rsidRDefault="001B58DB">
      <w:pPr>
        <w:pStyle w:val="Zkladntext"/>
        <w:rPr>
          <w:rFonts w:ascii="Times New Roman"/>
          <w:b w:val="0"/>
          <w:sz w:val="6"/>
        </w:rPr>
      </w:pPr>
    </w:p>
    <w:p w:rsidR="001B58DB" w:rsidRDefault="001B58DB">
      <w:pPr>
        <w:pStyle w:val="Zkladntext"/>
        <w:spacing w:before="9"/>
        <w:rPr>
          <w:rFonts w:ascii="Times New Roman"/>
          <w:b w:val="0"/>
          <w:sz w:val="6"/>
        </w:rPr>
      </w:pPr>
    </w:p>
    <w:p w:rsidR="001B58DB" w:rsidRDefault="002241CE">
      <w:pPr>
        <w:pStyle w:val="Zkladntext"/>
        <w:spacing w:line="256" w:lineRule="auto"/>
        <w:ind w:left="136" w:right="529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7331710</wp:posOffset>
                </wp:positionH>
                <wp:positionV relativeFrom="paragraph">
                  <wp:posOffset>-64135</wp:posOffset>
                </wp:positionV>
                <wp:extent cx="1854835" cy="370840"/>
                <wp:effectExtent l="0" t="254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1"/>
                              <w:gridCol w:w="2148"/>
                            </w:tblGrid>
                            <w:tr w:rsidR="001B58DB">
                              <w:trPr>
                                <w:trHeight w:val="354"/>
                              </w:trPr>
                              <w:tc>
                                <w:tcPr>
                                  <w:tcW w:w="751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DE9F7"/>
                                </w:tcPr>
                                <w:p w:rsidR="001B58DB" w:rsidRDefault="002241CE">
                                  <w:pPr>
                                    <w:pStyle w:val="TableParagraph"/>
                                    <w:spacing w:before="43"/>
                                    <w:ind w:left="52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z w:val="7"/>
                                    </w:rPr>
                                    <w:t>CELKOVÁ MAXIMÁLNÍ</w:t>
                                  </w:r>
                                </w:p>
                                <w:p w:rsidR="001B58DB" w:rsidRDefault="002241CE">
                                  <w:pPr>
                                    <w:pStyle w:val="TableParagraph"/>
                                    <w:spacing w:before="6" w:line="256" w:lineRule="auto"/>
                                    <w:ind w:left="184" w:right="96" w:hanging="63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z w:val="7"/>
                                    </w:rPr>
                                    <w:t>CENA za celou VZ v Kč BEZ DPH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DE9F7"/>
                                </w:tcPr>
                                <w:p w:rsidR="001B58DB" w:rsidRDefault="001B58DB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  <w:p w:rsidR="001B58DB" w:rsidRDefault="001B58DB">
                                  <w:pPr>
                                    <w:pStyle w:val="TableParagraph"/>
                                    <w:spacing w:before="10"/>
                                    <w:rPr>
                                      <w:sz w:val="4"/>
                                    </w:rPr>
                                  </w:pPr>
                                </w:p>
                                <w:p w:rsidR="001B58DB" w:rsidRDefault="002241CE">
                                  <w:pPr>
                                    <w:pStyle w:val="TableParagraph"/>
                                    <w:ind w:left="449" w:right="434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z w:val="7"/>
                                    </w:rPr>
                                    <w:t>CELKOVÁ NABÍDKOVÁ CENA v Kč bez DPH</w:t>
                                  </w:r>
                                </w:p>
                              </w:tc>
                            </w:tr>
                            <w:tr w:rsidR="001B58DB">
                              <w:trPr>
                                <w:trHeight w:val="184"/>
                              </w:trPr>
                              <w:tc>
                                <w:tcPr>
                                  <w:tcW w:w="75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1B58DB" w:rsidRDefault="002241CE">
                                  <w:pPr>
                                    <w:pStyle w:val="TableParagraph"/>
                                    <w:spacing w:before="36"/>
                                    <w:ind w:left="12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z w:val="9"/>
                                    </w:rPr>
                                    <w:t>390 000,00 Kč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1B58DB" w:rsidRDefault="002241CE">
                                  <w:pPr>
                                    <w:pStyle w:val="TableParagraph"/>
                                    <w:spacing w:before="34"/>
                                    <w:ind w:left="449" w:right="426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z w:val="9"/>
                                    </w:rPr>
                                    <w:t>370 000,00 Kč</w:t>
                                  </w:r>
                                </w:p>
                              </w:tc>
                            </w:tr>
                          </w:tbl>
                          <w:p w:rsidR="001B58DB" w:rsidRDefault="001B58D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7.3pt;margin-top:-5.05pt;width:146.05pt;height:29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1"/>
                        <w:gridCol w:w="2148"/>
                      </w:tblGrid>
                      <w:tr w:rsidR="001B58DB">
                        <w:trPr>
                          <w:trHeight w:val="354"/>
                        </w:trPr>
                        <w:tc>
                          <w:tcPr>
                            <w:tcW w:w="751" w:type="dxa"/>
                            <w:tcBorders>
                              <w:right w:val="single" w:sz="4" w:space="0" w:color="000000"/>
                            </w:tcBorders>
                            <w:shd w:val="clear" w:color="auto" w:fill="DDE9F7"/>
                          </w:tcPr>
                          <w:p w:rsidR="001B58DB" w:rsidRDefault="002241CE">
                            <w:pPr>
                              <w:pStyle w:val="TableParagraph"/>
                              <w:spacing w:before="43"/>
                              <w:ind w:left="52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7"/>
                              </w:rPr>
                              <w:t>CELKOVÁ MAXIMÁLNÍ</w:t>
                            </w:r>
                          </w:p>
                          <w:p w:rsidR="001B58DB" w:rsidRDefault="002241CE">
                            <w:pPr>
                              <w:pStyle w:val="TableParagraph"/>
                              <w:spacing w:before="6" w:line="256" w:lineRule="auto"/>
                              <w:ind w:left="184" w:right="96" w:hanging="63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7"/>
                              </w:rPr>
                              <w:t>CENA za celou VZ v Kč BEZ DPH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left w:val="single" w:sz="4" w:space="0" w:color="000000"/>
                            </w:tcBorders>
                            <w:shd w:val="clear" w:color="auto" w:fill="DDE9F7"/>
                          </w:tcPr>
                          <w:p w:rsidR="001B58DB" w:rsidRDefault="001B58DB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  <w:p w:rsidR="001B58DB" w:rsidRDefault="001B58DB">
                            <w:pPr>
                              <w:pStyle w:val="TableParagraph"/>
                              <w:spacing w:before="10"/>
                              <w:rPr>
                                <w:sz w:val="4"/>
                              </w:rPr>
                            </w:pPr>
                          </w:p>
                          <w:p w:rsidR="001B58DB" w:rsidRDefault="002241CE">
                            <w:pPr>
                              <w:pStyle w:val="TableParagraph"/>
                              <w:ind w:left="449" w:right="434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7"/>
                              </w:rPr>
                              <w:t>CELKOVÁ NABÍDKOVÁ CENA v Kč bez DPH</w:t>
                            </w:r>
                          </w:p>
                        </w:tc>
                      </w:tr>
                      <w:tr w:rsidR="001B58DB">
                        <w:trPr>
                          <w:trHeight w:val="184"/>
                        </w:trPr>
                        <w:tc>
                          <w:tcPr>
                            <w:tcW w:w="751" w:type="dxa"/>
                            <w:tcBorders>
                              <w:right w:val="single" w:sz="4" w:space="0" w:color="000000"/>
                            </w:tcBorders>
                          </w:tcPr>
                          <w:p w:rsidR="001B58DB" w:rsidRDefault="002241CE">
                            <w:pPr>
                              <w:pStyle w:val="TableParagraph"/>
                              <w:spacing w:before="36"/>
                              <w:ind w:left="12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z w:val="9"/>
                              </w:rPr>
                              <w:t>390 000,00 Kč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left w:val="single" w:sz="4" w:space="0" w:color="000000"/>
                            </w:tcBorders>
                          </w:tcPr>
                          <w:p w:rsidR="001B58DB" w:rsidRDefault="002241CE">
                            <w:pPr>
                              <w:pStyle w:val="TableParagraph"/>
                              <w:spacing w:before="34"/>
                              <w:ind w:left="449" w:right="426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z w:val="9"/>
                              </w:rPr>
                              <w:t>370 000,00 Kč</w:t>
                            </w:r>
                          </w:p>
                        </w:tc>
                      </w:tr>
                    </w:tbl>
                    <w:p w:rsidR="001B58DB" w:rsidRDefault="001B58D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Informace pro dodavatele: Pokud se dodavateli při zadávání jednotkových cen objeví text - "NEVYHOVUJE", znamená to překročení stanovené maximální nepřekročitelné nabídkové ceny, a to znamená nesplnění podmínek stanovených Zadavatelem. Pokud bude nabídka v této podobě podána Zadavateli, bude při posouzení vyřazena.</w:t>
      </w:r>
    </w:p>
    <w:p w:rsidR="001B58DB" w:rsidRDefault="001B58DB">
      <w:pPr>
        <w:rPr>
          <w:b/>
          <w:sz w:val="6"/>
        </w:rPr>
      </w:pPr>
    </w:p>
    <w:p w:rsidR="001B58DB" w:rsidRDefault="001B58DB">
      <w:pPr>
        <w:spacing w:before="12"/>
        <w:rPr>
          <w:b/>
          <w:sz w:val="5"/>
        </w:rPr>
      </w:pPr>
    </w:p>
    <w:p w:rsidR="001B58DB" w:rsidRDefault="002241CE">
      <w:pPr>
        <w:pStyle w:val="Zkladntext"/>
        <w:ind w:left="136"/>
      </w:pPr>
      <w:r>
        <w:t>V případě, že se dodavatel při předání zboží na některá uvedená tel. čísla nedovolá, bude v takovém případě volat tel</w:t>
      </w:r>
      <w:r w:rsidR="0042731E">
        <w:t>. XXX</w:t>
      </w:r>
      <w:r>
        <w:t>,</w:t>
      </w:r>
      <w:r w:rsidR="0042731E">
        <w:t>XXX</w:t>
      </w:r>
      <w:r>
        <w:t>.</w:t>
      </w:r>
    </w:p>
    <w:p w:rsidR="001B58DB" w:rsidRDefault="001B58DB">
      <w:pPr>
        <w:rPr>
          <w:b/>
          <w:sz w:val="20"/>
        </w:rPr>
      </w:pPr>
    </w:p>
    <w:p w:rsidR="001B58DB" w:rsidRDefault="001B58DB">
      <w:pPr>
        <w:rPr>
          <w:b/>
          <w:sz w:val="20"/>
        </w:rPr>
      </w:pPr>
    </w:p>
    <w:p w:rsidR="001B58DB" w:rsidRDefault="001B58DB">
      <w:pPr>
        <w:spacing w:before="8"/>
        <w:rPr>
          <w:b/>
          <w:sz w:val="28"/>
        </w:rPr>
      </w:pPr>
    </w:p>
    <w:p w:rsidR="001B58DB" w:rsidRDefault="001B58DB">
      <w:pPr>
        <w:rPr>
          <w:sz w:val="28"/>
        </w:rPr>
        <w:sectPr w:rsidR="001B58DB">
          <w:type w:val="continuous"/>
          <w:pgSz w:w="16840" w:h="11900" w:orient="landscape"/>
          <w:pgMar w:top="1100" w:right="1540" w:bottom="280" w:left="900" w:header="708" w:footer="708" w:gutter="0"/>
          <w:cols w:space="708"/>
        </w:sectPr>
      </w:pPr>
    </w:p>
    <w:p w:rsidR="001B58DB" w:rsidRDefault="001B58DB" w:rsidP="0042731E">
      <w:pPr>
        <w:spacing w:line="300" w:lineRule="exact"/>
        <w:rPr>
          <w:sz w:val="25"/>
        </w:rPr>
      </w:pPr>
    </w:p>
    <w:sectPr w:rsidR="001B58DB">
      <w:type w:val="continuous"/>
      <w:pgSz w:w="16840" w:h="11900" w:orient="landscape"/>
      <w:pgMar w:top="1100" w:right="1540" w:bottom="280" w:left="900" w:header="708" w:footer="708" w:gutter="0"/>
      <w:cols w:num="2" w:space="708" w:equalWidth="0">
        <w:col w:w="11157" w:space="40"/>
        <w:col w:w="32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DB"/>
    <w:rsid w:val="001B58DB"/>
    <w:rsid w:val="002241CE"/>
    <w:rsid w:val="0042731E"/>
    <w:rsid w:val="0060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649"/>
      <w:outlineLvl w:val="0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7"/>
      <w:szCs w:val="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241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1CE"/>
    <w:rPr>
      <w:rFonts w:ascii="Tahoma" w:eastAsia="Calibri" w:hAnsi="Tahoma" w:cs="Tahoma"/>
      <w:sz w:val="16"/>
      <w:szCs w:val="16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649"/>
      <w:outlineLvl w:val="0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7"/>
      <w:szCs w:val="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241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1CE"/>
    <w:rPr>
      <w:rFonts w:ascii="Tahoma" w:eastAsia="Calibri" w:hAnsi="Tahoma" w:cs="Tahoma"/>
      <w:sz w:val="16"/>
      <w:szCs w:val="1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Kopie - Priloha_c._1_Kupni_smlouvy_technicka_specifikace_N-008-2018.xlsx</vt:lpstr>
    </vt:vector>
  </TitlesOfParts>
  <Company>Západočeská Univerzita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Kopie - Priloha_c._1_Kupni_smlouvy_technicka_specifikace_N-008-2018.xlsx</dc:title>
  <dc:creator>bartonik</dc:creator>
  <cp:lastModifiedBy>Blanka GREBEŇOVÁ</cp:lastModifiedBy>
  <cp:revision>2</cp:revision>
  <dcterms:created xsi:type="dcterms:W3CDTF">2018-05-16T09:37:00Z</dcterms:created>
  <dcterms:modified xsi:type="dcterms:W3CDTF">2018-05-16T09:37:00Z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2018-05-11T00:00:00Z</vt:filetime>
  </property>
</Properties>
</file>