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5ED3" w:rsidRDefault="00CB33FC">
      <w:pPr>
        <w:pStyle w:val="Nadpis3"/>
        <w:numPr>
          <w:ilvl w:val="0"/>
          <w:numId w:val="0"/>
        </w:numPr>
        <w:spacing w:before="0" w:after="0"/>
        <w:jc w:val="right"/>
      </w:pPr>
      <w:r>
        <w:rPr>
          <w:rFonts w:ascii="Verdana" w:hAnsi="Verdana"/>
          <w:i/>
          <w:sz w:val="16"/>
          <w:szCs w:val="16"/>
        </w:rPr>
        <w:t xml:space="preserve">Formulář F 02 ke </w:t>
      </w:r>
      <w:r w:rsidR="009A3892">
        <w:rPr>
          <w:rFonts w:ascii="Verdana" w:hAnsi="Verdana"/>
          <w:i/>
          <w:sz w:val="16"/>
          <w:szCs w:val="16"/>
        </w:rPr>
        <w:t>s</w:t>
      </w:r>
      <w:r>
        <w:rPr>
          <w:rFonts w:ascii="Verdana" w:hAnsi="Verdana"/>
          <w:i/>
          <w:sz w:val="16"/>
          <w:szCs w:val="16"/>
        </w:rPr>
        <w:t xml:space="preserve">měrnici č. </w:t>
      </w:r>
      <w:r w:rsidR="00CC45D5">
        <w:rPr>
          <w:rFonts w:ascii="Verdana" w:hAnsi="Verdana"/>
          <w:i/>
          <w:sz w:val="16"/>
          <w:szCs w:val="16"/>
        </w:rPr>
        <w:t>1/2018</w:t>
      </w:r>
    </w:p>
    <w:p w:rsidR="00535ED3" w:rsidRDefault="00535ED3">
      <w:pPr>
        <w:pStyle w:val="Nadpis3"/>
        <w:numPr>
          <w:ilvl w:val="2"/>
          <w:numId w:val="2"/>
        </w:numPr>
        <w:spacing w:before="0" w:after="0"/>
        <w:ind w:left="0" w:firstLine="0"/>
        <w:jc w:val="center"/>
        <w:rPr>
          <w:rFonts w:ascii="Verdana" w:hAnsi="Verdana" w:cs="Times New Roman"/>
          <w:sz w:val="22"/>
        </w:rPr>
      </w:pPr>
    </w:p>
    <w:p w:rsidR="00535ED3" w:rsidRDefault="00CB33FC">
      <w:pPr>
        <w:pStyle w:val="Nadpis3"/>
        <w:numPr>
          <w:ilvl w:val="2"/>
          <w:numId w:val="2"/>
        </w:numPr>
        <w:spacing w:before="0" w:after="0"/>
        <w:ind w:left="0" w:firstLine="0"/>
        <w:jc w:val="center"/>
        <w:rPr>
          <w:rFonts w:ascii="Verdana" w:hAnsi="Verdana" w:cs="Times New Roman"/>
          <w:sz w:val="22"/>
        </w:rPr>
      </w:pPr>
      <w:r>
        <w:rPr>
          <w:rFonts w:ascii="Verdana" w:hAnsi="Verdana" w:cs="Times New Roman"/>
          <w:sz w:val="22"/>
        </w:rPr>
        <w:t>Smlouva o výpůjčce</w:t>
      </w:r>
    </w:p>
    <w:p w:rsidR="00535ED3" w:rsidRDefault="00CA075E"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č.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SV14/2018</w:t>
      </w:r>
    </w:p>
    <w:p w:rsidR="00535ED3" w:rsidRDefault="00CB33FC"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uzavřená podle §§ 2193-2200 zákona č. 89/2012 Sb., Občanského zákoníku v platném znění</w:t>
      </w:r>
    </w:p>
    <w:p w:rsidR="00535ED3" w:rsidRDefault="00535ED3">
      <w:pPr>
        <w:jc w:val="center"/>
        <w:rPr>
          <w:rFonts w:ascii="Verdana" w:hAnsi="Verdana"/>
          <w:sz w:val="16"/>
        </w:rPr>
      </w:pPr>
    </w:p>
    <w:p w:rsidR="00535ED3" w:rsidRDefault="00CB33F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mezi</w:t>
      </w:r>
    </w:p>
    <w:p w:rsidR="00535ED3" w:rsidRDefault="00535ED3">
      <w:pPr>
        <w:jc w:val="center"/>
        <w:rPr>
          <w:rFonts w:ascii="Verdana" w:hAnsi="Verdana"/>
          <w:sz w:val="16"/>
        </w:rPr>
      </w:pP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půjčitelem:</w:t>
      </w: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Slezské zemské muzeum</w:t>
      </w:r>
      <w:r>
        <w:rPr>
          <w:rFonts w:ascii="Verdana" w:hAnsi="Verdana"/>
          <w:sz w:val="20"/>
        </w:rPr>
        <w:t xml:space="preserve">, Nádražní okruh 31, 746 01 Opava, </w:t>
      </w: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zastoupené Mgr. Janou Horákovou, ředitelkou</w:t>
      </w:r>
    </w:p>
    <w:p w:rsidR="00535ED3" w:rsidRDefault="00CB33FC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Organizace je zřízena Ministerstvem kultury ČR a je oprávněna nakládat s majetkem státu dle zřizovací listiny a </w:t>
      </w:r>
    </w:p>
    <w:p w:rsidR="00535ED3" w:rsidRDefault="00CB33FC">
      <w:pPr>
        <w:jc w:val="both"/>
        <w:rPr>
          <w:rFonts w:ascii="Verdana" w:hAnsi="Verdana"/>
          <w:color w:val="000000"/>
          <w:sz w:val="16"/>
          <w:szCs w:val="20"/>
        </w:rPr>
      </w:pPr>
      <w:r>
        <w:rPr>
          <w:rFonts w:ascii="Verdana" w:hAnsi="Verdana"/>
          <w:color w:val="000000"/>
          <w:sz w:val="16"/>
          <w:szCs w:val="20"/>
        </w:rPr>
        <w:t>Z. č. 219/2000 Sb., o majetku České republiky a jejím vystupování v právních vztazích, ve znění pozdějších předpisů.</w:t>
      </w:r>
    </w:p>
    <w:p w:rsidR="008B1376" w:rsidRDefault="008B1376" w:rsidP="008B13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IČ: 00100595,</w:t>
      </w:r>
      <w:r w:rsidRPr="008B1376">
        <w:rPr>
          <w:rFonts w:ascii="Verdana" w:hAnsi="Verdana"/>
          <w:sz w:val="20"/>
        </w:rPr>
        <w:t xml:space="preserve"> DIČ: CZ 00100595</w:t>
      </w:r>
    </w:p>
    <w:p w:rsidR="008B1376" w:rsidRDefault="008B1376" w:rsidP="008B13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535ED3" w:rsidRDefault="00535ED3">
      <w:pPr>
        <w:jc w:val="both"/>
        <w:rPr>
          <w:rFonts w:ascii="Verdana" w:hAnsi="Verdana"/>
          <w:sz w:val="16"/>
          <w:szCs w:val="20"/>
        </w:rPr>
      </w:pPr>
    </w:p>
    <w:p w:rsidR="00535ED3" w:rsidRDefault="00CB33FC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zmocněným zástupcem k jednání o věcném plnění předmětu smlouvy:</w:t>
      </w:r>
    </w:p>
    <w:p w:rsidR="00AF76D7" w:rsidRDefault="002006A5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</w:t>
      </w:r>
    </w:p>
    <w:p w:rsidR="00535ED3" w:rsidRDefault="00535ED3" w:rsidP="00AF76D7">
      <w:pPr>
        <w:spacing w:line="360" w:lineRule="auto"/>
        <w:rPr>
          <w:rFonts w:ascii="Verdana" w:hAnsi="Verdana"/>
          <w:sz w:val="20"/>
        </w:rPr>
      </w:pPr>
    </w:p>
    <w:p w:rsidR="00535ED3" w:rsidRDefault="00CB33F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:rsidR="00535ED3" w:rsidRDefault="00535ED3" w:rsidP="00AF76D7">
      <w:pPr>
        <w:spacing w:line="360" w:lineRule="auto"/>
        <w:rPr>
          <w:rFonts w:ascii="Verdana" w:hAnsi="Verdana"/>
          <w:sz w:val="20"/>
        </w:rPr>
      </w:pPr>
    </w:p>
    <w:p w:rsidR="008B028C" w:rsidRDefault="008B028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vypůjčitelem:</w:t>
      </w:r>
    </w:p>
    <w:p w:rsidR="00E24DB3" w:rsidRDefault="00E24DB3" w:rsidP="00E24DB3">
      <w:pPr>
        <w:suppressAutoHyphens w:val="0"/>
        <w:rPr>
          <w:rFonts w:ascii="Calibri" w:hAnsi="Calibri" w:cs="Calibri"/>
          <w:i/>
          <w:iCs/>
          <w:color w:val="000000"/>
          <w:lang w:eastAsia="cs-CZ"/>
        </w:rPr>
      </w:pPr>
      <w:r w:rsidRPr="00E24DB3">
        <w:rPr>
          <w:rFonts w:ascii="Calibri" w:hAnsi="Calibri" w:cs="Calibri"/>
          <w:color w:val="000000"/>
          <w:shd w:val="clear" w:color="auto" w:fill="FFFFFF"/>
          <w:lang w:eastAsia="cs-CZ"/>
        </w:rPr>
        <w:t>Město Odry</w:t>
      </w:r>
      <w:r w:rsidRPr="00E24DB3">
        <w:rPr>
          <w:rFonts w:ascii="Calibri" w:hAnsi="Calibri" w:cs="Calibri"/>
          <w:color w:val="000000"/>
          <w:lang w:eastAsia="cs-CZ"/>
        </w:rPr>
        <w:br/>
      </w:r>
      <w:r w:rsidRPr="00E24DB3">
        <w:rPr>
          <w:rFonts w:ascii="Calibri" w:hAnsi="Calibri" w:cs="Calibri"/>
          <w:i/>
          <w:iCs/>
          <w:color w:val="000000"/>
          <w:lang w:eastAsia="cs-CZ"/>
        </w:rPr>
        <w:t>Masarykovo náměstí 16/25, 742 35 Odry</w:t>
      </w:r>
      <w:r>
        <w:rPr>
          <w:rFonts w:ascii="Calibri" w:hAnsi="Calibri" w:cs="Calibri"/>
          <w:i/>
          <w:iCs/>
          <w:color w:val="000000"/>
          <w:lang w:eastAsia="cs-CZ"/>
        </w:rPr>
        <w:t xml:space="preserve">, </w:t>
      </w:r>
    </w:p>
    <w:p w:rsidR="00E24DB3" w:rsidRPr="00E24DB3" w:rsidRDefault="00E24DB3" w:rsidP="00E24DB3">
      <w:pPr>
        <w:suppressAutoHyphens w:val="0"/>
        <w:rPr>
          <w:lang w:eastAsia="cs-CZ"/>
        </w:rPr>
      </w:pPr>
      <w:r>
        <w:rPr>
          <w:rFonts w:ascii="Calibri" w:hAnsi="Calibri" w:cs="Calibri"/>
          <w:i/>
          <w:iCs/>
          <w:color w:val="000000"/>
          <w:lang w:eastAsia="cs-CZ"/>
        </w:rPr>
        <w:t xml:space="preserve">zastoupené </w:t>
      </w:r>
      <w:r>
        <w:rPr>
          <w:rFonts w:ascii="Calibri" w:hAnsi="Calibri" w:cs="Calibri"/>
          <w:color w:val="000000"/>
          <w:shd w:val="clear" w:color="auto" w:fill="FFFFFF"/>
        </w:rPr>
        <w:t>Mgr. Alenou Zemanovou, vedoucí Odboru kultury a školství</w:t>
      </w:r>
    </w:p>
    <w:p w:rsidR="00E24DB3" w:rsidRPr="00E24DB3" w:rsidRDefault="00E24DB3" w:rsidP="00E24DB3">
      <w:pPr>
        <w:shd w:val="clear" w:color="auto" w:fill="FFFFFF"/>
        <w:suppressAutoHyphens w:val="0"/>
        <w:rPr>
          <w:rFonts w:ascii="Calibri" w:hAnsi="Calibri" w:cs="Calibri"/>
          <w:color w:val="000000"/>
          <w:lang w:eastAsia="cs-CZ"/>
        </w:rPr>
      </w:pPr>
      <w:r w:rsidRPr="00E24DB3">
        <w:rPr>
          <w:rFonts w:ascii="Calibri" w:hAnsi="Calibri" w:cs="Calibri"/>
          <w:i/>
          <w:iCs/>
          <w:color w:val="000000"/>
          <w:lang w:eastAsia="cs-CZ"/>
        </w:rPr>
        <w:t>IČ: 002 98</w:t>
      </w:r>
      <w:r>
        <w:rPr>
          <w:rFonts w:ascii="Calibri" w:hAnsi="Calibri" w:cs="Calibri"/>
          <w:i/>
          <w:iCs/>
          <w:color w:val="000000"/>
          <w:lang w:eastAsia="cs-CZ"/>
        </w:rPr>
        <w:t> </w:t>
      </w:r>
      <w:r w:rsidRPr="00E24DB3">
        <w:rPr>
          <w:rFonts w:ascii="Calibri" w:hAnsi="Calibri" w:cs="Calibri"/>
          <w:i/>
          <w:iCs/>
          <w:color w:val="000000"/>
          <w:lang w:eastAsia="cs-CZ"/>
        </w:rPr>
        <w:t>221</w:t>
      </w:r>
      <w:r>
        <w:rPr>
          <w:rFonts w:ascii="Calibri" w:hAnsi="Calibri" w:cs="Calibri"/>
          <w:i/>
          <w:iCs/>
          <w:color w:val="000000"/>
          <w:lang w:eastAsia="cs-CZ"/>
        </w:rPr>
        <w:t xml:space="preserve">, </w:t>
      </w:r>
      <w:r w:rsidRPr="00E24DB3">
        <w:rPr>
          <w:rFonts w:ascii="Calibri" w:hAnsi="Calibri" w:cs="Calibri"/>
          <w:i/>
          <w:iCs/>
          <w:color w:val="000000"/>
          <w:lang w:eastAsia="cs-CZ"/>
        </w:rPr>
        <w:t>DIČ: CZ00298221</w:t>
      </w:r>
      <w:r w:rsidRPr="00E24DB3">
        <w:rPr>
          <w:rFonts w:ascii="Calibri" w:hAnsi="Calibri" w:cs="Calibri"/>
          <w:color w:val="000000"/>
          <w:lang w:eastAsia="cs-CZ"/>
        </w:rPr>
        <w:t> </w:t>
      </w:r>
    </w:p>
    <w:p w:rsidR="00E24DB3" w:rsidRDefault="00E24DB3" w:rsidP="00AF76D7">
      <w:pPr>
        <w:spacing w:line="360" w:lineRule="auto"/>
        <w:rPr>
          <w:rFonts w:ascii="Verdana" w:hAnsi="Verdana"/>
          <w:sz w:val="20"/>
        </w:rPr>
      </w:pPr>
    </w:p>
    <w:p w:rsidR="00535ED3" w:rsidRDefault="008B028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zmocněným zástupcem k jednání o věcném plnění předmětu smlouvy:</w:t>
      </w:r>
    </w:p>
    <w:p w:rsidR="008B028C" w:rsidRDefault="002006A5" w:rsidP="00E24DB3">
      <w:pPr>
        <w:rPr>
          <w:rFonts w:ascii="Verdana" w:hAnsi="Verdana"/>
          <w:sz w:val="20"/>
        </w:rPr>
      </w:pPr>
      <w:r>
        <w:rPr>
          <w:rFonts w:ascii="Calibri" w:hAnsi="Calibri" w:cs="Calibri"/>
          <w:color w:val="000000"/>
          <w:shd w:val="clear" w:color="auto" w:fill="FFFFFF"/>
        </w:rPr>
        <w:t>xxxx</w:t>
      </w:r>
    </w:p>
    <w:p w:rsidR="00535ED3" w:rsidRDefault="00535ED3">
      <w:pPr>
        <w:rPr>
          <w:rFonts w:ascii="Verdana" w:hAnsi="Verdana"/>
          <w:sz w:val="20"/>
        </w:rPr>
      </w:pPr>
    </w:p>
    <w:p w:rsidR="00535ED3" w:rsidRDefault="00CB33FC">
      <w:pPr>
        <w:pStyle w:val="Nadpis2"/>
        <w:numPr>
          <w:ilvl w:val="1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I. Předmět a účel výpůjčky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je správcem Sbírky SZM zapsané v Centrální evidenci sbírek pod č. ZMO/002-05-07/150002, jejíž součástí jsou sbírkové předměty uvedené v této smlouvě.</w:t>
      </w:r>
      <w:r w:rsidR="0079407E">
        <w:rPr>
          <w:rFonts w:ascii="Verdana" w:hAnsi="Verdana"/>
          <w:sz w:val="16"/>
        </w:rPr>
        <w:t xml:space="preserve"> Předmětem</w:t>
      </w:r>
      <w:r w:rsidR="008B028C">
        <w:rPr>
          <w:rFonts w:ascii="Verdana" w:hAnsi="Verdana"/>
          <w:sz w:val="16"/>
        </w:rPr>
        <w:t xml:space="preserve"> výpůjčky podle této smlouvy jsou sbírkové předměty uvedené v příloze č. 1 (Přehled vypůjčených sbírkových předmětů) a současně v příloze č. 2 (Protokol o stavu vypůjčených sbírkových předmětů)</w:t>
      </w:r>
      <w:r w:rsidR="001E3D31">
        <w:rPr>
          <w:rFonts w:ascii="Verdana" w:hAnsi="Verdana"/>
          <w:sz w:val="16"/>
        </w:rPr>
        <w:t xml:space="preserve"> této smlouvy</w:t>
      </w:r>
      <w:r w:rsidR="00D66487">
        <w:rPr>
          <w:rFonts w:ascii="Verdana" w:hAnsi="Verdana"/>
          <w:sz w:val="16"/>
        </w:rPr>
        <w:t>.</w:t>
      </w:r>
    </w:p>
    <w:p w:rsidR="00535ED3" w:rsidRDefault="00CB33FC" w:rsidP="00BA5AAA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 xml:space="preserve">Půjčitel přenechává sbírkové předměty dle bodu 1) k dočasnému </w:t>
      </w:r>
      <w:r>
        <w:rPr>
          <w:rFonts w:ascii="Verdana" w:hAnsi="Verdana"/>
          <w:bCs/>
          <w:sz w:val="16"/>
          <w:szCs w:val="20"/>
        </w:rPr>
        <w:t xml:space="preserve">bezplatnému </w:t>
      </w:r>
      <w:r>
        <w:rPr>
          <w:rFonts w:ascii="Verdana" w:hAnsi="Verdana"/>
          <w:sz w:val="16"/>
          <w:szCs w:val="20"/>
        </w:rPr>
        <w:t xml:space="preserve">užívání vypůjčiteli pro </w:t>
      </w:r>
      <w:r>
        <w:rPr>
          <w:rFonts w:ascii="Verdana" w:hAnsi="Verdana"/>
          <w:sz w:val="16"/>
        </w:rPr>
        <w:t xml:space="preserve">účely: </w:t>
      </w:r>
      <w:r w:rsidR="00E24DB3">
        <w:rPr>
          <w:rFonts w:ascii="Verdana" w:hAnsi="Verdana"/>
          <w:sz w:val="16"/>
        </w:rPr>
        <w:t xml:space="preserve">vystavení na výstavě </w:t>
      </w:r>
      <w:r w:rsidR="00BA5AAA" w:rsidRPr="00BA5AAA">
        <w:rPr>
          <w:rFonts w:ascii="Verdana" w:hAnsi="Verdana"/>
          <w:b/>
          <w:sz w:val="16"/>
        </w:rPr>
        <w:t>Tošovický kostel. Dvojí unikát</w:t>
      </w:r>
      <w:r w:rsidR="00BA5AAA">
        <w:rPr>
          <w:rFonts w:ascii="Verdana" w:hAnsi="Verdana"/>
          <w:sz w:val="16"/>
          <w:szCs w:val="20"/>
        </w:rPr>
        <w:t>.</w:t>
      </w:r>
      <w:r w:rsidR="00BA5AAA" w:rsidRPr="00BA5AAA"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>Vypůjčitel prohlašuje, že sbírkové předměty do výpůjčky přejímá.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Vlastnická práva k uvedeným předmětům a jejich správa zůstávají touto smlouvou nedotčeny.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 xml:space="preserve">Účastníci smlouvy prohlašují ve shodě, že sbírkové předměty uvedené v této smlouvě jsou způsobilé k účelu výpůjčky. Jejich stav je oběma stranám znám a je dobrý; případné odchylky od tohoto stavu jsou uvedeny </w:t>
      </w:r>
      <w:r>
        <w:rPr>
          <w:rFonts w:ascii="Verdana" w:hAnsi="Verdana"/>
          <w:sz w:val="16"/>
          <w:szCs w:val="20"/>
        </w:rPr>
        <w:t xml:space="preserve">u příslušných sbírkových předmětů. Přesný stav předmětů výpůjčky je popsán v </w:t>
      </w:r>
      <w:r>
        <w:rPr>
          <w:rFonts w:ascii="Verdana" w:hAnsi="Verdana"/>
          <w:sz w:val="16"/>
        </w:rPr>
        <w:t>přiloženém formuláři „</w:t>
      </w:r>
      <w:r>
        <w:rPr>
          <w:rFonts w:ascii="Verdana" w:hAnsi="Verdana"/>
          <w:sz w:val="16"/>
          <w:szCs w:val="20"/>
        </w:rPr>
        <w:t xml:space="preserve">Protokol o stavu </w:t>
      </w:r>
      <w:r w:rsidR="00B335A4">
        <w:rPr>
          <w:rFonts w:ascii="Verdana" w:hAnsi="Verdana"/>
          <w:sz w:val="16"/>
          <w:szCs w:val="20"/>
        </w:rPr>
        <w:t>vypůjčených sbírkových předmětů</w:t>
      </w:r>
      <w:r>
        <w:rPr>
          <w:rFonts w:ascii="Verdana" w:hAnsi="Verdana"/>
          <w:sz w:val="16"/>
          <w:szCs w:val="20"/>
        </w:rPr>
        <w:t xml:space="preserve">“. 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 souladu s prováděcí vyhláškou MK ČR 275/2000 Sb.</w:t>
      </w:r>
    </w:p>
    <w:p w:rsidR="00535ED3" w:rsidRDefault="00535ED3">
      <w:pPr>
        <w:rPr>
          <w:rFonts w:ascii="Verdana" w:hAnsi="Verdana"/>
          <w:sz w:val="20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II. Doba výpůjčky</w:t>
      </w:r>
    </w:p>
    <w:p w:rsidR="001E3D31" w:rsidRDefault="00CB33FC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Výpůjčka se sjednává s </w:t>
      </w:r>
      <w:r w:rsidR="001E3D31">
        <w:rPr>
          <w:rFonts w:ascii="Verdana" w:hAnsi="Verdana"/>
          <w:sz w:val="16"/>
        </w:rPr>
        <w:t>platností</w:t>
      </w:r>
      <w:r>
        <w:rPr>
          <w:rFonts w:ascii="Verdana" w:hAnsi="Verdana"/>
          <w:sz w:val="16"/>
        </w:rPr>
        <w:t xml:space="preserve"> ode dne podpisu této smlouvy na dobu určitou </w:t>
      </w:r>
      <w:r w:rsidRPr="00BA5AAA">
        <w:rPr>
          <w:rFonts w:ascii="Verdana" w:hAnsi="Verdana"/>
          <w:b/>
          <w:sz w:val="16"/>
        </w:rPr>
        <w:t>do</w:t>
      </w:r>
      <w:r w:rsidR="00E24DB3" w:rsidRPr="00BA5AAA">
        <w:rPr>
          <w:rFonts w:ascii="Verdana" w:hAnsi="Verdana"/>
          <w:b/>
          <w:sz w:val="16"/>
        </w:rPr>
        <w:t xml:space="preserve"> 18</w:t>
      </w:r>
      <w:r w:rsidRPr="00BA5AAA">
        <w:rPr>
          <w:rFonts w:ascii="Verdana" w:hAnsi="Verdana"/>
          <w:b/>
          <w:sz w:val="16"/>
        </w:rPr>
        <w:t>.</w:t>
      </w:r>
      <w:r w:rsidR="00E24DB3" w:rsidRPr="00BA5AAA">
        <w:rPr>
          <w:rFonts w:ascii="Verdana" w:hAnsi="Verdana"/>
          <w:b/>
          <w:sz w:val="16"/>
        </w:rPr>
        <w:t xml:space="preserve"> 1. 2019</w:t>
      </w:r>
      <w:r w:rsidR="001E3D31">
        <w:rPr>
          <w:rFonts w:ascii="Verdana" w:hAnsi="Verdana"/>
          <w:sz w:val="16"/>
        </w:rPr>
        <w:t xml:space="preserve"> </w:t>
      </w:r>
    </w:p>
    <w:p w:rsidR="00535ED3" w:rsidRDefault="001E3D31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případě, že tato smlouva splňuje podmínky</w:t>
      </w:r>
      <w:r w:rsidRPr="001E3D31">
        <w:rPr>
          <w:rFonts w:ascii="Verdana" w:hAnsi="Verdana"/>
          <w:sz w:val="16"/>
        </w:rPr>
        <w:t xml:space="preserve"> u</w:t>
      </w:r>
      <w:r>
        <w:rPr>
          <w:rFonts w:ascii="Verdana" w:hAnsi="Verdana"/>
          <w:sz w:val="16"/>
        </w:rPr>
        <w:t>veřejnění</w:t>
      </w:r>
      <w:r w:rsidRPr="001E3D31">
        <w:rPr>
          <w:rFonts w:ascii="Verdana" w:hAnsi="Verdana"/>
          <w:sz w:val="16"/>
        </w:rPr>
        <w:t xml:space="preserve"> ve veřejně dostupném registru smluv dle</w:t>
      </w:r>
      <w:r>
        <w:rPr>
          <w:rFonts w:ascii="Verdana" w:hAnsi="Verdana"/>
          <w:sz w:val="16"/>
        </w:rPr>
        <w:t xml:space="preserve"> </w:t>
      </w:r>
      <w:r w:rsidRPr="001E3D31">
        <w:rPr>
          <w:rFonts w:ascii="Verdana" w:hAnsi="Verdana"/>
          <w:sz w:val="16"/>
        </w:rPr>
        <w:t>zákona č. 340/2015 Sb., v platném znění (dále jen "Registr smluv")</w:t>
      </w:r>
      <w:r>
        <w:rPr>
          <w:rFonts w:ascii="Verdana" w:hAnsi="Verdana"/>
          <w:sz w:val="16"/>
        </w:rPr>
        <w:t>, nastává ú</w:t>
      </w:r>
      <w:r w:rsidRPr="001E3D31">
        <w:rPr>
          <w:rFonts w:ascii="Verdana" w:hAnsi="Verdana"/>
          <w:sz w:val="16"/>
        </w:rPr>
        <w:t>činnost této smlouvy dnem uveřejnění v</w:t>
      </w:r>
      <w:r>
        <w:rPr>
          <w:rFonts w:ascii="Verdana" w:hAnsi="Verdana"/>
          <w:sz w:val="16"/>
        </w:rPr>
        <w:t> </w:t>
      </w:r>
      <w:r w:rsidRPr="001E3D31">
        <w:rPr>
          <w:rFonts w:ascii="Verdana" w:hAnsi="Verdana"/>
          <w:sz w:val="16"/>
        </w:rPr>
        <w:t>Registru</w:t>
      </w:r>
      <w:r>
        <w:rPr>
          <w:rFonts w:ascii="Verdana" w:hAnsi="Verdana"/>
          <w:sz w:val="16"/>
        </w:rPr>
        <w:t xml:space="preserve"> </w:t>
      </w:r>
      <w:r w:rsidRPr="001E3D31">
        <w:rPr>
          <w:rFonts w:ascii="Verdana" w:hAnsi="Verdana"/>
          <w:sz w:val="16"/>
        </w:rPr>
        <w:t>smluv</w:t>
      </w:r>
      <w:r>
        <w:rPr>
          <w:rFonts w:ascii="Verdana" w:hAnsi="Verdana"/>
          <w:sz w:val="16"/>
        </w:rPr>
        <w:t>.</w:t>
      </w:r>
    </w:p>
    <w:p w:rsidR="001E3D31" w:rsidRPr="001E3D31" w:rsidRDefault="001E3D31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případě, že tato smlouva nesplňuje podmínky</w:t>
      </w:r>
      <w:r w:rsidRPr="001E3D31">
        <w:rPr>
          <w:rFonts w:ascii="Verdana" w:hAnsi="Verdana"/>
          <w:sz w:val="16"/>
        </w:rPr>
        <w:t xml:space="preserve"> u</w:t>
      </w:r>
      <w:r>
        <w:rPr>
          <w:rFonts w:ascii="Verdana" w:hAnsi="Verdana"/>
          <w:sz w:val="16"/>
        </w:rPr>
        <w:t>veřejnění</w:t>
      </w:r>
      <w:r w:rsidRPr="001E3D31">
        <w:rPr>
          <w:rFonts w:ascii="Verdana" w:hAnsi="Verdana"/>
          <w:sz w:val="16"/>
        </w:rPr>
        <w:t xml:space="preserve"> Registr</w:t>
      </w:r>
      <w:r>
        <w:rPr>
          <w:rFonts w:ascii="Verdana" w:hAnsi="Verdana"/>
          <w:sz w:val="16"/>
        </w:rPr>
        <w:t>u smluv, nastává ú</w:t>
      </w:r>
      <w:r w:rsidRPr="001E3D31">
        <w:rPr>
          <w:rFonts w:ascii="Verdana" w:hAnsi="Verdana"/>
          <w:sz w:val="16"/>
        </w:rPr>
        <w:t>činnost této smlouvy dnem</w:t>
      </w:r>
      <w:r>
        <w:rPr>
          <w:rFonts w:ascii="Verdana" w:hAnsi="Verdana"/>
          <w:sz w:val="16"/>
        </w:rPr>
        <w:t xml:space="preserve"> podpisu.</w:t>
      </w:r>
    </w:p>
    <w:p w:rsidR="00535ED3" w:rsidRDefault="00535ED3">
      <w:pPr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III. Právo hospodaření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prohlašuje, že sbírkové předměty jsou ve vlastni</w:t>
      </w:r>
      <w:r w:rsidR="00975773">
        <w:rPr>
          <w:rFonts w:ascii="Verdana" w:hAnsi="Verdana"/>
          <w:sz w:val="16"/>
        </w:rPr>
        <w:t>ctví státu a půjčitel má s nimi</w:t>
      </w:r>
      <w:r w:rsidR="0079407E">
        <w:rPr>
          <w:rFonts w:ascii="Verdana" w:hAnsi="Verdana"/>
          <w:sz w:val="16"/>
        </w:rPr>
        <w:t xml:space="preserve"> právo</w:t>
      </w:r>
      <w:r>
        <w:rPr>
          <w:rFonts w:ascii="Verdana" w:hAnsi="Verdana"/>
          <w:sz w:val="16"/>
        </w:rPr>
        <w:t xml:space="preserve"> hospodařit.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Sbírkové předměty zůstávají ve vlastnictví půjčitele a smí jich být použito pouze k účelům uvedeným v odstavci 2. článku I. této smlouvy. S vypůjčenými předměty nesmí být bez souhlasu půjčitele jakýmkoliv způsobem disponováno, zejména je nelze přemisťovat nebo dále půjčovat.</w:t>
      </w:r>
      <w:r w:rsidR="0079407E">
        <w:rPr>
          <w:rFonts w:ascii="Verdana" w:hAnsi="Verdana"/>
          <w:sz w:val="16"/>
        </w:rPr>
        <w:t xml:space="preserve"> Po dobu výpůjčky bude předmět výpůjčky umístěn v </w:t>
      </w:r>
      <w:r w:rsidR="00E24DB3">
        <w:rPr>
          <w:rFonts w:ascii="Calibri" w:hAnsi="Calibri" w:cs="Calibri"/>
          <w:color w:val="000000"/>
          <w:shd w:val="clear" w:color="auto" w:fill="FFFFFF"/>
        </w:rPr>
        <w:t>Muzeu Oderska, Kostelní 7, 742 35 Odry.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přiloženém formuláři „</w:t>
      </w:r>
      <w:r>
        <w:rPr>
          <w:rFonts w:ascii="Verdana" w:hAnsi="Verdana"/>
          <w:sz w:val="16"/>
          <w:szCs w:val="20"/>
        </w:rPr>
        <w:t xml:space="preserve">Protokol o stavu </w:t>
      </w:r>
      <w:r w:rsidR="00B335A4">
        <w:rPr>
          <w:rFonts w:ascii="Verdana" w:hAnsi="Verdana"/>
          <w:sz w:val="16"/>
          <w:szCs w:val="20"/>
        </w:rPr>
        <w:t xml:space="preserve">vypůjčených sbírkových </w:t>
      </w:r>
      <w:r>
        <w:rPr>
          <w:rFonts w:ascii="Verdana" w:hAnsi="Verdana"/>
          <w:sz w:val="16"/>
          <w:szCs w:val="20"/>
        </w:rPr>
        <w:t>předmětu“</w:t>
      </w:r>
      <w:r>
        <w:rPr>
          <w:rFonts w:ascii="Verdana" w:hAnsi="Verdana"/>
          <w:sz w:val="16"/>
        </w:rPr>
        <w:t>.</w:t>
      </w:r>
    </w:p>
    <w:p w:rsidR="00535ED3" w:rsidRDefault="00535ED3">
      <w:pPr>
        <w:ind w:left="360"/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IV. Doprava</w:t>
      </w:r>
    </w:p>
    <w:p w:rsidR="00535ED3" w:rsidRDefault="00CB33FC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Náklady spojené s balením a dopravou hradí vypůjčitel.</w:t>
      </w:r>
    </w:p>
    <w:p w:rsidR="00535ED3" w:rsidRDefault="00CB33FC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Způsob balení, dopravy a dopravce určuje půjčitel</w:t>
      </w:r>
      <w:r w:rsidR="0079407E">
        <w:rPr>
          <w:rFonts w:ascii="Verdana" w:hAnsi="Verdana"/>
          <w:sz w:val="16"/>
        </w:rPr>
        <w:t xml:space="preserve"> a vypůjčitel je povinen tyto pokyny půjčitele akceptovat a dodržet</w:t>
      </w:r>
      <w:r>
        <w:rPr>
          <w:rFonts w:ascii="Verdana" w:hAnsi="Verdana"/>
          <w:sz w:val="16"/>
        </w:rPr>
        <w:t xml:space="preserve">. Půjčitel si </w:t>
      </w:r>
      <w:r>
        <w:rPr>
          <w:rFonts w:ascii="Verdana" w:hAnsi="Verdana"/>
          <w:i/>
          <w:iCs/>
          <w:sz w:val="16"/>
        </w:rPr>
        <w:t xml:space="preserve">vyhrazuje – </w:t>
      </w:r>
      <w:r w:rsidRPr="00E24DB3">
        <w:rPr>
          <w:rFonts w:ascii="Verdana" w:hAnsi="Verdana"/>
          <w:i/>
          <w:iCs/>
          <w:strike/>
          <w:sz w:val="16"/>
        </w:rPr>
        <w:t>nevyhrazuje</w:t>
      </w:r>
      <w:r>
        <w:rPr>
          <w:rFonts w:ascii="Verdana" w:hAnsi="Verdana"/>
          <w:iCs/>
          <w:sz w:val="16"/>
        </w:rPr>
        <w:t>*)</w:t>
      </w:r>
      <w:r>
        <w:rPr>
          <w:rFonts w:ascii="Verdana" w:hAnsi="Verdana"/>
          <w:sz w:val="16"/>
        </w:rPr>
        <w:t xml:space="preserve"> právo účasti svého odpovědného pracovníka při přepravě a manipulaci s vypůjčenými předměty na náklady vypůjčitele. Vypůjčené předměty </w:t>
      </w:r>
      <w:r w:rsidRPr="00E24DB3">
        <w:rPr>
          <w:rFonts w:ascii="Verdana" w:hAnsi="Verdana"/>
          <w:i/>
          <w:iCs/>
          <w:strike/>
          <w:sz w:val="16"/>
        </w:rPr>
        <w:t>musí</w:t>
      </w:r>
      <w:r>
        <w:rPr>
          <w:rFonts w:ascii="Verdana" w:hAnsi="Verdana"/>
          <w:i/>
          <w:iCs/>
          <w:sz w:val="16"/>
        </w:rPr>
        <w:t xml:space="preserve"> – nemusí</w:t>
      </w:r>
      <w:r>
        <w:rPr>
          <w:rFonts w:ascii="Verdana" w:hAnsi="Verdana"/>
          <w:iCs/>
          <w:sz w:val="16"/>
        </w:rPr>
        <w:t>*)</w:t>
      </w:r>
      <w:r>
        <w:rPr>
          <w:rFonts w:ascii="Verdana" w:hAnsi="Verdana"/>
          <w:sz w:val="16"/>
        </w:rPr>
        <w:t xml:space="preserve"> být při přepravě doprovázeny pracovníkem vypůjčitele. Předměty musí být vráceny v obalech, ve kterých byly zapůjčeny. Obaly musí být uskladněny tak, aby nemohlo dojít k jejich poškození nebo kontaminaci.</w:t>
      </w:r>
    </w:p>
    <w:p w:rsidR="00C073B4" w:rsidRDefault="00C073B4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bude vypůjčiteli předán a vrácen zpět standardním způsobem, případně způsobem stanoveným v čl. XI.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V. Pojištění a škody</w:t>
      </w:r>
    </w:p>
    <w:p w:rsidR="00535ED3" w:rsidRDefault="00CB33FC">
      <w:pPr>
        <w:numPr>
          <w:ilvl w:val="0"/>
          <w:numId w:val="7"/>
        </w:num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Vypůjčitel </w:t>
      </w:r>
      <w:r>
        <w:rPr>
          <w:rFonts w:ascii="Verdana" w:hAnsi="Verdana"/>
          <w:i/>
          <w:sz w:val="16"/>
          <w:szCs w:val="20"/>
        </w:rPr>
        <w:t>je</w:t>
      </w:r>
      <w:r>
        <w:rPr>
          <w:rFonts w:ascii="Verdana" w:hAnsi="Verdana"/>
          <w:sz w:val="16"/>
          <w:szCs w:val="20"/>
        </w:rPr>
        <w:t xml:space="preserve"> - </w:t>
      </w:r>
      <w:r w:rsidRPr="00E24DB3">
        <w:rPr>
          <w:rFonts w:ascii="Verdana" w:hAnsi="Verdana"/>
          <w:i/>
          <w:strike/>
          <w:sz w:val="16"/>
          <w:szCs w:val="20"/>
        </w:rPr>
        <w:t>není</w:t>
      </w:r>
      <w:r>
        <w:rPr>
          <w:rFonts w:ascii="Verdana" w:hAnsi="Verdana"/>
          <w:sz w:val="16"/>
          <w:szCs w:val="20"/>
        </w:rPr>
        <w:t xml:space="preserve"> *) povinen zajistit a uhradit pojištění předmětů, a to na částku </w:t>
      </w:r>
      <w:r w:rsidR="00E24DB3" w:rsidRPr="00337D8C">
        <w:t>1</w:t>
      </w:r>
      <w:r w:rsidR="00E24DB3">
        <w:t>.938.</w:t>
      </w:r>
      <w:r w:rsidR="00E24DB3" w:rsidRPr="00337D8C">
        <w:t>000</w:t>
      </w:r>
      <w:r w:rsidR="00E24DB3">
        <w:t xml:space="preserve">,- </w:t>
      </w:r>
      <w:r>
        <w:rPr>
          <w:rFonts w:ascii="Verdana" w:hAnsi="Verdana"/>
          <w:sz w:val="16"/>
          <w:szCs w:val="20"/>
        </w:rPr>
        <w:t>Kč.</w:t>
      </w:r>
    </w:p>
    <w:p w:rsidR="00535ED3" w:rsidRDefault="00CB33F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 dobu transportu*) 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:rsidR="00535ED3" w:rsidRDefault="00CB33F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 celou dobu výpůjčky*) a to proti všem pojistitelným rizikům a</w:t>
      </w:r>
      <w:r>
        <w:rPr>
          <w:rFonts w:ascii="Verdana" w:hAnsi="Verdana"/>
          <w:b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>předat půjčiteli kopii pojistné smlouvy popř. oznámit číslo pojistné smlouvy</w:t>
      </w:r>
      <w:r w:rsidR="0079407E">
        <w:rPr>
          <w:rFonts w:ascii="Verdana" w:hAnsi="Verdana"/>
          <w:sz w:val="16"/>
          <w:szCs w:val="20"/>
        </w:rPr>
        <w:t>, a to ve lhůtě 3 dnů ode dne podpisu této smlouvy. V případě porušení této smluvní povinnosti má půjčitel právo od této smlouvy jednostranně odstoupit</w:t>
      </w:r>
      <w:r>
        <w:rPr>
          <w:rFonts w:ascii="Verdana" w:hAnsi="Verdana"/>
          <w:sz w:val="16"/>
          <w:szCs w:val="20"/>
        </w:rPr>
        <w:t>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Pokud budou předměty pojištěny,</w:t>
      </w:r>
      <w:r>
        <w:rPr>
          <w:rFonts w:ascii="Verdana" w:hAnsi="Verdana"/>
          <w:sz w:val="16"/>
        </w:rPr>
        <w:t xml:space="preserve"> hradí pojistné vypůjčitel.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  <w:tab w:val="left" w:pos="144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Vypůjčitel je povinen chránit uvedené předměty před poškozením, ztrátou nebo zničením, přičemž si je vědom své odpovědnosti za škodu na těchto předmětech vzniklou při porušení povinnosti ve smyslu ustanovení § 2894 a násl. občanského zákoníku.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  <w:tab w:val="left" w:pos="144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Vypůjčitel je povinen jakoukoliv případnou škodu na uvedených sbírkových předmětech neprodleně oznámit půjčiteli</w:t>
      </w:r>
      <w:r w:rsidR="0079407E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a to formou dopisu zaslaného k rukám zástupce (nebo statutárního orgánu) půjčitele.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VI. Uložení a manipulace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zajistí bezpečnost a ochranu předmětu výpůjčky proti odcizení a jakémukoliv poškození.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není oprávněn přenechat předmět výpůjčky k užívání jiné právnické nebo fyzické osobě, ani jej nesmí použít jako zástavu.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se zavazuje hradit veškeré náklady spojené s údržbou předmětů v průběhu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bCs/>
          <w:sz w:val="16"/>
        </w:rPr>
        <w:t>výpůjčky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sz w:val="16"/>
        </w:rPr>
        <w:t>po konzultaci s půjčitelem.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umožnit prohlídku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bCs/>
          <w:sz w:val="16"/>
        </w:rPr>
        <w:t>vypůjčených</w:t>
      </w:r>
      <w:r>
        <w:rPr>
          <w:rFonts w:ascii="Verdana" w:hAnsi="Verdana"/>
          <w:sz w:val="16"/>
        </w:rPr>
        <w:t xml:space="preserve"> sbírkových předmětů zástupci půjčitele odpovědného za ochranu sbírek, kdykoliv o to půjčitel požádá.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VII. Změny termínů výpůjčky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bCs/>
          <w:sz w:val="16"/>
        </w:rPr>
        <w:t xml:space="preserve">Půjčitel má právo od této smlouvy odstoupit, pokud přestanou být plněny podmínky stanovené v § 27 odst. 1 zákona č. 219/2000 Sb., o majetku České republiky, v platném znění a také tehdy, pokud </w:t>
      </w:r>
      <w:r>
        <w:rPr>
          <w:rFonts w:ascii="Verdana" w:hAnsi="Verdana"/>
          <w:sz w:val="16"/>
          <w:szCs w:val="20"/>
        </w:rPr>
        <w:t>vypůjčitel podstatným způsobem poruší smluvní podmínky. Za podstatné porušení smluvních podmínek se považuje zejména nedodržení následujících povinností: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dodržení podmínek pro uložení, vystavení, balení a manipulaci předmětů výpůjčky, které stanovuje přiložený formulář F 05 Protokol o stavu předmětu, jenž je povinnou součástí této smlouvy,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zajištění dostatečné bezpečnosti a pojištění předmětů výpůjčky stanovené touto smlouvou,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disponování s předměty výpůjčky bez souhlasu půjčitele,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přenechání předmětů výpůjčky k užívání jiné právnické či fyzické osobě,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neprodlené ohlášení škody na předmětech výpůjčky půjčiteli,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umožnění prohlídky vypůjčených předmětů pověřenými osobami půjčitele,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filmování, fotografování a reprodukování vypůjčených předmětů bez výslovného souhlasu půjčitele.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bCs/>
          <w:sz w:val="16"/>
        </w:rPr>
        <w:t xml:space="preserve">Odstoupení od smlouvy je </w:t>
      </w:r>
      <w:r w:rsidR="00D820DD">
        <w:rPr>
          <w:rFonts w:ascii="Verdana" w:hAnsi="Verdana"/>
          <w:bCs/>
          <w:sz w:val="16"/>
        </w:rPr>
        <w:t xml:space="preserve">účinné </w:t>
      </w:r>
      <w:r>
        <w:rPr>
          <w:rFonts w:ascii="Verdana" w:hAnsi="Verdana"/>
          <w:bCs/>
          <w:sz w:val="16"/>
        </w:rPr>
        <w:t xml:space="preserve">dnem doručení písemného odstoupení od této smlouvy </w:t>
      </w:r>
      <w:r w:rsidR="00D820DD">
        <w:rPr>
          <w:rFonts w:ascii="Verdana" w:hAnsi="Verdana"/>
          <w:bCs/>
          <w:sz w:val="16"/>
        </w:rPr>
        <w:t xml:space="preserve">druhé smluvní straně. </w:t>
      </w:r>
      <w:r>
        <w:rPr>
          <w:rFonts w:ascii="Verdana" w:hAnsi="Verdana"/>
          <w:bCs/>
          <w:sz w:val="16"/>
        </w:rPr>
        <w:t xml:space="preserve">. 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bCs/>
          <w:sz w:val="16"/>
        </w:rPr>
      </w:pPr>
      <w:r>
        <w:rPr>
          <w:rFonts w:ascii="Verdana" w:hAnsi="Verdana"/>
          <w:bCs/>
          <w:sz w:val="16"/>
        </w:rPr>
        <w:t>Půjčitel se může domáhat navrácení věci dříve, a to z důvodu, který nemohl při uzavření smlouvy předvídat. Půjčitel je v takovém případě vypůjčitele povinen o předčasném vrácení informovat minimálně 30 dní před požadovaným termínem vrácení.</w:t>
      </w:r>
    </w:p>
    <w:p w:rsidR="00535ED3" w:rsidRDefault="00535ED3" w:rsidP="009D44BC">
      <w:pPr>
        <w:rPr>
          <w:rFonts w:ascii="Verdana" w:hAnsi="Verdana"/>
          <w:b/>
          <w:bCs/>
          <w:color w:val="FF0000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VIII. Vrácení předmětu výpůjčky</w:t>
      </w:r>
    </w:p>
    <w:p w:rsidR="00535ED3" w:rsidRDefault="00CB33FC" w:rsidP="009D44BC">
      <w:pPr>
        <w:pStyle w:val="Tlotextu"/>
        <w:numPr>
          <w:ilvl w:val="0"/>
          <w:numId w:val="10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535ED3" w:rsidRDefault="00CB33FC" w:rsidP="009D44BC">
      <w:pPr>
        <w:numPr>
          <w:ilvl w:val="0"/>
          <w:numId w:val="10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vrátit předmět výpůjčky půjčiteli ve stavu, v jakém jej převzal.</w:t>
      </w:r>
    </w:p>
    <w:p w:rsidR="00535ED3" w:rsidRDefault="00CB33FC" w:rsidP="009D44BC">
      <w:pPr>
        <w:numPr>
          <w:ilvl w:val="0"/>
          <w:numId w:val="10"/>
        </w:numPr>
        <w:tabs>
          <w:tab w:val="clear" w:pos="397"/>
        </w:tabs>
        <w:jc w:val="both"/>
      </w:pPr>
      <w:r>
        <w:rPr>
          <w:rFonts w:ascii="Verdana" w:hAnsi="Verdana"/>
          <w:sz w:val="16"/>
          <w:szCs w:val="20"/>
        </w:rPr>
        <w:lastRenderedPageBreak/>
        <w:t>O vrácení vypůjčených předmětů bude vyp</w:t>
      </w:r>
      <w:r w:rsidR="009A3892">
        <w:rPr>
          <w:rFonts w:ascii="Verdana" w:hAnsi="Verdana"/>
          <w:sz w:val="16"/>
          <w:szCs w:val="20"/>
        </w:rPr>
        <w:t>lněn</w:t>
      </w:r>
      <w:r>
        <w:rPr>
          <w:rFonts w:ascii="Verdana" w:hAnsi="Verdana"/>
          <w:sz w:val="16"/>
          <w:szCs w:val="20"/>
        </w:rPr>
        <w:t xml:space="preserve"> Zápis o vrácení, který je součástí této smlouvy a bude stvrzen podpisy zmocněných zástupců obou stran. V  příloze č. 2 této smlouvy </w:t>
      </w:r>
      <w:r w:rsidR="009A3892">
        <w:rPr>
          <w:rFonts w:ascii="Verdana" w:hAnsi="Verdana"/>
          <w:sz w:val="16"/>
          <w:szCs w:val="20"/>
        </w:rPr>
        <w:t>(</w:t>
      </w:r>
      <w:r>
        <w:rPr>
          <w:rFonts w:ascii="Verdana" w:hAnsi="Verdana"/>
          <w:sz w:val="16"/>
          <w:szCs w:val="20"/>
        </w:rPr>
        <w:t>F 05 Protokol o stavu vypůjčených sbírkových předmětů</w:t>
      </w:r>
      <w:r w:rsidR="009A3892">
        <w:rPr>
          <w:rFonts w:ascii="Verdana" w:hAnsi="Verdana"/>
          <w:sz w:val="16"/>
          <w:szCs w:val="20"/>
        </w:rPr>
        <w:t>)</w:t>
      </w:r>
      <w:r>
        <w:rPr>
          <w:rFonts w:ascii="Verdana" w:hAnsi="Verdana"/>
          <w:sz w:val="16"/>
          <w:szCs w:val="20"/>
        </w:rPr>
        <w:t xml:space="preserve"> bude popsáno</w:t>
      </w:r>
      <w:r w:rsidR="009A3892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v jakém stavu a kdy byl(y) vypůjčený(é) předmět(y) vrácen(y). Protokol bude podepsán zástupci smluvních stran.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IX. Odpovědnost</w:t>
      </w:r>
    </w:p>
    <w:p w:rsidR="00535ED3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odpovídá za jakékoliv poškození, znehodnocení, zkázu nebo ztrátu předmětu výpůjčky, ať už vznikly jakýmkoliv způsobem (až do výše ceny uvedené v přiloženém formuláři </w:t>
      </w:r>
      <w:r w:rsidR="00662187">
        <w:rPr>
          <w:rFonts w:ascii="Verdana" w:hAnsi="Verdana"/>
          <w:sz w:val="16"/>
        </w:rPr>
        <w:t>„</w:t>
      </w:r>
      <w:r>
        <w:rPr>
          <w:rFonts w:ascii="Verdana" w:hAnsi="Verdana"/>
          <w:sz w:val="16"/>
        </w:rPr>
        <w:t>F 04 Přehled vypůjčených sbírkových předmětů“).</w:t>
      </w:r>
    </w:p>
    <w:p w:rsidR="00535ED3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O případném poškození, znehodnocení, zkáze či ztrátě předmětu výpůjčky je vypůjčitel povinen neprodleně písemnou formou informovat zástupce (nebo statutární orgán) půjčitele.</w:t>
      </w:r>
    </w:p>
    <w:p w:rsidR="007259B9" w:rsidRPr="007259B9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vzniklou škodu uhradit. Odpovědnost vzniká okamžikem podpisu záznamu o předání a trvá do okamžiku podpisu zápisu o vrácení.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X. Publikace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Vypůjčené předměty nesmějí být bez výslovného souhlasu půjčitele (uvedeném v čl. XI.) fotografovány, filmovány ani jinak reprodukovány.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souhlasí s publikací předmětu výpůjčky v souladu s účelem výpůjčky za předpokladu, že bude vždy uveden plný název půjčitele tak, jak je uveden v této smlouvě, nebo jeho oficiální zkratkou.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bezplatně poskytne půjčiteli jeden exemplář od každé publikace předmětu výpůjčky.</w:t>
      </w:r>
    </w:p>
    <w:p w:rsidR="00535ED3" w:rsidRDefault="00535ED3" w:rsidP="009D44BC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XI. Zvláštní ujednání</w:t>
      </w:r>
    </w:p>
    <w:tbl>
      <w:tblPr>
        <w:tblW w:w="971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535ED3">
        <w:trPr>
          <w:trHeight w:val="243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35ED3" w:rsidRDefault="00535ED3">
            <w:pPr>
              <w:snapToGrid w:val="0"/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E24DB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Předměty uvedené </w:t>
            </w:r>
            <w:r w:rsidR="00BA5AAA" w:rsidRPr="00BA5AAA">
              <w:rPr>
                <w:rFonts w:ascii="Verdana" w:hAnsi="Verdana"/>
                <w:b/>
                <w:bCs/>
                <w:sz w:val="16"/>
              </w:rPr>
              <w:t>v příloze č. 1 (Přehled vypůjčených sbírkových předmětů) a současně v příloze č. 2 (Protokol o stavu vypůjčených sbírkových předmětů) této smlouvy</w:t>
            </w:r>
            <w:r w:rsidR="00BA5AAA">
              <w:rPr>
                <w:rFonts w:ascii="Verdana" w:hAnsi="Verdana"/>
                <w:b/>
                <w:bCs/>
                <w:sz w:val="16"/>
              </w:rPr>
              <w:t xml:space="preserve"> pod pořadovými čísly 5.–42. budou z preventivně konzervačních důvodů vráceny půjčiteli nejpozději do 31. 8. 2018. </w:t>
            </w: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4149AE" w:rsidRDefault="004149AE" w:rsidP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4149AE" w:rsidRPr="009D44BC" w:rsidRDefault="007259B9" w:rsidP="009D44BC">
      <w:pPr>
        <w:pStyle w:val="Nadpis1"/>
        <w:numPr>
          <w:ilvl w:val="0"/>
          <w:numId w:val="2"/>
        </w:num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XII</w:t>
      </w:r>
      <w:r w:rsidR="004149AE">
        <w:rPr>
          <w:rFonts w:ascii="Verdana" w:hAnsi="Verdana"/>
          <w:sz w:val="16"/>
          <w:szCs w:val="16"/>
        </w:rPr>
        <w:t xml:space="preserve">. </w:t>
      </w:r>
      <w:r w:rsidR="004149AE" w:rsidRPr="004149AE">
        <w:rPr>
          <w:rFonts w:ascii="Verdana" w:hAnsi="Verdana"/>
          <w:sz w:val="16"/>
          <w:szCs w:val="16"/>
        </w:rPr>
        <w:t>Uveřejnění smlouvy v</w:t>
      </w:r>
      <w:r w:rsidR="009D44BC">
        <w:rPr>
          <w:rFonts w:ascii="Verdana" w:hAnsi="Verdana"/>
          <w:sz w:val="16"/>
          <w:szCs w:val="16"/>
        </w:rPr>
        <w:t>e veřejně dostupném</w:t>
      </w:r>
      <w:r w:rsidR="004149AE" w:rsidRPr="004149AE">
        <w:rPr>
          <w:rFonts w:ascii="Verdana" w:hAnsi="Verdana"/>
          <w:sz w:val="16"/>
          <w:szCs w:val="16"/>
        </w:rPr>
        <w:t xml:space="preserve"> Registru smluv dle zákona č. 340/2015 Sb., </w:t>
      </w:r>
      <w:r w:rsidR="009D44BC">
        <w:rPr>
          <w:rFonts w:ascii="Verdana" w:hAnsi="Verdana"/>
          <w:sz w:val="16"/>
          <w:szCs w:val="16"/>
        </w:rPr>
        <w:br/>
      </w:r>
      <w:r w:rsidR="004149AE" w:rsidRPr="004149AE">
        <w:rPr>
          <w:rFonts w:ascii="Verdana" w:hAnsi="Verdana"/>
          <w:sz w:val="16"/>
          <w:szCs w:val="16"/>
        </w:rPr>
        <w:t>v platném znění</w:t>
      </w:r>
    </w:p>
    <w:p w:rsidR="009D44BC" w:rsidRDefault="009D44BC" w:rsidP="009D44BC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9D44BC">
        <w:rPr>
          <w:rFonts w:ascii="Verdana" w:hAnsi="Verdana"/>
          <w:sz w:val="16"/>
        </w:rPr>
        <w:t>Tato smlouva bude uveřejněna v Registru smluv v případě</w:t>
      </w:r>
      <w:r>
        <w:rPr>
          <w:rFonts w:ascii="Verdana" w:hAnsi="Verdana"/>
          <w:sz w:val="16"/>
        </w:rPr>
        <w:t>, že splňuje podmínky uveřejnění dle výše uvedeného zákona.</w:t>
      </w:r>
    </w:p>
    <w:p w:rsidR="00144973" w:rsidRP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Zápis do Registru smluv bude dále obsahovat tyto údaje:</w:t>
      </w:r>
      <w:r>
        <w:rPr>
          <w:rFonts w:ascii="Verdana" w:hAnsi="Verdana"/>
          <w:sz w:val="16"/>
        </w:rPr>
        <w:t xml:space="preserve"> i</w:t>
      </w:r>
      <w:r w:rsidRPr="00144973">
        <w:rPr>
          <w:rFonts w:ascii="Verdana" w:hAnsi="Verdana"/>
          <w:sz w:val="16"/>
        </w:rPr>
        <w:t>dentifikaci smluvních stran dle označení v záhlaví této smlouvy,</w:t>
      </w:r>
      <w:r>
        <w:rPr>
          <w:rFonts w:ascii="Verdana" w:hAnsi="Verdana"/>
          <w:sz w:val="16"/>
        </w:rPr>
        <w:t xml:space="preserve"> v</w:t>
      </w:r>
      <w:r w:rsidRPr="00144973">
        <w:rPr>
          <w:rFonts w:ascii="Verdana" w:hAnsi="Verdana"/>
          <w:sz w:val="16"/>
        </w:rPr>
        <w:t>ymezení předmětu smlouvy,</w:t>
      </w:r>
      <w:r>
        <w:rPr>
          <w:rFonts w:ascii="Verdana" w:hAnsi="Verdana"/>
          <w:sz w:val="16"/>
        </w:rPr>
        <w:t xml:space="preserve"> cenu</w:t>
      </w:r>
      <w:r w:rsidRPr="00144973">
        <w:rPr>
          <w:rFonts w:ascii="Verdana" w:hAnsi="Verdana"/>
          <w:sz w:val="16"/>
        </w:rPr>
        <w:t xml:space="preserve"> pro uveřejnění bez DPH,</w:t>
      </w:r>
      <w:r>
        <w:rPr>
          <w:rFonts w:ascii="Verdana" w:hAnsi="Verdana"/>
          <w:sz w:val="16"/>
        </w:rPr>
        <w:t xml:space="preserve"> d</w:t>
      </w:r>
      <w:r w:rsidRPr="00144973">
        <w:rPr>
          <w:rFonts w:ascii="Verdana" w:hAnsi="Verdana"/>
          <w:sz w:val="16"/>
        </w:rPr>
        <w:t>atum podpisu smlouvy.</w:t>
      </w:r>
    </w:p>
    <w:p w:rsidR="007259B9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Smluvní strany prohlašují, že žádná část smlouvy nenaplňuje znaky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obchodního tajemství.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Uveřejnění smlouvy provede Slezské zemské muzeum (dále jen "povinná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strana").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O datu uveřejnění smlouvy bude druhá smluvní strana informována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prostřednictvím datové schránky, či e-mailu.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Účinnost této smlouvy nastává dnem uveřejnění této smlouvy v</w:t>
      </w:r>
      <w:r>
        <w:rPr>
          <w:rFonts w:ascii="Verdana" w:hAnsi="Verdana"/>
          <w:sz w:val="16"/>
        </w:rPr>
        <w:t> </w:t>
      </w:r>
      <w:r w:rsidRPr="00144973">
        <w:rPr>
          <w:rFonts w:ascii="Verdana" w:hAnsi="Verdana"/>
          <w:sz w:val="16"/>
        </w:rPr>
        <w:t>Registru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smluv.</w:t>
      </w:r>
    </w:p>
    <w:p w:rsidR="00144973" w:rsidRP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V případě, že povinná strana neuveřejní tuto smlouvu v Registru smluv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do 14 dnů od jejího podpisu, má právo tuto smlouvu uveřejnit v Registru smluv druhá smluvní strana.</w:t>
      </w:r>
    </w:p>
    <w:p w:rsidR="007259B9" w:rsidRDefault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7259B9" w:rsidRDefault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XII</w:t>
      </w:r>
      <w:r w:rsidR="007259B9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. Závěrečná ustanovení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Přílohou této smlouvy o výpůjčce sbírkového předmětu je:</w:t>
      </w:r>
    </w:p>
    <w:p w:rsidR="00535ED3" w:rsidRDefault="00CB33FC">
      <w:pPr>
        <w:numPr>
          <w:ilvl w:val="1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Přehled vypůjčených sbírkových předmětů,</w:t>
      </w:r>
    </w:p>
    <w:p w:rsidR="00535ED3" w:rsidRDefault="00CB33FC">
      <w:pPr>
        <w:numPr>
          <w:ilvl w:val="1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Protokol o stavu </w:t>
      </w:r>
      <w:r w:rsidR="00B335A4">
        <w:rPr>
          <w:rFonts w:ascii="Verdana" w:hAnsi="Verdana"/>
          <w:sz w:val="16"/>
        </w:rPr>
        <w:t>vypůjčených sbírkových předmětů</w:t>
      </w:r>
      <w:r>
        <w:rPr>
          <w:rFonts w:ascii="Verdana" w:hAnsi="Verdana"/>
          <w:sz w:val="16"/>
        </w:rPr>
        <w:t xml:space="preserve">, ve kterém jsou přesně stanoveny podmínky, za jakých může být předmět uložen, vystavován, případně další náležitosti týkající se transportu a specifických podmínek konkrétních předmětů. Podpisem se vypůjčitel zavazuje dodržet tyto podmínky. 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Tuto smlouvu lze měnit pouze písemnými dodatky, označenými jako dodatek s pořadovým číslem ke smlouvě o výpůjčce a potvrzenými oběma smluvními stranami.</w:t>
      </w:r>
      <w:r>
        <w:rPr>
          <w:rFonts w:ascii="Verdana" w:hAnsi="Verdana"/>
          <w:sz w:val="16"/>
        </w:rPr>
        <w:t xml:space="preserve"> 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Tato smlouva je vyhotovena ve třech stejnopisech, z nichž dva obdrží půjčitel a jeden stejnopis obdrží vypůjčitel.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se dohodly, že jejich vztahy touto smlouvou neupravené se řídí příslušnými ustanoveními občanského zákoníku.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shodně a výslovně prohlašují, že došlo k dohodě o celém obsahu této smlouvy a že je jim obsah této smlouvy dobře znám, v celém jeho rozsahu s tím, že tato smlouva je projevem jejich vážné, pravé a svobodné vůle. Na důkaz souhlasu připojují oprávnění zástupci smluvních stran své vlastnoruční podpisy, jak následuje.</w:t>
      </w:r>
    </w:p>
    <w:p w:rsidR="00AF11D0" w:rsidRDefault="00AF11D0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FF0543" w:rsidRDefault="00FF0543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CA075E" w:rsidRDefault="00CA075E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CA075E" w:rsidRDefault="00CA075E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CA075E" w:rsidRDefault="00CA075E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CA075E" w:rsidRDefault="00CA075E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CA075E" w:rsidRDefault="00CA075E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>V Opavě dne</w:t>
      </w:r>
      <w:r w:rsidR="002006A5">
        <w:rPr>
          <w:rFonts w:ascii="Verdana" w:hAnsi="Verdana"/>
          <w:sz w:val="16"/>
        </w:rPr>
        <w:t xml:space="preserve"> 16. 5. 2018</w:t>
      </w:r>
      <w:bookmarkStart w:id="0" w:name="_GoBack"/>
      <w:bookmarkEnd w:id="0"/>
    </w:p>
    <w:p w:rsidR="00535ED3" w:rsidRDefault="00535ED3">
      <w:pPr>
        <w:jc w:val="both"/>
        <w:rPr>
          <w:rFonts w:ascii="Verdana" w:hAnsi="Verdana"/>
          <w:sz w:val="16"/>
        </w:rPr>
      </w:pPr>
    </w:p>
    <w:p w:rsidR="00AF11D0" w:rsidRDefault="00AF11D0" w:rsidP="00AF11D0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Č.j.: </w:t>
      </w:r>
      <w:r w:rsidR="00CA075E" w:rsidRPr="00CA075E">
        <w:rPr>
          <w:rFonts w:ascii="Verdana" w:hAnsi="Verdana"/>
          <w:sz w:val="16"/>
        </w:rPr>
        <w:t>SZM/001112/2018/OSV</w:t>
      </w:r>
    </w:p>
    <w:p w:rsidR="00AF11D0" w:rsidRDefault="00AF11D0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Půjčitel ................................................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Vypůjčitel ..................................................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Potvrzení osoby odpovědné za ochranu sbírek: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7259B9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Vedoucí Oddělení ochrany sbírkových předmětů</w:t>
      </w:r>
      <w:r w:rsidR="00CB33FC">
        <w:rPr>
          <w:rFonts w:ascii="Verdana" w:hAnsi="Verdana"/>
          <w:sz w:val="16"/>
        </w:rPr>
        <w:t xml:space="preserve">                           datum:…</w:t>
      </w:r>
      <w:r w:rsidR="009D44BC">
        <w:rPr>
          <w:rFonts w:ascii="Verdana" w:hAnsi="Verdana"/>
          <w:sz w:val="16"/>
        </w:rPr>
        <w:t>……………………..Podpis:…………………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 w:rsidP="00AF11D0">
      <w:pPr>
        <w:pStyle w:val="Nadpis4"/>
        <w:numPr>
          <w:ilvl w:val="0"/>
          <w:numId w:val="0"/>
        </w:numPr>
        <w:jc w:val="left"/>
        <w:rPr>
          <w:rFonts w:ascii="Verdana" w:hAnsi="Verdana"/>
        </w:rPr>
      </w:pPr>
      <w:r>
        <w:rPr>
          <w:rFonts w:ascii="Verdana" w:hAnsi="Verdana"/>
        </w:rPr>
        <w:t>Zápis o předání</w:t>
      </w:r>
    </w:p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byl předán vypůjčiteli dne ................, ve stavu podle seznamu v čl. I.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Předal ..................................................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Převzal ........................................................</w:t>
      </w: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4"/>
        <w:numPr>
          <w:ilvl w:val="3"/>
          <w:numId w:val="2"/>
        </w:numPr>
        <w:ind w:left="0" w:firstLine="0"/>
        <w:jc w:val="left"/>
        <w:rPr>
          <w:rFonts w:ascii="Verdana" w:hAnsi="Verdana"/>
        </w:rPr>
      </w:pPr>
      <w:r>
        <w:rPr>
          <w:rFonts w:ascii="Verdana" w:hAnsi="Verdana"/>
        </w:rPr>
        <w:t>Zápis o vrácení</w:t>
      </w:r>
    </w:p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byl vrácen půjčiteli dne ................, ve stavu ..................................................................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</w:rPr>
        <w:t>Předal ..................................................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Převzal ........................................................</w:t>
      </w:r>
      <w:r>
        <w:rPr>
          <w:rFonts w:ascii="Verdana" w:hAnsi="Verdana"/>
          <w:sz w:val="16"/>
        </w:rPr>
        <w:tab/>
      </w:r>
    </w:p>
    <w:p w:rsidR="00535ED3" w:rsidRDefault="00CB33FC">
      <w:pPr>
        <w:jc w:val="both"/>
      </w:pPr>
      <w:r>
        <w:rPr>
          <w:rFonts w:ascii="Verdana" w:hAnsi="Verdana"/>
          <w:sz w:val="16"/>
        </w:rPr>
        <w:tab/>
      </w:r>
    </w:p>
    <w:sectPr w:rsidR="00535ED3" w:rsidSect="009D44B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B9" w:rsidRDefault="007F05B9">
      <w:r>
        <w:separator/>
      </w:r>
    </w:p>
  </w:endnote>
  <w:endnote w:type="continuationSeparator" w:id="0">
    <w:p w:rsidR="007F05B9" w:rsidRDefault="007F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3" w:rsidRDefault="00CB33FC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 wp14:anchorId="48AF3307" wp14:editId="044563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4445" t="635" r="7620" b="8255"/>
              <wp:wrapSquare wrapText="largest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ED3" w:rsidRDefault="00CB33F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006A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F3307" id="Text Box 1" o:spid="_x0000_s1027" style="position:absolute;margin-left:0;margin-top:.05pt;width:5.85pt;height:13.6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" filled="f" stroked="f">
              <v:textbox inset="0,0,0,0">
                <w:txbxContent>
                  <w:p w:rsidR="00535ED3" w:rsidRDefault="00CB33F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006A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sz w:val="20"/>
        <w:szCs w:val="20"/>
      </w:rPr>
      <w:t>*) nehodící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B9" w:rsidRDefault="007F05B9">
      <w:r>
        <w:separator/>
      </w:r>
    </w:p>
  </w:footnote>
  <w:footnote w:type="continuationSeparator" w:id="0">
    <w:p w:rsidR="007F05B9" w:rsidRDefault="007F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3" w:rsidRDefault="00CB33FC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7" behindDoc="1" locked="0" layoutInCell="1" allowOverlap="1" wp14:anchorId="5ADDFC35" wp14:editId="112161BC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4605" cy="172720"/>
              <wp:effectExtent l="6350" t="635" r="8255" b="8255"/>
              <wp:wrapSquare wrapText="largest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ED3" w:rsidRDefault="00535ED3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DDFC35" id="Text Box 2" o:spid="_x0000_s1026" style="position:absolute;margin-left:523.25pt;margin-top:.05pt;width:1.15pt;height:13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" filled="f" stroked="f">
              <v:textbox inset="0,0,0,0">
                <w:txbxContent>
                  <w:p w:rsidR="00535ED3" w:rsidRDefault="00535ED3">
                    <w:pPr>
                      <w:pStyle w:val="Zhlav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BB7"/>
    <w:multiLevelType w:val="multilevel"/>
    <w:tmpl w:val="8C16D48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B25945"/>
    <w:multiLevelType w:val="multilevel"/>
    <w:tmpl w:val="01AA4AE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727701"/>
    <w:multiLevelType w:val="multilevel"/>
    <w:tmpl w:val="78F6D70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3813D5"/>
    <w:multiLevelType w:val="multilevel"/>
    <w:tmpl w:val="0D9425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9072688"/>
    <w:multiLevelType w:val="multilevel"/>
    <w:tmpl w:val="B1F827F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A1102D0"/>
    <w:multiLevelType w:val="hybridMultilevel"/>
    <w:tmpl w:val="A7B8D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850"/>
    <w:multiLevelType w:val="multilevel"/>
    <w:tmpl w:val="2190F5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F884016"/>
    <w:multiLevelType w:val="multilevel"/>
    <w:tmpl w:val="8F120A7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BE4074"/>
    <w:multiLevelType w:val="multilevel"/>
    <w:tmpl w:val="EC6C9D4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FC7510"/>
    <w:multiLevelType w:val="multilevel"/>
    <w:tmpl w:val="5AEEC5F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34043AB"/>
    <w:multiLevelType w:val="multilevel"/>
    <w:tmpl w:val="8D3807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379294B"/>
    <w:multiLevelType w:val="multilevel"/>
    <w:tmpl w:val="D57CA39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D0537B6"/>
    <w:multiLevelType w:val="multilevel"/>
    <w:tmpl w:val="0D9425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9812F7D"/>
    <w:multiLevelType w:val="multilevel"/>
    <w:tmpl w:val="38E86CA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48004F"/>
    <w:multiLevelType w:val="multilevel"/>
    <w:tmpl w:val="1C42976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D3"/>
    <w:rsid w:val="00076CD8"/>
    <w:rsid w:val="00144973"/>
    <w:rsid w:val="001C3AEE"/>
    <w:rsid w:val="001E3D31"/>
    <w:rsid w:val="002006A5"/>
    <w:rsid w:val="002B47ED"/>
    <w:rsid w:val="004149AE"/>
    <w:rsid w:val="00475886"/>
    <w:rsid w:val="00530CB5"/>
    <w:rsid w:val="00535ED3"/>
    <w:rsid w:val="00653A87"/>
    <w:rsid w:val="00662187"/>
    <w:rsid w:val="007259B9"/>
    <w:rsid w:val="0075529E"/>
    <w:rsid w:val="0079407E"/>
    <w:rsid w:val="007F05B9"/>
    <w:rsid w:val="008B028C"/>
    <w:rsid w:val="008B1376"/>
    <w:rsid w:val="0096157E"/>
    <w:rsid w:val="00975773"/>
    <w:rsid w:val="009A3892"/>
    <w:rsid w:val="009D44BC"/>
    <w:rsid w:val="00A31901"/>
    <w:rsid w:val="00A60F3B"/>
    <w:rsid w:val="00AF11D0"/>
    <w:rsid w:val="00AF76D7"/>
    <w:rsid w:val="00B30D77"/>
    <w:rsid w:val="00B335A4"/>
    <w:rsid w:val="00B55910"/>
    <w:rsid w:val="00BA5AAA"/>
    <w:rsid w:val="00C073B4"/>
    <w:rsid w:val="00C656BD"/>
    <w:rsid w:val="00CA075E"/>
    <w:rsid w:val="00CB33FC"/>
    <w:rsid w:val="00CC45D5"/>
    <w:rsid w:val="00CF6EAD"/>
    <w:rsid w:val="00D66487"/>
    <w:rsid w:val="00D71C6C"/>
    <w:rsid w:val="00D820DD"/>
    <w:rsid w:val="00D91D7E"/>
    <w:rsid w:val="00E24DB3"/>
    <w:rsid w:val="00E47E3F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13EE"/>
  <w15:docId w15:val="{84C6FC27-C160-4B1D-9A41-41E12587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Standardnpsmoodstavce2">
    <w:name w:val="Standardní písmo odstavce2"/>
    <w:qFormat/>
  </w:style>
  <w:style w:type="character" w:customStyle="1" w:styleId="WW8Num5z0">
    <w:name w:val="WW8Num5z0"/>
    <w:qFormat/>
    <w:rPr>
      <w:rFonts w:ascii="Times New Roman" w:hAnsi="Times New Roman"/>
    </w:rPr>
  </w:style>
  <w:style w:type="character" w:customStyle="1" w:styleId="WW8Num9z0">
    <w:name w:val="WW8Num9z0"/>
    <w:qFormat/>
    <w:rPr>
      <w:rFonts w:ascii="Times New Roman" w:hAnsi="Times New Roman"/>
    </w:rPr>
  </w:style>
  <w:style w:type="character" w:customStyle="1" w:styleId="WW8Num14z0">
    <w:name w:val="WW8Num14z0"/>
    <w:qFormat/>
    <w:rPr>
      <w:rFonts w:ascii="Times New Roman" w:hAnsi="Times New Roman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styleId="Odkaznakoment">
    <w:name w:val="annotation reference"/>
    <w:qFormat/>
    <w:rsid w:val="0049502F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49502F"/>
    <w:rPr>
      <w:lang w:eastAsia="ar-SA"/>
    </w:rPr>
  </w:style>
  <w:style w:type="character" w:customStyle="1" w:styleId="PedmtkomenteChar">
    <w:name w:val="Předmět komentáře Char"/>
    <w:link w:val="Pedmtkomente"/>
    <w:qFormat/>
    <w:rsid w:val="0049502F"/>
    <w:rPr>
      <w:b/>
      <w:bCs/>
      <w:lang w:eastAsia="ar-SA"/>
    </w:rPr>
  </w:style>
  <w:style w:type="character" w:customStyle="1" w:styleId="ListLabel1">
    <w:name w:val="ListLabel 1"/>
    <w:qFormat/>
    <w:rPr>
      <w:rFonts w:ascii="Verdana" w:hAnsi="Verdana"/>
      <w:b/>
      <w:i w:val="0"/>
      <w:sz w:val="16"/>
      <w:szCs w:val="20"/>
    </w:rPr>
  </w:style>
  <w:style w:type="character" w:customStyle="1" w:styleId="ListLabel2">
    <w:name w:val="ListLabel 2"/>
    <w:qFormat/>
    <w:rPr>
      <w:rFonts w:ascii="Verdana" w:hAnsi="Verdana"/>
      <w:b w:val="0"/>
      <w:i w:val="0"/>
      <w:color w:val="00000A"/>
      <w:sz w:val="16"/>
      <w:szCs w:val="20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b w:val="0"/>
      <w:i w:val="0"/>
      <w:sz w:val="20"/>
      <w:szCs w:val="20"/>
    </w:rPr>
  </w:style>
  <w:style w:type="character" w:customStyle="1" w:styleId="ListLabel5">
    <w:name w:val="ListLabel 5"/>
    <w:qFormat/>
    <w:rPr>
      <w:b w:val="0"/>
      <w:i w:val="0"/>
      <w:color w:val="00000A"/>
      <w:sz w:val="20"/>
      <w:szCs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rPr>
      <w:sz w:val="20"/>
    </w:r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rPr>
      <w:i/>
      <w:i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Tlotextu"/>
    <w:qFormat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paragraph" w:styleId="Textkomente">
    <w:name w:val="annotation text"/>
    <w:basedOn w:val="Normln"/>
    <w:link w:val="TextkomenteChar"/>
    <w:qFormat/>
    <w:rsid w:val="0049502F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49502F"/>
    <w:rPr>
      <w:b/>
      <w:bCs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C3B0-1A82-4B0D-B85B-1D09F7A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1817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Marek Urbiš</dc:creator>
  <cp:lastModifiedBy>bortelova@email.cz</cp:lastModifiedBy>
  <cp:revision>3</cp:revision>
  <cp:lastPrinted>2014-02-20T09:06:00Z</cp:lastPrinted>
  <dcterms:created xsi:type="dcterms:W3CDTF">2018-05-14T09:49:00Z</dcterms:created>
  <dcterms:modified xsi:type="dcterms:W3CDTF">2018-05-16T10:22:00Z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TMB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