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60" w:rsidRDefault="00BC26F3">
      <w:pPr>
        <w:spacing w:after="0" w:line="259" w:lineRule="auto"/>
        <w:ind w:left="144"/>
        <w:jc w:val="center"/>
      </w:pPr>
      <w:r>
        <w:rPr>
          <w:sz w:val="42"/>
        </w:rPr>
        <w:t>Smlouva o dílo</w:t>
      </w:r>
    </w:p>
    <w:p w:rsidR="00403560" w:rsidRDefault="00BC26F3">
      <w:pPr>
        <w:spacing w:after="390" w:line="259" w:lineRule="auto"/>
        <w:jc w:val="center"/>
      </w:pPr>
      <w:r>
        <w:t>podle ust. 2586 a násl. zákona č. 89/2012 Sb., občanský zákoník, v platném znění</w:t>
      </w:r>
    </w:p>
    <w:p w:rsidR="00403560" w:rsidRDefault="00BC26F3">
      <w:pPr>
        <w:tabs>
          <w:tab w:val="center" w:pos="802"/>
          <w:tab w:val="center" w:pos="3597"/>
        </w:tabs>
        <w:spacing w:after="186" w:line="259" w:lineRule="auto"/>
        <w:ind w:left="0"/>
        <w:jc w:val="left"/>
      </w:pPr>
      <w:r>
        <w:rPr>
          <w:sz w:val="34"/>
        </w:rPr>
        <w:tab/>
      </w:r>
      <w:r>
        <w:rPr>
          <w:sz w:val="34"/>
        </w:rPr>
        <w:t>Název akce:</w:t>
      </w:r>
      <w:r>
        <w:rPr>
          <w:sz w:val="34"/>
        </w:rPr>
        <w:tab/>
        <w:t>„I/20 Losiná, obchvat”</w:t>
      </w:r>
    </w:p>
    <w:p w:rsidR="00403560" w:rsidRDefault="00BC26F3">
      <w:pPr>
        <w:ind w:left="211" w:right="187"/>
      </w:pPr>
      <w:r>
        <w:t>Číslo smlouvy objednatele:</w:t>
      </w:r>
      <w:r>
        <w:rPr>
          <w:noProof/>
        </w:rPr>
        <w:t xml:space="preserve"> 06EU-002550</w:t>
      </w:r>
    </w:p>
    <w:p w:rsidR="00403560" w:rsidRDefault="00BC26F3">
      <w:pPr>
        <w:spacing w:after="421"/>
        <w:ind w:left="211" w:right="187"/>
      </w:pPr>
      <w:r>
        <w:t>Číslo smlouvy zhotovitele: 15W22 023</w:t>
      </w:r>
    </w:p>
    <w:p w:rsidR="00403560" w:rsidRDefault="00BC26F3">
      <w:pPr>
        <w:spacing w:after="0" w:line="259" w:lineRule="auto"/>
        <w:ind w:left="298" w:hanging="10"/>
        <w:jc w:val="center"/>
      </w:pPr>
      <w:r>
        <w:rPr>
          <w:sz w:val="26"/>
        </w:rPr>
        <w:t>1.</w:t>
      </w:r>
    </w:p>
    <w:p w:rsidR="00403560" w:rsidRDefault="00BC26F3">
      <w:pPr>
        <w:spacing w:after="530" w:line="259" w:lineRule="auto"/>
        <w:ind w:left="10" w:right="10" w:hanging="10"/>
        <w:jc w:val="center"/>
      </w:pPr>
      <w:r>
        <w:rPr>
          <w:sz w:val="26"/>
        </w:rPr>
        <w:t>Úvodní ustanovení</w:t>
      </w:r>
    </w:p>
    <w:p w:rsidR="00403560" w:rsidRDefault="00BC26F3">
      <w:pPr>
        <w:spacing w:after="43" w:line="265" w:lineRule="auto"/>
        <w:ind w:left="638" w:right="1287" w:hanging="413"/>
        <w:jc w:val="left"/>
      </w:pPr>
      <w:r>
        <w:rPr>
          <w:sz w:val="26"/>
        </w:rPr>
        <w:t xml:space="preserve">I. </w:t>
      </w:r>
      <w:r>
        <w:rPr>
          <w:sz w:val="26"/>
        </w:rPr>
        <w:t xml:space="preserve">Ředitelství silnic a dálnic ČR, Na Pankráci 56, 145 05 Praha 4 zastoupené: </w:t>
      </w:r>
      <w:r w:rsidRPr="00BC26F3">
        <w:rPr>
          <w:sz w:val="26"/>
          <w:highlight w:val="black"/>
        </w:rPr>
        <w:t>Ing. Zdeňkem Kut'ákem, pověřeným řízením Správy Plzeň,</w:t>
      </w:r>
    </w:p>
    <w:p w:rsidR="00403560" w:rsidRDefault="00BC26F3">
      <w:pPr>
        <w:spacing w:after="221"/>
        <w:ind w:left="663" w:right="187"/>
      </w:pPr>
      <w:r>
        <w:t>Hřímalého 37, 301 OO Plzeň</w:t>
      </w:r>
    </w:p>
    <w:p w:rsidR="00403560" w:rsidRDefault="00BC26F3">
      <w:pPr>
        <w:spacing w:after="205"/>
        <w:ind w:left="663" w:right="2449"/>
      </w:pPr>
      <w:r w:rsidRPr="00BC26F3">
        <w:rPr>
          <w:highlight w:val="black"/>
        </w:rPr>
        <w:t>oprávněn jednat ve věcech smluvních: Ing. Zdeněk Kut'ák tel: 377 333 757, fax: 377 422 625, e-mail:</w:t>
      </w:r>
      <w:r w:rsidRPr="00BC26F3">
        <w:rPr>
          <w:highlight w:val="black"/>
        </w:rPr>
        <w:t xml:space="preserve"> zdenčk.kutak@rsd.cz</w:t>
      </w:r>
    </w:p>
    <w:p w:rsidR="00403560" w:rsidRDefault="00BC26F3">
      <w:pPr>
        <w:ind w:left="663" w:right="2516"/>
      </w:pPr>
      <w:r>
        <w:t xml:space="preserve">oprávněn jednat ve věcech technických: </w:t>
      </w:r>
      <w:r w:rsidRPr="00BC26F3">
        <w:rPr>
          <w:highlight w:val="black"/>
        </w:rPr>
        <w:t>Ing. Václav Kabát tel: 377 333 723, fax: 377 422 619, e-mail: vaclav.kabat@rsd.cz</w:t>
      </w:r>
    </w:p>
    <w:p w:rsidR="00403560" w:rsidRDefault="00BC26F3" w:rsidP="00BC26F3">
      <w:pPr>
        <w:ind w:right="187"/>
      </w:pPr>
      <w:r>
        <w:t xml:space="preserve">         IČ: </w:t>
      </w:r>
      <w:r>
        <w:t>659 93 390</w:t>
      </w:r>
    </w:p>
    <w:p w:rsidR="00403560" w:rsidRDefault="00BC26F3">
      <w:pPr>
        <w:tabs>
          <w:tab w:val="center" w:pos="903"/>
          <w:tab w:val="center" w:pos="2291"/>
        </w:tabs>
        <w:ind w:left="0"/>
        <w:jc w:val="left"/>
      </w:pPr>
      <w:r>
        <w:tab/>
        <w:t xml:space="preserve">           DIČ: </w:t>
      </w:r>
      <w:r>
        <w:t>CZ65993390</w:t>
      </w:r>
    </w:p>
    <w:p w:rsidR="00403560" w:rsidRDefault="00BC26F3">
      <w:pPr>
        <w:spacing w:after="288"/>
        <w:ind w:left="682" w:right="187"/>
      </w:pPr>
      <w:r>
        <w:t xml:space="preserve">Bankovní spojení: </w:t>
      </w:r>
      <w:r w:rsidRPr="00BC26F3">
        <w:rPr>
          <w:highlight w:val="black"/>
        </w:rPr>
        <w:t>KB Praha, č. účtu: 51-1422200277/0100</w:t>
      </w:r>
    </w:p>
    <w:p w:rsidR="00403560" w:rsidRDefault="00BC26F3">
      <w:pPr>
        <w:spacing w:after="215" w:line="265" w:lineRule="auto"/>
        <w:ind w:left="692" w:right="1287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2481190</wp:posOffset>
            </wp:positionV>
            <wp:extent cx="48791" cy="2664079"/>
            <wp:effectExtent l="0" t="0" r="0" b="0"/>
            <wp:wrapSquare wrapText="bothSides"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266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5340350</wp:posOffset>
            </wp:positionV>
            <wp:extent cx="6099" cy="4340559"/>
            <wp:effectExtent l="0" t="0" r="0" b="0"/>
            <wp:wrapSquare wrapText="bothSides"/>
            <wp:docPr id="1283" name="Picture 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Picture 12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434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(dále jen „objednatel”)</w:t>
      </w:r>
    </w:p>
    <w:p w:rsidR="00403560" w:rsidRDefault="00BC26F3">
      <w:pPr>
        <w:spacing w:after="229"/>
        <w:ind w:left="682" w:right="2805" w:hanging="432"/>
      </w:pPr>
      <w:r>
        <w:t xml:space="preserve">2. Woring s.r.o., Na Roudné 1604/93, OI OO Plzeň zastoupená: </w:t>
      </w:r>
      <w:r w:rsidRPr="00BC26F3">
        <w:rPr>
          <w:highlight w:val="black"/>
        </w:rPr>
        <w:t>Ing. Zbyňkem Voříškem, jednatelem společnosti</w:t>
      </w:r>
    </w:p>
    <w:p w:rsidR="00403560" w:rsidRDefault="00BC26F3">
      <w:pPr>
        <w:spacing w:after="214"/>
        <w:ind w:left="682" w:right="2651"/>
      </w:pPr>
      <w:r>
        <w:t>oprávněn jednat ve věcech smluvních</w:t>
      </w:r>
      <w:r w:rsidRPr="00BC26F3">
        <w:rPr>
          <w:highlight w:val="black"/>
        </w:rPr>
        <w:t>: Ing. Zbyněk Voříšek tel: 775 263 503, e-mail: vorisek@woring.cz</w:t>
      </w:r>
    </w:p>
    <w:p w:rsidR="00403560" w:rsidRDefault="00BC26F3">
      <w:pPr>
        <w:ind w:left="682" w:right="2795"/>
      </w:pPr>
      <w:r>
        <w:t xml:space="preserve">oprávněn jednat ve věcech technických: </w:t>
      </w:r>
      <w:r w:rsidRPr="00BC26F3">
        <w:rPr>
          <w:highlight w:val="black"/>
        </w:rPr>
        <w:t>Ing. Jiří</w:t>
      </w:r>
      <w:r w:rsidRPr="00BC26F3">
        <w:rPr>
          <w:highlight w:val="black"/>
        </w:rPr>
        <w:t xml:space="preserve"> Vavřička tel: 734 256 047, e-mail: vavricka@woring.cz</w:t>
      </w:r>
    </w:p>
    <w:p w:rsidR="00403560" w:rsidRDefault="00BC26F3" w:rsidP="00BC26F3">
      <w:pPr>
        <w:ind w:left="0" w:right="187"/>
      </w:pPr>
      <w:r>
        <w:t xml:space="preserve">           IČ: </w:t>
      </w:r>
      <w:r>
        <w:t>291 59 342</w:t>
      </w:r>
    </w:p>
    <w:p w:rsidR="00403560" w:rsidRDefault="00BC26F3">
      <w:pPr>
        <w:tabs>
          <w:tab w:val="center" w:pos="922"/>
          <w:tab w:val="center" w:pos="2310"/>
        </w:tabs>
        <w:ind w:left="0"/>
        <w:jc w:val="left"/>
      </w:pPr>
      <w:r>
        <w:tab/>
        <w:t xml:space="preserve">           DIČ: </w:t>
      </w:r>
      <w:r>
        <w:t>CZ29159342</w:t>
      </w:r>
    </w:p>
    <w:p w:rsidR="00403560" w:rsidRDefault="00BC26F3">
      <w:pPr>
        <w:spacing w:after="279"/>
        <w:ind w:left="692" w:right="187"/>
      </w:pPr>
      <w:r>
        <w:t xml:space="preserve">Bankovní spojení: </w:t>
      </w:r>
      <w:r w:rsidRPr="00BC26F3">
        <w:rPr>
          <w:highlight w:val="black"/>
        </w:rPr>
        <w:t>RaiffeisenBank a.s., číslo účtu: 7095712001/5500</w:t>
      </w:r>
    </w:p>
    <w:p w:rsidR="00403560" w:rsidRDefault="00BC26F3">
      <w:pPr>
        <w:spacing w:after="671" w:line="265" w:lineRule="auto"/>
        <w:ind w:left="711" w:right="1287" w:hanging="10"/>
        <w:jc w:val="left"/>
        <w:rPr>
          <w:sz w:val="26"/>
        </w:rPr>
      </w:pPr>
      <w:r>
        <w:rPr>
          <w:sz w:val="26"/>
        </w:rPr>
        <w:t>(dále jen „zhotovitel”)</w:t>
      </w:r>
    </w:p>
    <w:p w:rsidR="00BC26F3" w:rsidRDefault="00BC26F3">
      <w:pPr>
        <w:spacing w:after="671" w:line="265" w:lineRule="auto"/>
        <w:ind w:left="711" w:right="1287" w:hanging="10"/>
        <w:jc w:val="left"/>
        <w:rPr>
          <w:sz w:val="26"/>
        </w:rPr>
      </w:pPr>
    </w:p>
    <w:p w:rsidR="00BC26F3" w:rsidRDefault="00BC26F3">
      <w:pPr>
        <w:spacing w:after="671" w:line="265" w:lineRule="auto"/>
        <w:ind w:left="711" w:right="1287" w:hanging="10"/>
        <w:jc w:val="left"/>
      </w:pPr>
    </w:p>
    <w:p w:rsidR="00403560" w:rsidRDefault="00BC26F3">
      <w:pPr>
        <w:spacing w:after="14" w:line="259" w:lineRule="auto"/>
        <w:ind w:left="394"/>
        <w:jc w:val="center"/>
      </w:pPr>
      <w:r>
        <w:rPr>
          <w:sz w:val="22"/>
        </w:rPr>
        <w:lastRenderedPageBreak/>
        <w:t>11.</w:t>
      </w:r>
    </w:p>
    <w:p w:rsidR="00403560" w:rsidRDefault="00BC26F3">
      <w:pPr>
        <w:spacing w:after="101" w:line="259" w:lineRule="auto"/>
        <w:ind w:left="308" w:hanging="10"/>
        <w:jc w:val="center"/>
      </w:pPr>
      <w:r>
        <w:rPr>
          <w:sz w:val="26"/>
        </w:rPr>
        <w:t>Předmět smlouvy</w:t>
      </w:r>
    </w:p>
    <w:p w:rsidR="00403560" w:rsidRDefault="00BC26F3" w:rsidP="00BC26F3">
      <w:pPr>
        <w:pStyle w:val="Odstavecseseznamem"/>
        <w:numPr>
          <w:ilvl w:val="0"/>
          <w:numId w:val="11"/>
        </w:numPr>
        <w:spacing w:after="252"/>
      </w:pPr>
      <w:r>
        <w:t>Zhotovitel se zavazuje, že na svůj náklad vypracuje v rozsahu a za podmínek ujednaných v této Smlouvě pro objednatele a objednateli předá pro akci s názvem</w:t>
      </w:r>
    </w:p>
    <w:p w:rsidR="00403560" w:rsidRDefault="00BC26F3">
      <w:pPr>
        <w:spacing w:after="511" w:line="259" w:lineRule="auto"/>
        <w:ind w:left="298"/>
        <w:jc w:val="center"/>
      </w:pPr>
      <w:r>
        <w:rPr>
          <w:sz w:val="32"/>
        </w:rPr>
        <w:t>„</w:t>
      </w:r>
      <w:r>
        <w:rPr>
          <w:sz w:val="32"/>
        </w:rPr>
        <w:t>I/20 Losiná, obchvat ”</w:t>
      </w:r>
    </w:p>
    <w:p w:rsidR="00403560" w:rsidRDefault="00BC26F3">
      <w:pPr>
        <w:spacing w:after="0" w:line="259" w:lineRule="auto"/>
        <w:ind w:left="0" w:right="67"/>
        <w:jc w:val="center"/>
      </w:pPr>
      <w:r>
        <w:rPr>
          <w:sz w:val="14"/>
        </w:rPr>
        <w:t xml:space="preserve">I </w:t>
      </w:r>
    </w:p>
    <w:p w:rsidR="00403560" w:rsidRDefault="00BC26F3">
      <w:pPr>
        <w:spacing w:after="76"/>
        <w:ind w:left="519" w:right="187"/>
      </w:pPr>
      <w:r>
        <w:t xml:space="preserve">dílo spočívající v provedení expertizy dokumentace pro územní rozhodnutí </w:t>
      </w:r>
      <w:r>
        <w:t>(dále je' „DŮR”), která bude obsahovat zejména prostudování předané dokumentace, konzultace se zpracovateli DŮR, účast na pravidelných poradách během zpracování DÚR, vypracování závěrečné zprávy a její projednání s objednatelem.</w:t>
      </w:r>
    </w:p>
    <w:p w:rsidR="00403560" w:rsidRDefault="00BC26F3">
      <w:pPr>
        <w:numPr>
          <w:ilvl w:val="0"/>
          <w:numId w:val="1"/>
        </w:numPr>
        <w:spacing w:after="138"/>
        <w:ind w:right="187" w:hanging="365"/>
      </w:pPr>
      <w:r>
        <w:t>Podrobná specifikace je uve</w:t>
      </w:r>
      <w:r>
        <w:t>dena v příloze č. I Požadavky na zajišťování expertizy na DŮR, která je nedílnou součástí smlouvy.</w:t>
      </w:r>
    </w:p>
    <w:p w:rsidR="00403560" w:rsidRDefault="00BC26F3">
      <w:pPr>
        <w:numPr>
          <w:ilvl w:val="0"/>
          <w:numId w:val="1"/>
        </w:numPr>
        <w:spacing w:after="134"/>
        <w:ind w:right="187" w:hanging="365"/>
      </w:pPr>
      <w:r>
        <w:t>Objednatel se zavazuje, že dokončené dílo převezme, zaplatí za jeho zhotovení dohodnutou cenu a poskytne zhotoviteli ujednané spolupůsobení.</w:t>
      </w:r>
    </w:p>
    <w:p w:rsidR="00403560" w:rsidRDefault="00BC26F3">
      <w:pPr>
        <w:numPr>
          <w:ilvl w:val="0"/>
          <w:numId w:val="1"/>
        </w:numPr>
        <w:spacing w:after="262"/>
        <w:ind w:right="187" w:hanging="365"/>
      </w:pPr>
      <w:r>
        <w:t>Zhotovitel předá</w:t>
      </w:r>
      <w:r>
        <w:t xml:space="preserve"> dílo osobně, konkrétně osobě oprávněné jednat za objednatele ve věcech technických (popř. třetí osobě na základě plné moci, udělené jí objednatelem) nebo do podatelny objednatele umístěné v sídle jeho společnosti anebo zhotovené dílo doručí objednateli pr</w:t>
      </w:r>
      <w:r>
        <w:t>ostřednictvím poštovního úřadu či jiného doručujícího orgánu na adresu pro doručování, kterou je sídlo společnosti objednatele. Nedílnou součástí předání díla (nebo jeho jednotlivé části) bude předávací protokol podepsaný zhotovitelem a objednatelem. Pokud</w:t>
      </w:r>
      <w:r>
        <w:t xml:space="preserve"> dílo bude doručeno objednateli prostřednictvím doručujícího orgánu, je objednatel povinen předávací protokol, který je nedílnou součástí zásilky potvrdit svým podpisem a nejpozději do dvou pracovních dnů odeslat zpět do sídla společnosti zhotovitele.</w:t>
      </w:r>
    </w:p>
    <w:p w:rsidR="00403560" w:rsidRDefault="00BC26F3">
      <w:pPr>
        <w:spacing w:after="47" w:line="259" w:lineRule="auto"/>
        <w:ind w:left="0" w:right="144"/>
        <w:jc w:val="center"/>
      </w:pPr>
      <w:r>
        <w:rPr>
          <w:sz w:val="20"/>
        </w:rPr>
        <w:t>111.</w:t>
      </w:r>
    </w:p>
    <w:p w:rsidR="00403560" w:rsidRDefault="00BC26F3">
      <w:pPr>
        <w:spacing w:after="70" w:line="259" w:lineRule="auto"/>
        <w:ind w:left="10" w:right="173" w:hanging="10"/>
        <w:jc w:val="center"/>
      </w:pPr>
      <w:r>
        <w:rPr>
          <w:sz w:val="26"/>
        </w:rPr>
        <w:t>Způsob vypracování díla + změna díla</w:t>
      </w:r>
    </w:p>
    <w:p w:rsidR="00403560" w:rsidRDefault="00BC26F3">
      <w:pPr>
        <w:spacing w:after="137"/>
        <w:ind w:left="418" w:right="187" w:hanging="32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707170</wp:posOffset>
            </wp:positionV>
            <wp:extent cx="6099" cy="1054658"/>
            <wp:effectExtent l="0" t="0" r="0" b="0"/>
            <wp:wrapSquare wrapText="bothSides"/>
            <wp:docPr id="4029" name="Picture 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" name="Picture 40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05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1926428</wp:posOffset>
            </wp:positionV>
            <wp:extent cx="48791" cy="7705711"/>
            <wp:effectExtent l="0" t="0" r="0" b="0"/>
            <wp:wrapSquare wrapText="bothSides"/>
            <wp:docPr id="27117" name="Picture 27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7" name="Picture 271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770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I. Dílo bude vypracováno v souladu s podklady a pokyny předanými zhotoviteli objednatelem podle článku VIII. této Smlouvy a osobou (osobami) oprávněnou k jejímu zpracování.</w:t>
      </w:r>
    </w:p>
    <w:p w:rsidR="00403560" w:rsidRDefault="00BC26F3">
      <w:pPr>
        <w:numPr>
          <w:ilvl w:val="0"/>
          <w:numId w:val="2"/>
        </w:numPr>
        <w:spacing w:after="210"/>
        <w:ind w:right="259" w:hanging="365"/>
      </w:pPr>
      <w:r>
        <w:t>Dílo (jeho jednotlivé části) bude vypracová</w:t>
      </w:r>
      <w:r>
        <w:t>no a dodáno v rámci ujednané ceny:</w:t>
      </w:r>
    </w:p>
    <w:p w:rsidR="00403560" w:rsidRDefault="00BC26F3">
      <w:pPr>
        <w:numPr>
          <w:ilvl w:val="1"/>
          <w:numId w:val="2"/>
        </w:numPr>
        <w:ind w:right="187" w:hanging="346"/>
      </w:pPr>
      <w:r>
        <w:t>čistopis v písemné formě ve 3 vyhotoveních ve formátu *pdf</w:t>
      </w:r>
      <w:bookmarkStart w:id="0" w:name="_GoBack"/>
      <w:bookmarkEnd w:id="0"/>
    </w:p>
    <w:p w:rsidR="00403560" w:rsidRDefault="00BC26F3">
      <w:pPr>
        <w:numPr>
          <w:ilvl w:val="1"/>
          <w:numId w:val="2"/>
        </w:numPr>
        <w:spacing w:after="93"/>
        <w:ind w:right="187" w:hanging="346"/>
      </w:pPr>
      <w:r>
        <w:t>v elektronické podobě 1 x na CD</w:t>
      </w:r>
    </w:p>
    <w:p w:rsidR="00403560" w:rsidRDefault="00BC26F3">
      <w:pPr>
        <w:numPr>
          <w:ilvl w:val="0"/>
          <w:numId w:val="2"/>
        </w:numPr>
        <w:spacing w:after="146"/>
        <w:ind w:right="259" w:hanging="365"/>
      </w:pPr>
      <w:r>
        <w:t>Zhotovitel na vyžádání objednatele dodá další vyhotovení uvedená v předchozím odstavci tohoto článku, v požadovaném počtu a za zvl</w:t>
      </w:r>
      <w:r>
        <w:t>áštní úhradu (článek V. odst. 2 této Smlouvy).</w:t>
      </w:r>
    </w:p>
    <w:p w:rsidR="00403560" w:rsidRDefault="00BC26F3">
      <w:pPr>
        <w:numPr>
          <w:ilvl w:val="0"/>
          <w:numId w:val="2"/>
        </w:numPr>
        <w:spacing w:after="122"/>
        <w:ind w:right="259" w:hanging="365"/>
      </w:pPr>
      <w:r>
        <w:t>Při zpracování díla bude zhotovitel dodržovat všeobecné závazné předpisy, technické normy, ujednání této Smlouvy a bude se řídit výchozími podklady a pokyny objednatele a vyjádřeními orgánů veřejné moci a dalš</w:t>
      </w:r>
      <w:r>
        <w:t>ích dotčených organizací.</w:t>
      </w:r>
    </w:p>
    <w:p w:rsidR="00403560" w:rsidRDefault="00BC26F3">
      <w:pPr>
        <w:numPr>
          <w:ilvl w:val="0"/>
          <w:numId w:val="2"/>
        </w:numPr>
        <w:spacing w:after="164"/>
        <w:ind w:right="259" w:hanging="365"/>
      </w:pPr>
      <w:r>
        <w:t>Smluvní strany se dohodly, že přistoupí na změnu závazku v případě, kdy se po uzavření této Smlouvy změní výchozí podklady rozhodující pro uzavření této Smlouvy, nebo vzniknou na straně objednatele či orgánů veřejné moci anebo z d</w:t>
      </w:r>
      <w:r>
        <w:t xml:space="preserve">ůvodu objektivních překážek (tzv. Vyšší moc) nové požadavky. Pokud budou v průběhu prací na zhotovení díla uzavřeny dohody, které ovlivní rozsah a předmět této Smlouvy a budou mít vliv na cenu a </w:t>
      </w:r>
      <w:r>
        <w:lastRenderedPageBreak/>
        <w:t>termín plnění, zavazuje se objednatel upravit dodatkem k této</w:t>
      </w:r>
      <w:r>
        <w:t xml:space="preserve"> Smlouvě cenu a termín plnění (a to i jednotlivě) v souvislosti se změnou předmětu této Smlouvy.</w:t>
      </w:r>
    </w:p>
    <w:p w:rsidR="00403560" w:rsidRDefault="00BC26F3">
      <w:pPr>
        <w:numPr>
          <w:ilvl w:val="0"/>
          <w:numId w:val="2"/>
        </w:numPr>
        <w:ind w:right="259" w:hanging="365"/>
      </w:pPr>
      <w:r>
        <w:t>Smluvní strany za objektivní překážky označují okolnosti a události vzniklé po uzavření této Smlouvy, a to mimořádné, nepředvídatelné, nepřekonatelné a nezávis</w:t>
      </w:r>
      <w:r>
        <w:t>lé na vůli smluvních stran, jež opravňují ke změně smluvních podmínek nebo jejích jednotlivých částí.</w:t>
      </w:r>
    </w:p>
    <w:p w:rsidR="00403560" w:rsidRDefault="00BC26F3">
      <w:pPr>
        <w:spacing w:after="0" w:line="259" w:lineRule="auto"/>
        <w:ind w:left="10" w:right="58" w:hanging="10"/>
        <w:jc w:val="center"/>
      </w:pPr>
      <w:r>
        <w:rPr>
          <w:sz w:val="26"/>
        </w:rPr>
        <w:t>IV.</w:t>
      </w:r>
    </w:p>
    <w:p w:rsidR="00403560" w:rsidRDefault="00BC26F3">
      <w:pPr>
        <w:spacing w:after="70" w:line="259" w:lineRule="auto"/>
        <w:ind w:left="10" w:right="48" w:hanging="10"/>
        <w:jc w:val="center"/>
      </w:pPr>
      <w:r>
        <w:rPr>
          <w:sz w:val="26"/>
        </w:rPr>
        <w:t>Doba zhotovení díla</w:t>
      </w:r>
    </w:p>
    <w:p w:rsidR="00403560" w:rsidRDefault="00BC26F3">
      <w:pPr>
        <w:spacing w:after="69"/>
        <w:ind w:left="418" w:right="187" w:hanging="327"/>
      </w:pPr>
      <w:r>
        <w:t>l . Zhotovitel se zavazuje, že vypracuje a dodá objednateli zhotovené dílo v rozsahu a obsahu podle této Smlouvy v termínu: do 14 dnů od předání konceptu DŮR objednatelem, nejpozději do 31.10.2016</w:t>
      </w:r>
    </w:p>
    <w:p w:rsidR="00403560" w:rsidRDefault="00BC26F3">
      <w:pPr>
        <w:numPr>
          <w:ilvl w:val="0"/>
          <w:numId w:val="3"/>
        </w:numPr>
        <w:spacing w:after="87"/>
        <w:ind w:right="187" w:hanging="365"/>
      </w:pPr>
      <w:r>
        <w:t>Zhotovitel je povinen na výzvu objednatele (elektronickou č</w:t>
      </w:r>
      <w:r>
        <w:t>i faxovou zprávou nebo doporučeným dopisem prostřednictvím doručujícího orgánu) předložit mu rozpracovanou část díla ke kontrole nebo konzultaci a k odsouhlasení navrženého řešení. Objednatel je povinen se závazně vyjádřit do sedmi (7) pracovních dnů od př</w:t>
      </w:r>
      <w:r>
        <w:t>evzetí zpracované části díla nebo v této lhůtě svolat jednání za účasti zhotovitele a dalších zúčastněných osob s tím, že výsledky tohoto projednání se zapracují do čistopisu vyhotovení díla nebo jeho dílčí části.</w:t>
      </w:r>
    </w:p>
    <w:p w:rsidR="00403560" w:rsidRDefault="00BC26F3">
      <w:pPr>
        <w:numPr>
          <w:ilvl w:val="0"/>
          <w:numId w:val="3"/>
        </w:numPr>
        <w:spacing w:after="105"/>
        <w:ind w:right="187" w:hanging="365"/>
      </w:pPr>
      <w:r>
        <w:t>Dodržení termínu plnění díla je závislé od</w:t>
      </w:r>
      <w:r>
        <w:t xml:space="preserve"> řádného a včasného spolupůsobení objednatele; po dobu prodlení objednatele s poskytnutím spolupůsobení není zhotovitel v prodlení se splněním povinnosti dodat předmět této Smlouvy (jeho dílčí část) v ujednaném termínu. Zhotovitel není v prodlení s předání</w:t>
      </w:r>
      <w:r>
        <w:t>m díla v době vzniku a po celou dobu trvání objektivních překážek, které nezavinil.</w:t>
      </w:r>
    </w:p>
    <w:p w:rsidR="00403560" w:rsidRDefault="00BC26F3">
      <w:pPr>
        <w:numPr>
          <w:ilvl w:val="0"/>
          <w:numId w:val="3"/>
        </w:numPr>
        <w:spacing w:after="76"/>
        <w:ind w:right="187" w:hanging="365"/>
      </w:pPr>
      <w:r>
        <w:t>Lhůty uvedené v odstavci 1 tohoto článku se prodlouží o příslušný časový úsek v případě, že se jedná o prodlení vzniklé na straně objednatele.</w:t>
      </w:r>
    </w:p>
    <w:p w:rsidR="00403560" w:rsidRDefault="00BC26F3">
      <w:pPr>
        <w:numPr>
          <w:ilvl w:val="0"/>
          <w:numId w:val="3"/>
        </w:numPr>
        <w:spacing w:after="618"/>
        <w:ind w:right="187" w:hanging="365"/>
      </w:pPr>
      <w:r>
        <w:t>Objednatel je oprávněn požado</w:t>
      </w:r>
      <w:r>
        <w:t>vat pozastavení provádění prací celkově nebo částečně, pokud zjistí, že zhotovitel zhotovuje dílo v rozporu se Smlouvou a s pokyny objednatele.</w:t>
      </w:r>
    </w:p>
    <w:p w:rsidR="00403560" w:rsidRDefault="00BC26F3">
      <w:pPr>
        <w:spacing w:after="70" w:line="259" w:lineRule="auto"/>
        <w:ind w:left="10" w:right="77" w:hanging="1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896534</wp:posOffset>
            </wp:positionH>
            <wp:positionV relativeFrom="page">
              <wp:posOffset>3974781</wp:posOffset>
            </wp:positionV>
            <wp:extent cx="6099" cy="12193"/>
            <wp:effectExtent l="0" t="0" r="0" b="0"/>
            <wp:wrapSquare wrapText="bothSides"/>
            <wp:docPr id="6892" name="Picture 6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2" name="Picture 68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920929</wp:posOffset>
            </wp:positionH>
            <wp:positionV relativeFrom="page">
              <wp:posOffset>6608378</wp:posOffset>
            </wp:positionV>
            <wp:extent cx="6099" cy="24385"/>
            <wp:effectExtent l="0" t="0" r="0" b="0"/>
            <wp:wrapSquare wrapText="bothSides"/>
            <wp:docPr id="6893" name="Picture 6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3" name="Picture 68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945325</wp:posOffset>
            </wp:positionH>
            <wp:positionV relativeFrom="page">
              <wp:posOffset>9290746</wp:posOffset>
            </wp:positionV>
            <wp:extent cx="6099" cy="12192"/>
            <wp:effectExtent l="0" t="0" r="0" b="0"/>
            <wp:wrapSquare wrapText="bothSides"/>
            <wp:docPr id="6894" name="Picture 6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4" name="Picture 68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Cena díla</w:t>
      </w:r>
    </w:p>
    <w:p w:rsidR="00403560" w:rsidRDefault="00BC26F3">
      <w:pPr>
        <w:spacing w:after="98"/>
        <w:ind w:left="418" w:right="187" w:hanging="327"/>
      </w:pPr>
      <w:r>
        <w:t>l . Cena za zhotovení předmětu Smlouvy (v rozsahu specifikovaném v článku II. této Smlouvy) je ujed</w:t>
      </w:r>
      <w:r>
        <w:t>nána dohodou smluvních stran jako cena nejvýše přípustná, a činí bez připočtení daně z přidané hodnoty (DPH) částku 204.400,- Kč (slovy: dvěstěčtyřitisicčtyřistakorun českých). Rozpis ceny tvoří přílohu č. 2 této smlouvy o dílo.</w:t>
      </w:r>
    </w:p>
    <w:p w:rsidR="00403560" w:rsidRDefault="00BC26F3">
      <w:pPr>
        <w:numPr>
          <w:ilvl w:val="0"/>
          <w:numId w:val="4"/>
        </w:numPr>
        <w:spacing w:after="105"/>
        <w:ind w:right="187" w:hanging="355"/>
      </w:pPr>
      <w:r>
        <w:t>Cena případných vícetisků bude stanovená podle Ceníku reprografických prací zhotovitele platného ke dni vyhotovení vícetisků.</w:t>
      </w:r>
    </w:p>
    <w:p w:rsidR="00403560" w:rsidRDefault="00BC26F3">
      <w:pPr>
        <w:numPr>
          <w:ilvl w:val="0"/>
          <w:numId w:val="4"/>
        </w:numPr>
        <w:spacing w:after="458"/>
        <w:ind w:right="187" w:hanging="355"/>
      </w:pPr>
      <w:r>
        <w:t>K ceně díla bude připočtena daň z přidané hodnoty (DPH) v zákonné výši podle daňového předpisu ke dni zdanitelného plnění.</w:t>
      </w:r>
    </w:p>
    <w:p w:rsidR="00403560" w:rsidRDefault="00BC26F3">
      <w:pPr>
        <w:spacing w:after="0" w:line="259" w:lineRule="auto"/>
        <w:ind w:left="0" w:right="96"/>
        <w:jc w:val="center"/>
      </w:pPr>
      <w:r>
        <w:rPr>
          <w:sz w:val="28"/>
        </w:rPr>
        <w:t>Vl.</w:t>
      </w:r>
    </w:p>
    <w:p w:rsidR="00403560" w:rsidRDefault="00BC26F3">
      <w:pPr>
        <w:spacing w:after="70" w:line="259" w:lineRule="auto"/>
        <w:ind w:left="10" w:right="96" w:hanging="10"/>
        <w:jc w:val="center"/>
      </w:pPr>
      <w:r>
        <w:rPr>
          <w:sz w:val="26"/>
        </w:rPr>
        <w:t>Pla</w:t>
      </w:r>
      <w:r>
        <w:rPr>
          <w:sz w:val="26"/>
        </w:rPr>
        <w:t>tební podmínky</w:t>
      </w:r>
    </w:p>
    <w:p w:rsidR="00403560" w:rsidRDefault="00BC26F3">
      <w:pPr>
        <w:spacing w:after="100"/>
        <w:ind w:left="437" w:right="187" w:hanging="346"/>
      </w:pPr>
      <w:r>
        <w:t>l . Podkladem pro úhradu ceny díla nebo její dílčí části je daňový doklad (faktura) vystavený zhotovitelem do 15ti dnů po předání předmětu plnění nebo jeho jednotlivé části podle této Smlouvy.</w:t>
      </w:r>
    </w:p>
    <w:p w:rsidR="00403560" w:rsidRDefault="00BC26F3">
      <w:pPr>
        <w:numPr>
          <w:ilvl w:val="0"/>
          <w:numId w:val="5"/>
        </w:numPr>
        <w:spacing w:after="112"/>
        <w:ind w:right="187" w:hanging="365"/>
      </w:pPr>
      <w:r>
        <w:lastRenderedPageBreak/>
        <w:t>Smluvní strany se dohodly na tom, že zhotovitele</w:t>
      </w:r>
      <w:r>
        <w:t>m řádně vystavená faktura — za předané a objednatelem převzaté zhotovené dílo — je splatná ve lhůtě 30ti dnů ode dne jejího doručení objednateli. Závazek objednatele zaplatit fakturu je splněn připsáním příslušné fakturované částky uvedené na daňovém dokla</w:t>
      </w:r>
      <w:r>
        <w:t>du na účet zhotovitele.</w:t>
      </w:r>
    </w:p>
    <w:p w:rsidR="00403560" w:rsidRDefault="00BC26F3">
      <w:pPr>
        <w:numPr>
          <w:ilvl w:val="0"/>
          <w:numId w:val="5"/>
        </w:numPr>
        <w:ind w:right="187" w:hanging="365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-298844</wp:posOffset>
            </wp:positionH>
            <wp:positionV relativeFrom="paragraph">
              <wp:posOffset>486377</wp:posOffset>
            </wp:positionV>
            <wp:extent cx="439119" cy="1170488"/>
            <wp:effectExtent l="0" t="0" r="0" b="0"/>
            <wp:wrapSquare wrapText="bothSides"/>
            <wp:docPr id="27119" name="Picture 27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9" name="Picture 271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119" cy="117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Faktura musí obsahovat náležitosti daňového dokladu v souladu s platnými daňovými předpisy. Objednatel je povinen před uplynutím lhůty splatnosti vrátit bez zaplacení fakturu, která neobsahuje některou náležitost, nebo vykazuje jin</w:t>
      </w:r>
      <w:r>
        <w:t>é závady v obsahu. Ve vrácené faktuře musí vyznačit důvod vrácení. Zhotovitel je povinen podle povah. nesprávnosti fakturu opravit nebo nově vyhotovit.</w:t>
      </w:r>
    </w:p>
    <w:p w:rsidR="00403560" w:rsidRDefault="00BC26F3">
      <w:pPr>
        <w:spacing w:after="0" w:line="259" w:lineRule="auto"/>
        <w:ind w:left="10" w:right="173" w:hanging="10"/>
        <w:jc w:val="center"/>
      </w:pPr>
      <w:r>
        <w:rPr>
          <w:sz w:val="26"/>
        </w:rPr>
        <w:t>VII.</w:t>
      </w:r>
    </w:p>
    <w:p w:rsidR="00403560" w:rsidRDefault="00BC26F3">
      <w:pPr>
        <w:spacing w:after="101" w:line="259" w:lineRule="auto"/>
        <w:ind w:left="10" w:right="163" w:hanging="10"/>
        <w:jc w:val="center"/>
      </w:pPr>
      <w:r>
        <w:rPr>
          <w:sz w:val="26"/>
        </w:rPr>
        <w:t>Odpovědnost za vady díla, záruky</w:t>
      </w:r>
    </w:p>
    <w:p w:rsidR="00403560" w:rsidRDefault="00BC26F3">
      <w:pPr>
        <w:spacing w:after="96"/>
        <w:ind w:left="91" w:right="187"/>
      </w:pPr>
      <w:r>
        <w:t>Zhotovitel v plném rozsahu odpovídá za to, že dílo vyhoví podmínkám, stanoveným platnými právními předpisy a podmí</w:t>
      </w:r>
      <w:r>
        <w:t>nkám dohodnutým v této Smlouvě. Zhotovitel je povinen při provádění díla a jeho částí dodržovat obecně závazné předpisy, platné české technick</w:t>
      </w:r>
      <w:r>
        <w:t>é normy, ujednání této Smlouvy a jejich příloh, stanoviska a rozhodnutí orgánů veřejné moci a příp. dalších dotčených právnických osob (organizací) a vycházet z podkladů a pokynů předaných a daných mu objednatelem v době trvání platnosti této Smlouvy.</w:t>
      </w:r>
    </w:p>
    <w:p w:rsidR="00403560" w:rsidRDefault="00BC26F3">
      <w:pPr>
        <w:numPr>
          <w:ilvl w:val="0"/>
          <w:numId w:val="6"/>
        </w:numPr>
        <w:spacing w:after="136"/>
        <w:ind w:right="187" w:hanging="365"/>
      </w:pPr>
      <w:r>
        <w:t>Zhot</w:t>
      </w:r>
      <w:r>
        <w:t>ovitel neodpovídá za vady, které byly způsobeny použitím podkladů převzatých od objednatele a zhotovitel ani při vynaložení veškeré odborné péče nemohl zjistit jejich nevhodnost, případně na ni upozornil objednatele, ale ten na jejich použití trval.</w:t>
      </w:r>
    </w:p>
    <w:p w:rsidR="00BC26F3" w:rsidRDefault="00BC26F3" w:rsidP="00BC26F3">
      <w:pPr>
        <w:spacing w:after="136"/>
        <w:ind w:right="187"/>
      </w:pPr>
    </w:p>
    <w:p w:rsidR="00BC26F3" w:rsidRDefault="00BC26F3" w:rsidP="00BC26F3">
      <w:pPr>
        <w:spacing w:after="136"/>
        <w:ind w:right="187"/>
      </w:pPr>
    </w:p>
    <w:p w:rsidR="00BC26F3" w:rsidRDefault="00BC26F3" w:rsidP="00BC26F3">
      <w:pPr>
        <w:spacing w:after="136"/>
        <w:ind w:right="187"/>
      </w:pPr>
    </w:p>
    <w:p w:rsidR="00BC26F3" w:rsidRDefault="00BC26F3" w:rsidP="00BC26F3">
      <w:pPr>
        <w:spacing w:after="136"/>
        <w:ind w:right="187"/>
      </w:pPr>
    </w:p>
    <w:p w:rsidR="00BC26F3" w:rsidRDefault="00BC26F3" w:rsidP="00BC26F3">
      <w:pPr>
        <w:spacing w:after="136"/>
        <w:ind w:right="187"/>
      </w:pPr>
    </w:p>
    <w:p w:rsidR="00BC26F3" w:rsidRDefault="00BC26F3" w:rsidP="00BC26F3">
      <w:pPr>
        <w:spacing w:after="136"/>
        <w:ind w:right="187"/>
      </w:pPr>
    </w:p>
    <w:p w:rsidR="00BC26F3" w:rsidRDefault="00BC26F3" w:rsidP="00BC26F3">
      <w:pPr>
        <w:spacing w:after="136"/>
        <w:ind w:right="187"/>
      </w:pPr>
    </w:p>
    <w:p w:rsidR="00BC26F3" w:rsidRDefault="00BC26F3" w:rsidP="00BC26F3">
      <w:pPr>
        <w:spacing w:after="136"/>
        <w:ind w:right="187"/>
      </w:pPr>
    </w:p>
    <w:p w:rsidR="00BC26F3" w:rsidRDefault="00BC26F3" w:rsidP="00BC26F3">
      <w:pPr>
        <w:spacing w:after="136"/>
        <w:ind w:right="187"/>
      </w:pPr>
    </w:p>
    <w:p w:rsidR="00BC26F3" w:rsidRDefault="00BC26F3" w:rsidP="00BC26F3">
      <w:pPr>
        <w:spacing w:after="136"/>
        <w:ind w:right="187"/>
      </w:pPr>
    </w:p>
    <w:p w:rsidR="00403560" w:rsidRDefault="00BC26F3" w:rsidP="00BC26F3">
      <w:pPr>
        <w:spacing w:after="125"/>
        <w:ind w:left="0" w:right="187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7E54231B" wp14:editId="7CD3BC1D">
            <wp:simplePos x="0" y="0"/>
            <wp:positionH relativeFrom="column">
              <wp:posOffset>-298844</wp:posOffset>
            </wp:positionH>
            <wp:positionV relativeFrom="paragraph">
              <wp:posOffset>-368555</wp:posOffset>
            </wp:positionV>
            <wp:extent cx="463514" cy="6504742"/>
            <wp:effectExtent l="0" t="0" r="0" b="0"/>
            <wp:wrapSquare wrapText="bothSides"/>
            <wp:docPr id="27121" name="Picture 27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1" name="Picture 271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3514" cy="6504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Záruč</w:t>
      </w:r>
      <w:r>
        <w:t>ní doba je do doby nabytí právní moci územního rozhodnutí a začíná plynout ode dne předání a převzetí díla nebo jeho jednotlivých částí objednateli. Po dobu záruční doby odpovídá zhotovitel objednateli za veškeré vady zhotoveného díla, ledaže prokáže, že v</w:t>
      </w:r>
      <w:r>
        <w:t>ady byly způsobeny neodbornými svévolnými zásahy objednatele nebo třetí osoby.</w:t>
      </w:r>
    </w:p>
    <w:p w:rsidR="00403560" w:rsidRDefault="00BC26F3">
      <w:pPr>
        <w:numPr>
          <w:ilvl w:val="0"/>
          <w:numId w:val="6"/>
        </w:numPr>
        <w:ind w:right="187" w:hanging="365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2072739</wp:posOffset>
            </wp:positionV>
            <wp:extent cx="6099" cy="902251"/>
            <wp:effectExtent l="0" t="0" r="0" b="0"/>
            <wp:wrapSquare wrapText="bothSides"/>
            <wp:docPr id="27123" name="Picture 27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3" name="Picture 271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0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Objednatel je povinen vady díla nebo jeho jednotlivých částí písemně, nikoli však formou e-mailu, reklamovat (např. prostřednictvím pošty či faxové zprávy) u zhotovitele bez zb</w:t>
      </w:r>
      <w:r>
        <w:t xml:space="preserve">ytečného odkladu po jejich zjištění; práva z odpovědnosti za vady zanikají, nebude-li reklamováno nejpozději do konce záruční doby. Zhotovitel je povinen po obdržení písemné reklamace od objednatele, dohodnout s objednatelem způsob a termín pro odstranění </w:t>
      </w:r>
      <w:r>
        <w:t>zjištěné vady, nedodělku či jiného nedostatku v odevzdaném díle či v jeho dílčí části.</w:t>
      </w:r>
    </w:p>
    <w:p w:rsidR="00BC26F3" w:rsidRDefault="00BC26F3">
      <w:pPr>
        <w:numPr>
          <w:ilvl w:val="0"/>
          <w:numId w:val="6"/>
        </w:numPr>
        <w:ind w:right="187" w:hanging="365"/>
      </w:pPr>
    </w:p>
    <w:p w:rsidR="00403560" w:rsidRDefault="00BC26F3">
      <w:pPr>
        <w:spacing w:after="0" w:line="259" w:lineRule="auto"/>
        <w:ind w:left="0" w:right="96"/>
        <w:jc w:val="center"/>
      </w:pPr>
      <w:r>
        <w:rPr>
          <w:sz w:val="36"/>
        </w:rPr>
        <w:t>VIII.</w:t>
      </w:r>
    </w:p>
    <w:p w:rsidR="00403560" w:rsidRDefault="00BC26F3">
      <w:pPr>
        <w:spacing w:after="70" w:line="259" w:lineRule="auto"/>
        <w:ind w:left="10" w:right="86" w:hanging="10"/>
        <w:jc w:val="center"/>
      </w:pPr>
      <w:r>
        <w:rPr>
          <w:sz w:val="26"/>
        </w:rPr>
        <w:t>Podmínky a způsob provádění díla</w:t>
      </w:r>
    </w:p>
    <w:p w:rsidR="00403560" w:rsidRDefault="00BC26F3">
      <w:pPr>
        <w:ind w:left="91" w:right="187"/>
      </w:pPr>
      <w:r>
        <w:t>Objednatel předal zhotoviteli následující podklady a doklady pro vypracování díla:</w:t>
      </w:r>
    </w:p>
    <w:p w:rsidR="00403560" w:rsidRDefault="00BC26F3">
      <w:pPr>
        <w:numPr>
          <w:ilvl w:val="1"/>
          <w:numId w:val="6"/>
        </w:numPr>
        <w:spacing w:after="0" w:line="265" w:lineRule="auto"/>
        <w:ind w:right="737" w:hanging="259"/>
        <w:jc w:val="left"/>
      </w:pPr>
      <w:r>
        <w:rPr>
          <w:sz w:val="26"/>
        </w:rPr>
        <w:t>technická studie</w:t>
      </w:r>
    </w:p>
    <w:p w:rsidR="00403560" w:rsidRDefault="00BC26F3">
      <w:pPr>
        <w:numPr>
          <w:ilvl w:val="1"/>
          <w:numId w:val="6"/>
        </w:numPr>
        <w:spacing w:after="78"/>
        <w:ind w:right="737" w:hanging="259"/>
        <w:jc w:val="left"/>
      </w:pPr>
      <w:r>
        <w:t>předběžný geotechnický průzkum</w:t>
      </w:r>
    </w:p>
    <w:p w:rsidR="00403560" w:rsidRDefault="00BC26F3">
      <w:pPr>
        <w:numPr>
          <w:ilvl w:val="0"/>
          <w:numId w:val="7"/>
        </w:numPr>
        <w:spacing w:after="111"/>
        <w:ind w:right="187" w:hanging="355"/>
      </w:pPr>
      <w:r>
        <w:t>Zhotovitel podpisem této Smlouvy potvrzuje, že veškeré podklady a doklady specifikované v předchozím odstavci mu byly před podpisem této Smlouvy předány ke zpracování předmětu této Smlouvy. Objednatel odpovídá za to, že předané podklady a doklady jsou bez</w:t>
      </w:r>
      <w:r>
        <w:t xml:space="preserve"> právních vad.</w:t>
      </w:r>
    </w:p>
    <w:p w:rsidR="00403560" w:rsidRDefault="00BC26F3">
      <w:pPr>
        <w:numPr>
          <w:ilvl w:val="0"/>
          <w:numId w:val="7"/>
        </w:numPr>
        <w:spacing w:after="89"/>
        <w:ind w:right="187" w:hanging="355"/>
      </w:pPr>
      <w:r>
        <w:t>Objednatel se zavazuje, že po dobu zpracování díla poskytne zhotoviteli, v potřebném rozsahu spolupůsobení spočívající zejména v předání doplňujících podkladů vyžádaných zhotovitelem, včetně vyjádření a stanovisek, jejichž potřeba vznikne v průběhu této Sm</w:t>
      </w:r>
      <w:r>
        <w:t>louvy a bude je moci obstarat pouze objednatel. Spolupůsobení objednatele je podstatnou povinností, od jejíhož splnění závisí včasné a řádné splnění závazků zhotovitele.</w:t>
      </w:r>
    </w:p>
    <w:p w:rsidR="00403560" w:rsidRDefault="00BC26F3">
      <w:pPr>
        <w:numPr>
          <w:ilvl w:val="0"/>
          <w:numId w:val="7"/>
        </w:numPr>
        <w:spacing w:after="107"/>
        <w:ind w:right="187" w:hanging="355"/>
      </w:pPr>
      <w:r>
        <w:t xml:space="preserve">Zhotovitel je povinen bez zbytečného odkladu upozornit objednatele na skryté překážky </w:t>
      </w:r>
      <w:r>
        <w:t>a nevhodnost jeho případných pokynů. Překáží - li nevhodný příkaz v řádném provádění díla, je zhotovitel oprávněn v nezbytném rozsahu přerušit až do změny příkazu provádění díla.</w:t>
      </w:r>
    </w:p>
    <w:p w:rsidR="00403560" w:rsidRDefault="00BC26F3">
      <w:pPr>
        <w:numPr>
          <w:ilvl w:val="0"/>
          <w:numId w:val="7"/>
        </w:numPr>
        <w:ind w:right="187" w:hanging="355"/>
      </w:pPr>
      <w:r>
        <w:t>Zhotovitel je povinen zhotovit dílo sám osobně, zhotovením určitých částí díl</w:t>
      </w:r>
      <w:r>
        <w:t>a pak může zhotovitel pověřit třetí osobu, je-li k tomu třetí osoba oprávněna.</w:t>
      </w:r>
    </w:p>
    <w:p w:rsidR="00403560" w:rsidRDefault="00BC26F3">
      <w:pPr>
        <w:numPr>
          <w:ilvl w:val="0"/>
          <w:numId w:val="7"/>
        </w:numPr>
        <w:spacing w:after="237"/>
        <w:ind w:right="187" w:hanging="355"/>
      </w:pPr>
      <w:r>
        <w:t>V případě, že objednatel zhotoviteli předloží potřebné doklady a podklady pro vypracování díla podle tohoto článku opožděně nebo je dodatečně změní či doplní, anebo neposkytne z</w:t>
      </w:r>
      <w:r>
        <w:t>hotoviteli potřebné spolupůsobení či součinnou pomoc, není zhotovitel v prodlení se splněním svých smluvních povinností a objednatel je povinen na písemnou výzvu zhotovitele přistoupit na změnu této Smlouvy vztahující se k předmětu díla, termínu plnění díl</w:t>
      </w:r>
      <w:r>
        <w:t>a nebo k ceně díla.</w:t>
      </w:r>
    </w:p>
    <w:p w:rsidR="00403560" w:rsidRDefault="00BC26F3">
      <w:pPr>
        <w:spacing w:after="70" w:line="259" w:lineRule="auto"/>
        <w:ind w:left="10" w:right="67" w:hanging="10"/>
        <w:jc w:val="center"/>
      </w:pPr>
      <w:r>
        <w:rPr>
          <w:sz w:val="26"/>
        </w:rPr>
        <w:t>IX.</w:t>
      </w:r>
    </w:p>
    <w:p w:rsidR="00403560" w:rsidRDefault="00BC26F3">
      <w:pPr>
        <w:spacing w:after="70" w:line="259" w:lineRule="auto"/>
        <w:ind w:left="10" w:right="58" w:hanging="10"/>
        <w:jc w:val="center"/>
      </w:pPr>
      <w:r>
        <w:rPr>
          <w:sz w:val="26"/>
        </w:rPr>
        <w:t>Smluvní pokuty</w:t>
      </w:r>
    </w:p>
    <w:p w:rsidR="00403560" w:rsidRDefault="00BC26F3">
      <w:pPr>
        <w:spacing w:after="74"/>
        <w:ind w:left="91" w:right="187"/>
      </w:pPr>
      <w:r>
        <w:t xml:space="preserve">Smluvní strany se dohodly pro případ, že zhotovitel neodevzdá dílo objednateli ve lhůtě uvedené v článku IV., odst.l této Smlouvy, je objednatel oprávněn účtovat mu smluvní pokutu ve výši 0,05% z celkové ceny díla, a </w:t>
      </w:r>
      <w:r>
        <w:t>to za každý i započatý den prodlení, maximálně však do výše 25% z celkové ceny díla.</w:t>
      </w:r>
    </w:p>
    <w:p w:rsidR="00403560" w:rsidRDefault="00BC26F3">
      <w:pPr>
        <w:spacing w:after="215"/>
        <w:ind w:left="446" w:right="187" w:hanging="355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-298844</wp:posOffset>
            </wp:positionH>
            <wp:positionV relativeFrom="paragraph">
              <wp:posOffset>-825177</wp:posOffset>
            </wp:positionV>
            <wp:extent cx="463514" cy="4371040"/>
            <wp:effectExtent l="0" t="0" r="0" b="0"/>
            <wp:wrapSquare wrapText="bothSides"/>
            <wp:docPr id="27125" name="Picture 27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5" name="Picture 271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3514" cy="43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Smluvní strany se dohodly, že nezaplatí-li objednatel fakturu (daňový doklad) vystavenou mu zhotovitelem ve lhůtě její splatnosti, je povinen zaplatit úrok z prodlení </w:t>
      </w:r>
      <w:r>
        <w:t>ve výši 0,05% denně z dlužné částky za každý započatý den prodlení s její úhradou.</w:t>
      </w:r>
    </w:p>
    <w:p w:rsidR="00403560" w:rsidRDefault="00BC26F3">
      <w:pPr>
        <w:spacing w:after="0" w:line="259" w:lineRule="auto"/>
        <w:ind w:left="0" w:right="77"/>
        <w:jc w:val="center"/>
      </w:pPr>
      <w:r>
        <w:rPr>
          <w:sz w:val="34"/>
        </w:rPr>
        <w:t>x.</w:t>
      </w:r>
    </w:p>
    <w:p w:rsidR="00403560" w:rsidRDefault="00BC26F3">
      <w:pPr>
        <w:spacing w:after="70" w:line="259" w:lineRule="auto"/>
        <w:ind w:left="10" w:right="67" w:hanging="10"/>
        <w:jc w:val="center"/>
      </w:pPr>
      <w:r>
        <w:rPr>
          <w:sz w:val="26"/>
        </w:rPr>
        <w:t>Odstoupení od smlouvy</w:t>
      </w:r>
    </w:p>
    <w:p w:rsidR="00403560" w:rsidRDefault="00BC26F3">
      <w:pPr>
        <w:ind w:left="91" w:right="187"/>
      </w:pPr>
      <w:r>
        <w:t>Smluvní strany se dohodly, že každá z nich má právo odstoupit od této Smlouvy v případě, že druhá smluvní strana neplní řádně své povinnosti vyplýva</w:t>
      </w:r>
      <w:r>
        <w:t>jící pro ni z této Smlouvy; přičemž za podstatné porušení povinností považují smluvní strany:</w:t>
      </w:r>
    </w:p>
    <w:p w:rsidR="00403560" w:rsidRDefault="00BC26F3">
      <w:pPr>
        <w:numPr>
          <w:ilvl w:val="0"/>
          <w:numId w:val="8"/>
        </w:numPr>
        <w:spacing w:after="69"/>
        <w:ind w:right="187" w:hanging="355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932732</wp:posOffset>
            </wp:positionV>
            <wp:extent cx="6099" cy="18289"/>
            <wp:effectExtent l="0" t="0" r="0" b="0"/>
            <wp:wrapSquare wrapText="bothSides"/>
            <wp:docPr id="12821" name="Picture 12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1" name="Picture 1282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1146103</wp:posOffset>
            </wp:positionV>
            <wp:extent cx="6099" cy="30481"/>
            <wp:effectExtent l="0" t="0" r="0" b="0"/>
            <wp:wrapSquare wrapText="bothSides"/>
            <wp:docPr id="12822" name="Picture 12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2" name="Picture 128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7272874</wp:posOffset>
            </wp:positionV>
            <wp:extent cx="6099" cy="18289"/>
            <wp:effectExtent l="0" t="0" r="0" b="0"/>
            <wp:wrapSquare wrapText="bothSides"/>
            <wp:docPr id="12840" name="Picture 1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0" name="Picture 128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7535015</wp:posOffset>
            </wp:positionV>
            <wp:extent cx="6099" cy="371873"/>
            <wp:effectExtent l="0" t="0" r="0" b="0"/>
            <wp:wrapSquare wrapText="bothSides"/>
            <wp:docPr id="12903" name="Picture 12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" name="Picture 1290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7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1322895</wp:posOffset>
            </wp:positionV>
            <wp:extent cx="6099" cy="18289"/>
            <wp:effectExtent l="0" t="0" r="0" b="0"/>
            <wp:wrapSquare wrapText="bothSides"/>
            <wp:docPr id="12823" name="Picture 12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3" name="Picture 1282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1389954</wp:posOffset>
            </wp:positionV>
            <wp:extent cx="6099" cy="30481"/>
            <wp:effectExtent l="0" t="0" r="0" b="0"/>
            <wp:wrapSquare wrapText="bothSides"/>
            <wp:docPr id="12824" name="Picture 12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4" name="Picture 128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1615517</wp:posOffset>
            </wp:positionV>
            <wp:extent cx="6099" cy="91444"/>
            <wp:effectExtent l="0" t="0" r="0" b="0"/>
            <wp:wrapSquare wrapText="bothSides"/>
            <wp:docPr id="12825" name="Picture 12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" name="Picture 128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1761828</wp:posOffset>
            </wp:positionV>
            <wp:extent cx="6099" cy="12193"/>
            <wp:effectExtent l="0" t="0" r="0" b="0"/>
            <wp:wrapSquare wrapText="bothSides"/>
            <wp:docPr id="12826" name="Picture 12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6" name="Picture 128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1859369</wp:posOffset>
            </wp:positionV>
            <wp:extent cx="6099" cy="438933"/>
            <wp:effectExtent l="0" t="0" r="0" b="0"/>
            <wp:wrapSquare wrapText="bothSides"/>
            <wp:docPr id="12899" name="Picture 12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9" name="Picture 128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438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8589673</wp:posOffset>
            </wp:positionV>
            <wp:extent cx="6099" cy="829095"/>
            <wp:effectExtent l="0" t="0" r="0" b="0"/>
            <wp:wrapSquare wrapText="bothSides"/>
            <wp:docPr id="27127" name="Picture 27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7" name="Picture 2712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82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bude-li zhotovitel v prodlení s předáním díla nebo jeho určité části po dobu delší 20 dnů ode dne, kdy měl dílo (část díla) předat objednateli,</w:t>
      </w:r>
    </w:p>
    <w:p w:rsidR="00403560" w:rsidRDefault="00BC26F3">
      <w:pPr>
        <w:numPr>
          <w:ilvl w:val="0"/>
          <w:numId w:val="8"/>
        </w:numPr>
        <w:spacing w:after="82"/>
        <w:ind w:right="187" w:hanging="355"/>
      </w:pPr>
      <w:r>
        <w:t>bude-li proti zhotoviteli nebo objednateli uplatněn insolvenční návrh,</w:t>
      </w:r>
    </w:p>
    <w:p w:rsidR="00403560" w:rsidRDefault="00BC26F3">
      <w:pPr>
        <w:numPr>
          <w:ilvl w:val="0"/>
          <w:numId w:val="8"/>
        </w:numPr>
        <w:ind w:right="187" w:hanging="355"/>
      </w:pPr>
      <w:r>
        <w:t>prodlení objednatele po dobu delší než jeden měsíc s poskytnutím podkladů dle čl. VIII.</w:t>
      </w:r>
    </w:p>
    <w:p w:rsidR="00403560" w:rsidRDefault="00BC26F3">
      <w:pPr>
        <w:spacing w:after="0" w:line="259" w:lineRule="auto"/>
        <w:ind w:left="10" w:right="77" w:hanging="10"/>
        <w:jc w:val="center"/>
      </w:pPr>
      <w:r>
        <w:rPr>
          <w:sz w:val="26"/>
        </w:rPr>
        <w:t>XI.</w:t>
      </w:r>
    </w:p>
    <w:p w:rsidR="00403560" w:rsidRDefault="00BC26F3">
      <w:pPr>
        <w:spacing w:after="70" w:line="259" w:lineRule="auto"/>
        <w:ind w:left="10" w:right="67" w:hanging="10"/>
        <w:jc w:val="center"/>
      </w:pPr>
      <w:r>
        <w:rPr>
          <w:sz w:val="26"/>
        </w:rPr>
        <w:t>Ostatní ujednání</w:t>
      </w:r>
    </w:p>
    <w:p w:rsidR="00403560" w:rsidRDefault="00BC26F3">
      <w:pPr>
        <w:spacing w:after="121"/>
        <w:ind w:left="91" w:right="187"/>
      </w:pPr>
      <w:r>
        <w:t>Zhotovitel bude při plnění této Smlouvy postupovat s odbornou péčí. Zavazuje</w:t>
      </w:r>
      <w:r>
        <w:t xml:space="preserve"> se dodržovat obecně závazné předpisy a technické normy, které se vztahují ke zpracovávanému dílu.</w:t>
      </w:r>
    </w:p>
    <w:p w:rsidR="00403560" w:rsidRDefault="00BC26F3">
      <w:pPr>
        <w:numPr>
          <w:ilvl w:val="0"/>
          <w:numId w:val="9"/>
        </w:numPr>
        <w:spacing w:after="138"/>
        <w:ind w:right="187" w:hanging="355"/>
      </w:pPr>
      <w:r>
        <w:t>Zhotovitel je povinen o všech zjištěných podstatných skutečnostech a závažných okolnostech vztahujících se k předmětu této Smlouvy neprodleně a prokazatelným</w:t>
      </w:r>
      <w:r>
        <w:t xml:space="preserve"> způsobem osobně, formou doporučeného dopisu, prostřednictvím datových schránek dle zákona č. 300/2008 Sb. o elektronických úkonech a autorizované konverzi dokumentů v platném znění (pouhá forma e-mailu nepostačuje) informovat objednatele a zdržet se veške</w:t>
      </w:r>
      <w:r>
        <w:t>rého jednání, které by mohlo přímo nebo nepřímo ohrozit zájmy objednatele.</w:t>
      </w:r>
    </w:p>
    <w:p w:rsidR="00403560" w:rsidRDefault="00BC26F3">
      <w:pPr>
        <w:numPr>
          <w:ilvl w:val="0"/>
          <w:numId w:val="9"/>
        </w:numPr>
        <w:spacing w:after="110"/>
        <w:ind w:right="187" w:hanging="355"/>
      </w:pPr>
      <w:r>
        <w:t>Objednatel považuje informace a údaje poskytované v souvislosti s plněním této Smlouvy za obchodní tajemství. V souvislosti s tím se zhotovitel zavazuje, že neposkytne jiným fyzický</w:t>
      </w:r>
      <w:r>
        <w:t>m či právnickým osobám bez souhlasu objednatele informace o výsledcích své činnosti v rozsahu této Smlouvy ani jiné informace, které v souvislosti s plněním předmětu činnosti podle této Smlouvy získal. Zhotovitel odpovídá za škody způsobené porušením obcho</w:t>
      </w:r>
      <w:r>
        <w:t>dního tajemství.</w:t>
      </w:r>
    </w:p>
    <w:p w:rsidR="00403560" w:rsidRDefault="00BC26F3">
      <w:pPr>
        <w:numPr>
          <w:ilvl w:val="0"/>
          <w:numId w:val="9"/>
        </w:numPr>
        <w:ind w:right="187" w:hanging="355"/>
      </w:pPr>
      <w:r>
        <w:t>Objednatel nabývá vlastnické právo k předanému dílu v okamžiku připsání dohodnuté ceny na účet zhotovitele. Nebezpečí škody na předaném díle nebo jeho dílčí části přechází na objednatele v okamžiku jeho předání.</w:t>
      </w:r>
    </w:p>
    <w:p w:rsidR="00403560" w:rsidRDefault="00BC26F3">
      <w:pPr>
        <w:numPr>
          <w:ilvl w:val="0"/>
          <w:numId w:val="9"/>
        </w:numPr>
        <w:spacing w:after="53"/>
        <w:ind w:right="187" w:hanging="355"/>
      </w:pPr>
      <w:r>
        <w:t>Pro posouzení případných va</w:t>
      </w:r>
      <w:r>
        <w:t>d díla slouží výhradně písemná forma díla předaná v souladu</w:t>
      </w:r>
    </w:p>
    <w:p w:rsidR="00403560" w:rsidRDefault="00BC26F3">
      <w:pPr>
        <w:ind w:left="538" w:right="187"/>
      </w:pPr>
      <w:r>
        <w:t>s čl. 111., odst. 2.</w:t>
      </w:r>
    </w:p>
    <w:p w:rsidR="00403560" w:rsidRDefault="00BC26F3">
      <w:pPr>
        <w:spacing w:after="0" w:line="259" w:lineRule="auto"/>
        <w:ind w:left="10" w:right="-67" w:hanging="10"/>
        <w:jc w:val="center"/>
      </w:pPr>
      <w:r>
        <w:rPr>
          <w:sz w:val="26"/>
        </w:rPr>
        <w:t>XII.</w:t>
      </w:r>
    </w:p>
    <w:p w:rsidR="00403560" w:rsidRDefault="00BC26F3">
      <w:pPr>
        <w:spacing w:after="106" w:line="259" w:lineRule="auto"/>
        <w:ind w:left="96" w:hanging="10"/>
        <w:jc w:val="center"/>
      </w:pPr>
      <w:r>
        <w:rPr>
          <w:sz w:val="26"/>
        </w:rPr>
        <w:t>Závěrečná ustanovení</w:t>
      </w:r>
    </w:p>
    <w:p w:rsidR="00403560" w:rsidRDefault="00BC26F3">
      <w:pPr>
        <w:numPr>
          <w:ilvl w:val="0"/>
          <w:numId w:val="10"/>
        </w:numPr>
        <w:spacing w:after="135"/>
        <w:ind w:hanging="355"/>
      </w:pPr>
      <w:r>
        <w:t>Smluvní strany se dohodly, že případné spory vzniklé ze závazků sjednaných touto Smlouvou budou řešit především vzájemným jednáním a dohodou obou smluvních stran.</w:t>
      </w:r>
    </w:p>
    <w:p w:rsidR="00403560" w:rsidRDefault="00BC26F3">
      <w:pPr>
        <w:numPr>
          <w:ilvl w:val="0"/>
          <w:numId w:val="10"/>
        </w:numPr>
        <w:spacing w:after="114"/>
        <w:ind w:hanging="355"/>
      </w:pPr>
      <w:r>
        <w:t xml:space="preserve">Ve věcech touto Smlouvou neupravených se smluvní vztah řídí zákonem č. 89/2012 Sb., občanský </w:t>
      </w:r>
      <w:r>
        <w:t>zákoník, v platném znění.</w:t>
      </w:r>
    </w:p>
    <w:p w:rsidR="00403560" w:rsidRDefault="00BC26F3">
      <w:pPr>
        <w:numPr>
          <w:ilvl w:val="0"/>
          <w:numId w:val="10"/>
        </w:numPr>
        <w:spacing w:after="132"/>
        <w:ind w:hanging="355"/>
      </w:pPr>
      <w:r>
        <w:t>Tuto Smlouvu lze měnit nebo rušit jen vzájemnou dohodou smluvních stran, a to pouze formou písemných a číslovaných dodatků.</w:t>
      </w:r>
    </w:p>
    <w:p w:rsidR="00403560" w:rsidRDefault="00BC26F3">
      <w:pPr>
        <w:numPr>
          <w:ilvl w:val="0"/>
          <w:numId w:val="10"/>
        </w:numPr>
        <w:spacing w:after="142"/>
        <w:ind w:hanging="355"/>
      </w:pPr>
      <w:r>
        <w:lastRenderedPageBreak/>
        <w:t>Tato Smlouva je vyhotovena ve čtyřech stejnopisech, s platností originálu (je sepsána na 6 stranách), z ni</w:t>
      </w:r>
      <w:r>
        <w:t>chž každá smluvní strana obdrží po dvou stejnopisech.</w:t>
      </w:r>
    </w:p>
    <w:p w:rsidR="00403560" w:rsidRDefault="00BC26F3">
      <w:pPr>
        <w:numPr>
          <w:ilvl w:val="0"/>
          <w:numId w:val="10"/>
        </w:numPr>
        <w:spacing w:after="102"/>
        <w:ind w:hanging="355"/>
      </w:pPr>
      <w:r>
        <w:t>Přílohou a nedílnou součástí této Smlouvy je:</w:t>
      </w:r>
    </w:p>
    <w:p w:rsidR="00403560" w:rsidRDefault="00BC26F3">
      <w:pPr>
        <w:spacing w:after="81"/>
        <w:ind w:left="567"/>
      </w:pPr>
      <w:r>
        <w:t>Příloha č. 1 — Požadavky na zajišťování a provádění expertizy na dokumentaci pro územní rozhodnutí</w:t>
      </w:r>
    </w:p>
    <w:p w:rsidR="00403560" w:rsidRDefault="00BC26F3">
      <w:pPr>
        <w:spacing w:after="63"/>
        <w:ind w:left="576" w:right="187"/>
      </w:pPr>
      <w:r>
        <w:t>Příloha č. 2 — Rozpis ceny</w:t>
      </w:r>
    </w:p>
    <w:p w:rsidR="00403560" w:rsidRDefault="00BC26F3">
      <w:pPr>
        <w:numPr>
          <w:ilvl w:val="0"/>
          <w:numId w:val="10"/>
        </w:numPr>
        <w:ind w:hanging="355"/>
      </w:pP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658399</wp:posOffset>
            </wp:positionV>
            <wp:extent cx="6099" cy="1152199"/>
            <wp:effectExtent l="0" t="0" r="0" b="0"/>
            <wp:wrapSquare wrapText="bothSides"/>
            <wp:docPr id="14907" name="Picture 14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7" name="Picture 1490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15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908732</wp:posOffset>
            </wp:positionH>
            <wp:positionV relativeFrom="page">
              <wp:posOffset>2072739</wp:posOffset>
            </wp:positionV>
            <wp:extent cx="48791" cy="7510629"/>
            <wp:effectExtent l="0" t="0" r="0" b="0"/>
            <wp:wrapSquare wrapText="bothSides"/>
            <wp:docPr id="27131" name="Picture 27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31" name="Picture 2713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751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prohlašují, ž</w:t>
      </w:r>
      <w:r>
        <w:t>e toto je jejich svobodná, pravá a vážně míněná vůle uzavřít tuto obchodní Smlouvu a vyjadřují souhlas s celým jejím obsahem. Na důkaz toho připojují oprávnění zástupci smluvních stran své podpisy.</w:t>
      </w:r>
    </w:p>
    <w:p w:rsidR="00403560" w:rsidRDefault="00403560"/>
    <w:p w:rsidR="00BC26F3" w:rsidRDefault="00BC26F3"/>
    <w:p w:rsidR="00BC26F3" w:rsidRDefault="00BC26F3">
      <w:pPr>
        <w:sectPr w:rsidR="00BC26F3">
          <w:footerReference w:type="even" r:id="rId29"/>
          <w:footerReference w:type="default" r:id="rId30"/>
          <w:footerReference w:type="first" r:id="rId31"/>
          <w:pgSz w:w="11900" w:h="16820"/>
          <w:pgMar w:top="1322" w:right="634" w:bottom="710" w:left="1902" w:header="708" w:footer="619" w:gutter="0"/>
          <w:cols w:space="708"/>
          <w:titlePg/>
        </w:sectPr>
      </w:pPr>
    </w:p>
    <w:p w:rsidR="00403560" w:rsidRDefault="00BC26F3">
      <w:pPr>
        <w:spacing w:after="466"/>
        <w:ind w:left="0" w:right="187"/>
      </w:pPr>
      <w:r>
        <w:t>V Plzni dne</w:t>
      </w:r>
      <w:r>
        <w:rPr>
          <w:noProof/>
        </w:rPr>
        <w:t>: 7.12.2015</w:t>
      </w:r>
    </w:p>
    <w:p w:rsidR="00403560" w:rsidRDefault="00403560">
      <w:pPr>
        <w:spacing w:after="0" w:line="259" w:lineRule="auto"/>
        <w:ind w:left="797"/>
        <w:jc w:val="left"/>
      </w:pPr>
    </w:p>
    <w:p w:rsidR="00403560" w:rsidRDefault="00BC26F3">
      <w:pPr>
        <w:spacing w:after="522"/>
        <w:ind w:left="10" w:right="187"/>
      </w:pPr>
      <w:r>
        <w:t>V Plzni dne 27.11.2015</w:t>
      </w:r>
    </w:p>
    <w:sectPr w:rsidR="00403560">
      <w:type w:val="continuous"/>
      <w:pgSz w:w="11900" w:h="16820"/>
      <w:pgMar w:top="1440" w:right="634" w:bottom="1440" w:left="2132" w:header="708" w:footer="708" w:gutter="0"/>
      <w:cols w:num="2" w:space="708" w:equalWidth="0">
        <w:col w:w="3025" w:space="1210"/>
        <w:col w:w="48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26F3">
      <w:pPr>
        <w:spacing w:after="0" w:line="240" w:lineRule="auto"/>
      </w:pPr>
      <w:r>
        <w:separator/>
      </w:r>
    </w:p>
  </w:endnote>
  <w:endnote w:type="continuationSeparator" w:id="0">
    <w:p w:rsidR="00000000" w:rsidRDefault="00BC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60" w:rsidRDefault="00BC26F3">
    <w:pPr>
      <w:spacing w:after="0" w:line="259" w:lineRule="auto"/>
      <w:ind w:left="0" w:right="375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60" w:rsidRDefault="00BC26F3">
    <w:pPr>
      <w:spacing w:after="0" w:line="259" w:lineRule="auto"/>
      <w:ind w:left="0" w:right="375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BC26F3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 w:rsidRPr="00BC26F3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60" w:rsidRDefault="00BC26F3">
    <w:pPr>
      <w:spacing w:after="0" w:line="259" w:lineRule="auto"/>
      <w:ind w:left="288"/>
      <w:jc w:val="center"/>
    </w:pPr>
    <w:r>
      <w:rPr>
        <w:sz w:val="20"/>
      </w:rPr>
      <w:t xml:space="preserve">Strana (celkem </w:t>
    </w:r>
    <w:r>
      <w:rPr>
        <w:sz w:val="22"/>
      </w:rPr>
      <w:t>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26F3">
      <w:pPr>
        <w:spacing w:after="0" w:line="240" w:lineRule="auto"/>
      </w:pPr>
      <w:r>
        <w:separator/>
      </w:r>
    </w:p>
  </w:footnote>
  <w:footnote w:type="continuationSeparator" w:id="0">
    <w:p w:rsidR="00000000" w:rsidRDefault="00BC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B4E"/>
    <w:multiLevelType w:val="hybridMultilevel"/>
    <w:tmpl w:val="1430D9C8"/>
    <w:lvl w:ilvl="0" w:tplc="6C9CFFDE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43CC">
      <w:start w:val="1"/>
      <w:numFmt w:val="lowerLetter"/>
      <w:lvlText w:val="%2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E6B8B6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6F322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C59E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A8128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C866E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A181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AAB8E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332D3"/>
    <w:multiLevelType w:val="hybridMultilevel"/>
    <w:tmpl w:val="29783780"/>
    <w:lvl w:ilvl="0" w:tplc="A712DAA8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AC3F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84DA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A85D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A8F1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6B1A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C27D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0E06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495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E00D3"/>
    <w:multiLevelType w:val="hybridMultilevel"/>
    <w:tmpl w:val="9C68CD6A"/>
    <w:lvl w:ilvl="0" w:tplc="E16A2F08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4246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A5E1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446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ACBD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C2EE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E446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E446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4489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67928"/>
    <w:multiLevelType w:val="hybridMultilevel"/>
    <w:tmpl w:val="915AC58C"/>
    <w:lvl w:ilvl="0" w:tplc="1DC2DFC0">
      <w:start w:val="1"/>
      <w:numFmt w:val="lowerLetter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EE75CE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84B7F0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D851F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6C7E4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B291B4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14F4C2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36285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66640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6B11F2"/>
    <w:multiLevelType w:val="hybridMultilevel"/>
    <w:tmpl w:val="37A405B6"/>
    <w:lvl w:ilvl="0" w:tplc="53BCBBBC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ECA8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AA1E4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49976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07AC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AAAA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27D1C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2EA3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A30E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FF4DBA"/>
    <w:multiLevelType w:val="hybridMultilevel"/>
    <w:tmpl w:val="396E9C42"/>
    <w:lvl w:ilvl="0" w:tplc="0338F9F8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8" w:hanging="360"/>
      </w:pPr>
    </w:lvl>
    <w:lvl w:ilvl="2" w:tplc="0405001B" w:tentative="1">
      <w:start w:val="1"/>
      <w:numFmt w:val="lowerRoman"/>
      <w:lvlText w:val="%3."/>
      <w:lvlJc w:val="right"/>
      <w:pPr>
        <w:ind w:left="2098" w:hanging="180"/>
      </w:pPr>
    </w:lvl>
    <w:lvl w:ilvl="3" w:tplc="0405000F" w:tentative="1">
      <w:start w:val="1"/>
      <w:numFmt w:val="decimal"/>
      <w:lvlText w:val="%4."/>
      <w:lvlJc w:val="left"/>
      <w:pPr>
        <w:ind w:left="2818" w:hanging="360"/>
      </w:pPr>
    </w:lvl>
    <w:lvl w:ilvl="4" w:tplc="04050019" w:tentative="1">
      <w:start w:val="1"/>
      <w:numFmt w:val="lowerLetter"/>
      <w:lvlText w:val="%5."/>
      <w:lvlJc w:val="left"/>
      <w:pPr>
        <w:ind w:left="3538" w:hanging="360"/>
      </w:pPr>
    </w:lvl>
    <w:lvl w:ilvl="5" w:tplc="0405001B" w:tentative="1">
      <w:start w:val="1"/>
      <w:numFmt w:val="lowerRoman"/>
      <w:lvlText w:val="%6."/>
      <w:lvlJc w:val="right"/>
      <w:pPr>
        <w:ind w:left="4258" w:hanging="180"/>
      </w:pPr>
    </w:lvl>
    <w:lvl w:ilvl="6" w:tplc="0405000F" w:tentative="1">
      <w:start w:val="1"/>
      <w:numFmt w:val="decimal"/>
      <w:lvlText w:val="%7."/>
      <w:lvlJc w:val="left"/>
      <w:pPr>
        <w:ind w:left="4978" w:hanging="360"/>
      </w:pPr>
    </w:lvl>
    <w:lvl w:ilvl="7" w:tplc="04050019" w:tentative="1">
      <w:start w:val="1"/>
      <w:numFmt w:val="lowerLetter"/>
      <w:lvlText w:val="%8."/>
      <w:lvlJc w:val="left"/>
      <w:pPr>
        <w:ind w:left="5698" w:hanging="360"/>
      </w:pPr>
    </w:lvl>
    <w:lvl w:ilvl="8" w:tplc="040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6" w15:restartNumberingAfterBreak="0">
    <w:nsid w:val="552950C7"/>
    <w:multiLevelType w:val="hybridMultilevel"/>
    <w:tmpl w:val="70D63C4C"/>
    <w:lvl w:ilvl="0" w:tplc="C35C1698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AD6C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07E0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49DC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AAFE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6A96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E5F2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20E5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CE77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856544"/>
    <w:multiLevelType w:val="hybridMultilevel"/>
    <w:tmpl w:val="65A6E702"/>
    <w:lvl w:ilvl="0" w:tplc="D188F530">
      <w:start w:val="2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428DE">
      <w:start w:val="1"/>
      <w:numFmt w:val="bullet"/>
      <w:lvlText w:val="•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58C46A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6A96C0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681EE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2DEAC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C7936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A1C88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2610C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474674"/>
    <w:multiLevelType w:val="hybridMultilevel"/>
    <w:tmpl w:val="06FC3C1A"/>
    <w:lvl w:ilvl="0" w:tplc="033C515C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8CA0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8A67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620F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0282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4CF2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0228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2F1B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45D8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E53E99"/>
    <w:multiLevelType w:val="hybridMultilevel"/>
    <w:tmpl w:val="4762F3EE"/>
    <w:lvl w:ilvl="0" w:tplc="AE8E27A2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C7F3C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C463E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8545A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E05D2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E1B44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8652C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65278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AE78C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171079"/>
    <w:multiLevelType w:val="hybridMultilevel"/>
    <w:tmpl w:val="4E489FEA"/>
    <w:lvl w:ilvl="0" w:tplc="6DA0F496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0A20C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A09EB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E681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DA03A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0A888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74D0C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A498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1643B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60"/>
    <w:rsid w:val="00403560"/>
    <w:rsid w:val="00B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BA77"/>
  <w15:docId w15:val="{8D07B490-976B-4792-BE7A-6E695BA8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1" w:lineRule="auto"/>
      <w:ind w:lef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2093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2016-11-07T06:18:00Z</dcterms:created>
  <dcterms:modified xsi:type="dcterms:W3CDTF">2016-11-07T06:18:00Z</dcterms:modified>
</cp:coreProperties>
</file>