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C8" w:rsidRDefault="00254835">
      <w:pPr>
        <w:spacing w:after="0" w:line="218" w:lineRule="auto"/>
        <w:ind w:left="5496" w:right="2679" w:firstLine="739"/>
        <w:jc w:val="left"/>
      </w:pPr>
      <w:r>
        <w:rPr>
          <w:sz w:val="14"/>
        </w:rPr>
        <w:t xml:space="preserve">z.ú., rejśtřlku </w:t>
      </w:r>
      <w:r>
        <w:rPr>
          <w:sz w:val="14"/>
        </w:rPr>
        <w:tab/>
        <w:t xml:space="preserve">u </w:t>
      </w:r>
    </w:p>
    <w:p w:rsidR="005A0FC8" w:rsidRDefault="00254835">
      <w:pPr>
        <w:tabs>
          <w:tab w:val="center" w:pos="5640"/>
          <w:tab w:val="center" w:pos="6444"/>
        </w:tabs>
        <w:spacing w:after="0" w:line="259" w:lineRule="auto"/>
        <w:ind w:left="0" w:firstLine="0"/>
        <w:jc w:val="left"/>
      </w:pPr>
      <w:r>
        <w:rPr>
          <w:sz w:val="14"/>
        </w:rPr>
        <w:tab/>
        <w:t xml:space="preserve">IC: </w:t>
      </w:r>
      <w:r>
        <w:rPr>
          <w:sz w:val="14"/>
        </w:rPr>
        <w:tab/>
        <w:t xml:space="preserve">Tel: </w:t>
      </w:r>
    </w:p>
    <w:p w:rsidR="005A0FC8" w:rsidRDefault="00254835">
      <w:pPr>
        <w:spacing w:after="443" w:line="259" w:lineRule="auto"/>
        <w:ind w:left="106" w:right="-5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32989" cy="15241"/>
                <wp:effectExtent l="0" t="0" r="0" b="0"/>
                <wp:docPr id="24430" name="Group 24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989" cy="15241"/>
                          <a:chOff x="0" y="0"/>
                          <a:chExt cx="6132989" cy="15241"/>
                        </a:xfrm>
                      </wpg:grpSpPr>
                      <wps:wsp>
                        <wps:cNvPr id="24429" name="Shape 24429"/>
                        <wps:cNvSpPr/>
                        <wps:spPr>
                          <a:xfrm>
                            <a:off x="0" y="0"/>
                            <a:ext cx="6132989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989" h="15241">
                                <a:moveTo>
                                  <a:pt x="0" y="7620"/>
                                </a:moveTo>
                                <a:lnTo>
                                  <a:pt x="6132989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30" style="width:482.913pt;height:1.20006pt;mso-position-horizontal-relative:char;mso-position-vertical-relative:line" coordsize="61329,152">
                <v:shape id="Shape 24429" style="position:absolute;width:61329;height:152;left:0;top:0;" coordsize="6132989,15241" path="m0,7620l6132989,7620">
                  <v:stroke weight="1.20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0FC8" w:rsidRDefault="00254835">
      <w:pPr>
        <w:spacing w:after="0" w:line="259" w:lineRule="auto"/>
        <w:ind w:left="701" w:right="326" w:hanging="235"/>
      </w:pPr>
      <w:r>
        <w:rPr>
          <w:sz w:val="30"/>
        </w:rPr>
        <w:t>Smlouva o provedení auditu osobních údajů a jejich zpracování a službách pověřence po ochranu osobních údajů (DPO) v souladu s ustanoveními Obecného nařízení o ochraně osobních údajů (GDPR)</w:t>
      </w:r>
    </w:p>
    <w:p w:rsidR="005A0FC8" w:rsidRDefault="00254835">
      <w:pPr>
        <w:spacing w:after="121" w:line="265" w:lineRule="auto"/>
        <w:ind w:left="135" w:hanging="10"/>
        <w:jc w:val="center"/>
      </w:pPr>
      <w:r>
        <w:rPr>
          <w:sz w:val="28"/>
        </w:rPr>
        <w:t>č. 1KB20180306</w:t>
      </w:r>
    </w:p>
    <w:tbl>
      <w:tblPr>
        <w:tblStyle w:val="TableGrid"/>
        <w:tblW w:w="6912" w:type="dxa"/>
        <w:tblInd w:w="53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704"/>
        <w:gridCol w:w="4805"/>
      </w:tblGrid>
      <w:tr w:rsidR="005A0FC8">
        <w:trPr>
          <w:trHeight w:val="382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5A0FC8" w:rsidRDefault="00254835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1.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5A0FC8" w:rsidRDefault="0025483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Smluvní strany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5A0FC8" w:rsidRDefault="005A0FC8">
            <w:pPr>
              <w:spacing w:after="160" w:line="259" w:lineRule="auto"/>
              <w:ind w:left="0" w:firstLine="0"/>
              <w:jc w:val="left"/>
            </w:pPr>
          </w:p>
        </w:tc>
      </w:tr>
      <w:tr w:rsidR="005A0FC8">
        <w:trPr>
          <w:trHeight w:val="291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5A0FC8" w:rsidRDefault="005A0FC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5A0FC8" w:rsidRDefault="00254835">
            <w:pPr>
              <w:spacing w:after="0" w:line="259" w:lineRule="auto"/>
              <w:ind w:left="0" w:right="10" w:firstLine="0"/>
              <w:jc w:val="center"/>
            </w:pPr>
            <w:r>
              <w:t>Objednatel: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5A0FC8" w:rsidRDefault="00254835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Městský úřad Trhové Sviny</w:t>
            </w:r>
          </w:p>
          <w:p w:rsidR="005A0FC8" w:rsidRDefault="00254835">
            <w:pPr>
              <w:spacing w:after="235" w:line="267" w:lineRule="auto"/>
              <w:ind w:left="38" w:right="2899" w:firstLine="5"/>
            </w:pPr>
            <w:r>
              <w:t>Zižkovo náměstí 32 374 01 Trhové Sviny IČO: 245551</w:t>
            </w:r>
          </w:p>
          <w:p w:rsidR="005A0FC8" w:rsidRDefault="00254835">
            <w:pPr>
              <w:spacing w:after="237" w:line="259" w:lineRule="auto"/>
              <w:ind w:left="38" w:firstLine="0"/>
              <w:jc w:val="left"/>
            </w:pPr>
            <w:r>
              <w:t>zastoupený: Pavlem Randou, starostou města</w:t>
            </w:r>
          </w:p>
          <w:p w:rsidR="005A0FC8" w:rsidRDefault="00254835">
            <w:pPr>
              <w:spacing w:after="0" w:line="259" w:lineRule="auto"/>
              <w:ind w:left="34" w:firstLine="0"/>
              <w:jc w:val="left"/>
            </w:pPr>
            <w:r>
              <w:t>Osoby oprávněné jednat jménem poskytovatele:</w:t>
            </w:r>
          </w:p>
          <w:p w:rsidR="005A0FC8" w:rsidRDefault="00254835">
            <w:pPr>
              <w:spacing w:after="3" w:line="259" w:lineRule="auto"/>
              <w:ind w:left="29" w:firstLine="0"/>
              <w:jc w:val="left"/>
            </w:pPr>
            <w:r>
              <w:t>Ve věcech smluvních: Pavel Randa, starosta města</w:t>
            </w:r>
          </w:p>
          <w:p w:rsidR="005A0FC8" w:rsidRDefault="005A0FC8">
            <w:pPr>
              <w:spacing w:after="0" w:line="259" w:lineRule="auto"/>
              <w:ind w:left="0" w:firstLine="0"/>
              <w:jc w:val="right"/>
            </w:pPr>
          </w:p>
        </w:tc>
      </w:tr>
      <w:tr w:rsidR="005A0FC8">
        <w:trPr>
          <w:trHeight w:val="1212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FC8" w:rsidRDefault="00254835">
            <w:pPr>
              <w:spacing w:after="0" w:line="259" w:lineRule="auto"/>
              <w:ind w:left="0" w:firstLine="0"/>
              <w:jc w:val="left"/>
            </w:pPr>
            <w:r>
              <w:t>Poskytovatel: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FC8" w:rsidRDefault="00254835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>Institut kybernetické bezpečnosti, z.ú.</w:t>
            </w:r>
          </w:p>
          <w:p w:rsidR="005A0FC8" w:rsidRDefault="00254835">
            <w:pPr>
              <w:spacing w:after="0" w:line="259" w:lineRule="auto"/>
              <w:ind w:left="14" w:firstLine="0"/>
              <w:jc w:val="left"/>
            </w:pPr>
            <w:r>
              <w:t>Fügnerova 671</w:t>
            </w:r>
          </w:p>
          <w:p w:rsidR="005A0FC8" w:rsidRDefault="00254835">
            <w:pPr>
              <w:spacing w:after="0" w:line="259" w:lineRule="auto"/>
              <w:ind w:left="24" w:firstLine="0"/>
              <w:jc w:val="left"/>
            </w:pPr>
            <w:r>
              <w:t>373 41 Hluboká nad Vltavou</w:t>
            </w:r>
          </w:p>
          <w:p w:rsidR="005A0FC8" w:rsidRDefault="00254835">
            <w:pPr>
              <w:spacing w:after="0" w:line="259" w:lineRule="auto"/>
              <w:ind w:left="14" w:firstLine="0"/>
              <w:jc w:val="left"/>
            </w:pPr>
            <w:r>
              <w:t>IČO: 06417523</w:t>
            </w:r>
          </w:p>
        </w:tc>
      </w:tr>
    </w:tbl>
    <w:p w:rsidR="005A0FC8" w:rsidRDefault="00254835">
      <w:pPr>
        <w:spacing w:after="251"/>
        <w:ind w:righ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268242</wp:posOffset>
            </wp:positionH>
            <wp:positionV relativeFrom="page">
              <wp:posOffset>603533</wp:posOffset>
            </wp:positionV>
            <wp:extent cx="21337" cy="21337"/>
            <wp:effectExtent l="0" t="0" r="0" b="0"/>
            <wp:wrapSquare wrapText="bothSides"/>
            <wp:docPr id="1635" name="Picture 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Picture 16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zastoupený: Ing. Jaroslav Berit, MBA, ředitel</w:t>
      </w:r>
    </w:p>
    <w:p w:rsidR="005A0FC8" w:rsidRDefault="00254835">
      <w:pPr>
        <w:ind w:right="10"/>
      </w:pPr>
      <w:r>
        <w:t>Osoby oprávněné jednat jménem poskytovatele:</w:t>
      </w:r>
    </w:p>
    <w:p w:rsidR="00254835" w:rsidRDefault="00254835" w:rsidP="00254835">
      <w:pPr>
        <w:ind w:left="2165" w:right="10"/>
      </w:pPr>
      <w:r>
        <w:t xml:space="preserve">Ve věcech smluvních: </w:t>
      </w:r>
    </w:p>
    <w:p w:rsidR="00254835" w:rsidRDefault="00254835" w:rsidP="00254835">
      <w:pPr>
        <w:ind w:left="2165" w:right="10"/>
      </w:pPr>
    </w:p>
    <w:p w:rsidR="005A0FC8" w:rsidRDefault="00254835" w:rsidP="00254835">
      <w:pPr>
        <w:ind w:left="2165" w:right="10"/>
      </w:pPr>
      <w:r>
        <w:rPr>
          <w:sz w:val="24"/>
        </w:rPr>
        <w:t>Předmět smlouvy</w:t>
      </w:r>
    </w:p>
    <w:p w:rsidR="005A0FC8" w:rsidRDefault="00254835">
      <w:pPr>
        <w:numPr>
          <w:ilvl w:val="1"/>
          <w:numId w:val="1"/>
        </w:numPr>
        <w:spacing w:after="498" w:line="241" w:lineRule="auto"/>
        <w:ind w:right="53" w:hanging="427"/>
        <w:jc w:val="left"/>
      </w:pPr>
      <w:r>
        <w:t>P</w:t>
      </w:r>
      <w:r>
        <w:t>ředmětem smlouvy je identifikace zpracování osobních údajů a procesů jejich zpracování prostřednictvím datového auditu, systémová analýza rizik a návrhy cílených opatření pro ochranu osobních údajů pro uvedení do souladu s nařízením GDPR a služby pověřenc</w:t>
      </w:r>
      <w:r>
        <w:t>e pro ochranu osobních údajů (DPO) v souladu s nařízením GDPR.</w:t>
      </w:r>
    </w:p>
    <w:p w:rsidR="005A0FC8" w:rsidRDefault="00254835">
      <w:pPr>
        <w:numPr>
          <w:ilvl w:val="0"/>
          <w:numId w:val="1"/>
        </w:numPr>
        <w:spacing w:after="293" w:line="248" w:lineRule="auto"/>
        <w:ind w:hanging="365"/>
      </w:pPr>
      <w:r>
        <w:rPr>
          <w:sz w:val="24"/>
        </w:rPr>
        <w:t>Cas a místo plnění</w:t>
      </w:r>
    </w:p>
    <w:p w:rsidR="005A0FC8" w:rsidRDefault="00254835">
      <w:pPr>
        <w:ind w:left="806" w:right="10" w:hanging="432"/>
      </w:pPr>
      <w:r>
        <w:t>3.I. Čas a místo plnění je podle požadavků objednavatele a to na základě ústní dohody, telefonické nebo emailové žádosti.</w:t>
      </w:r>
    </w:p>
    <w:p w:rsidR="005A0FC8" w:rsidRDefault="00254835">
      <w:pPr>
        <w:numPr>
          <w:ilvl w:val="1"/>
          <w:numId w:val="1"/>
        </w:numPr>
        <w:spacing w:after="507"/>
        <w:ind w:right="53" w:hanging="427"/>
        <w:jc w:val="left"/>
      </w:pPr>
      <w:r>
        <w:t>Termín plnění předmětu této smlouvy je uveden u každ</w:t>
      </w:r>
      <w:r>
        <w:t>é číslované přílohy samostatně.</w:t>
      </w:r>
    </w:p>
    <w:p w:rsidR="005A0FC8" w:rsidRDefault="00254835">
      <w:pPr>
        <w:spacing w:after="250" w:line="248" w:lineRule="auto"/>
        <w:ind w:left="14" w:hanging="10"/>
      </w:pPr>
      <w:r>
        <w:rPr>
          <w:sz w:val="24"/>
        </w:rPr>
        <w:t>4, Cena a platební podmínky</w:t>
      </w:r>
    </w:p>
    <w:p w:rsidR="005A0FC8" w:rsidRDefault="00254835">
      <w:pPr>
        <w:numPr>
          <w:ilvl w:val="1"/>
          <w:numId w:val="2"/>
        </w:numPr>
        <w:ind w:right="10" w:hanging="437"/>
      </w:pPr>
      <w:r>
        <w:t>Cena za služby dle bodu 2. této smlouvy je stanovena pomocí číslovaných příloh této smlouvy.</w:t>
      </w:r>
    </w:p>
    <w:p w:rsidR="005A0FC8" w:rsidRDefault="00254835">
      <w:pPr>
        <w:numPr>
          <w:ilvl w:val="1"/>
          <w:numId w:val="2"/>
        </w:numPr>
        <w:spacing w:after="119"/>
        <w:ind w:right="10" w:hanging="437"/>
      </w:pPr>
      <w:r>
        <w:lastRenderedPageBreak/>
        <w:t>Základní hodinová sazba za činnosti prováděné nad rámec činností uvedených v přílohách této smlouvy čin</w:t>
      </w:r>
      <w:r>
        <w:t>í 1500,- Kč. Poskytovatel není plátce Daně z přidané hodnoty</w:t>
      </w:r>
      <w:r>
        <w:rPr>
          <w:noProof/>
        </w:rPr>
        <w:drawing>
          <wp:inline distT="0" distB="0" distL="0" distR="0">
            <wp:extent cx="24386" cy="24385"/>
            <wp:effectExtent l="0" t="0" r="0" b="0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FC8" w:rsidRDefault="00254835">
      <w:pPr>
        <w:spacing w:after="346" w:line="259" w:lineRule="auto"/>
        <w:ind w:lef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39084" cy="15241"/>
                <wp:effectExtent l="0" t="0" r="0" b="0"/>
                <wp:docPr id="24432" name="Group 24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084" cy="15241"/>
                          <a:chOff x="0" y="0"/>
                          <a:chExt cx="6139084" cy="15241"/>
                        </a:xfrm>
                      </wpg:grpSpPr>
                      <wps:wsp>
                        <wps:cNvPr id="24431" name="Shape 24431"/>
                        <wps:cNvSpPr/>
                        <wps:spPr>
                          <a:xfrm>
                            <a:off x="0" y="0"/>
                            <a:ext cx="6139084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084" h="15241">
                                <a:moveTo>
                                  <a:pt x="0" y="7620"/>
                                </a:moveTo>
                                <a:lnTo>
                                  <a:pt x="6139084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32" style="width:483.392pt;height:1.20007pt;mso-position-horizontal-relative:char;mso-position-vertical-relative:line" coordsize="61390,152">
                <v:shape id="Shape 24431" style="position:absolute;width:61390;height:152;left:0;top:0;" coordsize="6139084,15241" path="m0,7620l6139084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0FC8" w:rsidRDefault="00254835">
      <w:pPr>
        <w:spacing w:after="0" w:line="259" w:lineRule="auto"/>
        <w:ind w:left="0" w:right="206" w:firstLine="0"/>
        <w:jc w:val="right"/>
      </w:pPr>
      <w:r>
        <w:rPr>
          <w:sz w:val="98"/>
        </w:rPr>
        <w:t xml:space="preserve">| </w:t>
      </w:r>
    </w:p>
    <w:p w:rsidR="005A0FC8" w:rsidRDefault="00254835">
      <w:pPr>
        <w:spacing w:after="0" w:line="218" w:lineRule="auto"/>
        <w:ind w:left="5554" w:right="3591" w:hanging="58"/>
        <w:jc w:val="left"/>
      </w:pPr>
      <w:r>
        <w:rPr>
          <w:sz w:val="14"/>
        </w:rPr>
        <w:t xml:space="preserve">rejËtříku IC: </w:t>
      </w:r>
    </w:p>
    <w:p w:rsidR="005A0FC8" w:rsidRDefault="00254835">
      <w:pPr>
        <w:spacing w:after="434" w:line="259" w:lineRule="auto"/>
        <w:ind w:left="134" w:right="-3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02507" cy="12193"/>
                <wp:effectExtent l="0" t="0" r="0" b="0"/>
                <wp:docPr id="24434" name="Group 24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507" cy="12193"/>
                          <a:chOff x="0" y="0"/>
                          <a:chExt cx="6102507" cy="12193"/>
                        </a:xfrm>
                      </wpg:grpSpPr>
                      <wps:wsp>
                        <wps:cNvPr id="24433" name="Shape 24433"/>
                        <wps:cNvSpPr/>
                        <wps:spPr>
                          <a:xfrm>
                            <a:off x="0" y="0"/>
                            <a:ext cx="610250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07" h="12193">
                                <a:moveTo>
                                  <a:pt x="0" y="6096"/>
                                </a:moveTo>
                                <a:lnTo>
                                  <a:pt x="6102507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34" style="width:480.512pt;height:0.960045pt;mso-position-horizontal-relative:char;mso-position-vertical-relative:line" coordsize="61025,121">
                <v:shape id="Shape 24433" style="position:absolute;width:61025;height:121;left:0;top:0;" coordsize="6102507,12193" path="m0,6096l6102507,6096">
                  <v:stroke weight="0.9600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0FC8" w:rsidRDefault="00254835">
      <w:pPr>
        <w:numPr>
          <w:ilvl w:val="1"/>
          <w:numId w:val="2"/>
        </w:numPr>
        <w:ind w:right="10" w:hanging="437"/>
      </w:pPr>
      <w:r>
        <w:t>Doprava nad 50 km od obce Hluboká nad Vltavou může být účtována dle dohody.</w:t>
      </w:r>
    </w:p>
    <w:p w:rsidR="005A0FC8" w:rsidRDefault="00254835">
      <w:pPr>
        <w:numPr>
          <w:ilvl w:val="1"/>
          <w:numId w:val="2"/>
        </w:numPr>
        <w:spacing w:after="266"/>
        <w:ind w:right="10" w:hanging="437"/>
      </w:pPr>
      <w:r>
        <w:t>Úhrada za prováděné činnosti bude provedena na základě faktury vystavené Poskytovatelem. Splatnost je dohodnuta 14 dnů ode dne vystavení faktury.</w:t>
      </w:r>
    </w:p>
    <w:p w:rsidR="005A0FC8" w:rsidRDefault="00254835">
      <w:pPr>
        <w:numPr>
          <w:ilvl w:val="0"/>
          <w:numId w:val="3"/>
        </w:numPr>
        <w:spacing w:after="213" w:line="248" w:lineRule="auto"/>
        <w:ind w:hanging="370"/>
      </w:pPr>
      <w:r>
        <w:rPr>
          <w:sz w:val="24"/>
        </w:rPr>
        <w:t>Povinnosti Poskytovatele</w:t>
      </w:r>
    </w:p>
    <w:p w:rsidR="005A0FC8" w:rsidRDefault="00254835">
      <w:pPr>
        <w:numPr>
          <w:ilvl w:val="1"/>
          <w:numId w:val="3"/>
        </w:numPr>
        <w:ind w:right="10" w:hanging="427"/>
      </w:pPr>
      <w:r>
        <w:t>Poskytovatel se zavazuje provést nutné kroky k provedení datového auditu, kterým budou identifikovány osobní údaje a procesy jejich zpracování.</w:t>
      </w:r>
    </w:p>
    <w:p w:rsidR="005A0FC8" w:rsidRDefault="00254835">
      <w:pPr>
        <w:numPr>
          <w:ilvl w:val="1"/>
          <w:numId w:val="3"/>
        </w:numPr>
        <w:ind w:right="10" w:hanging="427"/>
      </w:pPr>
      <w:r>
        <w:t>Poskytovatel se zavazuje účinně komunikovat se subjekty údajů a spolupracovat s příslušným dozorovým úřadem.</w:t>
      </w:r>
    </w:p>
    <w:p w:rsidR="005A0FC8" w:rsidRDefault="00254835">
      <w:pPr>
        <w:numPr>
          <w:ilvl w:val="1"/>
          <w:numId w:val="3"/>
        </w:numPr>
        <w:ind w:right="10" w:hanging="427"/>
      </w:pPr>
      <w:r>
        <w:t>Pos</w:t>
      </w:r>
      <w:r>
        <w:t>kytovatel garantuje, že má odpovídající profesní kvality, odborné znalosti a schopnosti plnit úkoly v oblasti ochrany osobních údajů a informační bezpečnosti.</w:t>
      </w:r>
    </w:p>
    <w:p w:rsidR="005A0FC8" w:rsidRDefault="00254835">
      <w:pPr>
        <w:numPr>
          <w:ilvl w:val="1"/>
          <w:numId w:val="3"/>
        </w:numPr>
        <w:ind w:right="10" w:hanging="427"/>
      </w:pPr>
      <w:r>
        <w:t>Poskytovatel je při výkonu svých úkolů vázán tajemstvím nebo důvěrností v souladu s právem Unie n</w:t>
      </w:r>
      <w:r>
        <w:t>ebo členských států. Tato povinnost tajemství / důvěrnosti Poskytovateli nebrání, aby kontaktoval a požádal o radu orgán dozoru.</w:t>
      </w:r>
    </w:p>
    <w:p w:rsidR="005A0FC8" w:rsidRDefault="00254835">
      <w:pPr>
        <w:numPr>
          <w:ilvl w:val="1"/>
          <w:numId w:val="3"/>
        </w:numPr>
        <w:spacing w:after="1038"/>
        <w:ind w:right="10" w:hanging="427"/>
      </w:pPr>
      <w:r>
        <w:t>Poskytovatel souhlasí se zveřejněním obsahu této smlouvu v příslušném registru smluv.</w:t>
      </w:r>
    </w:p>
    <w:p w:rsidR="005A0FC8" w:rsidRDefault="00254835">
      <w:pPr>
        <w:numPr>
          <w:ilvl w:val="0"/>
          <w:numId w:val="3"/>
        </w:numPr>
        <w:spacing w:after="213" w:line="248" w:lineRule="auto"/>
        <w:ind w:hanging="370"/>
      </w:pPr>
      <w:r>
        <w:rPr>
          <w:sz w:val="24"/>
        </w:rPr>
        <w:t>Povinnosti Objednatele</w:t>
      </w:r>
    </w:p>
    <w:p w:rsidR="005A0FC8" w:rsidRDefault="00254835">
      <w:pPr>
        <w:numPr>
          <w:ilvl w:val="1"/>
          <w:numId w:val="3"/>
        </w:numPr>
        <w:ind w:right="10" w:hanging="427"/>
      </w:pPr>
      <w:r>
        <w:t>Objednatel se zava</w:t>
      </w:r>
      <w:r>
        <w:t>zuje poskytnout Objednavateli odpovídající zdroje k plnění úkolů nutných k realizaci předmětu smlouvy, přístup k identifikaci zpracování osobních údajů a operacím zpracování.</w:t>
      </w:r>
    </w:p>
    <w:p w:rsidR="005A0FC8" w:rsidRDefault="00254835">
      <w:pPr>
        <w:numPr>
          <w:ilvl w:val="1"/>
          <w:numId w:val="3"/>
        </w:numPr>
        <w:spacing w:after="766"/>
        <w:ind w:right="10" w:hanging="427"/>
      </w:pPr>
      <w:r>
        <w:t>Objednatel se zavazuje poskytovat aktivní podporu od vedení Objednavatele v soula</w:t>
      </w:r>
      <w:r>
        <w:t>du s principy GDPR.</w:t>
      </w:r>
    </w:p>
    <w:p w:rsidR="005A0FC8" w:rsidRDefault="00254835">
      <w:pPr>
        <w:numPr>
          <w:ilvl w:val="0"/>
          <w:numId w:val="3"/>
        </w:numPr>
        <w:spacing w:after="213" w:line="248" w:lineRule="auto"/>
        <w:ind w:hanging="370"/>
      </w:pPr>
      <w:r>
        <w:rPr>
          <w:sz w:val="24"/>
        </w:rPr>
        <w:t>Důvěrnost</w:t>
      </w:r>
    </w:p>
    <w:p w:rsidR="005A0FC8" w:rsidRDefault="00254835">
      <w:pPr>
        <w:ind w:left="878" w:right="10" w:hanging="427"/>
      </w:pPr>
      <w:r>
        <w:t>7.I. Poskytovatel se zavazuje, že nezpřístupní, ani nezneužije žádnou informaci obchodní, výrobní či organizační povahy, se kterou se seznámí v souvislosti s plněním této smlouvy.</w:t>
      </w:r>
    </w:p>
    <w:p w:rsidR="005A0FC8" w:rsidRDefault="00254835">
      <w:pPr>
        <w:ind w:left="456" w:right="10"/>
      </w:pPr>
      <w:r>
        <w:t>7.2. Povinnost mlčenlivosti podle odstavce 7.1 této Smlouvy platí s výjimkou případů, kdy:</w:t>
      </w:r>
    </w:p>
    <w:p w:rsidR="005A0FC8" w:rsidRDefault="00254835">
      <w:pPr>
        <w:numPr>
          <w:ilvl w:val="2"/>
          <w:numId w:val="3"/>
        </w:numPr>
        <w:ind w:right="10" w:hanging="504"/>
      </w:pPr>
      <w:r>
        <w:t>Objednatel udělil předchozí písemný souhlas s takovým zpřístupněním nebo použitím Důvěrné informace.</w:t>
      </w:r>
    </w:p>
    <w:p w:rsidR="005A0FC8" w:rsidRDefault="00254835">
      <w:pPr>
        <w:numPr>
          <w:ilvl w:val="2"/>
          <w:numId w:val="3"/>
        </w:numPr>
        <w:ind w:right="10" w:hanging="504"/>
      </w:pPr>
      <w:r>
        <w:t>právní předpis nebo veřejnoprávní orgán stanoví povinnost zpříst</w:t>
      </w:r>
      <w:r>
        <w:t>upnit nebo použít Důvěrnou informaci.</w:t>
      </w:r>
    </w:p>
    <w:p w:rsidR="005A0FC8" w:rsidRDefault="00254835">
      <w:pPr>
        <w:numPr>
          <w:ilvl w:val="2"/>
          <w:numId w:val="3"/>
        </w:numPr>
        <w:ind w:right="10" w:hanging="504"/>
      </w:pPr>
      <w:r>
        <w:t>je to podle jakékoliv smlouvy nebo dohody uzavřené mezi Smluvními stranami dovoleno.</w:t>
      </w:r>
    </w:p>
    <w:p w:rsidR="005A0FC8" w:rsidRDefault="00254835">
      <w:pPr>
        <w:numPr>
          <w:ilvl w:val="2"/>
          <w:numId w:val="3"/>
        </w:numPr>
        <w:ind w:right="10" w:hanging="504"/>
      </w:pPr>
      <w:r>
        <w:lastRenderedPageBreak/>
        <w:t>právní předpis nebo veřejnoprávní orgán stanoví povinnost zpřístupnit nebo použít Důvěrnou informaci.</w:t>
      </w:r>
    </w:p>
    <w:p w:rsidR="005A0FC8" w:rsidRDefault="00254835">
      <w:pPr>
        <w:numPr>
          <w:ilvl w:val="1"/>
          <w:numId w:val="4"/>
        </w:numPr>
        <w:ind w:right="10" w:hanging="427"/>
      </w:pPr>
      <w:r>
        <w:t xml:space="preserve">Mezi Důvěrné informace nepatří </w:t>
      </w:r>
      <w:r>
        <w:t>žádné informace, které jsou v době jejich zpřístupnění nebo použití běžně dostupné veřejnosti.</w:t>
      </w:r>
    </w:p>
    <w:p w:rsidR="005A0FC8" w:rsidRDefault="00254835">
      <w:pPr>
        <w:numPr>
          <w:ilvl w:val="1"/>
          <w:numId w:val="4"/>
        </w:numPr>
        <w:ind w:right="10" w:hanging="427"/>
      </w:pPr>
      <w:r>
        <w:t>Objednatel tímto dává Poskytovateli souhlas k tomu, aby jej Poskytovatel uváděl jako svého zákazníka.</w:t>
      </w:r>
    </w:p>
    <w:p w:rsidR="005A0FC8" w:rsidRDefault="00254835">
      <w:pPr>
        <w:numPr>
          <w:ilvl w:val="1"/>
          <w:numId w:val="4"/>
        </w:numPr>
        <w:spacing w:after="510"/>
        <w:ind w:right="10" w:hanging="427"/>
      </w:pPr>
      <w:r>
        <w:t>Poskytovatel bere na vědomí, že Důvěrné informace tvoří obc</w:t>
      </w:r>
      <w:r>
        <w:t>hodní tajemství Objednatele.</w:t>
      </w:r>
    </w:p>
    <w:p w:rsidR="005A0FC8" w:rsidRDefault="00254835">
      <w:pPr>
        <w:numPr>
          <w:ilvl w:val="0"/>
          <w:numId w:val="3"/>
        </w:numPr>
        <w:spacing w:after="213" w:line="248" w:lineRule="auto"/>
        <w:ind w:hanging="370"/>
      </w:pPr>
      <w:r>
        <w:rPr>
          <w:sz w:val="24"/>
        </w:rPr>
        <w:t>Sankce</w:t>
      </w:r>
    </w:p>
    <w:p w:rsidR="005A0FC8" w:rsidRDefault="00254835">
      <w:pPr>
        <w:numPr>
          <w:ilvl w:val="1"/>
          <w:numId w:val="3"/>
        </w:numPr>
        <w:ind w:right="10" w:hanging="427"/>
      </w:pPr>
      <w:r>
        <w:t>Pro případ prodlení Poskytovatele s plněním z některých z etap pro dobu delší než 15 dnů, je povinen Poskytovatel uhradit Objednateli smluvní pokutu ve výši 500,- Kč za každý započatý den prodlení se splněním dokončení k</w:t>
      </w:r>
      <w:r>
        <w:t>terékoliv samostatné etapy.</w:t>
      </w:r>
    </w:p>
    <w:p w:rsidR="005A0FC8" w:rsidRDefault="00254835">
      <w:pPr>
        <w:spacing w:after="0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14699" cy="15241"/>
                <wp:effectExtent l="0" t="0" r="0" b="0"/>
                <wp:docPr id="24436" name="Group 24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699" cy="15241"/>
                          <a:chOff x="0" y="0"/>
                          <a:chExt cx="6114699" cy="15241"/>
                        </a:xfrm>
                      </wpg:grpSpPr>
                      <wps:wsp>
                        <wps:cNvPr id="24435" name="Shape 24435"/>
                        <wps:cNvSpPr/>
                        <wps:spPr>
                          <a:xfrm>
                            <a:off x="0" y="0"/>
                            <a:ext cx="6114699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699" h="15241">
                                <a:moveTo>
                                  <a:pt x="0" y="7620"/>
                                </a:moveTo>
                                <a:lnTo>
                                  <a:pt x="6114699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36" style="width:481.472pt;height:1.20007pt;mso-position-horizontal-relative:char;mso-position-vertical-relative:line" coordsize="61146,152">
                <v:shape id="Shape 24435" style="position:absolute;width:61146;height:152;left:0;top:0;" coordsize="6114699,15241" path="m0,7620l6114699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0FC8" w:rsidRDefault="00254835">
      <w:pPr>
        <w:spacing w:after="35" w:line="218" w:lineRule="auto"/>
        <w:ind w:left="5496" w:right="2679" w:firstLine="739"/>
        <w:jc w:val="left"/>
      </w:pPr>
      <w:r>
        <w:rPr>
          <w:sz w:val="14"/>
        </w:rPr>
        <w:t xml:space="preserve">z.ú„ rejsthku </w:t>
      </w:r>
      <w:r>
        <w:rPr>
          <w:sz w:val="14"/>
        </w:rPr>
        <w:tab/>
        <w:t xml:space="preserve">u </w:t>
      </w:r>
    </w:p>
    <w:p w:rsidR="005A0FC8" w:rsidRDefault="00254835">
      <w:pPr>
        <w:tabs>
          <w:tab w:val="center" w:pos="5645"/>
          <w:tab w:val="center" w:pos="6459"/>
        </w:tabs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8289" cy="39626"/>
            <wp:effectExtent l="0" t="0" r="0" b="0"/>
            <wp:docPr id="6129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3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lč: </w:t>
      </w:r>
      <w:r>
        <w:rPr>
          <w:sz w:val="20"/>
        </w:rPr>
        <w:tab/>
        <w:t xml:space="preserve">Tel: </w:t>
      </w:r>
    </w:p>
    <w:p w:rsidR="005A0FC8" w:rsidRDefault="00254835">
      <w:pPr>
        <w:spacing w:after="670" w:line="259" w:lineRule="auto"/>
        <w:ind w:left="115" w:right="-5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6893" cy="12193"/>
                <wp:effectExtent l="0" t="0" r="0" b="0"/>
                <wp:docPr id="24440" name="Group 24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893" cy="12193"/>
                          <a:chOff x="0" y="0"/>
                          <a:chExt cx="6126893" cy="12193"/>
                        </a:xfrm>
                      </wpg:grpSpPr>
                      <wps:wsp>
                        <wps:cNvPr id="24439" name="Shape 24439"/>
                        <wps:cNvSpPr/>
                        <wps:spPr>
                          <a:xfrm>
                            <a:off x="0" y="0"/>
                            <a:ext cx="612689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893" h="12193">
                                <a:moveTo>
                                  <a:pt x="0" y="6096"/>
                                </a:moveTo>
                                <a:lnTo>
                                  <a:pt x="6126893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40" style="width:482.432pt;height:0.960045pt;mso-position-horizontal-relative:char;mso-position-vertical-relative:line" coordsize="61268,121">
                <v:shape id="Shape 24439" style="position:absolute;width:61268;height:121;left:0;top:0;" coordsize="6126893,12193" path="m0,6096l6126893,6096">
                  <v:stroke weight="0.9600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0FC8" w:rsidRDefault="00254835">
      <w:pPr>
        <w:numPr>
          <w:ilvl w:val="0"/>
          <w:numId w:val="3"/>
        </w:numPr>
        <w:spacing w:after="258" w:line="248" w:lineRule="auto"/>
        <w:ind w:hanging="370"/>
      </w:pPr>
      <w:r>
        <w:rPr>
          <w:sz w:val="24"/>
        </w:rPr>
        <w:t>Závěrečná ujednání</w:t>
      </w:r>
    </w:p>
    <w:p w:rsidR="005A0FC8" w:rsidRDefault="00254835">
      <w:pPr>
        <w:ind w:left="475" w:right="10"/>
      </w:pPr>
      <w:r>
        <w:t>9.I. Smlouvaje uzavřena na dobu neurčitou a platí od podpisu odpovědnými zástupci obou stran.</w:t>
      </w:r>
    </w:p>
    <w:p w:rsidR="005A0FC8" w:rsidRDefault="00254835">
      <w:pPr>
        <w:numPr>
          <w:ilvl w:val="1"/>
          <w:numId w:val="5"/>
        </w:numPr>
        <w:ind w:right="10" w:hanging="432"/>
      </w:pPr>
      <w:r>
        <w:t>Smlouvaje vyhotovená ve dvou vyhotoveních, každá smluvní strana obdrží jeden originál.</w:t>
      </w:r>
    </w:p>
    <w:p w:rsidR="005A0FC8" w:rsidRDefault="00254835">
      <w:pPr>
        <w:numPr>
          <w:ilvl w:val="1"/>
          <w:numId w:val="5"/>
        </w:numPr>
        <w:ind w:right="10" w:hanging="432"/>
      </w:pPr>
      <w:r>
        <w:t>Změny ujednání této smlouvy jsou možné po dohodě obou smluvních sfran a to písemnou formou, rozšíření služeb nebo rozsah činnosti je možný pomocí číslovaných příloh s po</w:t>
      </w:r>
      <w:r>
        <w:t>dpisy obou stran.</w:t>
      </w:r>
    </w:p>
    <w:p w:rsidR="005A0FC8" w:rsidRDefault="00254835">
      <w:pPr>
        <w:numPr>
          <w:ilvl w:val="1"/>
          <w:numId w:val="5"/>
        </w:numPr>
        <w:ind w:right="10" w:hanging="432"/>
      </w:pPr>
      <w:r>
        <w:t>Výpověď smlouvy je možná jakoukoliv ze smluvních stran a to pouze písemnou fomou s platností od prvního dne následujícího měsíce od prokazatelného doručení výpovědi.</w:t>
      </w:r>
    </w:p>
    <w:p w:rsidR="005A0FC8" w:rsidRDefault="00254835">
      <w:pPr>
        <w:numPr>
          <w:ilvl w:val="1"/>
          <w:numId w:val="5"/>
        </w:numPr>
        <w:spacing w:after="246"/>
        <w:ind w:right="10" w:hanging="432"/>
      </w:pPr>
      <w:r>
        <w:t>Kontaktní údaje a osoby:</w:t>
      </w:r>
    </w:p>
    <w:p w:rsidR="005A0FC8" w:rsidRDefault="00254835">
      <w:pPr>
        <w:ind w:left="1527" w:right="10"/>
      </w:pPr>
      <w:r>
        <w:t>Poskytovatel</w:t>
      </w:r>
    </w:p>
    <w:p w:rsidR="005A0FC8" w:rsidRDefault="005A0FC8">
      <w:pPr>
        <w:sectPr w:rsidR="005A0F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20"/>
          <w:pgMar w:top="778" w:right="1133" w:bottom="658" w:left="1056" w:header="677" w:footer="629" w:gutter="0"/>
          <w:cols w:space="708"/>
          <w:titlePg/>
        </w:sectPr>
      </w:pPr>
    </w:p>
    <w:p w:rsidR="005A0FC8" w:rsidRDefault="00254835">
      <w:pPr>
        <w:spacing w:after="1356" w:line="259" w:lineRule="auto"/>
        <w:ind w:left="0" w:firstLine="0"/>
        <w:jc w:val="right"/>
      </w:pPr>
      <w:r>
        <w:t>Objednatel:</w:t>
      </w:r>
    </w:p>
    <w:p w:rsidR="005A0FC8" w:rsidRDefault="00254835">
      <w:pPr>
        <w:spacing w:after="753"/>
        <w:ind w:left="19" w:right="10"/>
      </w:pPr>
      <w:r>
        <w:t>V Hluboké nad Vltavou</w:t>
      </w:r>
    </w:p>
    <w:p w:rsidR="005A0FC8" w:rsidRDefault="00254835">
      <w:pPr>
        <w:ind w:left="711" w:right="10"/>
      </w:pPr>
      <w:bookmarkStart w:id="0" w:name="_GoBack"/>
      <w:bookmarkEnd w:id="0"/>
      <w:r>
        <w:t>Za Poskytovatele:</w:t>
      </w:r>
    </w:p>
    <w:p w:rsidR="005A0FC8" w:rsidRDefault="00254835">
      <w:pPr>
        <w:spacing w:after="263"/>
        <w:ind w:left="19" w:right="10"/>
      </w:pPr>
      <w:r>
        <w:t xml:space="preserve">Ing. Petr Votruba, MBA: </w:t>
      </w:r>
    </w:p>
    <w:p w:rsidR="005A0FC8" w:rsidRDefault="00254835">
      <w:pPr>
        <w:spacing w:after="723"/>
        <w:ind w:left="2823" w:right="10"/>
      </w:pPr>
      <w:r>
        <w:t>V Trhových Svinech 7. 3. 2018</w:t>
      </w:r>
    </w:p>
    <w:p w:rsidR="005A0FC8" w:rsidRDefault="00254835">
      <w:pPr>
        <w:spacing w:after="105" w:line="266" w:lineRule="auto"/>
        <w:ind w:left="1008" w:right="40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4657566</wp:posOffset>
                </wp:positionV>
                <wp:extent cx="6126892" cy="12192"/>
                <wp:effectExtent l="0" t="0" r="0" b="0"/>
                <wp:wrapTopAndBottom/>
                <wp:docPr id="24442" name="Group 24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892" cy="12192"/>
                          <a:chOff x="0" y="0"/>
                          <a:chExt cx="6126892" cy="12192"/>
                        </a:xfrm>
                      </wpg:grpSpPr>
                      <wps:wsp>
                        <wps:cNvPr id="24441" name="Shape 24441"/>
                        <wps:cNvSpPr/>
                        <wps:spPr>
                          <a:xfrm>
                            <a:off x="0" y="0"/>
                            <a:ext cx="61268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892" h="12192">
                                <a:moveTo>
                                  <a:pt x="0" y="6096"/>
                                </a:moveTo>
                                <a:lnTo>
                                  <a:pt x="612689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42" style="width:482.432pt;height:0.960022pt;position:absolute;mso-position-horizontal-relative:margin;mso-position-horizontal:absolute;margin-left:0pt;mso-position-vertical-relative:text;margin-top:366.737pt;" coordsize="61268,121">
                <v:shape id="Shape 24441" style="position:absolute;width:61268;height:121;left:0;top:0;" coordsize="6126892,12192" path="m0,6096l6126892,6096">
                  <v:stroke weight="0.96002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Za Objednatele:</w:t>
      </w:r>
    </w:p>
    <w:p w:rsidR="005A0FC8" w:rsidRDefault="005A0FC8">
      <w:pPr>
        <w:spacing w:after="0" w:line="259" w:lineRule="auto"/>
        <w:ind w:left="2016" w:firstLine="0"/>
        <w:jc w:val="left"/>
      </w:pPr>
    </w:p>
    <w:p w:rsidR="005A0FC8" w:rsidRDefault="005A0FC8">
      <w:pPr>
        <w:sectPr w:rsidR="005A0FC8">
          <w:type w:val="continuous"/>
          <w:pgSz w:w="11900" w:h="16820"/>
          <w:pgMar w:top="1440" w:right="1517" w:bottom="1440" w:left="1123" w:header="708" w:footer="708" w:gutter="0"/>
          <w:cols w:num="2" w:space="708" w:equalWidth="0">
            <w:col w:w="2467" w:space="374"/>
            <w:col w:w="6418"/>
          </w:cols>
        </w:sectPr>
      </w:pPr>
    </w:p>
    <w:p w:rsidR="005A0FC8" w:rsidRDefault="00254835">
      <w:pPr>
        <w:tabs>
          <w:tab w:val="center" w:pos="5657"/>
          <w:tab w:val="center" w:pos="6636"/>
        </w:tabs>
        <w:spacing w:after="0" w:line="259" w:lineRule="auto"/>
        <w:ind w:left="0" w:firstLine="0"/>
        <w:jc w:val="left"/>
      </w:pPr>
      <w:r>
        <w:rPr>
          <w:sz w:val="14"/>
        </w:rPr>
        <w:tab/>
        <w:t xml:space="preserve">rejsffku lč: </w:t>
      </w:r>
      <w:r>
        <w:rPr>
          <w:sz w:val="14"/>
        </w:rPr>
        <w:tab/>
        <w:t xml:space="preserve">m </w:t>
      </w:r>
    </w:p>
    <w:p w:rsidR="005A0FC8" w:rsidRDefault="00254835">
      <w:pPr>
        <w:spacing w:after="154" w:line="259" w:lineRule="auto"/>
        <w:ind w:left="91" w:firstLine="0"/>
        <w:jc w:val="left"/>
      </w:pPr>
      <w:r>
        <w:rPr>
          <w:noProof/>
        </w:rPr>
        <w:drawing>
          <wp:inline distT="0" distB="0" distL="0" distR="0">
            <wp:extent cx="12193" cy="33530"/>
            <wp:effectExtent l="0" t="0" r="0" b="0"/>
            <wp:docPr id="8212" name="Picture 8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" name="Picture 82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3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FC8" w:rsidRDefault="00254835">
      <w:pPr>
        <w:spacing w:after="499" w:line="259" w:lineRule="auto"/>
        <w:ind w:left="72" w:right="-2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02506" cy="15241"/>
                <wp:effectExtent l="0" t="0" r="0" b="0"/>
                <wp:docPr id="24444" name="Group 24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506" cy="15241"/>
                          <a:chOff x="0" y="0"/>
                          <a:chExt cx="6102506" cy="15241"/>
                        </a:xfrm>
                      </wpg:grpSpPr>
                      <wps:wsp>
                        <wps:cNvPr id="24443" name="Shape 24443"/>
                        <wps:cNvSpPr/>
                        <wps:spPr>
                          <a:xfrm>
                            <a:off x="0" y="0"/>
                            <a:ext cx="610250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06" h="15241">
                                <a:moveTo>
                                  <a:pt x="0" y="7620"/>
                                </a:moveTo>
                                <a:lnTo>
                                  <a:pt x="6102506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44" style="width:480.512pt;height:1.20005pt;mso-position-horizontal-relative:char;mso-position-vertical-relative:line" coordsize="61025,152">
                <v:shape id="Shape 24443" style="position:absolute;width:61025;height:152;left:0;top:0;" coordsize="6102506,15241" path="m0,7620l6102506,7620">
                  <v:stroke weight="1.200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0FC8" w:rsidRDefault="00254835">
      <w:pPr>
        <w:pStyle w:val="Nadpis1"/>
      </w:pPr>
      <w:r>
        <w:t>Příloha čel</w:t>
      </w:r>
    </w:p>
    <w:p w:rsidR="005A0FC8" w:rsidRDefault="00254835">
      <w:pPr>
        <w:spacing w:after="6" w:line="223" w:lineRule="auto"/>
        <w:ind w:left="75" w:right="12" w:hanging="10"/>
        <w:jc w:val="center"/>
      </w:pPr>
      <w:r>
        <w:rPr>
          <w:sz w:val="30"/>
        </w:rPr>
        <w:t>ke Smlouvě o provedení auditu osobních údajů a jejich zpracování a službách pověřence po ochranu osobních údajů (DPO) v souladu s ustanoveními Obecného nařízení o ochraně osobních údajů (GDPR)</w:t>
      </w:r>
    </w:p>
    <w:p w:rsidR="005A0FC8" w:rsidRDefault="00254835">
      <w:pPr>
        <w:spacing w:after="443" w:line="265" w:lineRule="auto"/>
        <w:ind w:left="135" w:right="72" w:hanging="10"/>
        <w:jc w:val="center"/>
      </w:pPr>
      <w:r>
        <w:rPr>
          <w:sz w:val="28"/>
        </w:rPr>
        <w:t>č. 1KB20180306</w:t>
      </w:r>
    </w:p>
    <w:p w:rsidR="005A0FC8" w:rsidRDefault="00254835">
      <w:pPr>
        <w:spacing w:after="138" w:line="259" w:lineRule="auto"/>
        <w:ind w:left="43" w:right="32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701087</wp:posOffset>
                </wp:positionH>
                <wp:positionV relativeFrom="page">
                  <wp:posOffset>9973530</wp:posOffset>
                </wp:positionV>
                <wp:extent cx="6114699" cy="12193"/>
                <wp:effectExtent l="0" t="0" r="0" b="0"/>
                <wp:wrapTopAndBottom/>
                <wp:docPr id="24446" name="Group 24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699" cy="12193"/>
                          <a:chOff x="0" y="0"/>
                          <a:chExt cx="6114699" cy="12193"/>
                        </a:xfrm>
                      </wpg:grpSpPr>
                      <wps:wsp>
                        <wps:cNvPr id="24445" name="Shape 24445"/>
                        <wps:cNvSpPr/>
                        <wps:spPr>
                          <a:xfrm>
                            <a:off x="0" y="0"/>
                            <a:ext cx="611469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699" h="12193">
                                <a:moveTo>
                                  <a:pt x="0" y="6097"/>
                                </a:moveTo>
                                <a:lnTo>
                                  <a:pt x="611469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46" style="width:481.472pt;height:0.960083pt;position:absolute;mso-position-horizontal-relative:page;mso-position-horizontal:absolute;margin-left:55.2037pt;mso-position-vertical-relative:page;margin-top:785.317pt;" coordsize="61146,121">
                <v:shape id="Shape 24445" style="position:absolute;width:61146;height:121;left:0;top:0;" coordsize="6114699,12193" path="m0,6097l6114699,6097">
                  <v:stroke weight="0.96008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30"/>
        </w:rPr>
        <w:t>Jednorázové činnosti:</w:t>
      </w:r>
    </w:p>
    <w:tbl>
      <w:tblPr>
        <w:tblStyle w:val="TableGrid"/>
        <w:tblW w:w="8401" w:type="dxa"/>
        <w:tblInd w:w="644" w:type="dxa"/>
        <w:tblCellMar>
          <w:top w:w="37" w:type="dxa"/>
          <w:left w:w="104" w:type="dxa"/>
          <w:bottom w:w="0" w:type="dxa"/>
          <w:right w:w="371" w:type="dxa"/>
        </w:tblCellMar>
        <w:tblLook w:val="04A0" w:firstRow="1" w:lastRow="0" w:firstColumn="1" w:lastColumn="0" w:noHBand="0" w:noVBand="1"/>
      </w:tblPr>
      <w:tblGrid>
        <w:gridCol w:w="6327"/>
        <w:gridCol w:w="2074"/>
      </w:tblGrid>
      <w:tr w:rsidR="005A0FC8">
        <w:trPr>
          <w:trHeight w:val="288"/>
        </w:trPr>
        <w:tc>
          <w:tcPr>
            <w:tcW w:w="6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C8" w:rsidRDefault="00254835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Cinnost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C8" w:rsidRDefault="0025483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Konečná částka</w:t>
            </w:r>
          </w:p>
        </w:tc>
      </w:tr>
      <w:tr w:rsidR="005A0FC8">
        <w:trPr>
          <w:trHeight w:val="1934"/>
        </w:trPr>
        <w:tc>
          <w:tcPr>
            <w:tcW w:w="6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C8" w:rsidRDefault="00254835">
            <w:pPr>
              <w:numPr>
                <w:ilvl w:val="0"/>
                <w:numId w:val="8"/>
              </w:numPr>
              <w:spacing w:after="16" w:line="244" w:lineRule="auto"/>
              <w:ind w:left="424" w:hanging="422"/>
              <w:jc w:val="left"/>
            </w:pPr>
            <w:r>
              <w:rPr>
                <w:sz w:val="24"/>
              </w:rPr>
              <w:t>Identifikace osobních údajů a procesů jejich zpracování prostřednictvím datového auditu.</w:t>
            </w:r>
          </w:p>
          <w:p w:rsidR="005A0FC8" w:rsidRDefault="00254835">
            <w:pPr>
              <w:numPr>
                <w:ilvl w:val="0"/>
                <w:numId w:val="8"/>
              </w:numPr>
              <w:spacing w:after="0" w:line="259" w:lineRule="auto"/>
              <w:ind w:left="424" w:hanging="422"/>
              <w:jc w:val="left"/>
            </w:pPr>
            <w:r>
              <w:rPr>
                <w:sz w:val="24"/>
              </w:rPr>
              <w:t>Analýza rizik a jejich dopadů.</w:t>
            </w:r>
          </w:p>
          <w:p w:rsidR="005A0FC8" w:rsidRDefault="00254835">
            <w:pPr>
              <w:numPr>
                <w:ilvl w:val="0"/>
                <w:numId w:val="8"/>
              </w:numPr>
              <w:spacing w:after="0" w:line="259" w:lineRule="auto"/>
              <w:ind w:left="424" w:hanging="422"/>
              <w:jc w:val="left"/>
            </w:pPr>
            <w:r>
              <w:rPr>
                <w:sz w:val="24"/>
              </w:rPr>
              <w:t>Návrhy cílených opatření pro ochranu osobních údajů.</w:t>
            </w:r>
          </w:p>
          <w:p w:rsidR="005A0FC8" w:rsidRDefault="00254835">
            <w:pPr>
              <w:numPr>
                <w:ilvl w:val="0"/>
                <w:numId w:val="8"/>
              </w:numPr>
              <w:spacing w:after="0" w:line="259" w:lineRule="auto"/>
              <w:ind w:left="424" w:hanging="422"/>
              <w:jc w:val="left"/>
            </w:pPr>
            <w:r>
              <w:rPr>
                <w:sz w:val="24"/>
              </w:rPr>
              <w:t>Vyhotovení výsledné zprávy ve formální struktuře odpovídající finálnímu doporučení vydaného příslušným nadřízen ' or ánem.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C8" w:rsidRDefault="0025483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70 000,- Kč</w:t>
            </w:r>
          </w:p>
        </w:tc>
      </w:tr>
    </w:tbl>
    <w:p w:rsidR="005A0FC8" w:rsidRDefault="00254835">
      <w:pPr>
        <w:ind w:left="19" w:right="10"/>
      </w:pPr>
      <w:r>
        <w:t>Výsledná částka je:</w:t>
      </w:r>
    </w:p>
    <w:p w:rsidR="005A0FC8" w:rsidRDefault="00254835">
      <w:pPr>
        <w:numPr>
          <w:ilvl w:val="0"/>
          <w:numId w:val="6"/>
        </w:numPr>
        <w:ind w:right="10" w:hanging="365"/>
      </w:pPr>
      <w:r>
        <w:t>konečná (poskytovatel není plátce DPH) a obsahuje veškeré náklady Poskytovatele,</w:t>
      </w:r>
    </w:p>
    <w:p w:rsidR="005A0FC8" w:rsidRDefault="00254835">
      <w:pPr>
        <w:numPr>
          <w:ilvl w:val="0"/>
          <w:numId w:val="6"/>
        </w:numPr>
        <w:ind w:right="10" w:hanging="365"/>
      </w:pPr>
      <w:r>
        <w:t>zahrnuje dopravu do cílového místa (příslušné organizační jednotky příjemce do vzdálenosti 50 km od Hluboké nad Vltavou),</w:t>
      </w:r>
    </w:p>
    <w:p w:rsidR="005A0FC8" w:rsidRDefault="00254835">
      <w:pPr>
        <w:numPr>
          <w:ilvl w:val="0"/>
          <w:numId w:val="6"/>
        </w:numPr>
        <w:spacing w:after="758"/>
        <w:ind w:right="10" w:hanging="365"/>
      </w:pPr>
      <w:r>
        <w:t>bude fakturována na základě poskytovatelem vystavených faktur se splatností 14 dní po jednotlivých uzavřených etapách.</w:t>
      </w:r>
    </w:p>
    <w:p w:rsidR="005A0FC8" w:rsidRDefault="00254835">
      <w:pPr>
        <w:spacing w:after="213" w:line="248" w:lineRule="auto"/>
        <w:ind w:left="14" w:hanging="10"/>
      </w:pPr>
      <w:r>
        <w:rPr>
          <w:sz w:val="24"/>
        </w:rPr>
        <w:t>Popis jednotliv</w:t>
      </w:r>
      <w:r>
        <w:rPr>
          <w:sz w:val="24"/>
        </w:rPr>
        <w:t>ých etap:</w:t>
      </w:r>
    </w:p>
    <w:p w:rsidR="005A0FC8" w:rsidRDefault="00254835">
      <w:pPr>
        <w:spacing w:after="0" w:line="259" w:lineRule="auto"/>
        <w:ind w:left="14" w:hanging="10"/>
        <w:jc w:val="left"/>
      </w:pPr>
      <w:r>
        <w:rPr>
          <w:u w:val="single" w:color="000000"/>
        </w:rPr>
        <w:t>etapa č. 1:</w:t>
      </w:r>
    </w:p>
    <w:p w:rsidR="005A0FC8" w:rsidRDefault="00254835">
      <w:pPr>
        <w:ind w:left="19" w:right="10"/>
      </w:pPr>
      <w:r>
        <w:t>Fakturovaná částka: 20 000,- Kč</w:t>
      </w:r>
    </w:p>
    <w:p w:rsidR="005A0FC8" w:rsidRDefault="00254835">
      <w:pPr>
        <w:ind w:left="734" w:right="10" w:hanging="720"/>
      </w:pPr>
      <w:r>
        <w:t>Cíl etapy: zpracování a doplnění chybějících údajů datového auditu za účelem identifikace agend, kde dochází ke zpracovávání osobních údajů.</w:t>
      </w:r>
    </w:p>
    <w:p w:rsidR="005A0FC8" w:rsidRDefault="00254835">
      <w:pPr>
        <w:spacing w:after="243"/>
        <w:ind w:left="729" w:right="10" w:hanging="715"/>
      </w:pPr>
      <w:r>
        <w:t>Výstup: transformace získaných údajů do tvaru umožňujícího po</w:t>
      </w:r>
      <w:r>
        <w:t>souzení shody s GDPR a vytvoření analýzy rizik.</w:t>
      </w:r>
    </w:p>
    <w:p w:rsidR="005A0FC8" w:rsidRDefault="00254835">
      <w:pPr>
        <w:spacing w:after="0" w:line="259" w:lineRule="auto"/>
        <w:ind w:left="14" w:hanging="10"/>
        <w:jc w:val="left"/>
      </w:pPr>
      <w:r>
        <w:rPr>
          <w:u w:val="single" w:color="000000"/>
        </w:rPr>
        <w:t>etapa č. 2:</w:t>
      </w:r>
      <w:r>
        <w:rPr>
          <w:noProof/>
        </w:rPr>
        <w:drawing>
          <wp:inline distT="0" distB="0" distL="0" distR="0">
            <wp:extent cx="6096" cy="3048"/>
            <wp:effectExtent l="0" t="0" r="0" b="0"/>
            <wp:docPr id="8214" name="Picture 8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" name="Picture 82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FC8" w:rsidRDefault="00254835">
      <w:pPr>
        <w:ind w:left="19" w:right="10"/>
      </w:pPr>
      <w:r>
        <w:t>Fakturovaná částka: 25 000,- Kč</w:t>
      </w:r>
    </w:p>
    <w:p w:rsidR="005A0FC8" w:rsidRDefault="00254835">
      <w:pPr>
        <w:ind w:left="739" w:right="10" w:hanging="725"/>
      </w:pPr>
      <w:r>
        <w:t>Cíl etapy: posouzení souladu zpracovávání osobních údajů v jednotlivých identifikovaných zpracování s nařízením GDPR a analýza rizik.</w:t>
      </w:r>
    </w:p>
    <w:p w:rsidR="005A0FC8" w:rsidRDefault="00254835">
      <w:pPr>
        <w:ind w:left="734" w:right="10" w:hanging="720"/>
      </w:pPr>
      <w:r>
        <w:t>Výstup: výsledná zpráva o posouzení souladu jednotlivých identifikovaných zpracování s GDPR včetně hodnocení rizik a jejich dopadů.</w:t>
      </w:r>
    </w:p>
    <w:p w:rsidR="005A0FC8" w:rsidRDefault="00254835">
      <w:pPr>
        <w:spacing w:after="33" w:line="259" w:lineRule="auto"/>
        <w:ind w:left="1685" w:firstLine="0"/>
        <w:jc w:val="center"/>
      </w:pPr>
      <w:r>
        <w:rPr>
          <w:sz w:val="12"/>
        </w:rPr>
        <w:t xml:space="preserve">rejštřfl«u </w:t>
      </w:r>
    </w:p>
    <w:p w:rsidR="005A0FC8" w:rsidRDefault="00254835">
      <w:pPr>
        <w:tabs>
          <w:tab w:val="center" w:pos="5590"/>
          <w:tab w:val="center" w:pos="6639"/>
        </w:tabs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2193" cy="36578"/>
            <wp:effectExtent l="0" t="0" r="0" b="0"/>
            <wp:docPr id="9881" name="Picture 9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" name="Picture 98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 xml:space="preserve">IC: </w:t>
      </w:r>
      <w:r>
        <w:rPr>
          <w:sz w:val="18"/>
        </w:rPr>
        <w:tab/>
        <w:t xml:space="preserve">777 </w:t>
      </w:r>
    </w:p>
    <w:p w:rsidR="005A0FC8" w:rsidRDefault="00254835">
      <w:pPr>
        <w:spacing w:after="429" w:line="259" w:lineRule="auto"/>
        <w:ind w:left="62" w:right="-4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796" cy="12193"/>
                <wp:effectExtent l="0" t="0" r="0" b="0"/>
                <wp:docPr id="24452" name="Group 24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96" cy="12193"/>
                          <a:chOff x="0" y="0"/>
                          <a:chExt cx="6120796" cy="12193"/>
                        </a:xfrm>
                      </wpg:grpSpPr>
                      <wps:wsp>
                        <wps:cNvPr id="24451" name="Shape 24451"/>
                        <wps:cNvSpPr/>
                        <wps:spPr>
                          <a:xfrm>
                            <a:off x="0" y="0"/>
                            <a:ext cx="612079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96" h="12193">
                                <a:moveTo>
                                  <a:pt x="0" y="6096"/>
                                </a:moveTo>
                                <a:lnTo>
                                  <a:pt x="6120796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52" style="width:481.952pt;height:0.960045pt;mso-position-horizontal-relative:char;mso-position-vertical-relative:line" coordsize="61207,121">
                <v:shape id="Shape 24451" style="position:absolute;width:61207;height:121;left:0;top:0;" coordsize="6120796,12193" path="m0,6096l6120796,6096">
                  <v:stroke weight="0.9600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0FC8" w:rsidRDefault="00254835">
      <w:pPr>
        <w:spacing w:after="0" w:line="259" w:lineRule="auto"/>
        <w:ind w:left="57" w:hanging="10"/>
        <w:jc w:val="left"/>
      </w:pPr>
      <w:r>
        <w:rPr>
          <w:u w:val="single" w:color="000000"/>
        </w:rPr>
        <w:t>etapa č. 3:</w:t>
      </w:r>
    </w:p>
    <w:p w:rsidR="005A0FC8" w:rsidRDefault="00254835">
      <w:pPr>
        <w:spacing w:after="3" w:line="265" w:lineRule="auto"/>
        <w:ind w:left="52"/>
      </w:pPr>
      <w:r>
        <w:t>Fakturovaná částka: 25 000,- Kč</w:t>
      </w:r>
    </w:p>
    <w:p w:rsidR="005A0FC8" w:rsidRDefault="00254835">
      <w:pPr>
        <w:spacing w:after="3" w:line="265" w:lineRule="auto"/>
        <w:ind w:left="757" w:hanging="710"/>
      </w:pPr>
      <w:r>
        <w:t>Cíl etapy: návrhy cílených opatření pro odstranění nal</w:t>
      </w:r>
      <w:r>
        <w:t>ezených nedostatků a mitigaci rizik zjištěných v etapě č. 2.</w:t>
      </w:r>
    </w:p>
    <w:p w:rsidR="005A0FC8" w:rsidRDefault="00254835">
      <w:pPr>
        <w:spacing w:after="241" w:line="265" w:lineRule="auto"/>
        <w:ind w:left="762" w:hanging="715"/>
      </w:pPr>
      <w:r>
        <w:t xml:space="preserve">Výstup: přehled doporučení a návrhů cílených opatření vedoucích k nápravě identifikovaných zpracování, které nejsou v souladu s GDPR, návrh metodických postupů vedoucích k dlouhodobé udržitelnosti souladu zpracováníjednotlivých identifikovaných zpracování </w:t>
      </w:r>
      <w:r>
        <w:t>v souladu s GDPR, vytvoření výchozích materiálů pro činnost DPO.</w:t>
      </w:r>
    </w:p>
    <w:p w:rsidR="005A0FC8" w:rsidRDefault="00254835">
      <w:pPr>
        <w:spacing w:after="207" w:line="265" w:lineRule="auto"/>
        <w:ind w:left="52"/>
      </w:pPr>
      <w:r>
        <w:t>Termín splnění etapy I .-3. je do 60 dnů od podpisu smlouvy.</w:t>
      </w:r>
    </w:p>
    <w:p w:rsidR="005A0FC8" w:rsidRDefault="00254835">
      <w:pPr>
        <w:spacing w:after="33" w:line="259" w:lineRule="auto"/>
        <w:ind w:left="57" w:hanging="10"/>
        <w:jc w:val="left"/>
      </w:pPr>
      <w:r>
        <w:rPr>
          <w:u w:val="single" w:color="000000"/>
        </w:rPr>
        <w:t>etapa č. 4:</w:t>
      </w:r>
    </w:p>
    <w:p w:rsidR="005A0FC8" w:rsidRDefault="00254835">
      <w:pPr>
        <w:spacing w:after="3" w:line="265" w:lineRule="auto"/>
        <w:ind w:left="52"/>
      </w:pPr>
      <w:r>
        <w:t xml:space="preserve">Termín splnění: do 30. dní od zveřejnění příslušných pokladů odpovídajícím nadřízeným orgánem Fakturovaná částka: 0,- </w:t>
      </w:r>
      <w:r>
        <w:t>Kč</w:t>
      </w:r>
    </w:p>
    <w:p w:rsidR="005A0FC8" w:rsidRDefault="00254835">
      <w:pPr>
        <w:spacing w:after="7" w:line="244" w:lineRule="auto"/>
        <w:ind w:left="743" w:right="-3" w:hanging="72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682798</wp:posOffset>
                </wp:positionH>
                <wp:positionV relativeFrom="page">
                  <wp:posOffset>9979627</wp:posOffset>
                </wp:positionV>
                <wp:extent cx="6145182" cy="12193"/>
                <wp:effectExtent l="0" t="0" r="0" b="0"/>
                <wp:wrapTopAndBottom/>
                <wp:docPr id="24454" name="Group 24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182" cy="12193"/>
                          <a:chOff x="0" y="0"/>
                          <a:chExt cx="6145182" cy="12193"/>
                        </a:xfrm>
                      </wpg:grpSpPr>
                      <wps:wsp>
                        <wps:cNvPr id="24453" name="Shape 24453"/>
                        <wps:cNvSpPr/>
                        <wps:spPr>
                          <a:xfrm>
                            <a:off x="0" y="0"/>
                            <a:ext cx="614518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5182" h="12193">
                                <a:moveTo>
                                  <a:pt x="0" y="6097"/>
                                </a:moveTo>
                                <a:lnTo>
                                  <a:pt x="614518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54" style="width:483.873pt;height:0.960083pt;position:absolute;mso-position-horizontal-relative:page;mso-position-horizontal:absolute;margin-left:53.7636pt;mso-position-vertical-relative:page;margin-top:785.797pt;" coordsize="61451,121">
                <v:shape id="Shape 24453" style="position:absolute;width:61451;height:121;left:0;top:0;" coordsize="6145182,12193" path="m0,6097l6145182,6097">
                  <v:stroke weight="0.96008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Cíl etapy: vyhotovení výsledné zprávy ve struktuře odpovídající finálnímu doporučení vydaného příslušným ministerstvem.</w:t>
      </w:r>
    </w:p>
    <w:p w:rsidR="005A0FC8" w:rsidRDefault="00254835">
      <w:pPr>
        <w:spacing w:after="1611" w:line="244" w:lineRule="auto"/>
        <w:ind w:left="743" w:right="-3" w:hanging="720"/>
        <w:jc w:val="left"/>
      </w:pPr>
      <w:r>
        <w:rPr>
          <w:sz w:val="24"/>
        </w:rPr>
        <w:t>Výstup: Výsledná zpráva ve formální struktuře odpovídající finálnímu doporučení vydaného příslušným nadřízeným orgánem.</w:t>
      </w:r>
    </w:p>
    <w:p w:rsidR="005A0FC8" w:rsidRDefault="00254835">
      <w:pPr>
        <w:tabs>
          <w:tab w:val="center" w:pos="7047"/>
        </w:tabs>
        <w:spacing w:after="737" w:line="265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4075450</wp:posOffset>
            </wp:positionH>
            <wp:positionV relativeFrom="paragraph">
              <wp:posOffset>40449</wp:posOffset>
            </wp:positionV>
            <wp:extent cx="1737477" cy="1213162"/>
            <wp:effectExtent l="0" t="0" r="0" b="0"/>
            <wp:wrapSquare wrapText="bothSides"/>
            <wp:docPr id="24447" name="Picture 24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7" name="Picture 244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37477" cy="121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Hluboké n</w:t>
      </w:r>
      <w:r>
        <w:t>ad Vltavou</w:t>
      </w:r>
      <w:r>
        <w:tab/>
        <w:t>V Trhových Svinech 7. 3. 2018</w:t>
      </w:r>
    </w:p>
    <w:p w:rsidR="005A0FC8" w:rsidRDefault="00254835">
      <w:pPr>
        <w:tabs>
          <w:tab w:val="center" w:pos="1505"/>
          <w:tab w:val="center" w:pos="6005"/>
        </w:tabs>
        <w:spacing w:after="50" w:line="265" w:lineRule="auto"/>
        <w:ind w:left="0" w:firstLine="0"/>
        <w:jc w:val="left"/>
      </w:pPr>
      <w:r>
        <w:tab/>
        <w:t>Za poskytovatele:</w:t>
      </w:r>
      <w:r>
        <w:tab/>
        <w:t xml:space="preserve">Za obje </w:t>
      </w:r>
    </w:p>
    <w:p w:rsidR="005A0FC8" w:rsidRDefault="00254835">
      <w:pPr>
        <w:tabs>
          <w:tab w:val="center" w:pos="1762"/>
          <w:tab w:val="center" w:pos="6881"/>
        </w:tabs>
        <w:spacing w:after="3" w:line="265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1575922" cy="877866"/>
            <wp:effectExtent l="0" t="0" r="0" b="0"/>
            <wp:docPr id="24449" name="Picture 24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9" name="Picture 2444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75922" cy="87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Pavel Randa, starosta města</w:t>
      </w:r>
    </w:p>
    <w:p w:rsidR="005A0FC8" w:rsidRDefault="00254835">
      <w:pPr>
        <w:tabs>
          <w:tab w:val="center" w:pos="5650"/>
          <w:tab w:val="center" w:pos="8739"/>
        </w:tabs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51820</wp:posOffset>
            </wp:positionH>
            <wp:positionV relativeFrom="paragraph">
              <wp:posOffset>262365</wp:posOffset>
            </wp:positionV>
            <wp:extent cx="18289" cy="36578"/>
            <wp:effectExtent l="0" t="0" r="0" b="0"/>
            <wp:wrapSquare wrapText="bothSides"/>
            <wp:docPr id="12507" name="Picture 12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" name="Picture 1250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4"/>
        </w:rPr>
        <w:t>...Vinkybe</w:t>
      </w:r>
      <w:r>
        <w:rPr>
          <w:sz w:val="64"/>
        </w:rPr>
        <w:tab/>
        <w:t xml:space="preserve">ąstřiku </w:t>
      </w:r>
      <w:r>
        <w:rPr>
          <w:sz w:val="64"/>
        </w:rPr>
        <w:tab/>
        <w:t xml:space="preserve">Ut </w:t>
      </w:r>
    </w:p>
    <w:p w:rsidR="005A0FC8" w:rsidRDefault="00254835">
      <w:pPr>
        <w:tabs>
          <w:tab w:val="center" w:pos="6620"/>
        </w:tabs>
        <w:spacing w:after="0" w:line="218" w:lineRule="auto"/>
        <w:ind w:left="0" w:firstLine="0"/>
        <w:jc w:val="left"/>
      </w:pPr>
      <w:r>
        <w:rPr>
          <w:sz w:val="18"/>
        </w:rPr>
        <w:t xml:space="preserve">IC: </w:t>
      </w:r>
      <w:r>
        <w:rPr>
          <w:sz w:val="18"/>
        </w:rPr>
        <w:tab/>
        <w:t xml:space="preserve">777 </w:t>
      </w:r>
    </w:p>
    <w:p w:rsidR="005A0FC8" w:rsidRDefault="00254835">
      <w:pPr>
        <w:spacing w:after="494" w:line="259" w:lineRule="auto"/>
        <w:ind w:left="62" w:right="-2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08603" cy="15241"/>
                <wp:effectExtent l="0" t="0" r="0" b="0"/>
                <wp:docPr id="24457" name="Group 24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603" cy="15241"/>
                          <a:chOff x="0" y="0"/>
                          <a:chExt cx="6108603" cy="15241"/>
                        </a:xfrm>
                      </wpg:grpSpPr>
                      <wps:wsp>
                        <wps:cNvPr id="24456" name="Shape 24456"/>
                        <wps:cNvSpPr/>
                        <wps:spPr>
                          <a:xfrm>
                            <a:off x="0" y="0"/>
                            <a:ext cx="6108603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603" h="15241">
                                <a:moveTo>
                                  <a:pt x="0" y="7620"/>
                                </a:moveTo>
                                <a:lnTo>
                                  <a:pt x="6108603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57" style="width:480.992pt;height:1.20006pt;mso-position-horizontal-relative:char;mso-position-vertical-relative:line" coordsize="61086,152">
                <v:shape id="Shape 24456" style="position:absolute;width:61086;height:152;left:0;top:0;" coordsize="6108603,15241" path="m0,7620l6108603,7620">
                  <v:stroke weight="1.20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0FC8" w:rsidRDefault="00254835">
      <w:pPr>
        <w:pStyle w:val="Nadpis1"/>
        <w:ind w:right="14"/>
      </w:pPr>
      <w:r>
        <w:t>Příloha č.2</w:t>
      </w:r>
    </w:p>
    <w:p w:rsidR="005A0FC8" w:rsidRDefault="00254835">
      <w:pPr>
        <w:spacing w:after="6" w:line="223" w:lineRule="auto"/>
        <w:ind w:left="75" w:right="22" w:hanging="10"/>
        <w:jc w:val="center"/>
      </w:pPr>
      <w:r>
        <w:rPr>
          <w:sz w:val="30"/>
        </w:rPr>
        <w:t>ke Smlouvě o provedení auditu osobních údajů a jejich zpracování a službách pověřence po ochranu osobních údajů (DPO) v souladu s ustanoveními Obecného nařízení o ochraně osobních údajů (GDPR)</w:t>
      </w:r>
    </w:p>
    <w:p w:rsidR="005A0FC8" w:rsidRDefault="00254835">
      <w:pPr>
        <w:spacing w:after="443" w:line="265" w:lineRule="auto"/>
        <w:ind w:left="135" w:right="86" w:hanging="10"/>
        <w:jc w:val="center"/>
      </w:pPr>
      <w:r>
        <w:rPr>
          <w:sz w:val="28"/>
        </w:rPr>
        <w:t>č. 1KB20180306</w:t>
      </w:r>
    </w:p>
    <w:p w:rsidR="005A0FC8" w:rsidRDefault="00254835">
      <w:pPr>
        <w:spacing w:after="0" w:line="259" w:lineRule="auto"/>
        <w:ind w:left="43" w:right="32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682798</wp:posOffset>
                </wp:positionH>
                <wp:positionV relativeFrom="page">
                  <wp:posOffset>9979627</wp:posOffset>
                </wp:positionV>
                <wp:extent cx="6132989" cy="12192"/>
                <wp:effectExtent l="0" t="0" r="0" b="0"/>
                <wp:wrapTopAndBottom/>
                <wp:docPr id="24459" name="Group 24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989" cy="12192"/>
                          <a:chOff x="0" y="0"/>
                          <a:chExt cx="6132989" cy="12192"/>
                        </a:xfrm>
                      </wpg:grpSpPr>
                      <wps:wsp>
                        <wps:cNvPr id="24458" name="Shape 24458"/>
                        <wps:cNvSpPr/>
                        <wps:spPr>
                          <a:xfrm>
                            <a:off x="0" y="0"/>
                            <a:ext cx="61329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989" h="12192">
                                <a:moveTo>
                                  <a:pt x="0" y="6097"/>
                                </a:moveTo>
                                <a:lnTo>
                                  <a:pt x="6132989" y="6097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59" style="width:482.912pt;height:0.960022pt;position:absolute;mso-position-horizontal-relative:page;mso-position-horizontal:absolute;margin-left:53.7636pt;mso-position-vertical-relative:page;margin-top:785.797pt;" coordsize="61329,121">
                <v:shape id="Shape 24458" style="position:absolute;width:61329;height:121;left:0;top:0;" coordsize="6132989,12192" path="m0,6097l6132989,6097">
                  <v:stroke weight="0.96002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30"/>
        </w:rPr>
        <w:t>Mesłcne opakované činnosti pověřence:</w:t>
      </w:r>
    </w:p>
    <w:tbl>
      <w:tblPr>
        <w:tblStyle w:val="TableGrid"/>
        <w:tblW w:w="8407" w:type="dxa"/>
        <w:tblInd w:w="629" w:type="dxa"/>
        <w:tblCellMar>
          <w:top w:w="47" w:type="dxa"/>
          <w:left w:w="109" w:type="dxa"/>
          <w:bottom w:w="0" w:type="dxa"/>
          <w:right w:w="155" w:type="dxa"/>
        </w:tblCellMar>
        <w:tblLook w:val="04A0" w:firstRow="1" w:lastRow="0" w:firstColumn="1" w:lastColumn="0" w:noHBand="0" w:noVBand="1"/>
      </w:tblPr>
      <w:tblGrid>
        <w:gridCol w:w="6468"/>
        <w:gridCol w:w="1939"/>
      </w:tblGrid>
      <w:tr w:rsidR="005A0FC8">
        <w:trPr>
          <w:trHeight w:val="282"/>
        </w:trPr>
        <w:tc>
          <w:tcPr>
            <w:tcW w:w="6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C8" w:rsidRDefault="00254835">
            <w:pPr>
              <w:spacing w:after="0" w:line="259" w:lineRule="auto"/>
              <w:ind w:left="11" w:firstLine="0"/>
              <w:jc w:val="left"/>
            </w:pPr>
            <w:r>
              <w:rPr>
                <w:sz w:val="26"/>
              </w:rPr>
              <w:t>Cinnost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C8" w:rsidRDefault="0025483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Konečná částka</w:t>
            </w:r>
          </w:p>
        </w:tc>
      </w:tr>
      <w:tr w:rsidR="005A0FC8">
        <w:trPr>
          <w:trHeight w:val="4144"/>
        </w:trPr>
        <w:tc>
          <w:tcPr>
            <w:tcW w:w="6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C8" w:rsidRDefault="00254835">
            <w:pPr>
              <w:spacing w:after="1" w:line="226" w:lineRule="auto"/>
              <w:ind w:left="721" w:hanging="336"/>
              <w:jc w:val="left"/>
            </w:pPr>
            <w:r>
              <w:rPr>
                <w:sz w:val="24"/>
              </w:rPr>
              <w:t>1. Periodická kontrola zpracování osobních údajů v souladu s ustanoveními Obecného nařízení o ochraně osobních údajů (GDPR) a konzultace v rozsahu 2 hodin měsíčně. Součástí činností DPO jsou i následující činnosti:</w:t>
            </w:r>
          </w:p>
          <w:p w:rsidR="005A0FC8" w:rsidRDefault="00254835">
            <w:pPr>
              <w:numPr>
                <w:ilvl w:val="0"/>
                <w:numId w:val="9"/>
              </w:numPr>
              <w:spacing w:after="24" w:line="239" w:lineRule="auto"/>
              <w:ind w:hanging="360"/>
            </w:pPr>
            <w:r>
              <w:rPr>
                <w:sz w:val="24"/>
              </w:rPr>
              <w:t>působení ve funkci prostř</w:t>
            </w:r>
            <w:r>
              <w:rPr>
                <w:sz w:val="24"/>
              </w:rPr>
              <w:t>edníka mezi zainteresovanými stranami,</w:t>
            </w:r>
          </w:p>
          <w:p w:rsidR="005A0FC8" w:rsidRDefault="00254835">
            <w:pPr>
              <w:numPr>
                <w:ilvl w:val="0"/>
                <w:numId w:val="9"/>
              </w:numPr>
              <w:spacing w:after="1" w:line="224" w:lineRule="auto"/>
              <w:ind w:hanging="360"/>
            </w:pPr>
            <w:r>
              <w:rPr>
                <w:sz w:val="24"/>
              </w:rPr>
              <w:t>konzultace pro úkoly související s ochranou osobních údajů a informační bezpečností</w:t>
            </w:r>
          </w:p>
          <w:p w:rsidR="005A0FC8" w:rsidRDefault="00254835">
            <w:pPr>
              <w:numPr>
                <w:ilvl w:val="0"/>
                <w:numId w:val="9"/>
              </w:numPr>
              <w:spacing w:line="245" w:lineRule="auto"/>
              <w:ind w:hanging="360"/>
            </w:pPr>
            <w:r>
              <w:rPr>
                <w:sz w:val="24"/>
              </w:rPr>
              <w:t>informování, poskytování rad a vydávání doporučení správci nebo zpracovateli.</w:t>
            </w:r>
          </w:p>
          <w:p w:rsidR="005A0FC8" w:rsidRDefault="00254835">
            <w:pPr>
              <w:numPr>
                <w:ilvl w:val="0"/>
                <w:numId w:val="9"/>
              </w:numPr>
              <w:spacing w:after="8" w:line="221" w:lineRule="auto"/>
              <w:ind w:hanging="360"/>
            </w:pPr>
            <w:r>
              <w:rPr>
                <w:sz w:val="24"/>
              </w:rPr>
              <w:t>poskytování součinnosti Objednateli při naplňování práv subjektů údajů v souladu s GDPR</w:t>
            </w:r>
          </w:p>
          <w:p w:rsidR="005A0FC8" w:rsidRDefault="00254835">
            <w:pPr>
              <w:numPr>
                <w:ilvl w:val="0"/>
                <w:numId w:val="9"/>
              </w:numPr>
              <w:spacing w:after="3" w:line="259" w:lineRule="auto"/>
              <w:ind w:hanging="360"/>
            </w:pPr>
            <w:r>
              <w:rPr>
                <w:sz w:val="24"/>
              </w:rPr>
              <w:t>komunikace s dozorovým orgánem</w:t>
            </w:r>
          </w:p>
          <w:p w:rsidR="005A0FC8" w:rsidRDefault="00254835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rPr>
                <w:sz w:val="24"/>
              </w:rPr>
              <w:t>průběžné ověřování a aktualizace dokumentů okazu•ících soulad s GDPR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C8" w:rsidRDefault="0025483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3000,- Kč</w:t>
            </w:r>
          </w:p>
        </w:tc>
      </w:tr>
    </w:tbl>
    <w:p w:rsidR="005A0FC8" w:rsidRDefault="00254835">
      <w:pPr>
        <w:ind w:left="19" w:right="10"/>
      </w:pPr>
      <w:r>
        <w:t>Výsledná částka je:</w:t>
      </w:r>
    </w:p>
    <w:p w:rsidR="005A0FC8" w:rsidRDefault="00254835">
      <w:pPr>
        <w:numPr>
          <w:ilvl w:val="0"/>
          <w:numId w:val="7"/>
        </w:numPr>
        <w:ind w:right="10" w:hanging="360"/>
      </w:pPr>
      <w:r>
        <w:t>konečná (poskytovatel není plátce DPH</w:t>
      </w:r>
      <w:r>
        <w:t>),</w:t>
      </w:r>
    </w:p>
    <w:p w:rsidR="005A0FC8" w:rsidRDefault="00254835">
      <w:pPr>
        <w:numPr>
          <w:ilvl w:val="0"/>
          <w:numId w:val="7"/>
        </w:numPr>
        <w:ind w:right="10" w:hanging="360"/>
      </w:pPr>
      <w:r>
        <w:t>zahrnuje dopravu do cílového místa (příslušné organizační jednotky příjemce do vzdálenosti 50 km od Hluboké nad Vltavou),</w:t>
      </w:r>
    </w:p>
    <w:p w:rsidR="005A0FC8" w:rsidRDefault="00254835">
      <w:pPr>
        <w:numPr>
          <w:ilvl w:val="0"/>
          <w:numId w:val="7"/>
        </w:numPr>
        <w:spacing w:after="268"/>
        <w:ind w:right="10" w:hanging="360"/>
      </w:pPr>
      <w:r>
        <w:t>bude fakturována na základě poskytovatelem vystavených faktur se splatností 14 dní po uplynutí daného měsíce.</w:t>
      </w:r>
    </w:p>
    <w:p w:rsidR="005A0FC8" w:rsidRDefault="00254835">
      <w:pPr>
        <w:ind w:left="19" w:right="10"/>
      </w:pPr>
      <w:r>
        <w:t>V případě, že objednatel bude požadovat daný měsíc větší rozsah hodin, pak každá další započatá hodina bude účtována ve výši 1500 Kč. Poskytovatel je povinen vždy při dosažení měsíčního limitu písemně (e-mailem) informovat Objednatele včetně předpokládanéh</w:t>
      </w:r>
      <w:r>
        <w:t>o časového rozsahu. Objednatel pak tento větší rozsah činností nad rámec paušálu musí vždy předem objednatelem písemně objednat (postačí e-mailem). Bez toho nevzniká nárok Poskytovatele na úhradu činnosti jdoucí nad rámec měsíčního paušálu a má se za to, ž</w:t>
      </w:r>
      <w:r>
        <w:t>e je takto provedená činnost obsažena v základní ceně měsíčního paušálu.</w:t>
      </w:r>
    </w:p>
    <w:p w:rsidR="005A0FC8" w:rsidRDefault="00254835">
      <w:pPr>
        <w:ind w:left="19" w:right="10"/>
      </w:pPr>
      <w:r>
        <w:rPr>
          <w:noProof/>
        </w:rPr>
        <mc:AlternateContent>
          <mc:Choice Requires="wpg">
            <w:drawing>
              <wp:inline distT="0" distB="0" distL="0" distR="0">
                <wp:extent cx="6440857" cy="1316799"/>
                <wp:effectExtent l="0" t="0" r="0" b="0"/>
                <wp:docPr id="23982" name="Group 23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57" cy="1316799"/>
                          <a:chOff x="0" y="0"/>
                          <a:chExt cx="6440857" cy="1316799"/>
                        </a:xfrm>
                      </wpg:grpSpPr>
                      <pic:pic xmlns:pic="http://schemas.openxmlformats.org/drawingml/2006/picture">
                        <pic:nvPicPr>
                          <pic:cNvPr id="24455" name="Picture 2445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22330" y="0"/>
                            <a:ext cx="5218527" cy="131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21" name="Rectangle 10521"/>
                        <wps:cNvSpPr/>
                        <wps:spPr>
                          <a:xfrm>
                            <a:off x="6096" y="173744"/>
                            <a:ext cx="587846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Termín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2" name="Rectangle 10522"/>
                        <wps:cNvSpPr/>
                        <wps:spPr>
                          <a:xfrm>
                            <a:off x="448086" y="173744"/>
                            <a:ext cx="608117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začátku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3" name="Rectangle 10523"/>
                        <wps:cNvSpPr/>
                        <wps:spPr>
                          <a:xfrm>
                            <a:off x="905317" y="173744"/>
                            <a:ext cx="916229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vykonávání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5" name="Rectangle 10535"/>
                        <wps:cNvSpPr/>
                        <wps:spPr>
                          <a:xfrm>
                            <a:off x="457231" y="1152199"/>
                            <a:ext cx="332437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6" name="Rectangle 10536"/>
                        <wps:cNvSpPr/>
                        <wps:spPr>
                          <a:xfrm>
                            <a:off x="707184" y="1152199"/>
                            <a:ext cx="660820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Jaroslav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7" name="Rectangle 10537"/>
                        <wps:cNvSpPr/>
                        <wps:spPr>
                          <a:xfrm>
                            <a:off x="1204041" y="1152199"/>
                            <a:ext cx="46216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Berit,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9" name="Rectangle 10529"/>
                        <wps:cNvSpPr/>
                        <wps:spPr>
                          <a:xfrm>
                            <a:off x="0" y="509040"/>
                            <a:ext cx="182435" cy="1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0" name="Rectangle 10530"/>
                        <wps:cNvSpPr/>
                        <wps:spPr>
                          <a:xfrm>
                            <a:off x="137169" y="512088"/>
                            <a:ext cx="681091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Hluboké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1" name="Rectangle 10531"/>
                        <wps:cNvSpPr/>
                        <wps:spPr>
                          <a:xfrm>
                            <a:off x="649268" y="512088"/>
                            <a:ext cx="316221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2" name="Rectangle 10532"/>
                        <wps:cNvSpPr/>
                        <wps:spPr>
                          <a:xfrm>
                            <a:off x="887028" y="512088"/>
                            <a:ext cx="60000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FC8" w:rsidRDefault="002548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Vltavou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82" style="width:507.154pt;height:103.685pt;mso-position-horizontal-relative:char;mso-position-vertical-relative:line" coordsize="64408,13167">
                <v:shape id="Picture 24455" style="position:absolute;width:52185;height:13167;left:12223;top:0;" filled="f">
                  <v:imagedata r:id="rId24"/>
                </v:shape>
                <v:rect id="Rectangle 10521" style="position:absolute;width:5878;height:1864;left:60;top:1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Termín </w:t>
                        </w:r>
                      </w:p>
                    </w:txbxContent>
                  </v:textbox>
                </v:rect>
                <v:rect id="Rectangle 10522" style="position:absolute;width:6081;height:1783;left:4480;top:1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začátku </w:t>
                        </w:r>
                      </w:p>
                    </w:txbxContent>
                  </v:textbox>
                </v:rect>
                <v:rect id="Rectangle 10523" style="position:absolute;width:9162;height:1783;left:9053;top:1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vykonávání </w:t>
                        </w:r>
                      </w:p>
                    </w:txbxContent>
                  </v:textbox>
                </v:rect>
                <v:rect id="Rectangle 10535" style="position:absolute;width:3324;height:1783;left:4572;top:11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Ing. </w:t>
                        </w:r>
                      </w:p>
                    </w:txbxContent>
                  </v:textbox>
                </v:rect>
                <v:rect id="Rectangle 10536" style="position:absolute;width:6608;height:1743;left:7071;top:11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Jaroslav </w:t>
                        </w:r>
                      </w:p>
                    </w:txbxContent>
                  </v:textbox>
                </v:rect>
                <v:rect id="Rectangle 10537" style="position:absolute;width:4621;height:1743;left:12040;top:11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Berit, </w:t>
                        </w:r>
                      </w:p>
                    </w:txbxContent>
                  </v:textbox>
                </v:rect>
                <v:rect id="Rectangle 10529" style="position:absolute;width:1824;height:1763;left:0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V </w:t>
                        </w:r>
                      </w:p>
                    </w:txbxContent>
                  </v:textbox>
                </v:rect>
                <v:rect id="Rectangle 10530" style="position:absolute;width:6810;height:1783;left:1371;top:5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Hluboké </w:t>
                        </w:r>
                      </w:p>
                    </w:txbxContent>
                  </v:textbox>
                </v:rect>
                <v:rect id="Rectangle 10531" style="position:absolute;width:3162;height:1743;left:6492;top:5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nad </w:t>
                        </w:r>
                      </w:p>
                    </w:txbxContent>
                  </v:textbox>
                </v:rect>
                <v:rect id="Rectangle 10532" style="position:absolute;width:6000;height:1743;left:8870;top:5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Vltavou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Za poskytova</w:t>
      </w:r>
    </w:p>
    <w:sectPr w:rsidR="005A0FC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20"/>
      <w:pgMar w:top="840" w:right="1133" w:bottom="1440" w:left="1109" w:header="782" w:footer="63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4835">
      <w:pPr>
        <w:spacing w:after="0" w:line="240" w:lineRule="auto"/>
      </w:pPr>
      <w:r>
        <w:separator/>
      </w:r>
    </w:p>
  </w:endnote>
  <w:endnote w:type="continuationSeparator" w:id="0">
    <w:p w:rsidR="00000000" w:rsidRDefault="0025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62" w:firstLine="0"/>
      <w:jc w:val="righ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254835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2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 w:rsidRPr="00254835">
      <w:rPr>
        <w:noProof/>
        <w:sz w:val="14"/>
      </w:rPr>
      <w:t>6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62" w:firstLine="0"/>
      <w:jc w:val="righ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254835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2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 w:rsidRPr="00254835">
      <w:rPr>
        <w:noProof/>
        <w:sz w:val="14"/>
      </w:rPr>
      <w:t>6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101" w:firstLine="0"/>
      <w:jc w:val="right"/>
    </w:pPr>
    <w:r>
      <w:rPr>
        <w:sz w:val="16"/>
      </w:rPr>
      <w:t xml:space="preserve">Stana </w:t>
    </w:r>
    <w:r>
      <w:fldChar w:fldCharType="begin"/>
    </w:r>
    <w:r>
      <w:instrText xml:space="preserve"> PAGE   \* MERGEFORMAT </w:instrText>
    </w:r>
    <w:r>
      <w:fldChar w:fldCharType="separate"/>
    </w:r>
    <w:r w:rsidRPr="00254835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fldChar w:fldCharType="begin"/>
    </w:r>
    <w:r>
      <w:instrText xml:space="preserve"> NUMPAGES   </w:instrText>
    </w:r>
    <w:r>
      <w:instrText xml:space="preserve">\* MERGEFORMAT </w:instrText>
    </w:r>
    <w:r>
      <w:fldChar w:fldCharType="separate"/>
    </w:r>
    <w:r w:rsidRPr="00254835">
      <w:rPr>
        <w:noProof/>
        <w:sz w:val="16"/>
      </w:rPr>
      <w:t>6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62" w:firstLine="0"/>
      <w:jc w:val="righ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254835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2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 w:rsidRPr="00254835">
      <w:rPr>
        <w:noProof/>
        <w:sz w:val="14"/>
      </w:rPr>
      <w:t>6</w:t>
    </w:r>
    <w:r>
      <w:rPr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62" w:firstLine="0"/>
      <w:jc w:val="righ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254835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2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 w:rsidRPr="00254835">
      <w:rPr>
        <w:noProof/>
        <w:sz w:val="14"/>
      </w:rPr>
      <w:t>6</w:t>
    </w:r>
    <w:r>
      <w:rPr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62" w:firstLine="0"/>
      <w:jc w:val="righ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254835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2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 w:rsidRPr="00254835">
      <w:rPr>
        <w:noProof/>
        <w:sz w:val="14"/>
      </w:rPr>
      <w:t>6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4835">
      <w:pPr>
        <w:spacing w:after="0" w:line="240" w:lineRule="auto"/>
      </w:pPr>
      <w:r>
        <w:separator/>
      </w:r>
    </w:p>
  </w:footnote>
  <w:footnote w:type="continuationSeparator" w:id="0">
    <w:p w:rsidR="00000000" w:rsidRDefault="0025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-5" w:firstLine="0"/>
      <w:jc w:val="right"/>
    </w:pPr>
    <w:r>
      <w:rPr>
        <w:sz w:val="78"/>
      </w:rPr>
      <w:t>*'inkybe</w:t>
    </w:r>
    <w:r>
      <w:rPr>
        <w:sz w:val="78"/>
      </w:rPr>
      <w:tab/>
    </w:r>
    <w:r>
      <w:rPr>
        <w:sz w:val="14"/>
      </w:rPr>
      <w:t xml:space="preserve">zapsán </w:t>
    </w:r>
    <w:r>
      <w:rPr>
        <w:sz w:val="16"/>
      </w:rPr>
      <w:t xml:space="preserve">v </w:t>
    </w:r>
    <w:r>
      <w:rPr>
        <w:sz w:val="16"/>
      </w:rPr>
      <w:tab/>
    </w:r>
    <w:r>
      <w:rPr>
        <w:sz w:val="14"/>
      </w:rPr>
      <w:t xml:space="preserve">ústavů </w:t>
    </w:r>
    <w:r>
      <w:rPr>
        <w:sz w:val="18"/>
      </w:rPr>
      <w:t xml:space="preserve">u </w:t>
    </w:r>
    <w:r>
      <w:rPr>
        <w:sz w:val="14"/>
      </w:rPr>
      <w:t xml:space="preserve">Krajského soudu </w:t>
    </w:r>
    <w:r>
      <w:rPr>
        <w:sz w:val="16"/>
      </w:rPr>
      <w:t xml:space="preserve">v </w:t>
    </w:r>
    <w:r>
      <w:rPr>
        <w:sz w:val="14"/>
      </w:rPr>
      <w:t xml:space="preserve">Č. Budějovicích v </w:t>
    </w:r>
    <w:r>
      <w:rPr>
        <w:sz w:val="12"/>
      </w:rPr>
      <w:t xml:space="preserve">oddllu </w:t>
    </w:r>
    <w:r>
      <w:rPr>
        <w:sz w:val="14"/>
      </w:rPr>
      <w:t xml:space="preserve">U, vložka </w:t>
    </w:r>
    <w:r>
      <w:rPr>
        <w:sz w:val="12"/>
      </w:rPr>
      <w:t xml:space="preserve">Číslo </w:t>
    </w:r>
    <w:r>
      <w:rPr>
        <w:sz w:val="14"/>
      </w:rPr>
      <w:t xml:space="preserve">120 </w:t>
    </w:r>
    <w:r>
      <w:rPr>
        <w:sz w:val="18"/>
      </w:rPr>
      <w:t xml:space="preserve">Institut kybernetické bezpečnosti, </w:t>
    </w:r>
    <w:r>
      <w:rPr>
        <w:sz w:val="20"/>
      </w:rPr>
      <w:t xml:space="preserve">z.ú., </w:t>
    </w:r>
    <w:r>
      <w:rPr>
        <w:sz w:val="18"/>
      </w:rPr>
      <w:t>Fügnerova 671, 373 41 Hluboká nad Vltavou</w:t>
    </w:r>
  </w:p>
  <w:p w:rsidR="005A0FC8" w:rsidRDefault="00254835">
    <w:pPr>
      <w:spacing w:after="0" w:line="259" w:lineRule="auto"/>
      <w:ind w:left="154" w:right="-10" w:firstLine="0"/>
      <w:jc w:val="left"/>
    </w:pPr>
    <w:r>
      <w:rPr>
        <w:sz w:val="14"/>
      </w:rPr>
      <w:t>06417523, Tel: 777 898 903, e-mail: info@inkybe.a, http://www.inkybe.cz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-19" w:firstLine="0"/>
      <w:jc w:val="right"/>
    </w:pPr>
    <w:r>
      <w:rPr>
        <w:sz w:val="78"/>
      </w:rPr>
      <w:t>*'inkybe</w:t>
    </w:r>
    <w:r>
      <w:rPr>
        <w:sz w:val="78"/>
      </w:rPr>
      <w:tab/>
    </w:r>
    <w:r>
      <w:rPr>
        <w:sz w:val="14"/>
      </w:rPr>
      <w:t xml:space="preserve">zapsán v </w:t>
    </w:r>
    <w:r>
      <w:rPr>
        <w:sz w:val="14"/>
      </w:rPr>
      <w:tab/>
      <w:t xml:space="preserve">ústavů Krajského soudu </w:t>
    </w:r>
    <w:r>
      <w:rPr>
        <w:sz w:val="16"/>
      </w:rPr>
      <w:t xml:space="preserve">v Č. </w:t>
    </w:r>
    <w:r>
      <w:rPr>
        <w:sz w:val="14"/>
      </w:rPr>
      <w:t xml:space="preserve">Budějovicích v </w:t>
    </w:r>
    <w:r>
      <w:rPr>
        <w:sz w:val="12"/>
      </w:rPr>
      <w:t xml:space="preserve">oddllu </w:t>
    </w:r>
    <w:r>
      <w:rPr>
        <w:sz w:val="14"/>
      </w:rPr>
      <w:t xml:space="preserve">U, vložka číslo 120 </w:t>
    </w:r>
    <w:r>
      <w:rPr>
        <w:sz w:val="18"/>
      </w:rPr>
      <w:t xml:space="preserve">Institut kybernetické bezpečnosti, </w:t>
    </w:r>
    <w:r>
      <w:rPr>
        <w:sz w:val="18"/>
      </w:rPr>
      <w:tab/>
      <w:t>Fügnerova 671, 37</w:t>
    </w:r>
    <w:r>
      <w:rPr>
        <w:sz w:val="18"/>
      </w:rPr>
      <w:t>3 41 Hluboká nad Vltavou</w:t>
    </w:r>
  </w:p>
  <w:p w:rsidR="005A0FC8" w:rsidRDefault="00254835">
    <w:pPr>
      <w:tabs>
        <w:tab w:val="right" w:pos="9711"/>
      </w:tabs>
      <w:spacing w:after="0" w:line="259" w:lineRule="auto"/>
      <w:ind w:left="0" w:right="-24" w:firstLine="0"/>
      <w:jc w:val="left"/>
    </w:pPr>
    <w:r>
      <w:rPr>
        <w:sz w:val="12"/>
      </w:rPr>
      <w:t xml:space="preserve">06417523, </w:t>
    </w:r>
    <w:r>
      <w:rPr>
        <w:sz w:val="12"/>
      </w:rPr>
      <w:tab/>
    </w:r>
    <w:r>
      <w:rPr>
        <w:sz w:val="14"/>
      </w:rPr>
      <w:t>777 898 903, e-mail: info@inkybe.a, http://www.inkybe.a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-19" w:firstLine="0"/>
      <w:jc w:val="right"/>
    </w:pPr>
    <w:r>
      <w:rPr>
        <w:sz w:val="78"/>
      </w:rPr>
      <w:t>*'inkybe</w:t>
    </w:r>
    <w:r>
      <w:rPr>
        <w:sz w:val="78"/>
      </w:rPr>
      <w:tab/>
    </w:r>
    <w:r>
      <w:rPr>
        <w:sz w:val="14"/>
      </w:rPr>
      <w:t xml:space="preserve">zapsán v </w:t>
    </w:r>
    <w:r>
      <w:rPr>
        <w:sz w:val="14"/>
      </w:rPr>
      <w:tab/>
      <w:t xml:space="preserve">ústavů Krajského soudu </w:t>
    </w:r>
    <w:r>
      <w:rPr>
        <w:sz w:val="16"/>
      </w:rPr>
      <w:t xml:space="preserve">v Č. </w:t>
    </w:r>
    <w:r>
      <w:rPr>
        <w:sz w:val="14"/>
      </w:rPr>
      <w:t xml:space="preserve">Budějovicích v </w:t>
    </w:r>
    <w:r>
      <w:rPr>
        <w:sz w:val="12"/>
      </w:rPr>
      <w:t xml:space="preserve">oddllu </w:t>
    </w:r>
    <w:r>
      <w:rPr>
        <w:sz w:val="14"/>
      </w:rPr>
      <w:t xml:space="preserve">U, vložka číslo 120 </w:t>
    </w:r>
    <w:r>
      <w:rPr>
        <w:sz w:val="18"/>
      </w:rPr>
      <w:t xml:space="preserve">Institut kybernetické bezpečnosti, </w:t>
    </w:r>
    <w:r>
      <w:rPr>
        <w:sz w:val="18"/>
      </w:rPr>
      <w:tab/>
      <w:t>Fügnerova 671, 373 41 Hluboká nad Vltav</w:t>
    </w:r>
    <w:r>
      <w:rPr>
        <w:sz w:val="18"/>
      </w:rPr>
      <w:t>ou</w:t>
    </w:r>
  </w:p>
  <w:p w:rsidR="005A0FC8" w:rsidRDefault="00254835">
    <w:pPr>
      <w:tabs>
        <w:tab w:val="right" w:pos="9711"/>
      </w:tabs>
      <w:spacing w:after="0" w:line="259" w:lineRule="auto"/>
      <w:ind w:left="0" w:right="-24" w:firstLine="0"/>
      <w:jc w:val="left"/>
    </w:pPr>
    <w:r>
      <w:rPr>
        <w:sz w:val="12"/>
      </w:rPr>
      <w:t xml:space="preserve">06417523, </w:t>
    </w:r>
    <w:r>
      <w:rPr>
        <w:sz w:val="12"/>
      </w:rPr>
      <w:tab/>
    </w:r>
    <w:r>
      <w:rPr>
        <w:sz w:val="14"/>
      </w:rPr>
      <w:t>777 898 903, e-mail: info@inkybe.a, http://www.inkybe.a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14" w:firstLine="0"/>
      <w:jc w:val="right"/>
    </w:pPr>
    <w:r>
      <w:rPr>
        <w:sz w:val="18"/>
      </w:rPr>
      <w:t xml:space="preserve">Institut kybernetické bezpečnosti, </w:t>
    </w:r>
    <w:r>
      <w:rPr>
        <w:sz w:val="20"/>
      </w:rPr>
      <w:t xml:space="preserve">z.ú., </w:t>
    </w:r>
    <w:r>
      <w:rPr>
        <w:sz w:val="18"/>
      </w:rPr>
      <w:t>Fügnerova 671, 373 41 Hluboká nad Vltavou</w:t>
    </w:r>
  </w:p>
  <w:p w:rsidR="005A0FC8" w:rsidRDefault="00254835">
    <w:pPr>
      <w:spacing w:after="0" w:line="272" w:lineRule="auto"/>
      <w:ind w:left="5693" w:hanging="758"/>
      <w:jc w:val="left"/>
    </w:pPr>
    <w:r>
      <w:rPr>
        <w:sz w:val="14"/>
      </w:rPr>
      <w:t xml:space="preserve">zapsán </w:t>
    </w:r>
    <w:r>
      <w:rPr>
        <w:sz w:val="16"/>
      </w:rPr>
      <w:t xml:space="preserve">v </w:t>
    </w:r>
    <w:r>
      <w:rPr>
        <w:sz w:val="16"/>
      </w:rPr>
      <w:tab/>
    </w:r>
    <w:r>
      <w:rPr>
        <w:sz w:val="14"/>
      </w:rPr>
      <w:t xml:space="preserve">ústavů </w:t>
    </w:r>
    <w:r>
      <w:rPr>
        <w:sz w:val="18"/>
      </w:rPr>
      <w:t xml:space="preserve">u </w:t>
    </w:r>
    <w:r>
      <w:rPr>
        <w:sz w:val="14"/>
      </w:rPr>
      <w:t xml:space="preserve">Krajského soudu </w:t>
    </w:r>
    <w:r>
      <w:rPr>
        <w:sz w:val="16"/>
      </w:rPr>
      <w:t xml:space="preserve">v Č. </w:t>
    </w:r>
    <w:r>
      <w:rPr>
        <w:sz w:val="14"/>
      </w:rPr>
      <w:t xml:space="preserve">Budějovicích </w:t>
    </w:r>
    <w:r>
      <w:rPr>
        <w:sz w:val="16"/>
      </w:rPr>
      <w:t xml:space="preserve">v </w:t>
    </w:r>
    <w:r>
      <w:rPr>
        <w:sz w:val="12"/>
      </w:rPr>
      <w:t xml:space="preserve">oddílu </w:t>
    </w:r>
    <w:r>
      <w:rPr>
        <w:sz w:val="14"/>
      </w:rPr>
      <w:t xml:space="preserve">vložka číslo 120 06417523, Tel: </w:t>
    </w:r>
    <w:r>
      <w:rPr>
        <w:sz w:val="14"/>
      </w:rPr>
      <w:tab/>
      <w:t xml:space="preserve">898 903, e-mail: </w:t>
    </w:r>
    <w:r>
      <w:rPr>
        <w:sz w:val="12"/>
      </w:rPr>
      <w:t xml:space="preserve">info@inkybe.cz, </w:t>
    </w:r>
    <w:r>
      <w:rPr>
        <w:sz w:val="14"/>
      </w:rPr>
      <w:t>http://www.inkybe.cz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5" w:firstLine="0"/>
      <w:jc w:val="right"/>
    </w:pPr>
    <w:r>
      <w:rPr>
        <w:sz w:val="76"/>
      </w:rPr>
      <w:t>*'inkybe</w:t>
    </w:r>
    <w:r>
      <w:rPr>
        <w:sz w:val="76"/>
      </w:rPr>
      <w:tab/>
    </w:r>
    <w:r>
      <w:rPr>
        <w:sz w:val="14"/>
      </w:rPr>
      <w:t xml:space="preserve">zapsán </w:t>
    </w:r>
    <w:r>
      <w:rPr>
        <w:sz w:val="16"/>
      </w:rPr>
      <w:t xml:space="preserve">v </w:t>
    </w:r>
    <w:r>
      <w:rPr>
        <w:sz w:val="16"/>
      </w:rPr>
      <w:tab/>
    </w:r>
    <w:r>
      <w:rPr>
        <w:sz w:val="14"/>
      </w:rPr>
      <w:t xml:space="preserve">ústavů </w:t>
    </w:r>
    <w:r>
      <w:rPr>
        <w:sz w:val="16"/>
      </w:rPr>
      <w:t xml:space="preserve">u </w:t>
    </w:r>
    <w:r>
      <w:rPr>
        <w:sz w:val="14"/>
      </w:rPr>
      <w:t xml:space="preserve">Krajského soudu </w:t>
    </w:r>
    <w:r>
      <w:rPr>
        <w:sz w:val="16"/>
      </w:rPr>
      <w:t xml:space="preserve">v Č. </w:t>
    </w:r>
    <w:r>
      <w:rPr>
        <w:sz w:val="14"/>
      </w:rPr>
      <w:t xml:space="preserve">Budějovicích </w:t>
    </w:r>
    <w:r>
      <w:rPr>
        <w:sz w:val="16"/>
      </w:rPr>
      <w:t xml:space="preserve">v </w:t>
    </w:r>
    <w:r>
      <w:rPr>
        <w:sz w:val="12"/>
      </w:rPr>
      <w:t>o</w:t>
    </w:r>
    <w:r>
      <w:rPr>
        <w:sz w:val="12"/>
      </w:rPr>
      <w:t xml:space="preserve">ddílu </w:t>
    </w:r>
    <w:r>
      <w:rPr>
        <w:sz w:val="14"/>
      </w:rPr>
      <w:t xml:space="preserve">U, vložka číslo 120 </w:t>
    </w:r>
    <w:r>
      <w:rPr>
        <w:sz w:val="18"/>
      </w:rPr>
      <w:t xml:space="preserve">Institut kybernetické bezpečnosti, </w:t>
    </w:r>
    <w:r>
      <w:rPr>
        <w:sz w:val="20"/>
      </w:rPr>
      <w:t xml:space="preserve">z.ú., </w:t>
    </w:r>
    <w:r>
      <w:rPr>
        <w:sz w:val="18"/>
      </w:rPr>
      <w:t>Fügnerova 671, 373 41 Hluboká nad Vltavou</w:t>
    </w:r>
  </w:p>
  <w:p w:rsidR="005A0FC8" w:rsidRDefault="00254835">
    <w:pPr>
      <w:tabs>
        <w:tab w:val="right" w:pos="9658"/>
      </w:tabs>
      <w:spacing w:after="0" w:line="259" w:lineRule="auto"/>
      <w:ind w:left="0" w:firstLine="0"/>
      <w:jc w:val="left"/>
    </w:pPr>
    <w:r>
      <w:rPr>
        <w:sz w:val="14"/>
      </w:rPr>
      <w:t xml:space="preserve">06417523, Tel: </w:t>
    </w:r>
    <w:r>
      <w:rPr>
        <w:sz w:val="14"/>
      </w:rPr>
      <w:tab/>
      <w:t>898 903, e-mail: info@inkybe.cz, http://www.inkybe.a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C8" w:rsidRDefault="00254835">
    <w:pPr>
      <w:spacing w:after="0" w:line="259" w:lineRule="auto"/>
      <w:ind w:left="0" w:right="5" w:firstLine="0"/>
      <w:jc w:val="right"/>
    </w:pPr>
    <w:r>
      <w:rPr>
        <w:sz w:val="76"/>
      </w:rPr>
      <w:t>*'inkybe</w:t>
    </w:r>
    <w:r>
      <w:rPr>
        <w:sz w:val="76"/>
      </w:rPr>
      <w:tab/>
    </w:r>
    <w:r>
      <w:rPr>
        <w:sz w:val="14"/>
      </w:rPr>
      <w:t xml:space="preserve">zapsán </w:t>
    </w:r>
    <w:r>
      <w:rPr>
        <w:sz w:val="16"/>
      </w:rPr>
      <w:t xml:space="preserve">v </w:t>
    </w:r>
    <w:r>
      <w:rPr>
        <w:sz w:val="16"/>
      </w:rPr>
      <w:tab/>
    </w:r>
    <w:r>
      <w:rPr>
        <w:sz w:val="14"/>
      </w:rPr>
      <w:t xml:space="preserve">ústavů </w:t>
    </w:r>
    <w:r>
      <w:rPr>
        <w:sz w:val="16"/>
      </w:rPr>
      <w:t xml:space="preserve">u </w:t>
    </w:r>
    <w:r>
      <w:rPr>
        <w:sz w:val="14"/>
      </w:rPr>
      <w:t xml:space="preserve">Krajského soudu </w:t>
    </w:r>
    <w:r>
      <w:rPr>
        <w:sz w:val="16"/>
      </w:rPr>
      <w:t xml:space="preserve">v Č. </w:t>
    </w:r>
    <w:r>
      <w:rPr>
        <w:sz w:val="14"/>
      </w:rPr>
      <w:t xml:space="preserve">Budějovicích </w:t>
    </w:r>
    <w:r>
      <w:rPr>
        <w:sz w:val="16"/>
      </w:rPr>
      <w:t xml:space="preserve">v </w:t>
    </w:r>
    <w:r>
      <w:rPr>
        <w:sz w:val="12"/>
      </w:rPr>
      <w:t xml:space="preserve">oddílu </w:t>
    </w:r>
    <w:r>
      <w:rPr>
        <w:sz w:val="14"/>
      </w:rPr>
      <w:t>U, vlož</w:t>
    </w:r>
    <w:r>
      <w:rPr>
        <w:sz w:val="14"/>
      </w:rPr>
      <w:t xml:space="preserve">ka číslo 120 </w:t>
    </w:r>
    <w:r>
      <w:rPr>
        <w:sz w:val="18"/>
      </w:rPr>
      <w:t xml:space="preserve">Institut kybernetické bezpečnosti, </w:t>
    </w:r>
    <w:r>
      <w:rPr>
        <w:sz w:val="20"/>
      </w:rPr>
      <w:t xml:space="preserve">z.ú., </w:t>
    </w:r>
    <w:r>
      <w:rPr>
        <w:sz w:val="18"/>
      </w:rPr>
      <w:t>Fügnerova 671, 373 41 Hluboká nad Vltavou</w:t>
    </w:r>
  </w:p>
  <w:p w:rsidR="005A0FC8" w:rsidRDefault="00254835">
    <w:pPr>
      <w:tabs>
        <w:tab w:val="right" w:pos="9658"/>
      </w:tabs>
      <w:spacing w:after="0" w:line="259" w:lineRule="auto"/>
      <w:ind w:left="0" w:firstLine="0"/>
      <w:jc w:val="left"/>
    </w:pPr>
    <w:r>
      <w:rPr>
        <w:sz w:val="14"/>
      </w:rPr>
      <w:t xml:space="preserve">06417523, Tel: </w:t>
    </w:r>
    <w:r>
      <w:rPr>
        <w:sz w:val="14"/>
      </w:rPr>
      <w:tab/>
      <w:t>898 903, e-mail: info@inkybe.cz, http://www.inkybe.a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2AC"/>
    <w:multiLevelType w:val="multilevel"/>
    <w:tmpl w:val="C6F05F62"/>
    <w:lvl w:ilvl="0">
      <w:start w:val="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2004B"/>
    <w:multiLevelType w:val="multilevel"/>
    <w:tmpl w:val="CB4E210A"/>
    <w:lvl w:ilvl="0">
      <w:start w:val="2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4657A3"/>
    <w:multiLevelType w:val="hybridMultilevel"/>
    <w:tmpl w:val="97F28F8A"/>
    <w:lvl w:ilvl="0" w:tplc="333A8064">
      <w:start w:val="1"/>
      <w:numFmt w:val="lowerLetter"/>
      <w:lvlText w:val="%1)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209B6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C2114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EFC50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82B34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CE826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C7D38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CAEB8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8D5FE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764D54"/>
    <w:multiLevelType w:val="multilevel"/>
    <w:tmpl w:val="A8BCE85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367774"/>
    <w:multiLevelType w:val="hybridMultilevel"/>
    <w:tmpl w:val="EFF2AE8A"/>
    <w:lvl w:ilvl="0" w:tplc="8CC4DF8C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6873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4C36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4967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4ECA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0567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CE3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66D34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612A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4E1273"/>
    <w:multiLevelType w:val="hybridMultilevel"/>
    <w:tmpl w:val="DA28B25E"/>
    <w:lvl w:ilvl="0" w:tplc="6E24C08C">
      <w:start w:val="1"/>
      <w:numFmt w:val="lowerLetter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2C6B6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EF53A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459F6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A4A56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25A54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CD914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CF462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2DCE4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E02925"/>
    <w:multiLevelType w:val="multilevel"/>
    <w:tmpl w:val="4060145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3231F3"/>
    <w:multiLevelType w:val="hybridMultilevel"/>
    <w:tmpl w:val="CB26132A"/>
    <w:lvl w:ilvl="0" w:tplc="77987400">
      <w:start w:val="1"/>
      <w:numFmt w:val="lowerLetter"/>
      <w:lvlText w:val="%1)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680A6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92B844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A95EA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AA12C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2461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0B1EE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89928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CE70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A865E9"/>
    <w:multiLevelType w:val="multilevel"/>
    <w:tmpl w:val="CE9CC722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C8"/>
    <w:rsid w:val="00254835"/>
    <w:rsid w:val="005A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379B"/>
  <w15:docId w15:val="{EC2449B0-10BC-48B5-A636-7CC07DBD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7" w:lineRule="auto"/>
      <w:ind w:left="217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0"/>
      <w:ind w:left="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image" Target="media/image6.jpg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image" Target="media/image5.jpg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24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8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7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Relationship Id="rId22" Type="http://schemas.openxmlformats.org/officeDocument/2006/relationships/image" Target="media/image10.jpg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1353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KM_C258-20180514154615</vt:lpstr>
    </vt:vector>
  </TitlesOfParts>
  <Company>MUTS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KM_C258-20180514154615</dc:title>
  <dc:subject/>
  <dc:creator>Marta Krejčí</dc:creator>
  <cp:keywords/>
  <cp:lastModifiedBy>Marta Krejčí</cp:lastModifiedBy>
  <cp:revision>2</cp:revision>
  <dcterms:created xsi:type="dcterms:W3CDTF">2018-05-14T13:16:00Z</dcterms:created>
  <dcterms:modified xsi:type="dcterms:W3CDTF">2018-05-14T13:16:00Z</dcterms:modified>
</cp:coreProperties>
</file>