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4127"/>
      </w:tblGrid>
      <w:tr w:rsidR="00AC0E4E" w:rsidRPr="00AC0E4E" w:rsidTr="00AC0E4E">
        <w:trPr>
          <w:trHeight w:val="1200"/>
          <w:tblCellSpacing w:w="15" w:type="dxa"/>
        </w:trPr>
        <w:tc>
          <w:tcPr>
            <w:tcW w:w="2500" w:type="pct"/>
            <w:shd w:val="clear" w:color="auto" w:fill="FFFFFF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342D7E"/>
                <w:sz w:val="36"/>
                <w:szCs w:val="36"/>
                <w:lang w:eastAsia="cs-CZ"/>
              </w:rPr>
              <w:t>POTVRZENÍ </w:t>
            </w:r>
            <w:r w:rsidRPr="00AC0E4E">
              <w:rPr>
                <w:rFonts w:ascii="Tahoma" w:eastAsia="Times New Roman" w:hAnsi="Tahoma" w:cs="Tahoma"/>
                <w:b/>
                <w:bCs/>
                <w:color w:val="342D7E"/>
                <w:sz w:val="36"/>
                <w:szCs w:val="36"/>
                <w:lang w:eastAsia="cs-CZ"/>
              </w:rPr>
              <w:t>OBJEDNÁVKY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Viz objednací číslo 110877 na veškeré korespondenci.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lang w:eastAsia="cs-CZ"/>
              </w:rPr>
              <w:t>Objednací číslo:</w:t>
            </w:r>
            <w:r w:rsidRPr="00AC0E4E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cs-CZ"/>
              </w:rPr>
              <w:t> 110877 / SO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Pořadí Datum: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proofErr w:type="gramStart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11.05.2018</w:t>
            </w:r>
            <w:proofErr w:type="gramEnd"/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Číslo objednávky: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OVW-411/2018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2300" w:type="pct"/>
            <w:shd w:val="clear" w:color="auto" w:fill="FFFFFF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proofErr w:type="spellStart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7"/>
                <w:szCs w:val="27"/>
                <w:lang w:eastAsia="cs-CZ"/>
              </w:rPr>
              <w:t>Life</w:t>
            </w:r>
            <w:proofErr w:type="spellEnd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7"/>
                <w:szCs w:val="27"/>
                <w:lang w:eastAsia="cs-CZ"/>
              </w:rPr>
              <w:t xml:space="preserve"> Technologies Česká republika </w:t>
            </w:r>
            <w:proofErr w:type="spellStart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7"/>
                <w:szCs w:val="27"/>
                <w:lang w:eastAsia="cs-CZ"/>
              </w:rPr>
              <w:t>sro</w:t>
            </w:r>
            <w:proofErr w:type="spellEnd"/>
            <w:r w:rsidRPr="00AC0E4E">
              <w:rPr>
                <w:rFonts w:ascii="Tahoma" w:eastAsia="Times New Roman" w:hAnsi="Tahoma" w:cs="Tahoma"/>
                <w:color w:val="222222"/>
                <w:sz w:val="27"/>
                <w:szCs w:val="27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7"/>
                <w:szCs w:val="27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7"/>
                <w:szCs w:val="27"/>
                <w:lang w:eastAsia="cs-CZ"/>
              </w:rPr>
              <w:br/>
            </w:r>
            <w:hyperlink r:id="rId5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V Celnici 1031/4</w:t>
              </w:r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Praha 1 11000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ČESKÁ REPUBLIKA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T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00420235 302 459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F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00420227 204 750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hyperlink r:id="rId6" w:tgtFrame="_blank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68"/>
      </w:tblGrid>
      <w:tr w:rsidR="00AC0E4E" w:rsidRPr="00AC0E4E" w:rsidTr="00AC0E4E">
        <w:trPr>
          <w:trHeight w:val="645"/>
          <w:tblCellSpacing w:w="0" w:type="dxa"/>
        </w:trPr>
        <w:tc>
          <w:tcPr>
            <w:tcW w:w="2350" w:type="pct"/>
            <w:shd w:val="clear" w:color="auto" w:fill="FFFFFF"/>
            <w:vAlign w:val="bottom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 xml:space="preserve">Bill </w:t>
            </w:r>
            <w:proofErr w:type="gramStart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na</w:t>
            </w:r>
            <w:proofErr w:type="gramEnd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: 68666573</w:t>
            </w:r>
          </w:p>
        </w:tc>
        <w:tc>
          <w:tcPr>
            <w:tcW w:w="2650" w:type="pct"/>
            <w:shd w:val="clear" w:color="auto" w:fill="FFFFFF"/>
            <w:vAlign w:val="bottom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Loď Komu: 68665572</w:t>
            </w:r>
          </w:p>
        </w:tc>
      </w:tr>
      <w:tr w:rsidR="00AC0E4E" w:rsidRPr="00AC0E4E" w:rsidTr="00AC0E4E">
        <w:trPr>
          <w:trHeight w:val="645"/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 xml:space="preserve">Endokrinologický </w:t>
            </w:r>
            <w:proofErr w:type="gramStart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ústav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,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,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hyperlink r:id="rId7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Národní</w:t>
              </w:r>
              <w:proofErr w:type="gramEnd"/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 xml:space="preserve"> 8</w:t>
              </w:r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PRAHA 1 116 94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ČESKÁ REPUBLIKA </w:t>
            </w:r>
          </w:p>
        </w:tc>
        <w:tc>
          <w:tcPr>
            <w:tcW w:w="2650" w:type="pct"/>
            <w:shd w:val="clear" w:color="auto" w:fill="FFFFFF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Endokrinologický ústav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OME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,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hyperlink r:id="rId8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Národní 8</w:t>
              </w:r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PRAHA 1 116 94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ČESKÁ REPUBLIKA 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AC0E4E" w:rsidRPr="00AC0E4E" w:rsidTr="00AC0E4E">
        <w:trPr>
          <w:trHeight w:val="150"/>
          <w:tblCellSpacing w:w="15" w:type="dxa"/>
        </w:trPr>
        <w:tc>
          <w:tcPr>
            <w:tcW w:w="4750" w:type="pct"/>
            <w:shd w:val="clear" w:color="auto" w:fill="FFFFFF"/>
            <w:hideMark/>
          </w:tcPr>
          <w:p w:rsidR="00AC0E4E" w:rsidRPr="00AC0E4E" w:rsidRDefault="00AC0E4E" w:rsidP="00AC0E4E">
            <w:pPr>
              <w:spacing w:after="0" w:line="150" w:lineRule="atLeast"/>
              <w:divId w:val="84351731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3024"/>
        <w:gridCol w:w="1313"/>
        <w:gridCol w:w="3039"/>
      </w:tblGrid>
      <w:tr w:rsidR="00AC0E4E" w:rsidRPr="00AC0E4E" w:rsidTr="00AC0E4E">
        <w:trPr>
          <w:trHeight w:val="645"/>
          <w:tblCellSpacing w:w="15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Objednávka By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Telefonní číslo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E-mailem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: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Josef Včelák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: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Bill K rukám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Loď K rukám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release</w:t>
            </w:r>
            <w:proofErr w:type="spellEnd"/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: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ETO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: Josef Včelák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: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AC0E4E" w:rsidRPr="00AC0E4E" w:rsidTr="00AC0E4E">
        <w:trPr>
          <w:tblCellSpacing w:w="15" w:type="dxa"/>
        </w:trPr>
        <w:tc>
          <w:tcPr>
            <w:tcW w:w="4750" w:type="pct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Následující položky jsou skladem. Most skladem položky loď do konce následujícího pracovního dne.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1208"/>
        <w:gridCol w:w="1410"/>
        <w:gridCol w:w="1425"/>
        <w:gridCol w:w="1845"/>
      </w:tblGrid>
      <w:tr w:rsidR="00AC0E4E" w:rsidRPr="00AC0E4E" w:rsidTr="00AC0E4E">
        <w:trPr>
          <w:tblCellSpacing w:w="0" w:type="dxa"/>
        </w:trPr>
        <w:tc>
          <w:tcPr>
            <w:tcW w:w="2730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Katalogové číslo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Popis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Množství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Jednotková cena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Rozšířená Cena</w:t>
            </w:r>
          </w:p>
        </w:tc>
      </w:tr>
      <w:tr w:rsidR="00AC0E4E" w:rsidRPr="00AC0E4E" w:rsidTr="00AC0E4E">
        <w:trPr>
          <w:tblCellSpacing w:w="0" w:type="dxa"/>
        </w:trPr>
        <w:tc>
          <w:tcPr>
            <w:tcW w:w="2730" w:type="dxa"/>
            <w:shd w:val="clear" w:color="auto" w:fill="FFFFFF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A30871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hyperlink r:id="rId9" w:tgtFrame="_blank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Bezpečnostní list (y)</w:t>
              </w:r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threeDEmboss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TAQPATH PROAMP ROX, 2x10 ml, GPR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2x10 ML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tcBorders>
              <w:left w:val="threeDEmboss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AC0E4E" w:rsidRPr="00AC0E4E" w:rsidRDefault="00AC0E4E" w:rsidP="00AC0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5" w:type="dxa"/>
            <w:tcBorders>
              <w:left w:val="threeDEmboss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AC0E4E" w:rsidRPr="00AC0E4E" w:rsidRDefault="00AC0E4E" w:rsidP="00AC0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37,300.0000</w:t>
            </w:r>
          </w:p>
        </w:tc>
        <w:tc>
          <w:tcPr>
            <w:tcW w:w="1845" w:type="dxa"/>
            <w:tcBorders>
              <w:left w:val="threeDEmboss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AC0E4E" w:rsidRPr="00AC0E4E" w:rsidRDefault="00AC0E4E" w:rsidP="00AC0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74,600.00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4039"/>
        <w:gridCol w:w="1890"/>
      </w:tblGrid>
      <w:tr w:rsidR="00AC0E4E" w:rsidRPr="00AC0E4E" w:rsidTr="00AC0E4E">
        <w:trPr>
          <w:tblCellSpacing w:w="15" w:type="dxa"/>
        </w:trPr>
        <w:tc>
          <w:tcPr>
            <w:tcW w:w="2730" w:type="dxa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Množství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784"/>
        <w:gridCol w:w="2145"/>
      </w:tblGrid>
      <w:tr w:rsidR="00AC0E4E" w:rsidRPr="00AC0E4E" w:rsidTr="00AC0E4E">
        <w:trPr>
          <w:tblCellSpacing w:w="15" w:type="dxa"/>
        </w:trPr>
        <w:tc>
          <w:tcPr>
            <w:tcW w:w="2730" w:type="dxa"/>
            <w:shd w:val="clear" w:color="auto" w:fill="FFFFFF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Suchého / vlhkého ICE POPLATKY</w:t>
            </w:r>
          </w:p>
        </w:tc>
        <w:tc>
          <w:tcPr>
            <w:tcW w:w="2100" w:type="dxa"/>
            <w:shd w:val="clear" w:color="auto" w:fill="FFFFFF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907,00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2730"/>
        <w:gridCol w:w="210"/>
        <w:gridCol w:w="1935"/>
      </w:tblGrid>
      <w:tr w:rsidR="00AC0E4E" w:rsidRPr="00AC0E4E" w:rsidTr="00AC0E4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br/>
              <w:t>Palivový příplatek # </w:t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br/>
              <w:t>Součet </w:t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br/>
              <w:t>káď </w:t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br/>
            </w:r>
            <w:proofErr w:type="spellStart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Total</w:t>
            </w:r>
            <w:proofErr w:type="spellEnd"/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 xml:space="preserve"> CZK</w:t>
            </w:r>
          </w:p>
        </w:tc>
        <w:tc>
          <w:tcPr>
            <w:tcW w:w="180" w:type="dxa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: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: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: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: 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75,507.00 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15,856.47 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  <w:t>91,363.47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47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AC0E4E" w:rsidRPr="00AC0E4E" w:rsidTr="00AC0E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C0E4E" w:rsidRPr="00AC0E4E" w:rsidRDefault="00AC0E4E" w:rsidP="00AC0E4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 xml:space="preserve">To potvrzuje svou objednávku výrobků prodávaných společností </w:t>
            </w:r>
            <w:proofErr w:type="spellStart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Life</w:t>
            </w:r>
            <w:proofErr w:type="spellEnd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 xml:space="preserve"> Technologies </w:t>
            </w:r>
            <w:proofErr w:type="spellStart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Corporation</w:t>
            </w:r>
            <w:proofErr w:type="spellEnd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Thermo</w:t>
            </w:r>
            <w:proofErr w:type="spellEnd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Fisher</w:t>
            </w:r>
            <w:proofErr w:type="spellEnd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Scientific</w:t>
            </w:r>
            <w:proofErr w:type="spellEnd"/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 xml:space="preserve"> společnosti. Všechny ceny a částky uvedené jsou v měně CZK. </w:t>
            </w:r>
          </w:p>
          <w:p w:rsidR="00AC0E4E" w:rsidRPr="00AC0E4E" w:rsidRDefault="00AC0E4E" w:rsidP="00AC0E4E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Pro objednávky a informace o dostupnosti produktu, navštivte </w:t>
            </w:r>
            <w:hyperlink r:id="rId10" w:tgtFrame="_blank" w:history="1">
              <w:r w:rsidRPr="00AC0E4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online nástrojů podpory zákazníků</w:t>
              </w:r>
            </w:hyperlink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Vaše objednávka je přijata za produkt (y) a množství uvedeném výše za podmínek stanovených v naší citace (pokud jste obdrželi cenovou nabídku) a v podmínkách prodeje zjištěných 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lastRenderedPageBreak/>
              <w:t>při </w:t>
            </w:r>
            <w:hyperlink r:id="rId11" w:tgtFrame="_blank" w:history="1">
              <w:r w:rsidRPr="00AC0E4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thermofisher.com/termsandconditions</w:t>
              </w:r>
            </w:hyperlink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(“ </w:t>
            </w:r>
            <w:hyperlink r:id="rId12" w:tgtFrame="_blank" w:history="1">
              <w:r w:rsidRPr="00AC0E4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thermofisher.com</w:t>
              </w:r>
            </w:hyperlink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Terms a obchodní podmínky "), které se vztahují na produkty, které jste zakoupili a které jsou zahrnuty formou odkazu do tohoto potvrzení a smlouvy mezi námi o nákupu a prodeji výrobků nebo služeb.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Objednáním nebo přijímat dodávky některého z našich produktů a služeb, výslovně potvrdit, že máte v úmyslu být vázáni a souhlasíte s podmínkami naší cenovou nabídku, pokud existuje, a </w:t>
            </w:r>
            <w:hyperlink r:id="rId13" w:tgtFrame="_blank" w:history="1">
              <w:r w:rsidRPr="00AC0E4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thermofisher.com</w:t>
              </w:r>
            </w:hyperlink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Smluvní podmínky prodeje s vyloučením všech ostatních termíny jsme se výslovně dohodly, že v písemné formě, a že nákup a prodej transakce mezi vámi a námi se řídí a budou řídit </w:t>
            </w:r>
            <w:hyperlink r:id="rId14" w:tgtFrame="_blank" w:history="1">
              <w:r w:rsidRPr="00AC0E4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thermofisher.com</w:t>
              </w:r>
            </w:hyperlink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podmínkami prodeji a naší cenovou nabídku. </w:t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Pokud dostáváte toto potvrzení e-mailem, klikněte na tento </w:t>
            </w:r>
            <w:hyperlink r:id="rId15" w:tgtFrame="_blank" w:history="1">
              <w:r w:rsidRPr="00AC0E4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odkaz</w:t>
              </w:r>
            </w:hyperlink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pro přístup k </w:t>
            </w:r>
            <w:hyperlink r:id="rId16" w:tgtFrame="_blank" w:history="1">
              <w:r w:rsidRPr="00AC0E4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thermofisher.com</w:t>
              </w:r>
            </w:hyperlink>
            <w:r w:rsidRPr="00AC0E4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Smluvní podmínky prodeje. </w:t>
            </w:r>
          </w:p>
        </w:tc>
      </w:tr>
    </w:tbl>
    <w:p w:rsidR="00AC0E4E" w:rsidRPr="00AC0E4E" w:rsidRDefault="00AC0E4E" w:rsidP="00AC0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5"/>
      </w:tblGrid>
      <w:tr w:rsidR="00AC0E4E" w:rsidRPr="00AC0E4E" w:rsidTr="00AC0E4E">
        <w:trPr>
          <w:trHeight w:val="150"/>
          <w:tblCellSpacing w:w="15" w:type="dxa"/>
        </w:trPr>
        <w:tc>
          <w:tcPr>
            <w:tcW w:w="4750" w:type="pct"/>
            <w:tcBorders>
              <w:bottom w:val="threeDEmboss" w:sz="6" w:space="0" w:color="auto"/>
            </w:tcBorders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after="0" w:line="150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AC0E4E" w:rsidRPr="00AC0E4E" w:rsidTr="00AC0E4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0E4E" w:rsidRPr="00AC0E4E" w:rsidRDefault="00AC0E4E" w:rsidP="00AC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Získat podporu objednávek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na </w:t>
            </w:r>
            <w:hyperlink r:id="rId17" w:tgtFrame="_blank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ordersupport</w:t>
              </w:r>
              <w:proofErr w:type="spellEnd"/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Jdi na podporu produktu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na </w:t>
            </w:r>
            <w:hyperlink r:id="rId18" w:tgtFrame="_blank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thermofisher.com/support</w:t>
              </w:r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Přečtěte si více o on-line objednávání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na </w:t>
            </w:r>
            <w:hyperlink r:id="rId19" w:tgtFrame="_blank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register</w:t>
              </w:r>
              <w:proofErr w:type="spellEnd"/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br/>
            </w:r>
            <w:r w:rsidRPr="00AC0E4E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Pokladna naše nejnovější produkty a služby</w:t>
            </w:r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na </w:t>
            </w:r>
            <w:hyperlink r:id="rId20" w:tgtFrame="_blank" w:history="1"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AC0E4E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newproducts</w:t>
              </w:r>
              <w:proofErr w:type="spellEnd"/>
            </w:hyperlink>
            <w:r w:rsidRPr="00AC0E4E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</w:tbl>
    <w:p w:rsidR="003369B7" w:rsidRDefault="003369B7">
      <w:bookmarkStart w:id="0" w:name="_GoBack"/>
      <w:bookmarkEnd w:id="0"/>
    </w:p>
    <w:sectPr w:rsidR="0033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4E"/>
    <w:rsid w:val="003369B7"/>
    <w:rsid w:val="00A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39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31" w:color="E0E0E0"/>
            <w:bottom w:val="none" w:sz="0" w:space="0" w:color="auto"/>
            <w:right w:val="none" w:sz="0" w:space="0" w:color="auto"/>
          </w:divBdr>
        </w:div>
        <w:div w:id="11866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296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31" w:color="E0E0E0"/>
            <w:bottom w:val="none" w:sz="0" w:space="0" w:color="auto"/>
            <w:right w:val="none" w:sz="0" w:space="0" w:color="auto"/>
          </w:divBdr>
        </w:div>
        <w:div w:id="84351731">
          <w:marLeft w:val="0"/>
          <w:marRight w:val="0"/>
          <w:marTop w:val="0"/>
          <w:marBottom w:val="0"/>
          <w:divBdr>
            <w:top w:val="threeDEmboss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RODNI+8+++++++++++++++++++++++++++++++%0D%0A%0D%0A++PRAHA+1&amp;entry=gmail&amp;source=g" TargetMode="External"/><Relationship Id="rId13" Type="http://schemas.openxmlformats.org/officeDocument/2006/relationships/hyperlink" Target="http://thermofisher.com/" TargetMode="External"/><Relationship Id="rId18" Type="http://schemas.openxmlformats.org/officeDocument/2006/relationships/hyperlink" Target="http://www.thermofisher.com/suppor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ps.google.com/?q=NARODNI+8+++++++++++++++++++++++++++++++++%0D%0A++PRAHA+1&amp;entry=gmail&amp;source=g" TargetMode="External"/><Relationship Id="rId12" Type="http://schemas.openxmlformats.org/officeDocument/2006/relationships/hyperlink" Target="http://thermofisher.com/" TargetMode="External"/><Relationship Id="rId17" Type="http://schemas.openxmlformats.org/officeDocument/2006/relationships/hyperlink" Target="http://www.thermofisher.com/ordersuppor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hermofisher.com/" TargetMode="External"/><Relationship Id="rId20" Type="http://schemas.openxmlformats.org/officeDocument/2006/relationships/hyperlink" Target="http://www.thermofisher.com/newproduc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rmofisher.com/" TargetMode="External"/><Relationship Id="rId11" Type="http://schemas.openxmlformats.org/officeDocument/2006/relationships/hyperlink" Target="http://www.thermofisher.com/termsandconditions" TargetMode="External"/><Relationship Id="rId5" Type="http://schemas.openxmlformats.org/officeDocument/2006/relationships/hyperlink" Target="https://maps.google.com/?q=V+Celnici+1031/4+++++++++++++++++++++++++++++++++++++++++++++++++++%0D%0A++Praha+1&amp;entry=gmail&amp;source=g" TargetMode="External"/><Relationship Id="rId15" Type="http://schemas.openxmlformats.org/officeDocument/2006/relationships/hyperlink" Target="http://www.thermofisher.com/termsandconditions" TargetMode="External"/><Relationship Id="rId10" Type="http://schemas.openxmlformats.org/officeDocument/2006/relationships/hyperlink" Target="http://www.thermofisher.com/ordersupport" TargetMode="External"/><Relationship Id="rId19" Type="http://schemas.openxmlformats.org/officeDocument/2006/relationships/hyperlink" Target="http://www.thermofisher.com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rmofisher.com/msds/A30871" TargetMode="External"/><Relationship Id="rId14" Type="http://schemas.openxmlformats.org/officeDocument/2006/relationships/hyperlink" Target="http://thermofishe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2018-05-11T11:17:00Z</dcterms:created>
  <dcterms:modified xsi:type="dcterms:W3CDTF">2018-05-11T11:18:00Z</dcterms:modified>
</cp:coreProperties>
</file>