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EE" w:rsidRDefault="00DC22EE" w:rsidP="008636BF">
      <w:pPr>
        <w:suppressAutoHyphens w:val="0"/>
        <w:jc w:val="right"/>
        <w:rPr>
          <w:b/>
          <w:bCs/>
          <w:lang w:eastAsia="cs-CZ"/>
        </w:rPr>
      </w:pPr>
    </w:p>
    <w:p w:rsidR="00B21C4F" w:rsidRPr="00DC22EE" w:rsidRDefault="0090717C" w:rsidP="008636BF">
      <w:pPr>
        <w:suppressAutoHyphens w:val="0"/>
        <w:jc w:val="right"/>
        <w:rPr>
          <w:bCs/>
          <w:lang w:eastAsia="cs-CZ"/>
        </w:rPr>
      </w:pP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 w:rsidRPr="00DC22EE">
        <w:rPr>
          <w:bCs/>
          <w:lang w:eastAsia="cs-CZ"/>
        </w:rPr>
        <w:t xml:space="preserve">Čj.: </w:t>
      </w:r>
      <w:r w:rsidR="00493F21" w:rsidRPr="00493F21">
        <w:rPr>
          <w:bCs/>
          <w:lang w:eastAsia="cs-CZ"/>
        </w:rPr>
        <w:t>SPU 344806/2016</w:t>
      </w:r>
    </w:p>
    <w:p w:rsidR="00DC22EE" w:rsidRDefault="00DC22EE" w:rsidP="008636BF">
      <w:pPr>
        <w:suppressAutoHyphens w:val="0"/>
        <w:rPr>
          <w:b/>
          <w:bCs/>
          <w:lang w:eastAsia="cs-CZ"/>
        </w:rPr>
      </w:pPr>
    </w:p>
    <w:p w:rsidR="004B5EB4" w:rsidRPr="00E3712D" w:rsidRDefault="004B5EB4" w:rsidP="008636BF">
      <w:pPr>
        <w:suppressAutoHyphens w:val="0"/>
        <w:rPr>
          <w:b/>
          <w:bCs/>
          <w:lang w:eastAsia="cs-CZ"/>
        </w:rPr>
      </w:pPr>
      <w:r w:rsidRPr="00E3712D">
        <w:rPr>
          <w:b/>
          <w:bCs/>
          <w:lang w:eastAsia="cs-CZ"/>
        </w:rPr>
        <w:t>Česká republika – Státní pozemkový úřad</w:t>
      </w:r>
    </w:p>
    <w:p w:rsidR="007B60DB" w:rsidRPr="00E3712D" w:rsidRDefault="004B5EB4" w:rsidP="008636BF">
      <w:r w:rsidRPr="00E3712D">
        <w:t xml:space="preserve">Sídlo: </w:t>
      </w:r>
      <w:r w:rsidR="007B60DB" w:rsidRPr="00E3712D">
        <w:t xml:space="preserve"> Praha 3, Husinecká 1024/11a, PSČ 130 00</w:t>
      </w:r>
    </w:p>
    <w:p w:rsidR="007B60DB" w:rsidRPr="00E3712D" w:rsidRDefault="007B60DB" w:rsidP="008636BF">
      <w:pPr>
        <w:tabs>
          <w:tab w:val="left" w:pos="120"/>
        </w:tabs>
      </w:pPr>
      <w:r w:rsidRPr="00E3712D">
        <w:t>IČ</w:t>
      </w:r>
      <w:r w:rsidR="009369D0">
        <w:t>O</w:t>
      </w:r>
      <w:r w:rsidRPr="00E3712D">
        <w:t xml:space="preserve">: </w:t>
      </w:r>
      <w:r w:rsidR="00057CBA" w:rsidRPr="00E3712D">
        <w:t>013 12 774</w:t>
      </w:r>
    </w:p>
    <w:p w:rsidR="00A276DB" w:rsidRPr="00E3712D" w:rsidRDefault="00A276DB" w:rsidP="008636BF">
      <w:pPr>
        <w:tabs>
          <w:tab w:val="left" w:pos="120"/>
        </w:tabs>
      </w:pPr>
      <w:r w:rsidRPr="00E3712D">
        <w:t xml:space="preserve">DIČ: </w:t>
      </w:r>
      <w:r w:rsidR="00057CBA" w:rsidRPr="00E3712D">
        <w:t>CZ01312774</w:t>
      </w:r>
    </w:p>
    <w:p w:rsidR="00A276DB" w:rsidRPr="00E3712D" w:rsidRDefault="007864C5" w:rsidP="008636BF">
      <w:pPr>
        <w:pStyle w:val="adresa"/>
        <w:tabs>
          <w:tab w:val="left" w:pos="708"/>
        </w:tabs>
        <w:rPr>
          <w:lang w:eastAsia="cs-CZ"/>
        </w:rPr>
      </w:pPr>
      <w:r w:rsidRPr="00E3712D">
        <w:rPr>
          <w:lang w:eastAsia="cs-CZ"/>
        </w:rPr>
        <w:t>J</w:t>
      </w:r>
      <w:r w:rsidR="00A276DB" w:rsidRPr="00E3712D">
        <w:rPr>
          <w:lang w:eastAsia="cs-CZ"/>
        </w:rPr>
        <w:t xml:space="preserve">ednající: </w:t>
      </w:r>
      <w:r w:rsidR="008724EC">
        <w:rPr>
          <w:lang w:eastAsia="cs-CZ"/>
        </w:rPr>
        <w:t xml:space="preserve">Ing. </w:t>
      </w:r>
      <w:r w:rsidR="009F023C">
        <w:rPr>
          <w:lang w:eastAsia="cs-CZ"/>
        </w:rPr>
        <w:t>Svatava Maradová</w:t>
      </w:r>
      <w:r w:rsidR="008724EC">
        <w:rPr>
          <w:lang w:eastAsia="cs-CZ"/>
        </w:rPr>
        <w:t xml:space="preserve">, </w:t>
      </w:r>
      <w:r w:rsidR="00151960">
        <w:rPr>
          <w:lang w:eastAsia="cs-CZ"/>
        </w:rPr>
        <w:t xml:space="preserve">MBA, </w:t>
      </w:r>
      <w:r w:rsidR="009F023C">
        <w:rPr>
          <w:lang w:eastAsia="cs-CZ"/>
        </w:rPr>
        <w:t>ústřední ředitelka</w:t>
      </w:r>
      <w:r w:rsidR="008724EC">
        <w:rPr>
          <w:lang w:eastAsia="cs-CZ"/>
        </w:rPr>
        <w:t xml:space="preserve"> Státního pozemkového úřadu</w:t>
      </w:r>
    </w:p>
    <w:p w:rsidR="00A276DB" w:rsidRPr="008636BF" w:rsidRDefault="00A276DB" w:rsidP="008636BF">
      <w:pPr>
        <w:tabs>
          <w:tab w:val="left" w:pos="120"/>
        </w:tabs>
        <w:rPr>
          <w:sz w:val="12"/>
          <w:szCs w:val="12"/>
          <w:lang w:eastAsia="cs-CZ"/>
        </w:rPr>
      </w:pPr>
    </w:p>
    <w:p w:rsidR="007B60DB" w:rsidRPr="00E3712D" w:rsidRDefault="007B60DB" w:rsidP="008636BF">
      <w:r w:rsidRPr="00E3712D">
        <w:t xml:space="preserve">(dále jen </w:t>
      </w:r>
      <w:r w:rsidR="00A276DB" w:rsidRPr="00E3712D">
        <w:t>”</w:t>
      </w:r>
      <w:r w:rsidR="00580F7A" w:rsidRPr="00E3712D">
        <w:t>SPÚ</w:t>
      </w:r>
      <w:r w:rsidR="00A276DB" w:rsidRPr="00E3712D">
        <w:t xml:space="preserve">”)  </w:t>
      </w:r>
    </w:p>
    <w:p w:rsidR="007B60DB" w:rsidRDefault="00A276DB" w:rsidP="008636BF">
      <w:pPr>
        <w:pStyle w:val="Zkladntext21"/>
        <w:rPr>
          <w:b w:val="0"/>
          <w:bCs w:val="0"/>
          <w:sz w:val="24"/>
          <w:u w:val="none"/>
        </w:rPr>
      </w:pPr>
      <w:r w:rsidRPr="00E3712D">
        <w:rPr>
          <w:b w:val="0"/>
          <w:bCs w:val="0"/>
          <w:sz w:val="24"/>
          <w:u w:val="none"/>
        </w:rPr>
        <w:t xml:space="preserve">- </w:t>
      </w:r>
      <w:r w:rsidR="007B60DB" w:rsidRPr="00E3712D">
        <w:rPr>
          <w:b w:val="0"/>
          <w:sz w:val="24"/>
          <w:u w:val="none"/>
        </w:rPr>
        <w:t xml:space="preserve">na straně jedné </w:t>
      </w:r>
      <w:r w:rsidR="008636BF">
        <w:rPr>
          <w:b w:val="0"/>
          <w:bCs w:val="0"/>
          <w:sz w:val="24"/>
          <w:u w:val="none"/>
        </w:rPr>
        <w:t>–</w:t>
      </w:r>
    </w:p>
    <w:p w:rsidR="008636BF" w:rsidRPr="00E3712D" w:rsidRDefault="008636BF" w:rsidP="008636BF">
      <w:pPr>
        <w:pStyle w:val="Zkladntext21"/>
        <w:rPr>
          <w:b w:val="0"/>
          <w:sz w:val="24"/>
          <w:u w:val="none"/>
        </w:rPr>
      </w:pPr>
    </w:p>
    <w:p w:rsidR="007B60DB" w:rsidRDefault="007B60DB" w:rsidP="008636BF">
      <w:r w:rsidRPr="00E3712D">
        <w:t>a</w:t>
      </w:r>
    </w:p>
    <w:p w:rsidR="008636BF" w:rsidRPr="00E3712D" w:rsidRDefault="008636BF" w:rsidP="008636BF"/>
    <w:p w:rsidR="007B60DB" w:rsidRPr="001C6B2B" w:rsidRDefault="00A579D6" w:rsidP="007540E1">
      <w:pPr>
        <w:rPr>
          <w:color w:val="000000"/>
        </w:rPr>
      </w:pPr>
      <w:r w:rsidRPr="00A579D6">
        <w:rPr>
          <w:b/>
          <w:color w:val="000000"/>
        </w:rPr>
        <w:t>Antonín Šťastný</w:t>
      </w:r>
    </w:p>
    <w:p w:rsidR="007B60DB" w:rsidRPr="00AC3EC5" w:rsidRDefault="007B60DB" w:rsidP="008636BF">
      <w:pPr>
        <w:pStyle w:val="adresa"/>
        <w:tabs>
          <w:tab w:val="left" w:pos="120"/>
        </w:tabs>
        <w:rPr>
          <w:i/>
          <w:color w:val="000000"/>
        </w:rPr>
      </w:pPr>
    </w:p>
    <w:p w:rsidR="007B60DB" w:rsidRPr="00057CBA" w:rsidRDefault="007B60DB" w:rsidP="008636BF">
      <w:r w:rsidRPr="00057CBA">
        <w:t xml:space="preserve">(dále jen </w:t>
      </w:r>
      <w:r w:rsidR="00A276DB" w:rsidRPr="00057CBA">
        <w:t>”</w:t>
      </w:r>
      <w:r w:rsidR="00057CBA" w:rsidRPr="00057CBA">
        <w:t>nabyvatel</w:t>
      </w:r>
      <w:r w:rsidR="00A276DB" w:rsidRPr="00057CBA">
        <w:t xml:space="preserve">”)  </w:t>
      </w:r>
    </w:p>
    <w:p w:rsidR="007B60DB" w:rsidRPr="00AC3EC5" w:rsidRDefault="007B60DB" w:rsidP="008636BF">
      <w:pPr>
        <w:pStyle w:val="Zkladntext21"/>
        <w:rPr>
          <w:b w:val="0"/>
          <w:bCs w:val="0"/>
          <w:color w:val="000000"/>
          <w:sz w:val="24"/>
          <w:u w:val="none"/>
        </w:rPr>
      </w:pPr>
      <w:r w:rsidRPr="00AC3EC5">
        <w:rPr>
          <w:b w:val="0"/>
          <w:bCs w:val="0"/>
          <w:color w:val="000000"/>
          <w:sz w:val="24"/>
          <w:u w:val="none"/>
        </w:rPr>
        <w:t>- na straně druhé -</w:t>
      </w:r>
    </w:p>
    <w:p w:rsidR="007B60DB" w:rsidRPr="00AC3EC5" w:rsidRDefault="007B60DB" w:rsidP="008636BF">
      <w:pPr>
        <w:jc w:val="both"/>
        <w:rPr>
          <w:color w:val="000000"/>
        </w:rPr>
      </w:pPr>
    </w:p>
    <w:p w:rsidR="007B60DB" w:rsidRPr="00AC3EC5" w:rsidRDefault="007B60DB" w:rsidP="008636BF">
      <w:pPr>
        <w:jc w:val="both"/>
        <w:rPr>
          <w:color w:val="000000"/>
        </w:rPr>
      </w:pPr>
      <w:r w:rsidRPr="00AC3EC5">
        <w:rPr>
          <w:color w:val="000000"/>
        </w:rPr>
        <w:t xml:space="preserve">uzavírají podle § </w:t>
      </w:r>
      <w:r w:rsidR="00E269D9">
        <w:rPr>
          <w:color w:val="000000"/>
        </w:rPr>
        <w:t>2</w:t>
      </w:r>
      <w:r w:rsidR="001F1E70">
        <w:rPr>
          <w:color w:val="000000"/>
        </w:rPr>
        <w:t>184</w:t>
      </w:r>
      <w:r w:rsidR="00E269D9">
        <w:rPr>
          <w:color w:val="000000"/>
        </w:rPr>
        <w:t xml:space="preserve"> </w:t>
      </w:r>
      <w:r w:rsidR="00057CBA">
        <w:rPr>
          <w:color w:val="000000"/>
        </w:rPr>
        <w:t>a násl.</w:t>
      </w:r>
      <w:r w:rsidRPr="00AC3EC5">
        <w:rPr>
          <w:color w:val="000000"/>
        </w:rPr>
        <w:t xml:space="preserve"> zákona č. </w:t>
      </w:r>
      <w:r w:rsidR="00E269D9">
        <w:rPr>
          <w:color w:val="000000"/>
        </w:rPr>
        <w:t xml:space="preserve">89/2012 </w:t>
      </w:r>
      <w:r w:rsidRPr="00AC3EC5">
        <w:rPr>
          <w:color w:val="000000"/>
        </w:rPr>
        <w:t>Sb., občanský zákoník,  v souladu s § 17 odst. 3 písmeno d) zákona č. 229/1991 Sb., o úpravě vlastnických vztahů k půdě a jinému zemědělskému majetku, ve znění pozdějších předpisů, tuto:</w:t>
      </w:r>
    </w:p>
    <w:p w:rsidR="007B60DB" w:rsidRPr="00AC3EC5" w:rsidRDefault="007B60DB" w:rsidP="008636BF">
      <w:pPr>
        <w:jc w:val="both"/>
        <w:rPr>
          <w:color w:val="000000"/>
        </w:rPr>
      </w:pPr>
    </w:p>
    <w:p w:rsidR="00A276DB" w:rsidRPr="00A276DB" w:rsidRDefault="00A276DB" w:rsidP="008636BF">
      <w:pPr>
        <w:jc w:val="both"/>
        <w:rPr>
          <w:color w:val="000000"/>
        </w:rPr>
      </w:pPr>
    </w:p>
    <w:p w:rsidR="007B60DB" w:rsidRPr="00AC3EC5" w:rsidRDefault="007B60DB">
      <w:pPr>
        <w:jc w:val="center"/>
        <w:rPr>
          <w:b/>
          <w:color w:val="000000"/>
          <w:szCs w:val="28"/>
        </w:rPr>
      </w:pPr>
      <w:r w:rsidRPr="00AC3EC5">
        <w:rPr>
          <w:b/>
          <w:color w:val="000000"/>
          <w:szCs w:val="28"/>
        </w:rPr>
        <w:t>S M Ě N N O U   S M L O U V U</w:t>
      </w:r>
    </w:p>
    <w:p w:rsidR="007B60DB" w:rsidRPr="00AC3EC5" w:rsidRDefault="007B60DB">
      <w:pPr>
        <w:jc w:val="center"/>
        <w:rPr>
          <w:b/>
          <w:color w:val="000000"/>
          <w:szCs w:val="28"/>
        </w:rPr>
      </w:pPr>
      <w:r w:rsidRPr="00AC3EC5">
        <w:rPr>
          <w:b/>
          <w:color w:val="000000"/>
          <w:szCs w:val="28"/>
        </w:rPr>
        <w:t xml:space="preserve">č. </w:t>
      </w:r>
      <w:r w:rsidR="00F93EB1">
        <w:rPr>
          <w:b/>
          <w:color w:val="000000"/>
          <w:szCs w:val="28"/>
        </w:rPr>
        <w:t>2 001 S 15/38</w:t>
      </w:r>
    </w:p>
    <w:p w:rsidR="007B60DB" w:rsidRPr="00AC3EC5" w:rsidRDefault="007B60DB">
      <w:pPr>
        <w:jc w:val="center"/>
        <w:rPr>
          <w:b/>
          <w:i/>
          <w:iCs/>
          <w:color w:val="000000"/>
          <w:szCs w:val="28"/>
        </w:rPr>
      </w:pPr>
    </w:p>
    <w:p w:rsidR="007B60DB" w:rsidRPr="0085496C" w:rsidRDefault="007B60DB">
      <w:pPr>
        <w:jc w:val="center"/>
        <w:rPr>
          <w:b/>
        </w:rPr>
      </w:pPr>
      <w:r w:rsidRPr="0085496C">
        <w:rPr>
          <w:b/>
        </w:rPr>
        <w:t>Čl. I.</w:t>
      </w:r>
    </w:p>
    <w:p w:rsidR="007B60DB" w:rsidRPr="00AC3EC5" w:rsidRDefault="00FA27A5" w:rsidP="007864C5">
      <w:pPr>
        <w:pStyle w:val="vnintext"/>
        <w:ind w:firstLine="0"/>
        <w:rPr>
          <w:color w:val="000000"/>
        </w:rPr>
      </w:pPr>
      <w:r>
        <w:t xml:space="preserve">Česká republika je vlastníkem a </w:t>
      </w:r>
      <w:r w:rsidR="00F776F5" w:rsidRPr="00E3712D">
        <w:t>SPÚ</w:t>
      </w:r>
      <w:r w:rsidR="007B60DB" w:rsidRPr="00E3712D">
        <w:t xml:space="preserve"> </w:t>
      </w:r>
      <w:r w:rsidR="007864C5" w:rsidRPr="00E3712D">
        <w:rPr>
          <w:iCs/>
        </w:rPr>
        <w:t>je ve smyslu zákona č. 503/2012 Sb.</w:t>
      </w:r>
      <w:r w:rsidR="00E3712D">
        <w:rPr>
          <w:iCs/>
        </w:rPr>
        <w:t>,</w:t>
      </w:r>
      <w:r w:rsidR="007864C5" w:rsidRPr="00E3712D">
        <w:rPr>
          <w:iCs/>
        </w:rPr>
        <w:t xml:space="preserve"> </w:t>
      </w:r>
      <w:r w:rsidR="00057CBA" w:rsidRPr="00E3712D">
        <w:rPr>
          <w:iCs/>
        </w:rPr>
        <w:t>o Státním pozemkovém úřadu a o změně některých souvisejících zákonů</w:t>
      </w:r>
      <w:r>
        <w:rPr>
          <w:iCs/>
        </w:rPr>
        <w:t xml:space="preserve">, </w:t>
      </w:r>
      <w:r>
        <w:rPr>
          <w:color w:val="000000"/>
        </w:rPr>
        <w:t>ve znění pozdějších předpisů</w:t>
      </w:r>
      <w:r w:rsidR="002D4713">
        <w:rPr>
          <w:iCs/>
        </w:rPr>
        <w:t xml:space="preserve"> (dále jen „zákon o SPÚ“)</w:t>
      </w:r>
      <w:r w:rsidR="00E3712D">
        <w:rPr>
          <w:iCs/>
        </w:rPr>
        <w:t>,</w:t>
      </w:r>
      <w:r w:rsidR="00057CBA" w:rsidRPr="00E3712D">
        <w:rPr>
          <w:iCs/>
        </w:rPr>
        <w:t xml:space="preserve"> </w:t>
      </w:r>
      <w:r w:rsidR="007864C5" w:rsidRPr="00E3712D">
        <w:rPr>
          <w:iCs/>
        </w:rPr>
        <w:t>příslušný hospodařit</w:t>
      </w:r>
      <w:r w:rsidR="00FC5E1E" w:rsidRPr="00E3712D">
        <w:t xml:space="preserve"> s</w:t>
      </w:r>
      <w:r w:rsidR="007864C5" w:rsidRPr="00E3712D">
        <w:t xml:space="preserve"> </w:t>
      </w:r>
      <w:r w:rsidR="007B60DB" w:rsidRPr="00E3712D">
        <w:t xml:space="preserve">níže </w:t>
      </w:r>
      <w:r w:rsidR="007864C5" w:rsidRPr="00E3712D">
        <w:t>uvedenými</w:t>
      </w:r>
      <w:r w:rsidR="007B60DB" w:rsidRPr="00AC3EC5">
        <w:rPr>
          <w:color w:val="000000"/>
        </w:rPr>
        <w:t xml:space="preserve"> nemovit</w:t>
      </w:r>
      <w:r>
        <w:rPr>
          <w:color w:val="000000"/>
        </w:rPr>
        <w:t>ými věcmi</w:t>
      </w:r>
      <w:r w:rsidR="007B60DB" w:rsidRPr="00AC3EC5">
        <w:rPr>
          <w:color w:val="000000"/>
        </w:rPr>
        <w:t>:</w:t>
      </w:r>
    </w:p>
    <w:p w:rsidR="00B21C4F" w:rsidRPr="0085496C" w:rsidRDefault="00B21C4F">
      <w:pPr>
        <w:jc w:val="both"/>
        <w:rPr>
          <w:i/>
          <w:color w:val="000000"/>
          <w:sz w:val="12"/>
          <w:szCs w:val="12"/>
        </w:rPr>
      </w:pPr>
    </w:p>
    <w:p w:rsidR="007B60DB" w:rsidRPr="00AC3EC5" w:rsidRDefault="00F93EB1" w:rsidP="000437B4">
      <w:pPr>
        <w:pStyle w:val="adresa"/>
        <w:tabs>
          <w:tab w:val="clear" w:pos="3402"/>
          <w:tab w:val="clear" w:pos="6237"/>
        </w:tabs>
        <w:rPr>
          <w:color w:val="000000"/>
        </w:rPr>
      </w:pPr>
      <w:r>
        <w:rPr>
          <w:color w:val="000000"/>
        </w:rPr>
        <w:t>pozemky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2126"/>
        <w:gridCol w:w="1134"/>
      </w:tblGrid>
      <w:tr w:rsidR="007B60DB" w:rsidRPr="001C6B2B" w:rsidTr="0085496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7B60DB" w:rsidRPr="00AC3EC5" w:rsidTr="008549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B" w:rsidRPr="00F93EB1" w:rsidRDefault="00F93EB1" w:rsidP="00F93EB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Úštěk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B" w:rsidRPr="00F93EB1" w:rsidRDefault="00F93EB1" w:rsidP="00F93EB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Vědlice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B" w:rsidRPr="00F93EB1" w:rsidRDefault="00F93EB1" w:rsidP="00F93EB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B" w:rsidRPr="00F93EB1" w:rsidRDefault="00F93EB1" w:rsidP="00F93EB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111/1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B" w:rsidRPr="00F93EB1" w:rsidRDefault="00F93EB1" w:rsidP="00F93EB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B" w:rsidRPr="00F93EB1" w:rsidRDefault="00F93EB1" w:rsidP="00F93EB1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  <w:tr w:rsidR="00F93EB1" w:rsidRPr="00AC3EC5" w:rsidTr="008549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1" w:rsidRPr="00F93EB1" w:rsidRDefault="00F93EB1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Úštěk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1" w:rsidRPr="00F93EB1" w:rsidRDefault="00F93EB1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Vědlice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1" w:rsidRPr="00F93EB1" w:rsidRDefault="00F93EB1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1" w:rsidRPr="00F93EB1" w:rsidRDefault="00F93EB1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111/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1" w:rsidRPr="00F93EB1" w:rsidRDefault="00F93EB1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trvalý travní porost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1" w:rsidRPr="00F93EB1" w:rsidRDefault="00F93EB1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  <w:tr w:rsidR="00F93EB1" w:rsidRPr="00AC3EC5" w:rsidTr="008549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1" w:rsidRPr="00F93EB1" w:rsidRDefault="00F93EB1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Úštěk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1" w:rsidRPr="00F93EB1" w:rsidRDefault="00F93EB1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Vědlice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1" w:rsidRPr="00F93EB1" w:rsidRDefault="00F93EB1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1" w:rsidRPr="00F93EB1" w:rsidRDefault="0085496C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244/1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1" w:rsidRPr="00F93EB1" w:rsidRDefault="0085496C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zahrada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1" w:rsidRPr="00F93EB1" w:rsidRDefault="00F93EB1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</w:tbl>
    <w:p w:rsidR="007B60DB" w:rsidRPr="00AC3EC5" w:rsidRDefault="007B60DB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AC3EC5">
        <w:rPr>
          <w:color w:val="000000"/>
        </w:rPr>
        <w:t xml:space="preserve">zapsané na výše uvedeném LV u Katastrálního úřadu pro </w:t>
      </w:r>
      <w:r w:rsidR="0085496C">
        <w:rPr>
          <w:color w:val="000000"/>
        </w:rPr>
        <w:t>Ústecký kraj</w:t>
      </w:r>
      <w:r w:rsidRPr="00AC3EC5">
        <w:rPr>
          <w:color w:val="000000"/>
        </w:rPr>
        <w:t xml:space="preserve">, Katastrální pracoviště </w:t>
      </w:r>
      <w:r w:rsidR="0085496C">
        <w:rPr>
          <w:color w:val="000000"/>
        </w:rPr>
        <w:t>Litoměřice</w:t>
      </w:r>
    </w:p>
    <w:p w:rsidR="0085496C" w:rsidRPr="0085496C" w:rsidRDefault="0085496C" w:rsidP="006C469E">
      <w:pPr>
        <w:pStyle w:val="adresa"/>
        <w:tabs>
          <w:tab w:val="clear" w:pos="3402"/>
          <w:tab w:val="clear" w:pos="6237"/>
        </w:tabs>
        <w:rPr>
          <w:color w:val="000000"/>
          <w:sz w:val="12"/>
          <w:szCs w:val="12"/>
        </w:rPr>
      </w:pPr>
    </w:p>
    <w:p w:rsidR="006C469E" w:rsidRDefault="0085496C" w:rsidP="006C469E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4D7BC7">
        <w:rPr>
          <w:color w:val="000000"/>
        </w:rPr>
        <w:t xml:space="preserve"> </w:t>
      </w:r>
      <w:r w:rsidR="006C469E" w:rsidRPr="004D7BC7">
        <w:rPr>
          <w:color w:val="000000"/>
        </w:rPr>
        <w:t>(dále jen „směňované nemovitosti“)</w:t>
      </w:r>
    </w:p>
    <w:p w:rsidR="006C469E" w:rsidRPr="0085496C" w:rsidRDefault="006C469E">
      <w:pPr>
        <w:pStyle w:val="adresa"/>
        <w:tabs>
          <w:tab w:val="clear" w:pos="3402"/>
          <w:tab w:val="clear" w:pos="6237"/>
        </w:tabs>
        <w:rPr>
          <w:color w:val="000000"/>
          <w:sz w:val="12"/>
          <w:szCs w:val="12"/>
        </w:rPr>
      </w:pPr>
    </w:p>
    <w:p w:rsidR="007B60DB" w:rsidRPr="004D7A73" w:rsidRDefault="004D7A73">
      <w:pPr>
        <w:jc w:val="both"/>
        <w:rPr>
          <w:color w:val="000000"/>
        </w:rPr>
      </w:pPr>
      <w:r>
        <w:rPr>
          <w:color w:val="000000"/>
        </w:rPr>
        <w:t>C</w:t>
      </w:r>
      <w:r w:rsidR="007B60DB" w:rsidRPr="004D7A73">
        <w:rPr>
          <w:color w:val="000000"/>
        </w:rPr>
        <w:t xml:space="preserve">ena </w:t>
      </w:r>
      <w:r w:rsidR="006C469E" w:rsidRPr="004D7A73">
        <w:rPr>
          <w:color w:val="000000"/>
        </w:rPr>
        <w:t xml:space="preserve">těchto nemovitostí </w:t>
      </w:r>
      <w:r w:rsidR="007B60DB" w:rsidRPr="004D7A73">
        <w:rPr>
          <w:color w:val="000000"/>
        </w:rPr>
        <w:t xml:space="preserve">stanovená dohodou činí  </w:t>
      </w:r>
      <w:r w:rsidR="0085496C">
        <w:rPr>
          <w:color w:val="000000"/>
        </w:rPr>
        <w:t xml:space="preserve">53 670,- </w:t>
      </w:r>
      <w:r w:rsidR="007B60DB" w:rsidRPr="004D7A73">
        <w:rPr>
          <w:color w:val="000000"/>
        </w:rPr>
        <w:t xml:space="preserve"> Kč</w:t>
      </w:r>
    </w:p>
    <w:p w:rsidR="00E269D9" w:rsidRDefault="007B60DB">
      <w:pPr>
        <w:pStyle w:val="Zkladntext"/>
        <w:rPr>
          <w:color w:val="000000"/>
          <w:szCs w:val="24"/>
        </w:rPr>
      </w:pPr>
      <w:r w:rsidRPr="004D7A73">
        <w:rPr>
          <w:color w:val="000000"/>
          <w:szCs w:val="24"/>
        </w:rPr>
        <w:t xml:space="preserve">(slovy: </w:t>
      </w:r>
      <w:r w:rsidR="0085496C">
        <w:rPr>
          <w:color w:val="000000"/>
          <w:szCs w:val="24"/>
        </w:rPr>
        <w:t>padesáttřitisícšestsetsedmdesát korun českých</w:t>
      </w:r>
      <w:r w:rsidRPr="004D7A73">
        <w:rPr>
          <w:color w:val="000000"/>
          <w:szCs w:val="24"/>
        </w:rPr>
        <w:t>)</w:t>
      </w:r>
      <w:r w:rsidR="004D7A73">
        <w:rPr>
          <w:color w:val="000000"/>
          <w:szCs w:val="24"/>
        </w:rPr>
        <w:t>.</w:t>
      </w:r>
      <w:r w:rsidRPr="004D7A73">
        <w:rPr>
          <w:color w:val="000000"/>
          <w:szCs w:val="24"/>
        </w:rPr>
        <w:t xml:space="preserve"> </w:t>
      </w:r>
      <w:r w:rsidR="004D7A73">
        <w:rPr>
          <w:color w:val="000000"/>
          <w:szCs w:val="24"/>
        </w:rPr>
        <w:t>Tato cena</w:t>
      </w:r>
      <w:r w:rsidR="001F1E70" w:rsidRPr="004D7A73">
        <w:rPr>
          <w:color w:val="000000"/>
          <w:szCs w:val="24"/>
        </w:rPr>
        <w:t xml:space="preserve"> zahrnuje i náklady</w:t>
      </w:r>
      <w:r w:rsidR="004D7A73" w:rsidRPr="004D7A73">
        <w:rPr>
          <w:color w:val="000000"/>
          <w:szCs w:val="24"/>
        </w:rPr>
        <w:t xml:space="preserve"> spojené s převodem</w:t>
      </w:r>
      <w:r w:rsidR="001F1E70" w:rsidRPr="004D7A73">
        <w:rPr>
          <w:color w:val="000000"/>
          <w:szCs w:val="24"/>
        </w:rPr>
        <w:t xml:space="preserve"> </w:t>
      </w:r>
      <w:r w:rsidR="008A2C31">
        <w:rPr>
          <w:color w:val="000000"/>
        </w:rPr>
        <w:t>ve </w:t>
      </w:r>
      <w:r w:rsidR="001F1E70" w:rsidRPr="004D7A73">
        <w:rPr>
          <w:color w:val="000000"/>
        </w:rPr>
        <w:t xml:space="preserve">výši  </w:t>
      </w:r>
      <w:r w:rsidR="0085496C">
        <w:rPr>
          <w:color w:val="000000"/>
        </w:rPr>
        <w:t>2 911,-</w:t>
      </w:r>
      <w:r w:rsidR="004D7A73" w:rsidRPr="004D7A73">
        <w:rPr>
          <w:color w:val="000000"/>
        </w:rPr>
        <w:t xml:space="preserve">  </w:t>
      </w:r>
      <w:r w:rsidR="001F1E70" w:rsidRPr="004D7A73">
        <w:rPr>
          <w:color w:val="000000"/>
        </w:rPr>
        <w:t>Kč</w:t>
      </w:r>
    </w:p>
    <w:p w:rsidR="0085496C" w:rsidRPr="00AC3EC5" w:rsidRDefault="0085496C">
      <w:pPr>
        <w:pStyle w:val="Zkladntext"/>
        <w:rPr>
          <w:color w:val="000000"/>
          <w:szCs w:val="24"/>
        </w:rPr>
      </w:pPr>
    </w:p>
    <w:p w:rsidR="007B60DB" w:rsidRPr="0085496C" w:rsidRDefault="007B60DB">
      <w:pPr>
        <w:jc w:val="center"/>
        <w:rPr>
          <w:b/>
          <w:color w:val="000000"/>
        </w:rPr>
      </w:pPr>
      <w:r w:rsidRPr="0085496C">
        <w:rPr>
          <w:b/>
          <w:color w:val="000000"/>
        </w:rPr>
        <w:t>Čl. II.</w:t>
      </w:r>
    </w:p>
    <w:p w:rsidR="007B60DB" w:rsidRPr="00AC3EC5" w:rsidRDefault="007B60DB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057CBA">
        <w:rPr>
          <w:color w:val="000000"/>
        </w:rPr>
        <w:t>Nabyvatel je</w:t>
      </w:r>
      <w:r w:rsidRPr="00AC3EC5">
        <w:rPr>
          <w:color w:val="000000"/>
        </w:rPr>
        <w:t xml:space="preserve"> vlastníkem nemovit</w:t>
      </w:r>
      <w:r w:rsidR="00472710">
        <w:rPr>
          <w:color w:val="000000"/>
        </w:rPr>
        <w:t>é věci</w:t>
      </w:r>
      <w:r w:rsidRPr="00AC3EC5">
        <w:rPr>
          <w:color w:val="000000"/>
        </w:rPr>
        <w:t xml:space="preserve">: </w:t>
      </w:r>
    </w:p>
    <w:p w:rsidR="0085496C" w:rsidRPr="0085496C" w:rsidRDefault="0085496C">
      <w:pPr>
        <w:pStyle w:val="adresa"/>
        <w:tabs>
          <w:tab w:val="clear" w:pos="3402"/>
          <w:tab w:val="clear" w:pos="6237"/>
        </w:tabs>
        <w:rPr>
          <w:iCs/>
          <w:color w:val="000000"/>
          <w:sz w:val="12"/>
          <w:szCs w:val="12"/>
        </w:rPr>
      </w:pPr>
    </w:p>
    <w:p w:rsidR="007B60DB" w:rsidRPr="00AC3EC5" w:rsidRDefault="0085496C">
      <w:pPr>
        <w:pStyle w:val="adresa"/>
        <w:tabs>
          <w:tab w:val="clear" w:pos="3402"/>
          <w:tab w:val="clear" w:pos="6237"/>
        </w:tabs>
        <w:rPr>
          <w:iCs/>
          <w:color w:val="000000"/>
        </w:rPr>
      </w:pPr>
      <w:r>
        <w:rPr>
          <w:iCs/>
          <w:color w:val="000000"/>
        </w:rPr>
        <w:t>pozemku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2126"/>
        <w:gridCol w:w="1134"/>
      </w:tblGrid>
      <w:tr w:rsidR="007B60DB" w:rsidRPr="001C6B2B" w:rsidTr="0085496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85496C" w:rsidRPr="00AC3EC5" w:rsidTr="0085496C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5496C" w:rsidRPr="00F93EB1" w:rsidRDefault="0085496C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Úštěk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5496C" w:rsidRPr="00F93EB1" w:rsidRDefault="0085496C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Vědlice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5496C" w:rsidRPr="00F93EB1" w:rsidRDefault="0085496C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5496C" w:rsidRPr="00F93EB1" w:rsidRDefault="0085496C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1037/1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85496C" w:rsidRPr="00F93EB1" w:rsidRDefault="0085496C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93EB1">
              <w:rPr>
                <w:b/>
                <w:color w:val="000000"/>
                <w:sz w:val="22"/>
                <w:szCs w:val="22"/>
              </w:rPr>
              <w:t>trvalý travní porost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6C" w:rsidRPr="00F93EB1" w:rsidRDefault="0085496C" w:rsidP="00D17DAF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131</w:t>
            </w:r>
          </w:p>
        </w:tc>
      </w:tr>
    </w:tbl>
    <w:p w:rsidR="0085496C" w:rsidRPr="00AC3EC5" w:rsidRDefault="007B60DB" w:rsidP="0085496C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AC3EC5">
        <w:rPr>
          <w:color w:val="000000"/>
        </w:rPr>
        <w:t xml:space="preserve">zapsaného </w:t>
      </w:r>
      <w:r w:rsidR="0085496C">
        <w:rPr>
          <w:color w:val="000000"/>
        </w:rPr>
        <w:t xml:space="preserve">na výše uvedeném </w:t>
      </w:r>
      <w:r w:rsidR="00B21C4F">
        <w:rPr>
          <w:color w:val="000000"/>
        </w:rPr>
        <w:t>LV u Katastrálního úřadu pro </w:t>
      </w:r>
      <w:r w:rsidR="0085496C">
        <w:rPr>
          <w:color w:val="000000"/>
        </w:rPr>
        <w:t>Ústecký kraj</w:t>
      </w:r>
      <w:r w:rsidR="0085496C" w:rsidRPr="00AC3EC5">
        <w:rPr>
          <w:color w:val="000000"/>
        </w:rPr>
        <w:t xml:space="preserve">, Katastrální pracoviště </w:t>
      </w:r>
      <w:r w:rsidR="0085496C">
        <w:rPr>
          <w:color w:val="000000"/>
        </w:rPr>
        <w:t>Litoměřice</w:t>
      </w:r>
    </w:p>
    <w:p w:rsidR="00C4616E" w:rsidRPr="0085496C" w:rsidRDefault="00C4616E">
      <w:pPr>
        <w:jc w:val="both"/>
        <w:rPr>
          <w:sz w:val="12"/>
          <w:szCs w:val="12"/>
        </w:rPr>
      </w:pPr>
    </w:p>
    <w:p w:rsidR="007B60DB" w:rsidRPr="00AC3EC5" w:rsidRDefault="004D7A73">
      <w:pPr>
        <w:jc w:val="both"/>
        <w:rPr>
          <w:color w:val="000000"/>
        </w:rPr>
      </w:pPr>
      <w:r>
        <w:rPr>
          <w:color w:val="000000"/>
        </w:rPr>
        <w:t>C</w:t>
      </w:r>
      <w:r w:rsidR="007B60DB" w:rsidRPr="00AC3EC5">
        <w:rPr>
          <w:color w:val="000000"/>
        </w:rPr>
        <w:t xml:space="preserve">ena </w:t>
      </w:r>
      <w:r w:rsidR="0085496C">
        <w:rPr>
          <w:color w:val="000000"/>
        </w:rPr>
        <w:t>této</w:t>
      </w:r>
      <w:r w:rsidR="007B60DB" w:rsidRPr="00AC3EC5">
        <w:rPr>
          <w:color w:val="000000"/>
        </w:rPr>
        <w:t xml:space="preserve"> nemovitost</w:t>
      </w:r>
      <w:r w:rsidR="0085496C">
        <w:rPr>
          <w:color w:val="000000"/>
        </w:rPr>
        <w:t>i</w:t>
      </w:r>
      <w:r w:rsidR="007B60DB" w:rsidRPr="00AC3EC5">
        <w:rPr>
          <w:color w:val="000000"/>
        </w:rPr>
        <w:t xml:space="preserve"> stanovená dohodou činí </w:t>
      </w:r>
      <w:r w:rsidR="0085496C">
        <w:rPr>
          <w:color w:val="000000"/>
        </w:rPr>
        <w:t xml:space="preserve">29 970,- </w:t>
      </w:r>
      <w:r w:rsidR="007B60DB" w:rsidRPr="00AC3EC5">
        <w:rPr>
          <w:color w:val="000000"/>
        </w:rPr>
        <w:t>Kč</w:t>
      </w:r>
    </w:p>
    <w:p w:rsidR="007B60DB" w:rsidRPr="00AC3EC5" w:rsidRDefault="007B60DB">
      <w:pPr>
        <w:jc w:val="both"/>
        <w:rPr>
          <w:color w:val="000000"/>
        </w:rPr>
      </w:pPr>
      <w:r w:rsidRPr="00AC3EC5">
        <w:rPr>
          <w:color w:val="000000"/>
        </w:rPr>
        <w:t xml:space="preserve">(slovy: </w:t>
      </w:r>
      <w:r w:rsidR="0085496C">
        <w:rPr>
          <w:color w:val="000000"/>
        </w:rPr>
        <w:t>dvacetdevěttisícdevětsetsedmdesát</w:t>
      </w:r>
      <w:r w:rsidRPr="00AC3EC5">
        <w:rPr>
          <w:color w:val="000000"/>
        </w:rPr>
        <w:t xml:space="preserve"> korun českých). </w:t>
      </w:r>
    </w:p>
    <w:p w:rsidR="007B60DB" w:rsidRPr="00AC3EC5" w:rsidRDefault="007B60DB">
      <w:pPr>
        <w:jc w:val="both"/>
        <w:rPr>
          <w:i/>
          <w:iCs/>
          <w:color w:val="000000"/>
        </w:rPr>
      </w:pPr>
    </w:p>
    <w:p w:rsidR="00B00AF4" w:rsidRDefault="00B00AF4">
      <w:pPr>
        <w:jc w:val="center"/>
        <w:rPr>
          <w:color w:val="000000"/>
        </w:rPr>
      </w:pPr>
    </w:p>
    <w:p w:rsidR="007B60DB" w:rsidRPr="00B00AF4" w:rsidRDefault="007B60DB">
      <w:pPr>
        <w:jc w:val="center"/>
        <w:rPr>
          <w:b/>
          <w:color w:val="000000"/>
        </w:rPr>
      </w:pPr>
      <w:r w:rsidRPr="00B00AF4">
        <w:rPr>
          <w:b/>
          <w:color w:val="000000"/>
        </w:rPr>
        <w:t>Čl. III.</w:t>
      </w:r>
    </w:p>
    <w:p w:rsidR="007B60DB" w:rsidRPr="0079412E" w:rsidRDefault="007B60DB">
      <w:pPr>
        <w:pStyle w:val="Zkladntext"/>
        <w:rPr>
          <w:szCs w:val="24"/>
        </w:rPr>
      </w:pPr>
      <w:r w:rsidRPr="0082535B">
        <w:rPr>
          <w:szCs w:val="24"/>
        </w:rPr>
        <w:lastRenderedPageBreak/>
        <w:t xml:space="preserve">Smluvní strany směňují nemovitosti uvedené v čl. I. a čl. II. této smlouvy tím </w:t>
      </w:r>
      <w:r w:rsidR="00B21C4F">
        <w:rPr>
          <w:szCs w:val="24"/>
        </w:rPr>
        <w:t>způsobem, že </w:t>
      </w:r>
      <w:r w:rsidRPr="0082535B">
        <w:rPr>
          <w:szCs w:val="24"/>
        </w:rPr>
        <w:t>vlastníkem směňovaných nemovitostí</w:t>
      </w:r>
      <w:r w:rsidR="00B00AF4">
        <w:rPr>
          <w:szCs w:val="24"/>
        </w:rPr>
        <w:t xml:space="preserve"> </w:t>
      </w:r>
      <w:r w:rsidRPr="0082535B">
        <w:rPr>
          <w:szCs w:val="24"/>
        </w:rPr>
        <w:t>uvedených</w:t>
      </w:r>
      <w:r w:rsidR="00B00AF4">
        <w:rPr>
          <w:szCs w:val="24"/>
        </w:rPr>
        <w:t xml:space="preserve"> </w:t>
      </w:r>
      <w:r w:rsidRPr="0082535B">
        <w:rPr>
          <w:szCs w:val="24"/>
        </w:rPr>
        <w:t>v</w:t>
      </w:r>
      <w:r w:rsidR="00B21C4F">
        <w:rPr>
          <w:szCs w:val="24"/>
        </w:rPr>
        <w:t> </w:t>
      </w:r>
      <w:r w:rsidRPr="0082535B">
        <w:rPr>
          <w:szCs w:val="24"/>
        </w:rPr>
        <w:t>čl.</w:t>
      </w:r>
      <w:r w:rsidR="00B21C4F">
        <w:rPr>
          <w:szCs w:val="24"/>
        </w:rPr>
        <w:t> </w:t>
      </w:r>
      <w:r w:rsidRPr="0082535B">
        <w:rPr>
          <w:szCs w:val="24"/>
        </w:rPr>
        <w:t>I bude nabyvatel, směňovaná nemovit</w:t>
      </w:r>
      <w:r w:rsidR="00BE31AB" w:rsidRPr="0082535B">
        <w:rPr>
          <w:szCs w:val="24"/>
        </w:rPr>
        <w:t>ost</w:t>
      </w:r>
      <w:r w:rsidRPr="0082535B">
        <w:rPr>
          <w:szCs w:val="24"/>
        </w:rPr>
        <w:t xml:space="preserve"> uvedená v čl. II. této smlouvy bude ve vlastnictví České republiky</w:t>
      </w:r>
      <w:r w:rsidR="006B71A7">
        <w:rPr>
          <w:szCs w:val="24"/>
        </w:rPr>
        <w:t xml:space="preserve"> </w:t>
      </w:r>
      <w:r w:rsidR="0079412E" w:rsidRPr="0079412E">
        <w:rPr>
          <w:szCs w:val="24"/>
        </w:rPr>
        <w:t>a</w:t>
      </w:r>
      <w:r w:rsidR="00B21C4F" w:rsidRPr="0079412E">
        <w:rPr>
          <w:szCs w:val="24"/>
        </w:rPr>
        <w:t> </w:t>
      </w:r>
      <w:r w:rsidR="006C469E" w:rsidRPr="0079412E">
        <w:rPr>
          <w:szCs w:val="24"/>
        </w:rPr>
        <w:t>příslušn</w:t>
      </w:r>
      <w:r w:rsidR="000E6EC5" w:rsidRPr="0079412E">
        <w:rPr>
          <w:szCs w:val="24"/>
        </w:rPr>
        <w:t>ost</w:t>
      </w:r>
      <w:r w:rsidR="00472710">
        <w:rPr>
          <w:szCs w:val="24"/>
        </w:rPr>
        <w:t>i</w:t>
      </w:r>
      <w:r w:rsidR="007864C5" w:rsidRPr="0079412E">
        <w:rPr>
          <w:szCs w:val="24"/>
        </w:rPr>
        <w:t xml:space="preserve"> hospodařit S</w:t>
      </w:r>
      <w:r w:rsidR="0079412E" w:rsidRPr="0079412E">
        <w:rPr>
          <w:szCs w:val="24"/>
        </w:rPr>
        <w:t>PÚ.</w:t>
      </w:r>
    </w:p>
    <w:p w:rsidR="007B60DB" w:rsidRPr="00AC3EC5" w:rsidRDefault="007B60DB">
      <w:pPr>
        <w:jc w:val="both"/>
        <w:rPr>
          <w:color w:val="000000"/>
        </w:rPr>
      </w:pPr>
    </w:p>
    <w:p w:rsidR="007B60DB" w:rsidRPr="00B00AF4" w:rsidRDefault="007B60DB">
      <w:pPr>
        <w:jc w:val="center"/>
        <w:rPr>
          <w:b/>
        </w:rPr>
      </w:pPr>
      <w:r w:rsidRPr="00B00AF4">
        <w:rPr>
          <w:b/>
        </w:rPr>
        <w:t>Čl. IV.</w:t>
      </w:r>
    </w:p>
    <w:p w:rsidR="007B60DB" w:rsidRPr="00B00AF4" w:rsidRDefault="007B60DB">
      <w:pPr>
        <w:jc w:val="both"/>
      </w:pPr>
      <w:r w:rsidRPr="00CD348C">
        <w:t xml:space="preserve">Cenový rozdíl ve prospěch </w:t>
      </w:r>
      <w:r w:rsidR="00057CBA" w:rsidRPr="00CD348C">
        <w:t>SPÚ</w:t>
      </w:r>
      <w:r w:rsidRPr="00CD348C">
        <w:t xml:space="preserve">, tj. rozdíl mezi cenami stanovenými dohodou uvedenými            v čl. I. a čl. II. této smlouvy, který činí </w:t>
      </w:r>
      <w:r w:rsidR="00B00AF4">
        <w:t>23 700,-  Kč (slovy: dvacettřitisícesedmset</w:t>
      </w:r>
      <w:r w:rsidRPr="00CD348C">
        <w:t xml:space="preserve"> korun českých) nabyvatel zaplatil na účet </w:t>
      </w:r>
      <w:r w:rsidR="004D7BC7" w:rsidRPr="00CD348C">
        <w:t>SPÚ</w:t>
      </w:r>
      <w:r w:rsidR="008C41B5" w:rsidRPr="00CD348C">
        <w:t>, vedený</w:t>
      </w:r>
      <w:r w:rsidRPr="00CD348C">
        <w:t xml:space="preserve"> u </w:t>
      </w:r>
      <w:r w:rsidR="00075229" w:rsidRPr="00CD348C">
        <w:t>České národní banky</w:t>
      </w:r>
      <w:r w:rsidRPr="00CD348C">
        <w:t xml:space="preserve">, </w:t>
      </w:r>
      <w:r w:rsidRPr="00B00AF4">
        <w:t>č.</w:t>
      </w:r>
      <w:r w:rsidR="00B21C4F" w:rsidRPr="00B00AF4">
        <w:t> </w:t>
      </w:r>
      <w:r w:rsidRPr="00B00AF4">
        <w:t>ú.</w:t>
      </w:r>
      <w:r w:rsidR="00B21C4F" w:rsidRPr="00B00AF4">
        <w:t> </w:t>
      </w:r>
      <w:r w:rsidR="00B00AF4" w:rsidRPr="00B00AF4">
        <w:rPr>
          <w:color w:val="000000"/>
          <w:lang w:eastAsia="cs-CZ"/>
        </w:rPr>
        <w:t>60011</w:t>
      </w:r>
      <w:r w:rsidR="00B00AF4" w:rsidRPr="00B00AF4">
        <w:rPr>
          <w:color w:val="000000"/>
          <w:lang w:eastAsia="cs-CZ"/>
        </w:rPr>
        <w:noBreakHyphen/>
        <w:t>3723001/0710</w:t>
      </w:r>
      <w:r w:rsidRPr="00B00AF4">
        <w:t xml:space="preserve">, variabilní symbol </w:t>
      </w:r>
      <w:r w:rsidR="00B00AF4">
        <w:t>2001481538</w:t>
      </w:r>
      <w:r w:rsidRPr="00B00AF4">
        <w:t xml:space="preserve">,  před podpisem této smlouvy. </w:t>
      </w:r>
    </w:p>
    <w:p w:rsidR="005D7048" w:rsidRDefault="005D7048">
      <w:pPr>
        <w:jc w:val="center"/>
      </w:pPr>
    </w:p>
    <w:p w:rsidR="007B60DB" w:rsidRPr="00B00AF4" w:rsidRDefault="007B60DB">
      <w:pPr>
        <w:jc w:val="center"/>
        <w:rPr>
          <w:b/>
        </w:rPr>
      </w:pPr>
      <w:r w:rsidRPr="00B00AF4">
        <w:rPr>
          <w:b/>
        </w:rPr>
        <w:t>Čl. V.</w:t>
      </w:r>
    </w:p>
    <w:p w:rsidR="00DC22EE" w:rsidRPr="00CD348C" w:rsidRDefault="00DC22EE" w:rsidP="00DC22EE">
      <w:pPr>
        <w:numPr>
          <w:ilvl w:val="0"/>
          <w:numId w:val="5"/>
        </w:numPr>
        <w:tabs>
          <w:tab w:val="clear" w:pos="1161"/>
          <w:tab w:val="left" w:pos="-4962"/>
        </w:tabs>
        <w:ind w:left="426" w:hanging="426"/>
        <w:jc w:val="both"/>
      </w:pPr>
      <w:r w:rsidRPr="00CD348C">
        <w:t>Obě smluvní strany shodně prohlašují, že jim nejsou známy žádné skutečnosti, které by uzavření smlouvy bránily. Nabyvatel bere na vědomí skutečnost, že SPÚ nezajišťuje zpřístupnění a vytyčování hranic pozemků.</w:t>
      </w:r>
    </w:p>
    <w:p w:rsidR="00B00AF4" w:rsidRPr="00B00AF4" w:rsidRDefault="00B00AF4" w:rsidP="00B00AF4">
      <w:pPr>
        <w:ind w:left="426"/>
        <w:jc w:val="both"/>
        <w:rPr>
          <w:color w:val="000000"/>
          <w:sz w:val="12"/>
          <w:szCs w:val="12"/>
        </w:rPr>
      </w:pPr>
    </w:p>
    <w:p w:rsidR="001A389B" w:rsidRPr="00285E80" w:rsidRDefault="001A389B" w:rsidP="001A389B">
      <w:pPr>
        <w:pStyle w:val="1vnitntext"/>
        <w:ind w:leftChars="1" w:left="424" w:hangingChars="176" w:hanging="422"/>
        <w:rPr>
          <w:color w:val="000000"/>
          <w:szCs w:val="24"/>
        </w:rPr>
      </w:pPr>
      <w:r w:rsidRPr="00285E80">
        <w:rPr>
          <w:color w:val="000000"/>
          <w:szCs w:val="24"/>
        </w:rPr>
        <w:t xml:space="preserve">2) </w:t>
      </w:r>
      <w:r w:rsidRPr="00285E80">
        <w:rPr>
          <w:color w:val="000000"/>
          <w:szCs w:val="24"/>
        </w:rPr>
        <w:tab/>
      </w:r>
      <w:r>
        <w:rPr>
          <w:color w:val="000000"/>
          <w:szCs w:val="24"/>
        </w:rPr>
        <w:t xml:space="preserve">Směňované </w:t>
      </w:r>
      <w:r w:rsidRPr="00285E80">
        <w:rPr>
          <w:color w:val="000000"/>
          <w:szCs w:val="24"/>
        </w:rPr>
        <w:t>nemovitosti nejsou zatíženy užívacími právy třetích osob.</w:t>
      </w:r>
    </w:p>
    <w:p w:rsidR="00B00AF4" w:rsidRPr="00B00AF4" w:rsidRDefault="00B00AF4" w:rsidP="00B00AF4">
      <w:pPr>
        <w:pStyle w:val="Zkladntext"/>
        <w:ind w:left="212" w:hangingChars="177" w:hanging="212"/>
        <w:rPr>
          <w:sz w:val="12"/>
          <w:szCs w:val="12"/>
        </w:rPr>
      </w:pPr>
    </w:p>
    <w:p w:rsidR="00DC22EE" w:rsidRPr="00285E80" w:rsidRDefault="00DC22EE" w:rsidP="00B00AF4">
      <w:pPr>
        <w:pStyle w:val="Zkladntext"/>
        <w:ind w:left="425" w:hangingChars="177" w:hanging="425"/>
      </w:pPr>
      <w:r w:rsidRPr="00285E80">
        <w:rPr>
          <w:szCs w:val="24"/>
        </w:rPr>
        <w:t xml:space="preserve">3) </w:t>
      </w:r>
      <w:r w:rsidRPr="00285E80">
        <w:rPr>
          <w:szCs w:val="24"/>
        </w:rPr>
        <w:tab/>
      </w:r>
      <w:r w:rsidR="001A389B">
        <w:rPr>
          <w:szCs w:val="24"/>
        </w:rPr>
        <w:t>P</w:t>
      </w:r>
      <w:r w:rsidRPr="00285E80">
        <w:rPr>
          <w:szCs w:val="24"/>
        </w:rPr>
        <w:t>řeváděné pozemky</w:t>
      </w:r>
      <w:r w:rsidR="00B00AF4">
        <w:t xml:space="preserve"> </w:t>
      </w:r>
      <w:r w:rsidRPr="00285E80">
        <w:t xml:space="preserve">jsou součástí společenstevní honitby </w:t>
      </w:r>
      <w:r w:rsidR="00B00AF4">
        <w:t>Honebního společenstva Vědlice</w:t>
      </w:r>
      <w:r w:rsidRPr="00285E80">
        <w:t>. Přechodem vlastnického práva na SPÚ/nabyvatele k </w:t>
      </w:r>
      <w:r w:rsidR="00B00AF4" w:rsidRPr="00285E80">
        <w:t xml:space="preserve"> </w:t>
      </w:r>
      <w:r w:rsidRPr="00285E80">
        <w:t>pozemkům ve vztahu k </w:t>
      </w:r>
      <w:r w:rsidR="00B00AF4" w:rsidRPr="00285E80">
        <w:t xml:space="preserve"> </w:t>
      </w:r>
      <w:r w:rsidRPr="00285E80">
        <w:t>převáděným pozemkům zaniká členství SPÚ/nabyvateli v honebním společenstvu. SPÚ/nabyvatel se v souladu s § 26 odst. 1 zákona č. 449/2001 Sb., o myslivosti, ve znění pozdějších předpisů, stane členem honebního společenstva, pokud do třiceti dnů ode dne vzniku svého vlastnického práva neoznámí písemně honebnímu společenstvu, že s členstvím nesouhlasí.</w:t>
      </w:r>
    </w:p>
    <w:p w:rsidR="00DC22EE" w:rsidRPr="001A389B" w:rsidRDefault="00DC22EE" w:rsidP="00DC22EE">
      <w:pPr>
        <w:pStyle w:val="para"/>
        <w:jc w:val="both"/>
        <w:rPr>
          <w:b w:val="0"/>
          <w:sz w:val="12"/>
          <w:szCs w:val="12"/>
        </w:rPr>
      </w:pPr>
    </w:p>
    <w:p w:rsidR="00DC22EE" w:rsidRDefault="001A389B" w:rsidP="001A389B">
      <w:pPr>
        <w:pStyle w:val="Zkladntext"/>
        <w:ind w:left="425" w:hangingChars="177" w:hanging="425"/>
      </w:pPr>
      <w:r>
        <w:t>4</w:t>
      </w:r>
      <w:r w:rsidR="00DC22EE">
        <w:t xml:space="preserve">) </w:t>
      </w:r>
      <w:r>
        <w:tab/>
      </w:r>
      <w:r w:rsidR="00DC22EE">
        <w:t>Smluvní strany berou na vědomí, že n</w:t>
      </w:r>
      <w:r w:rsidR="00DC22EE">
        <w:rPr>
          <w:bCs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nabyvatele pozemků.</w:t>
      </w:r>
    </w:p>
    <w:p w:rsidR="007B60DB" w:rsidRPr="00CD348C" w:rsidRDefault="007B60DB">
      <w:pPr>
        <w:pStyle w:val="Zkladntext"/>
        <w:rPr>
          <w:i/>
          <w:iCs/>
        </w:rPr>
      </w:pPr>
    </w:p>
    <w:p w:rsidR="007B60DB" w:rsidRPr="001A389B" w:rsidRDefault="007B60DB">
      <w:pPr>
        <w:jc w:val="center"/>
        <w:rPr>
          <w:b/>
        </w:rPr>
      </w:pPr>
      <w:r w:rsidRPr="001A389B">
        <w:rPr>
          <w:b/>
        </w:rPr>
        <w:t xml:space="preserve">Čl. VI. </w:t>
      </w:r>
    </w:p>
    <w:p w:rsidR="007B60DB" w:rsidRPr="00CD348C" w:rsidRDefault="007B60DB">
      <w:pPr>
        <w:pStyle w:val="Zkladntext"/>
        <w:rPr>
          <w:szCs w:val="24"/>
        </w:rPr>
      </w:pPr>
      <w:r w:rsidRPr="00CD348C">
        <w:rPr>
          <w:szCs w:val="24"/>
        </w:rPr>
        <w:t>Smluvní strany prohlašují, že je jim znám stav převáděných nemovitostí a ve stavu</w:t>
      </w:r>
      <w:r w:rsidR="00290D2D" w:rsidRPr="00CD348C">
        <w:rPr>
          <w:szCs w:val="24"/>
        </w:rPr>
        <w:t>,</w:t>
      </w:r>
      <w:r w:rsidRPr="00CD348C">
        <w:rPr>
          <w:szCs w:val="24"/>
        </w:rPr>
        <w:t xml:space="preserve"> v jakém se nacházejí ke dni podpisu této smlouvy</w:t>
      </w:r>
      <w:r w:rsidR="00290D2D" w:rsidRPr="00CD348C">
        <w:rPr>
          <w:szCs w:val="24"/>
        </w:rPr>
        <w:t>,</w:t>
      </w:r>
      <w:r w:rsidRPr="00CD348C">
        <w:rPr>
          <w:szCs w:val="24"/>
        </w:rPr>
        <w:t xml:space="preserve"> je směňují.</w:t>
      </w:r>
    </w:p>
    <w:p w:rsidR="007B60DB" w:rsidRPr="00CD348C" w:rsidRDefault="007B60DB">
      <w:pPr>
        <w:jc w:val="both"/>
        <w:rPr>
          <w:i/>
          <w:iCs/>
        </w:rPr>
      </w:pPr>
    </w:p>
    <w:p w:rsidR="007B60DB" w:rsidRPr="001A389B" w:rsidRDefault="007B60DB">
      <w:pPr>
        <w:jc w:val="center"/>
        <w:rPr>
          <w:b/>
        </w:rPr>
      </w:pPr>
      <w:r w:rsidRPr="001A389B">
        <w:rPr>
          <w:b/>
        </w:rPr>
        <w:t>Čl. VII.</w:t>
      </w:r>
    </w:p>
    <w:p w:rsidR="00FE3B02" w:rsidRPr="00CD348C" w:rsidRDefault="00FE3B02" w:rsidP="00FE3B02">
      <w:pPr>
        <w:pStyle w:val="vnintext"/>
        <w:ind w:firstLine="0"/>
      </w:pPr>
      <w:r w:rsidRPr="00CD348C">
        <w:t>SPÚ podá v souladu s ust. § 16 odst. 4 zákona o SPÚ návrh</w:t>
      </w:r>
      <w:r w:rsidR="00101843" w:rsidRPr="00CD348C">
        <w:t xml:space="preserve"> na vklad vlastnického práva na </w:t>
      </w:r>
      <w:r w:rsidRPr="00CD348C">
        <w:t xml:space="preserve">základě této smlouvy u příslušného katastrálního úřadu do </w:t>
      </w:r>
      <w:r w:rsidRPr="00CD348C">
        <w:rPr>
          <w:bCs/>
        </w:rPr>
        <w:t>30</w:t>
      </w:r>
      <w:r w:rsidRPr="00CD348C">
        <w:t xml:space="preserve"> dnů od podpisu této smlouvy. </w:t>
      </w:r>
    </w:p>
    <w:p w:rsidR="002660DA" w:rsidRPr="00CD348C" w:rsidRDefault="002660DA">
      <w:pPr>
        <w:jc w:val="both"/>
      </w:pPr>
    </w:p>
    <w:p w:rsidR="007B60DB" w:rsidRPr="001A389B" w:rsidRDefault="007B60DB">
      <w:pPr>
        <w:jc w:val="center"/>
        <w:rPr>
          <w:b/>
        </w:rPr>
      </w:pPr>
      <w:r w:rsidRPr="001A389B">
        <w:rPr>
          <w:b/>
        </w:rPr>
        <w:t>Čl. VIII.</w:t>
      </w:r>
    </w:p>
    <w:p w:rsidR="00C71771" w:rsidRDefault="002962DE" w:rsidP="008636BF">
      <w:pPr>
        <w:jc w:val="both"/>
      </w:pPr>
      <w:r w:rsidRPr="00BF370E">
        <w:t>Smluvní strany se dohodly</w:t>
      </w:r>
      <w:r w:rsidR="008724EC">
        <w:t>,</w:t>
      </w:r>
      <w:r w:rsidRPr="00BF370E">
        <w:t xml:space="preserve"> že poplatníkem daně z nabytí nemovitých věcí ve smyslu zákonného opatření Senátu č. 340/2013 Sb. o dani z nabytí nemovitých věcí, je nabyvatel. Daňové přiznání k dani z nabytí nemovitých věcí podá nabyvatel, nabyvatel rovněž zaplatí tuto daň</w:t>
      </w:r>
      <w:r>
        <w:t xml:space="preserve">. </w:t>
      </w:r>
      <w:r w:rsidR="002660DA">
        <w:t xml:space="preserve">SPÚ je ve </w:t>
      </w:r>
      <w:r w:rsidR="007B60DB" w:rsidRPr="00CD348C">
        <w:t xml:space="preserve">smyslu </w:t>
      </w:r>
      <w:r w:rsidR="007C34C8">
        <w:t>předpisu č. 340/2013 Sb., zákonné opatření Senátu o dani a nabytí nemovitých věcí</w:t>
      </w:r>
      <w:r w:rsidR="002660DA">
        <w:t xml:space="preserve">, </w:t>
      </w:r>
      <w:r w:rsidR="007B60DB" w:rsidRPr="00CD348C">
        <w:t>osvobozen od daně z </w:t>
      </w:r>
      <w:r w:rsidR="001F7B99">
        <w:t>nabytí</w:t>
      </w:r>
      <w:r w:rsidR="007B60DB" w:rsidRPr="00CD348C">
        <w:t xml:space="preserve"> </w:t>
      </w:r>
      <w:r w:rsidR="002660DA">
        <w:t>nemovitých věcí</w:t>
      </w:r>
      <w:r w:rsidR="007B60DB" w:rsidRPr="00CD348C">
        <w:t xml:space="preserve">. </w:t>
      </w:r>
    </w:p>
    <w:p w:rsidR="00AB2C54" w:rsidRPr="00CD348C" w:rsidRDefault="00AB2C54" w:rsidP="008636BF">
      <w:pPr>
        <w:pStyle w:val="vnintext"/>
        <w:tabs>
          <w:tab w:val="clear" w:pos="709"/>
          <w:tab w:val="left" w:pos="426"/>
        </w:tabs>
        <w:ind w:firstLine="0"/>
      </w:pPr>
    </w:p>
    <w:p w:rsidR="00C71771" w:rsidRPr="001A389B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b/>
        </w:rPr>
      </w:pPr>
      <w:r w:rsidRPr="001A389B">
        <w:rPr>
          <w:b/>
        </w:rPr>
        <w:t xml:space="preserve">Čl. </w:t>
      </w:r>
      <w:r w:rsidR="003440FF" w:rsidRPr="001A389B">
        <w:rPr>
          <w:b/>
        </w:rPr>
        <w:t>IX.</w:t>
      </w:r>
    </w:p>
    <w:p w:rsidR="007B60DB" w:rsidRPr="00CD348C" w:rsidRDefault="007B60DB" w:rsidP="008636BF">
      <w:pPr>
        <w:jc w:val="both"/>
      </w:pPr>
      <w:r w:rsidRPr="00AC3EC5">
        <w:rPr>
          <w:color w:val="000000"/>
        </w:rPr>
        <w:t xml:space="preserve">Smluvní strany se dohodly, že jakékoliv změny a doplňky této smlouvy jsou možné pouze písemnou formou na základě dohody smluvních stran. </w:t>
      </w:r>
    </w:p>
    <w:p w:rsidR="007B60DB" w:rsidRPr="00CD348C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Times New Roman" w:hAnsi="Times New Roman"/>
          <w:iCs/>
          <w:szCs w:val="24"/>
          <w:lang w:val="cs-CZ"/>
        </w:rPr>
      </w:pPr>
    </w:p>
    <w:p w:rsidR="007B60DB" w:rsidRPr="001A389B" w:rsidRDefault="007B60DB" w:rsidP="008636BF">
      <w:pPr>
        <w:jc w:val="center"/>
        <w:rPr>
          <w:b/>
        </w:rPr>
      </w:pPr>
      <w:r w:rsidRPr="001A389B">
        <w:rPr>
          <w:b/>
        </w:rPr>
        <w:t>Čl. X.</w:t>
      </w:r>
    </w:p>
    <w:p w:rsidR="007B60DB" w:rsidRPr="00CD348C" w:rsidRDefault="007B60DB" w:rsidP="008636BF">
      <w:pPr>
        <w:jc w:val="both"/>
      </w:pPr>
      <w:r w:rsidRPr="00CD348C">
        <w:t>Tato smlouva je vyhotovena v</w:t>
      </w:r>
      <w:r w:rsidR="008636BF">
        <w:t>e</w:t>
      </w:r>
      <w:r w:rsidRPr="00CD348C">
        <w:t xml:space="preserve"> </w:t>
      </w:r>
      <w:r w:rsidR="001A389B">
        <w:t>třech</w:t>
      </w:r>
      <w:r w:rsidRPr="00CD348C">
        <w:t xml:space="preserve"> stejnopisech, z nichž každý má platnost originálu. </w:t>
      </w:r>
    </w:p>
    <w:p w:rsidR="005D5412" w:rsidRPr="00CD348C" w:rsidRDefault="005D5412" w:rsidP="008636BF">
      <w:pPr>
        <w:jc w:val="both"/>
      </w:pPr>
      <w:r w:rsidRPr="00CD348C">
        <w:t>Nabyv</w:t>
      </w:r>
      <w:r w:rsidR="001A389B">
        <w:t xml:space="preserve">atel </w:t>
      </w:r>
      <w:r w:rsidRPr="00CD348C">
        <w:t xml:space="preserve">obdrží </w:t>
      </w:r>
      <w:r w:rsidR="001A389B">
        <w:t xml:space="preserve">jeden </w:t>
      </w:r>
      <w:r w:rsidRPr="00CD348C">
        <w:t xml:space="preserve">stejnopis  a ostatní jsou určeny pro </w:t>
      </w:r>
      <w:r w:rsidR="00580F7A" w:rsidRPr="00CD348C">
        <w:t>SPÚ</w:t>
      </w:r>
      <w:r w:rsidRPr="00CD348C">
        <w:t>.</w:t>
      </w:r>
    </w:p>
    <w:p w:rsidR="007B60DB" w:rsidRPr="00CD348C" w:rsidRDefault="007B60DB" w:rsidP="008636BF">
      <w:pPr>
        <w:jc w:val="center"/>
      </w:pPr>
    </w:p>
    <w:p w:rsidR="001A389B" w:rsidRDefault="001A389B" w:rsidP="008636BF">
      <w:pPr>
        <w:jc w:val="center"/>
        <w:rPr>
          <w:b/>
        </w:rPr>
      </w:pPr>
    </w:p>
    <w:p w:rsidR="00651927" w:rsidRDefault="00651927" w:rsidP="008636BF">
      <w:pPr>
        <w:jc w:val="center"/>
        <w:rPr>
          <w:b/>
        </w:rPr>
      </w:pPr>
      <w:bookmarkStart w:id="0" w:name="_GoBack"/>
      <w:bookmarkEnd w:id="0"/>
    </w:p>
    <w:p w:rsidR="007B60DB" w:rsidRPr="001A389B" w:rsidRDefault="007B60DB" w:rsidP="008636BF">
      <w:pPr>
        <w:jc w:val="center"/>
        <w:rPr>
          <w:b/>
        </w:rPr>
      </w:pPr>
      <w:r w:rsidRPr="001A389B">
        <w:rPr>
          <w:b/>
        </w:rPr>
        <w:t>Čl. XI.</w:t>
      </w:r>
    </w:p>
    <w:p w:rsidR="007B60DB" w:rsidRDefault="00472710" w:rsidP="008636BF">
      <w:pPr>
        <w:jc w:val="both"/>
      </w:pPr>
      <w:r w:rsidRPr="00EE1C6D">
        <w:t>Smluvní strany vzaly na vědomí, že vlastnictví k</w:t>
      </w:r>
      <w:r>
        <w:t xml:space="preserve"> směňovaným </w:t>
      </w:r>
      <w:r w:rsidRPr="00EE1C6D">
        <w:t>nemovit</w:t>
      </w:r>
      <w:r>
        <w:t>ostem</w:t>
      </w:r>
      <w:r w:rsidRPr="00EE1C6D">
        <w:t xml:space="preserve"> specifikovaným v čl. I.</w:t>
      </w:r>
      <w:r>
        <w:t xml:space="preserve"> a II.</w:t>
      </w:r>
      <w:r w:rsidRPr="00EE1C6D">
        <w:t xml:space="preserve"> této smlouvy přejde na </w:t>
      </w:r>
      <w:r>
        <w:t>nabyvatele</w:t>
      </w:r>
      <w:r w:rsidRPr="00EE1C6D">
        <w:t xml:space="preserve"> okamžikem vkladu vlastnického práva dle této smlouvy do veřejného seznamu vedeného příslušným katastrem nemovitostí, a to ke dni podání návrhu na vklad tohoto práva</w:t>
      </w:r>
      <w:r w:rsidR="008636BF">
        <w:t>.</w:t>
      </w:r>
    </w:p>
    <w:p w:rsidR="008636BF" w:rsidRPr="00CD348C" w:rsidRDefault="008636BF" w:rsidP="008636BF">
      <w:pPr>
        <w:jc w:val="both"/>
      </w:pPr>
    </w:p>
    <w:p w:rsidR="00DC22EE" w:rsidRPr="001A389B" w:rsidRDefault="00DC22EE" w:rsidP="00DC22EE">
      <w:pPr>
        <w:jc w:val="center"/>
        <w:rPr>
          <w:b/>
        </w:rPr>
      </w:pPr>
      <w:r w:rsidRPr="001A389B">
        <w:rPr>
          <w:b/>
        </w:rPr>
        <w:t>Čl. XII.</w:t>
      </w:r>
    </w:p>
    <w:p w:rsidR="00DC22EE" w:rsidRPr="00CD348C" w:rsidRDefault="00DC22EE" w:rsidP="00DC22EE">
      <w:pPr>
        <w:tabs>
          <w:tab w:val="left" w:pos="-360"/>
        </w:tabs>
        <w:jc w:val="both"/>
      </w:pPr>
      <w:r>
        <w:t xml:space="preserve">SPÚ jako správce dle zákona č. 101/2000 Sb., o ochraně osobních údajů a o změně některých zákonů, ve znění pozdějších předpisů (dále jen „zákon č. 101/2000 Sb.“), tímto informuje nabyvatele jako subjekt údajů, že jeho údaje uvedené v této smlouvě zpracovává pro účely realizace, výkonu práv a povinností dle této smlouvy, když tyto údaje zpracovává automatizovaně v elektronické formě. SPÚ tímto poučuje nabyvatele, že poskytnutí osobních údajů je dobrovolné. Nabyvatel si je vědom svého práva přístupu k osobním údajům, práva na opravu osobních údajů, jakož i dalších práv vyplývajících z ustanovení § 12 a 21 zákona č. 101/2000 Sb. </w:t>
      </w:r>
    </w:p>
    <w:p w:rsidR="007B60DB" w:rsidRPr="00CD348C" w:rsidRDefault="007B60DB" w:rsidP="008636BF">
      <w:pPr>
        <w:jc w:val="center"/>
      </w:pPr>
    </w:p>
    <w:p w:rsidR="007B60DB" w:rsidRPr="001A389B" w:rsidRDefault="007B60DB" w:rsidP="008636BF">
      <w:pPr>
        <w:jc w:val="center"/>
        <w:rPr>
          <w:b/>
          <w:color w:val="000000"/>
        </w:rPr>
      </w:pPr>
      <w:r w:rsidRPr="001A389B">
        <w:rPr>
          <w:b/>
          <w:color w:val="000000"/>
        </w:rPr>
        <w:t xml:space="preserve">Čl. </w:t>
      </w:r>
      <w:r w:rsidR="003440FF" w:rsidRPr="001A389B">
        <w:rPr>
          <w:b/>
          <w:color w:val="000000"/>
        </w:rPr>
        <w:t>XI</w:t>
      </w:r>
      <w:r w:rsidR="00433713" w:rsidRPr="001A389B">
        <w:rPr>
          <w:b/>
          <w:color w:val="000000"/>
        </w:rPr>
        <w:t>II</w:t>
      </w:r>
      <w:r w:rsidRPr="001A389B">
        <w:rPr>
          <w:b/>
          <w:color w:val="000000"/>
        </w:rPr>
        <w:t>.</w:t>
      </w:r>
    </w:p>
    <w:p w:rsidR="007B60DB" w:rsidRPr="00AC3EC5" w:rsidRDefault="007B60DB" w:rsidP="008636BF">
      <w:pPr>
        <w:jc w:val="both"/>
        <w:rPr>
          <w:color w:val="000000"/>
        </w:rPr>
      </w:pPr>
      <w:r w:rsidRPr="00AC3EC5">
        <w:rPr>
          <w:color w:val="000000"/>
        </w:rPr>
        <w:t xml:space="preserve">Smluvní strany po přečtení smlouvy prohlašují, že s jejím obsahem souhlasí, a že tato smlouva je shodným projevem jejich vážné a svobodné vůle a na důkaz toho připojují své podpisy. </w:t>
      </w:r>
    </w:p>
    <w:p w:rsidR="007B60DB" w:rsidRPr="00AC3EC5" w:rsidRDefault="007B60DB">
      <w:pPr>
        <w:jc w:val="both"/>
        <w:rPr>
          <w:color w:val="000000"/>
        </w:rPr>
      </w:pPr>
    </w:p>
    <w:p w:rsidR="007B60DB" w:rsidRPr="00AC3EC5" w:rsidRDefault="007B60DB">
      <w:pPr>
        <w:pStyle w:val="adresa"/>
        <w:spacing w:before="120"/>
        <w:rPr>
          <w:color w:val="000000"/>
        </w:rPr>
      </w:pPr>
      <w:r w:rsidRPr="00AC3EC5">
        <w:rPr>
          <w:color w:val="000000"/>
        </w:rPr>
        <w:t xml:space="preserve">V </w:t>
      </w:r>
      <w:r w:rsidR="008636BF">
        <w:rPr>
          <w:color w:val="000000"/>
        </w:rPr>
        <w:t>Praze</w:t>
      </w:r>
      <w:r w:rsidRPr="00AC3EC5">
        <w:rPr>
          <w:color w:val="000000"/>
        </w:rPr>
        <w:t xml:space="preserve"> dne ......</w:t>
      </w:r>
      <w:r w:rsidR="008636BF">
        <w:rPr>
          <w:color w:val="000000"/>
        </w:rPr>
        <w:t>.........</w:t>
      </w:r>
      <w:r w:rsidR="00143867">
        <w:rPr>
          <w:color w:val="000000"/>
        </w:rPr>
        <w:t>..</w:t>
      </w:r>
      <w:r w:rsidR="008636BF">
        <w:rPr>
          <w:color w:val="000000"/>
        </w:rPr>
        <w:t>......</w:t>
      </w:r>
      <w:r w:rsidR="00143867">
        <w:rPr>
          <w:color w:val="000000"/>
        </w:rPr>
        <w:t>...</w:t>
      </w:r>
      <w:r w:rsidR="008636BF">
        <w:rPr>
          <w:color w:val="000000"/>
        </w:rPr>
        <w:t>.</w:t>
      </w:r>
      <w:r w:rsidRPr="00AC3EC5">
        <w:rPr>
          <w:color w:val="000000"/>
        </w:rPr>
        <w:t xml:space="preserve">..... </w:t>
      </w:r>
      <w:r w:rsidRPr="00AC3EC5">
        <w:rPr>
          <w:color w:val="000000"/>
        </w:rPr>
        <w:tab/>
        <w:t xml:space="preserve">                   </w:t>
      </w:r>
      <w:r w:rsidR="00143867">
        <w:rPr>
          <w:color w:val="000000"/>
        </w:rPr>
        <w:t xml:space="preserve"> </w:t>
      </w:r>
      <w:r w:rsidRPr="00AC3EC5">
        <w:rPr>
          <w:color w:val="000000"/>
        </w:rPr>
        <w:t>V</w:t>
      </w:r>
      <w:r w:rsidR="00143867">
        <w:rPr>
          <w:color w:val="000000"/>
        </w:rPr>
        <w:t> Hluboké nad Vltavou</w:t>
      </w:r>
      <w:r w:rsidRPr="00AC3EC5">
        <w:rPr>
          <w:color w:val="000000"/>
        </w:rPr>
        <w:t xml:space="preserve"> dne .......</w:t>
      </w:r>
      <w:r w:rsidR="008636BF">
        <w:rPr>
          <w:color w:val="000000"/>
        </w:rPr>
        <w:t>...</w:t>
      </w:r>
      <w:r w:rsidR="00143867">
        <w:rPr>
          <w:color w:val="000000"/>
        </w:rPr>
        <w:t>.....</w:t>
      </w:r>
      <w:r w:rsidR="008636BF">
        <w:rPr>
          <w:color w:val="000000"/>
        </w:rPr>
        <w:t>.........</w:t>
      </w:r>
      <w:r w:rsidRPr="00AC3EC5">
        <w:rPr>
          <w:color w:val="000000"/>
        </w:rPr>
        <w:t>....</w:t>
      </w:r>
    </w:p>
    <w:p w:rsidR="007B60DB" w:rsidRPr="00AC3EC5" w:rsidRDefault="007B60DB">
      <w:pPr>
        <w:rPr>
          <w:color w:val="000000"/>
          <w:sz w:val="22"/>
        </w:rPr>
      </w:pPr>
    </w:p>
    <w:p w:rsidR="00C613E5" w:rsidRDefault="00C613E5" w:rsidP="00C613E5">
      <w:pPr>
        <w:pStyle w:val="adresa"/>
        <w:spacing w:before="120"/>
        <w:rPr>
          <w:color w:val="000000"/>
        </w:rPr>
      </w:pPr>
    </w:p>
    <w:p w:rsidR="00E272F3" w:rsidRDefault="00E272F3" w:rsidP="00C613E5">
      <w:pPr>
        <w:pStyle w:val="adresa"/>
        <w:spacing w:before="120"/>
        <w:rPr>
          <w:color w:val="000000"/>
        </w:rPr>
      </w:pPr>
    </w:p>
    <w:p w:rsidR="00C613E5" w:rsidRDefault="00C613E5" w:rsidP="00C613E5">
      <w:pPr>
        <w:pStyle w:val="adresa"/>
        <w:rPr>
          <w:color w:val="000000"/>
        </w:rPr>
      </w:pPr>
    </w:p>
    <w:p w:rsidR="00C613E5" w:rsidRPr="00CD348C" w:rsidRDefault="00C613E5" w:rsidP="00C613E5">
      <w:pPr>
        <w:tabs>
          <w:tab w:val="center" w:pos="1980"/>
          <w:tab w:val="center" w:pos="6660"/>
        </w:tabs>
      </w:pPr>
      <w:r w:rsidRPr="00CD348C">
        <w:tab/>
        <w:t>….…………............................................</w:t>
      </w:r>
      <w:r w:rsidRPr="00CD348C">
        <w:tab/>
        <w:t>….…………............................................</w:t>
      </w:r>
    </w:p>
    <w:p w:rsidR="00D41303" w:rsidRPr="00CD348C" w:rsidRDefault="00057CBA" w:rsidP="00C613E5">
      <w:pPr>
        <w:tabs>
          <w:tab w:val="center" w:pos="1980"/>
          <w:tab w:val="center" w:pos="6660"/>
        </w:tabs>
        <w:rPr>
          <w:b/>
          <w:bCs/>
          <w:i/>
        </w:rPr>
      </w:pPr>
      <w:r w:rsidRPr="00CD348C">
        <w:rPr>
          <w:b/>
          <w:i/>
        </w:rPr>
        <w:tab/>
      </w:r>
      <w:r w:rsidR="004D5AC1">
        <w:rPr>
          <w:b/>
          <w:i/>
        </w:rPr>
        <w:t xml:space="preserve">Ing. </w:t>
      </w:r>
      <w:r w:rsidR="009F023C">
        <w:rPr>
          <w:b/>
          <w:i/>
        </w:rPr>
        <w:t>Svatava Maradová</w:t>
      </w:r>
      <w:r w:rsidR="00151960">
        <w:rPr>
          <w:b/>
          <w:i/>
        </w:rPr>
        <w:t>, MBA</w:t>
      </w:r>
      <w:r w:rsidR="00D41303" w:rsidRPr="00CD348C">
        <w:rPr>
          <w:b/>
          <w:bCs/>
          <w:i/>
        </w:rPr>
        <w:tab/>
      </w:r>
      <w:r w:rsidR="001A389B">
        <w:rPr>
          <w:b/>
          <w:i/>
        </w:rPr>
        <w:t>Antonín Šťastný</w:t>
      </w:r>
    </w:p>
    <w:p w:rsidR="00D41303" w:rsidRPr="00CD348C" w:rsidRDefault="00D41303" w:rsidP="00D41303">
      <w:pPr>
        <w:tabs>
          <w:tab w:val="center" w:pos="1980"/>
          <w:tab w:val="center" w:pos="6660"/>
        </w:tabs>
        <w:rPr>
          <w:b/>
          <w:i/>
        </w:rPr>
      </w:pPr>
      <w:r w:rsidRPr="00CD348C">
        <w:tab/>
      </w:r>
      <w:r w:rsidR="009F023C">
        <w:t>ústřední ředitelka</w:t>
      </w:r>
    </w:p>
    <w:p w:rsidR="00057CBA" w:rsidRPr="00CD348C" w:rsidRDefault="008724EC" w:rsidP="00C613E5">
      <w:pPr>
        <w:tabs>
          <w:tab w:val="center" w:pos="1980"/>
          <w:tab w:val="center" w:pos="6660"/>
        </w:tabs>
      </w:pPr>
      <w:r>
        <w:tab/>
      </w:r>
      <w:r w:rsidR="00AA1979" w:rsidRPr="00CD348C">
        <w:t>Státní</w:t>
      </w:r>
      <w:r w:rsidR="009F023C">
        <w:t>ho</w:t>
      </w:r>
      <w:r w:rsidR="00AA1979" w:rsidRPr="00CD348C">
        <w:t xml:space="preserve"> pozemkov</w:t>
      </w:r>
      <w:r w:rsidR="009F023C">
        <w:t>ého</w:t>
      </w:r>
      <w:r w:rsidR="00AA1979" w:rsidRPr="00CD348C">
        <w:t xml:space="preserve"> úřad</w:t>
      </w:r>
      <w:r w:rsidR="009F023C">
        <w:t>u</w:t>
      </w:r>
      <w:r w:rsidR="00057CBA" w:rsidRPr="00CD348C">
        <w:rPr>
          <w:b/>
          <w:i/>
        </w:rPr>
        <w:tab/>
      </w:r>
    </w:p>
    <w:p w:rsidR="008636BF" w:rsidRDefault="00C613E5" w:rsidP="00D41303">
      <w:pPr>
        <w:tabs>
          <w:tab w:val="center" w:pos="1980"/>
          <w:tab w:val="center" w:pos="6660"/>
        </w:tabs>
      </w:pPr>
      <w:r w:rsidRPr="00CD348C">
        <w:tab/>
      </w:r>
    </w:p>
    <w:p w:rsidR="008636BF" w:rsidRDefault="008636BF" w:rsidP="00D41303">
      <w:pPr>
        <w:tabs>
          <w:tab w:val="center" w:pos="1980"/>
          <w:tab w:val="center" w:pos="6660"/>
        </w:tabs>
      </w:pPr>
    </w:p>
    <w:p w:rsidR="00057CBA" w:rsidRPr="00CD348C" w:rsidRDefault="00C613E5" w:rsidP="00D41303">
      <w:pPr>
        <w:tabs>
          <w:tab w:val="center" w:pos="1980"/>
          <w:tab w:val="center" w:pos="6660"/>
        </w:tabs>
      </w:pPr>
      <w:r w:rsidRPr="00CD348C">
        <w:rPr>
          <w:b/>
          <w:bCs/>
          <w:i/>
        </w:rPr>
        <w:tab/>
      </w:r>
      <w:r w:rsidR="00AA1979" w:rsidRPr="00CD348C">
        <w:rPr>
          <w:b/>
          <w:i/>
        </w:rPr>
        <w:tab/>
      </w:r>
      <w:r w:rsidR="00AA1979" w:rsidRPr="00CD348C">
        <w:rPr>
          <w:b/>
          <w:i/>
        </w:rPr>
        <w:tab/>
      </w:r>
    </w:p>
    <w:p w:rsidR="00C613E5" w:rsidRPr="00CD348C" w:rsidRDefault="00C613E5" w:rsidP="00C613E5">
      <w:pPr>
        <w:tabs>
          <w:tab w:val="center" w:pos="1980"/>
          <w:tab w:val="center" w:pos="6660"/>
        </w:tabs>
        <w:jc w:val="both"/>
      </w:pPr>
      <w:r w:rsidRPr="00CD348C">
        <w:tab/>
      </w:r>
      <w:r w:rsidR="008636BF">
        <w:t>SPÚ</w:t>
      </w:r>
      <w:r w:rsidRPr="00CD348C">
        <w:tab/>
        <w:t>nabyvatel</w:t>
      </w:r>
    </w:p>
    <w:sectPr w:rsidR="00C613E5" w:rsidRPr="00CD348C" w:rsidSect="00DC22EE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D6" w:rsidRDefault="00A579D6">
      <w:r>
        <w:separator/>
      </w:r>
    </w:p>
  </w:endnote>
  <w:endnote w:type="continuationSeparator" w:id="0">
    <w:p w:rsidR="00A579D6" w:rsidRDefault="00A5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D6" w:rsidRDefault="00A579D6">
      <w:r>
        <w:separator/>
      </w:r>
    </w:p>
  </w:footnote>
  <w:footnote w:type="continuationSeparator" w:id="0">
    <w:p w:rsidR="00A579D6" w:rsidRDefault="00A5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D6"/>
    <w:rsid w:val="000420FB"/>
    <w:rsid w:val="000437B4"/>
    <w:rsid w:val="00057CBA"/>
    <w:rsid w:val="00075229"/>
    <w:rsid w:val="0008499E"/>
    <w:rsid w:val="0008576A"/>
    <w:rsid w:val="000B1A92"/>
    <w:rsid w:val="000B1D4A"/>
    <w:rsid w:val="000B7389"/>
    <w:rsid w:val="000E6EC5"/>
    <w:rsid w:val="00101843"/>
    <w:rsid w:val="001174DD"/>
    <w:rsid w:val="00127570"/>
    <w:rsid w:val="00143867"/>
    <w:rsid w:val="00144711"/>
    <w:rsid w:val="00151960"/>
    <w:rsid w:val="0016192B"/>
    <w:rsid w:val="00170E30"/>
    <w:rsid w:val="0017327C"/>
    <w:rsid w:val="00177F98"/>
    <w:rsid w:val="001A389B"/>
    <w:rsid w:val="001A62E8"/>
    <w:rsid w:val="001C6B2B"/>
    <w:rsid w:val="001D0A04"/>
    <w:rsid w:val="001D2DDE"/>
    <w:rsid w:val="001E6F3D"/>
    <w:rsid w:val="001F1E70"/>
    <w:rsid w:val="001F7B99"/>
    <w:rsid w:val="002660DA"/>
    <w:rsid w:val="002712AA"/>
    <w:rsid w:val="002750EC"/>
    <w:rsid w:val="00275D90"/>
    <w:rsid w:val="00285E80"/>
    <w:rsid w:val="00290D2D"/>
    <w:rsid w:val="002962DE"/>
    <w:rsid w:val="002D4713"/>
    <w:rsid w:val="002F7BC7"/>
    <w:rsid w:val="003112C4"/>
    <w:rsid w:val="00311A94"/>
    <w:rsid w:val="00321C22"/>
    <w:rsid w:val="003440FF"/>
    <w:rsid w:val="003524B6"/>
    <w:rsid w:val="00367CC0"/>
    <w:rsid w:val="00372EFA"/>
    <w:rsid w:val="00381A99"/>
    <w:rsid w:val="003B33BE"/>
    <w:rsid w:val="003B4346"/>
    <w:rsid w:val="003B4736"/>
    <w:rsid w:val="003C17BC"/>
    <w:rsid w:val="003D7018"/>
    <w:rsid w:val="003E0239"/>
    <w:rsid w:val="003E37DD"/>
    <w:rsid w:val="003E3C6A"/>
    <w:rsid w:val="00402033"/>
    <w:rsid w:val="00413759"/>
    <w:rsid w:val="00420001"/>
    <w:rsid w:val="00433713"/>
    <w:rsid w:val="00435F70"/>
    <w:rsid w:val="00453001"/>
    <w:rsid w:val="00472710"/>
    <w:rsid w:val="0047523F"/>
    <w:rsid w:val="00493F21"/>
    <w:rsid w:val="004B5EB4"/>
    <w:rsid w:val="004C7E84"/>
    <w:rsid w:val="004D5AC1"/>
    <w:rsid w:val="004D7A73"/>
    <w:rsid w:val="004D7BC7"/>
    <w:rsid w:val="004F5FB1"/>
    <w:rsid w:val="004F794F"/>
    <w:rsid w:val="0051522D"/>
    <w:rsid w:val="00524653"/>
    <w:rsid w:val="00575AF5"/>
    <w:rsid w:val="00580F7A"/>
    <w:rsid w:val="005974CA"/>
    <w:rsid w:val="005C1D95"/>
    <w:rsid w:val="005D5412"/>
    <w:rsid w:val="005D7048"/>
    <w:rsid w:val="006332CF"/>
    <w:rsid w:val="006440A5"/>
    <w:rsid w:val="00646D62"/>
    <w:rsid w:val="00651927"/>
    <w:rsid w:val="006558A0"/>
    <w:rsid w:val="0069595A"/>
    <w:rsid w:val="006B1655"/>
    <w:rsid w:val="006B5BC5"/>
    <w:rsid w:val="006B71A7"/>
    <w:rsid w:val="006C469E"/>
    <w:rsid w:val="006E4652"/>
    <w:rsid w:val="007171A7"/>
    <w:rsid w:val="007268F7"/>
    <w:rsid w:val="0073426A"/>
    <w:rsid w:val="00745E59"/>
    <w:rsid w:val="007540E1"/>
    <w:rsid w:val="00773E35"/>
    <w:rsid w:val="007773D6"/>
    <w:rsid w:val="007864C5"/>
    <w:rsid w:val="0079412E"/>
    <w:rsid w:val="007A1CCC"/>
    <w:rsid w:val="007B60DB"/>
    <w:rsid w:val="007C34C8"/>
    <w:rsid w:val="00801E99"/>
    <w:rsid w:val="0082535B"/>
    <w:rsid w:val="0085496C"/>
    <w:rsid w:val="00862351"/>
    <w:rsid w:val="008636BF"/>
    <w:rsid w:val="008724EC"/>
    <w:rsid w:val="00872E24"/>
    <w:rsid w:val="00885692"/>
    <w:rsid w:val="00895E63"/>
    <w:rsid w:val="008A2C31"/>
    <w:rsid w:val="008A5365"/>
    <w:rsid w:val="008A6748"/>
    <w:rsid w:val="008B0F09"/>
    <w:rsid w:val="008C41B5"/>
    <w:rsid w:val="008C4444"/>
    <w:rsid w:val="008D5472"/>
    <w:rsid w:val="008E155E"/>
    <w:rsid w:val="0090717C"/>
    <w:rsid w:val="009369D0"/>
    <w:rsid w:val="00942B14"/>
    <w:rsid w:val="00945138"/>
    <w:rsid w:val="00946001"/>
    <w:rsid w:val="009530E5"/>
    <w:rsid w:val="00974DA5"/>
    <w:rsid w:val="009C693B"/>
    <w:rsid w:val="009F023C"/>
    <w:rsid w:val="00A21487"/>
    <w:rsid w:val="00A22CF5"/>
    <w:rsid w:val="00A276DB"/>
    <w:rsid w:val="00A42E8C"/>
    <w:rsid w:val="00A472D9"/>
    <w:rsid w:val="00A5337C"/>
    <w:rsid w:val="00A54F98"/>
    <w:rsid w:val="00A579D6"/>
    <w:rsid w:val="00A81699"/>
    <w:rsid w:val="00A91492"/>
    <w:rsid w:val="00A9226C"/>
    <w:rsid w:val="00AA1979"/>
    <w:rsid w:val="00AB0370"/>
    <w:rsid w:val="00AB2C54"/>
    <w:rsid w:val="00AC17DA"/>
    <w:rsid w:val="00AC3EC5"/>
    <w:rsid w:val="00AE0AAD"/>
    <w:rsid w:val="00B00AF4"/>
    <w:rsid w:val="00B21C4F"/>
    <w:rsid w:val="00B2557E"/>
    <w:rsid w:val="00B266DF"/>
    <w:rsid w:val="00B3790F"/>
    <w:rsid w:val="00BC53C9"/>
    <w:rsid w:val="00BD2698"/>
    <w:rsid w:val="00BE31AB"/>
    <w:rsid w:val="00BF370E"/>
    <w:rsid w:val="00C03E2D"/>
    <w:rsid w:val="00C05E2C"/>
    <w:rsid w:val="00C079A4"/>
    <w:rsid w:val="00C20663"/>
    <w:rsid w:val="00C34A1D"/>
    <w:rsid w:val="00C4616E"/>
    <w:rsid w:val="00C60EC6"/>
    <w:rsid w:val="00C613E5"/>
    <w:rsid w:val="00C65230"/>
    <w:rsid w:val="00C652D2"/>
    <w:rsid w:val="00C71771"/>
    <w:rsid w:val="00C859D4"/>
    <w:rsid w:val="00CD348C"/>
    <w:rsid w:val="00CD732A"/>
    <w:rsid w:val="00CE0135"/>
    <w:rsid w:val="00CF02FD"/>
    <w:rsid w:val="00D3099D"/>
    <w:rsid w:val="00D41303"/>
    <w:rsid w:val="00D6230B"/>
    <w:rsid w:val="00D869E8"/>
    <w:rsid w:val="00D94FED"/>
    <w:rsid w:val="00DA3095"/>
    <w:rsid w:val="00DB48F3"/>
    <w:rsid w:val="00DC22EE"/>
    <w:rsid w:val="00DD07FF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63A04"/>
    <w:rsid w:val="00E64B4F"/>
    <w:rsid w:val="00E73566"/>
    <w:rsid w:val="00E85AC5"/>
    <w:rsid w:val="00E85CD7"/>
    <w:rsid w:val="00E931A8"/>
    <w:rsid w:val="00E970E8"/>
    <w:rsid w:val="00EB309F"/>
    <w:rsid w:val="00EC6D7C"/>
    <w:rsid w:val="00F36A2F"/>
    <w:rsid w:val="00F7065C"/>
    <w:rsid w:val="00F776F5"/>
    <w:rsid w:val="00F93EB1"/>
    <w:rsid w:val="00F94F76"/>
    <w:rsid w:val="00FA27A5"/>
    <w:rsid w:val="00FC403A"/>
    <w:rsid w:val="00FC5E1E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9A2E9-48C1-48C7-8FF5-E4866E93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9D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ova\AppData\Roaming\Microsoft\&#352;ablony\SS_sm&#283;nn&#225;%20smlouva%20SP&#218;_11_20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SS_směnná smlouva SPÚ_11_2015</Template>
  <TotalTime>1</TotalTime>
  <Pages>3</Pages>
  <Words>904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johnova</dc:creator>
  <cp:lastModifiedBy>Jakubáčová Jitka</cp:lastModifiedBy>
  <cp:revision>4</cp:revision>
  <cp:lastPrinted>2014-05-12T14:27:00Z</cp:lastPrinted>
  <dcterms:created xsi:type="dcterms:W3CDTF">2016-08-03T11:14:00Z</dcterms:created>
  <dcterms:modified xsi:type="dcterms:W3CDTF">2016-08-03T11:17:00Z</dcterms:modified>
</cp:coreProperties>
</file>