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8" w:type="dxa"/>
        <w:tblInd w:w="-67" w:type="dxa"/>
        <w:tblLook w:val="04A0" w:firstRow="1" w:lastRow="0" w:firstColumn="1" w:lastColumn="0" w:noHBand="0" w:noVBand="1"/>
      </w:tblPr>
      <w:tblGrid>
        <w:gridCol w:w="1812"/>
        <w:gridCol w:w="1537"/>
        <w:gridCol w:w="325"/>
        <w:gridCol w:w="16"/>
        <w:gridCol w:w="1591"/>
        <w:gridCol w:w="1296"/>
        <w:gridCol w:w="834"/>
        <w:gridCol w:w="2466"/>
        <w:gridCol w:w="4339"/>
        <w:gridCol w:w="164"/>
      </w:tblGrid>
      <w:tr w:rsidR="00882376">
        <w:trPr>
          <w:trHeight w:val="736"/>
        </w:trPr>
        <w:tc>
          <w:tcPr>
            <w:tcW w:w="6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0" w:firstLine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48" w:firstLine="0"/>
            </w:pPr>
            <w:r>
              <w:rPr>
                <w:sz w:val="42"/>
              </w:rPr>
              <w:t>01)1801633</w:t>
            </w:r>
            <w:bookmarkStart w:id="0" w:name="_GoBack"/>
            <w:bookmarkEnd w:id="0"/>
          </w:p>
        </w:tc>
      </w:tr>
      <w:tr w:rsidR="00882376">
        <w:trPr>
          <w:trHeight w:val="1137"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1392" w:right="919" w:firstLine="0"/>
            </w:pPr>
          </w:p>
          <w:tbl>
            <w:tblPr>
              <w:tblStyle w:val="TableGrid"/>
              <w:tblW w:w="3683" w:type="dxa"/>
              <w:tblInd w:w="0" w:type="dxa"/>
              <w:tblCellMar>
                <w:top w:w="40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295"/>
            </w:tblGrid>
            <w:tr w:rsidR="00882376">
              <w:trPr>
                <w:trHeight w:val="445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firstLine="0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82376">
              <w:trPr>
                <w:trHeight w:val="691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5993" w:right="10570" w:firstLine="0"/>
            </w:pPr>
          </w:p>
          <w:tbl>
            <w:tblPr>
              <w:tblStyle w:val="TableGrid"/>
              <w:tblW w:w="3658" w:type="dxa"/>
              <w:tblInd w:w="919" w:type="dxa"/>
              <w:tblCellMar>
                <w:top w:w="45" w:type="dxa"/>
                <w:left w:w="8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14"/>
            </w:tblGrid>
            <w:tr w:rsidR="00882376">
              <w:trPr>
                <w:trHeight w:val="445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38" w:firstLine="0"/>
                  </w:pPr>
                  <w:r>
                    <w:rPr>
                      <w:sz w:val="18"/>
                    </w:rPr>
                    <w:t>10.5.2018</w:t>
                  </w:r>
                </w:p>
              </w:tc>
            </w:tr>
            <w:tr w:rsidR="00882376">
              <w:trPr>
                <w:trHeight w:val="688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38" w:firstLine="0"/>
                  </w:pPr>
                  <w:r>
                    <w:rPr>
                      <w:sz w:val="18"/>
                    </w:rPr>
                    <w:t>16.5.2018</w:t>
                  </w: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</w:tr>
      <w:tr w:rsidR="00882376">
        <w:trPr>
          <w:trHeight w:val="3797"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1388" w:right="922" w:firstLine="0"/>
            </w:pPr>
          </w:p>
          <w:tbl>
            <w:tblPr>
              <w:tblStyle w:val="TableGrid"/>
              <w:tblW w:w="3680" w:type="dxa"/>
              <w:tblInd w:w="0" w:type="dxa"/>
              <w:tblCellMar>
                <w:top w:w="38" w:type="dxa"/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882376">
              <w:trPr>
                <w:trHeight w:val="576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Dodavatel.'</w:t>
                  </w:r>
                </w:p>
              </w:tc>
            </w:tr>
            <w:tr w:rsidR="00882376">
              <w:trPr>
                <w:trHeight w:val="3217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213" w:line="259" w:lineRule="auto"/>
                    <w:ind w:left="0" w:firstLine="0"/>
                  </w:pPr>
                  <w:proofErr w:type="spellStart"/>
                  <w:r>
                    <w:rPr>
                      <w:sz w:val="18"/>
                    </w:rPr>
                    <w:t>Abbott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Laboratories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882376" w:rsidRDefault="009463CF">
                  <w:pPr>
                    <w:spacing w:after="232" w:line="259" w:lineRule="auto"/>
                    <w:ind w:left="5" w:firstLine="0"/>
                  </w:pPr>
                  <w:r>
                    <w:rPr>
                      <w:sz w:val="18"/>
                    </w:rPr>
                    <w:t>Evropská 2591/</w:t>
                  </w:r>
                  <w:proofErr w:type="gramStart"/>
                  <w:r>
                    <w:rPr>
                      <w:sz w:val="18"/>
                    </w:rPr>
                    <w:t>33d</w:t>
                  </w:r>
                  <w:proofErr w:type="gramEnd"/>
                </w:p>
                <w:p w:rsidR="00882376" w:rsidRDefault="009463CF">
                  <w:pPr>
                    <w:spacing w:after="671" w:line="259" w:lineRule="auto"/>
                    <w:ind w:left="19" w:firstLine="0"/>
                  </w:pPr>
                  <w:r>
                    <w:t>160 OO Praha 6</w:t>
                  </w:r>
                </w:p>
                <w:p w:rsidR="00882376" w:rsidRDefault="009463CF">
                  <w:pPr>
                    <w:spacing w:after="244" w:line="259" w:lineRule="auto"/>
                    <w:ind w:left="5" w:firstLine="0"/>
                  </w:pPr>
                  <w:r>
                    <w:rPr>
                      <w:sz w:val="18"/>
                    </w:rPr>
                    <w:t>IČ 25095145</w:t>
                  </w:r>
                </w:p>
                <w:p w:rsidR="00882376" w:rsidRDefault="009463CF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DIČ CZ25095145</w:t>
                  </w: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5990" w:right="10576" w:firstLine="0"/>
            </w:pPr>
          </w:p>
          <w:tbl>
            <w:tblPr>
              <w:tblStyle w:val="TableGrid"/>
              <w:tblW w:w="3664" w:type="dxa"/>
              <w:tblInd w:w="922" w:type="dxa"/>
              <w:tblCellMar>
                <w:top w:w="31" w:type="dxa"/>
                <w:left w:w="1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4"/>
            </w:tblGrid>
            <w:tr w:rsidR="00882376">
              <w:trPr>
                <w:trHeight w:val="580"/>
              </w:trPr>
              <w:tc>
                <w:tcPr>
                  <w:tcW w:w="3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82376">
              <w:trPr>
                <w:trHeight w:val="3213"/>
              </w:trPr>
              <w:tc>
                <w:tcPr>
                  <w:tcW w:w="3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118" w:line="259" w:lineRule="auto"/>
                    <w:ind w:left="0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882376" w:rsidRDefault="009463CF">
                  <w:pPr>
                    <w:spacing w:after="206" w:line="259" w:lineRule="auto"/>
                    <w:ind w:left="0"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882376" w:rsidRDefault="009463CF">
                  <w:pPr>
                    <w:tabs>
                      <w:tab w:val="center" w:pos="2215"/>
                    </w:tabs>
                    <w:spacing w:after="203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882376" w:rsidRDefault="009463CF">
                  <w:pPr>
                    <w:spacing w:after="0" w:line="259" w:lineRule="auto"/>
                    <w:ind w:left="0" w:firstLine="0"/>
                  </w:pPr>
                  <w:r>
                    <w:t>Místo plnění:</w:t>
                  </w: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</w:tr>
      <w:tr w:rsidR="00882376">
        <w:trPr>
          <w:gridAfter w:val="1"/>
          <w:wAfter w:w="53" w:type="dxa"/>
          <w:trHeight w:val="2516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1379" w:right="925" w:firstLine="0"/>
            </w:pPr>
          </w:p>
          <w:tbl>
            <w:tblPr>
              <w:tblStyle w:val="TableGrid"/>
              <w:tblW w:w="3652" w:type="dxa"/>
              <w:tblInd w:w="0" w:type="dxa"/>
              <w:tblCellMar>
                <w:top w:w="35" w:type="dxa"/>
                <w:left w:w="100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16"/>
            </w:tblGrid>
            <w:tr w:rsidR="00882376">
              <w:trPr>
                <w:trHeight w:val="451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82376" w:rsidRDefault="009463CF">
                  <w:pPr>
                    <w:spacing w:after="0" w:line="259" w:lineRule="auto"/>
                    <w:ind w:left="5" w:firstLine="0"/>
                  </w:pPr>
                  <w:r>
                    <w:t>Platební údaje.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82376">
              <w:trPr>
                <w:trHeight w:val="92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5"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0" w:right="67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882376">
              <w:trPr>
                <w:trHeight w:val="688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tabs>
                      <w:tab w:val="right" w:pos="1867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882376">
              <w:trPr>
                <w:trHeight w:val="451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19" w:firstLine="0"/>
                  </w:pPr>
                  <w:proofErr w:type="spellStart"/>
                  <w:r>
                    <w:t>Urok</w:t>
                  </w:r>
                  <w:proofErr w:type="spellEnd"/>
                  <w:r>
                    <w:t xml:space="preserve"> z prodlení: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5" w:firstLine="0"/>
                  </w:pPr>
                  <w:r>
                    <w:rPr>
                      <w:sz w:val="18"/>
                    </w:rPr>
                    <w:t xml:space="preserve">S 2 naň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4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376" w:rsidRDefault="00882376">
            <w:pPr>
              <w:spacing w:after="0" w:line="259" w:lineRule="auto"/>
              <w:ind w:left="-5955" w:right="10541" w:firstLine="0"/>
            </w:pPr>
          </w:p>
          <w:tbl>
            <w:tblPr>
              <w:tblStyle w:val="TableGrid"/>
              <w:tblW w:w="3661" w:type="dxa"/>
              <w:tblInd w:w="925" w:type="dxa"/>
              <w:tblCellMar>
                <w:top w:w="38" w:type="dxa"/>
                <w:left w:w="80" w:type="dxa"/>
                <w:right w:w="274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968"/>
            </w:tblGrid>
            <w:tr w:rsidR="00882376">
              <w:trPr>
                <w:trHeight w:val="445"/>
              </w:trPr>
              <w:tc>
                <w:tcPr>
                  <w:tcW w:w="36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882376">
              <w:trPr>
                <w:trHeight w:val="928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2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82376">
              <w:trPr>
                <w:trHeight w:val="679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0"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82376">
              <w:trPr>
                <w:trHeight w:val="454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9463CF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2376" w:rsidRDefault="0088237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82376" w:rsidRDefault="00882376">
            <w:pPr>
              <w:spacing w:after="160" w:line="259" w:lineRule="auto"/>
              <w:ind w:left="0" w:firstLine="0"/>
            </w:pPr>
          </w:p>
        </w:tc>
      </w:tr>
      <w:tr w:rsidR="00882376">
        <w:tblPrEx>
          <w:tblCellMar>
            <w:top w:w="28" w:type="dxa"/>
            <w:right w:w="106" w:type="dxa"/>
          </w:tblCellMar>
        </w:tblPrEx>
        <w:trPr>
          <w:trHeight w:val="451"/>
        </w:trPr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26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sazba DPH (%)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376" w:rsidRDefault="009463CF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>s DPH (Kč)</w:t>
            </w:r>
          </w:p>
        </w:tc>
      </w:tr>
      <w:tr w:rsidR="00882376">
        <w:tblPrEx>
          <w:tblCellMar>
            <w:top w:w="28" w:type="dxa"/>
            <w:right w:w="106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8"/>
              </w:rPr>
              <w:t>163214,-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34274,94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197488,94</w:t>
            </w:r>
          </w:p>
        </w:tc>
      </w:tr>
    </w:tbl>
    <w:p w:rsidR="00882376" w:rsidRDefault="009463CF">
      <w:pPr>
        <w:spacing w:after="203"/>
        <w:ind w:left="0" w:right="-13"/>
      </w:pPr>
      <w:r>
        <w:t>Akceptujeme objednávku v souladu s ustanovením S 1740 zákona č. 89/2012 Sb. s doplněním podstatně neměnícím podmínky objednávky.</w:t>
      </w:r>
    </w:p>
    <w:p w:rsidR="00882376" w:rsidRDefault="009463CF">
      <w:pPr>
        <w:ind w:left="0" w:right="-13"/>
      </w:pPr>
      <w:r>
        <w:t xml:space="preserve">Bereme na vědomí a souhlasíme s uveřejněním smlouvy (s hodnotou nad 50 tis Kč) v registru s </w:t>
      </w:r>
      <w:proofErr w:type="spellStart"/>
      <w:r>
        <w:t>uv</w:t>
      </w:r>
      <w:proofErr w:type="spellEnd"/>
      <w:r>
        <w:t xml:space="preserve"> zřízeném</w:t>
      </w:r>
    </w:p>
    <w:tbl>
      <w:tblPr>
        <w:tblStyle w:val="TableGrid"/>
        <w:tblW w:w="9206" w:type="dxa"/>
        <w:tblInd w:w="-106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3518"/>
        <w:gridCol w:w="1027"/>
        <w:gridCol w:w="1349"/>
        <w:gridCol w:w="254"/>
        <w:gridCol w:w="792"/>
        <w:gridCol w:w="1167"/>
      </w:tblGrid>
      <w:tr w:rsidR="00882376">
        <w:trPr>
          <w:trHeight w:val="643"/>
        </w:trPr>
        <w:tc>
          <w:tcPr>
            <w:tcW w:w="46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82376" w:rsidRDefault="009463CF">
            <w:pPr>
              <w:spacing w:after="0" w:line="259" w:lineRule="auto"/>
              <w:ind w:left="101" w:firstLine="0"/>
            </w:pPr>
            <w:r>
              <w:t>podle zák. č. 340/2015 Sb.</w:t>
            </w:r>
          </w:p>
        </w:tc>
        <w:tc>
          <w:tcPr>
            <w:tcW w:w="342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</w:tr>
      <w:tr w:rsidR="00882376">
        <w:trPr>
          <w:trHeight w:val="44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25" w:firstLine="0"/>
            </w:pPr>
            <w:r>
              <w:rPr>
                <w:sz w:val="16"/>
              </w:rPr>
              <w:t>Vystavil.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28" w:firstLine="0"/>
            </w:pPr>
            <w:r>
              <w:rPr>
                <w:sz w:val="18"/>
              </w:rPr>
              <w:t>Vicherová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Podpis:</w:t>
            </w: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2376" w:rsidRDefault="009463CF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469392" cy="262203"/>
                  <wp:effectExtent l="0" t="0" r="0" b="0"/>
                  <wp:docPr id="2511" name="Picture 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76">
        <w:trPr>
          <w:trHeight w:val="157"/>
        </w:trPr>
        <w:tc>
          <w:tcPr>
            <w:tcW w:w="46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82376" w:rsidRDefault="009463CF">
            <w:pPr>
              <w:spacing w:after="0" w:line="259" w:lineRule="auto"/>
              <w:ind w:left="125" w:firstLine="0"/>
            </w:pPr>
            <w:r>
              <w:rPr>
                <w:sz w:val="18"/>
              </w:rPr>
              <w:t>*/) Podbarvená pole k povinnému vyplnění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2376" w:rsidRDefault="00882376">
            <w:pPr>
              <w:spacing w:after="160" w:line="259" w:lineRule="auto"/>
              <w:ind w:left="0" w:firstLine="0"/>
            </w:pPr>
          </w:p>
        </w:tc>
      </w:tr>
    </w:tbl>
    <w:p w:rsidR="00882376" w:rsidRDefault="009463CF">
      <w:pPr>
        <w:spacing w:after="0" w:line="259" w:lineRule="auto"/>
        <w:ind w:left="14" w:firstLine="0"/>
        <w:jc w:val="center"/>
      </w:pPr>
      <w:r>
        <w:rPr>
          <w:sz w:val="22"/>
        </w:rPr>
        <w:t>Stránka 1 z 1</w:t>
      </w:r>
    </w:p>
    <w:sectPr w:rsidR="00882376">
      <w:pgSz w:w="11904" w:h="16829"/>
      <w:pgMar w:top="1258" w:right="1363" w:bottom="1440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76"/>
    <w:rsid w:val="0072273C"/>
    <w:rsid w:val="00882376"/>
    <w:rsid w:val="009463CF"/>
    <w:rsid w:val="00A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0DAE-D7DD-4310-800A-CF93857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" w:line="23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2018-05-11T07:17:00Z</dcterms:created>
  <dcterms:modified xsi:type="dcterms:W3CDTF">2018-05-11T07:19:00Z</dcterms:modified>
</cp:coreProperties>
</file>