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113E8" w14:textId="77777777" w:rsidR="00D4230E" w:rsidRPr="00A30AC6" w:rsidRDefault="000E692F" w:rsidP="00631A73">
      <w:pPr>
        <w:autoSpaceDE w:val="0"/>
        <w:autoSpaceDN w:val="0"/>
        <w:adjustRightInd w:val="0"/>
        <w:jc w:val="center"/>
        <w:rPr>
          <w:rFonts w:ascii="Arial Narrow" w:hAnsi="Arial Narrow"/>
          <w:b/>
          <w:sz w:val="32"/>
          <w:szCs w:val="32"/>
          <w:lang w:val="cs-CZ"/>
        </w:rPr>
      </w:pPr>
      <w:r w:rsidRPr="00A30AC6">
        <w:rPr>
          <w:rFonts w:ascii="Arial Narrow" w:hAnsi="Arial Narrow"/>
          <w:b/>
          <w:sz w:val="32"/>
          <w:szCs w:val="32"/>
          <w:lang w:val="cs-CZ"/>
        </w:rPr>
        <w:t>S M L O U V A   O   D Í L O</w:t>
      </w:r>
    </w:p>
    <w:p w14:paraId="32C5673A" w14:textId="77777777" w:rsidR="00D4230E" w:rsidRPr="00A30AC6" w:rsidRDefault="00D4230E" w:rsidP="00631A73">
      <w:pPr>
        <w:autoSpaceDE w:val="0"/>
        <w:autoSpaceDN w:val="0"/>
        <w:adjustRightInd w:val="0"/>
        <w:jc w:val="center"/>
        <w:rPr>
          <w:rFonts w:ascii="Arial Narrow" w:hAnsi="Arial Narrow"/>
          <w:b/>
          <w:bCs/>
          <w:sz w:val="22"/>
          <w:szCs w:val="22"/>
          <w:lang w:val="cs-CZ"/>
        </w:rPr>
      </w:pPr>
      <w:r w:rsidRPr="00A30AC6">
        <w:rPr>
          <w:rFonts w:ascii="Arial Narrow" w:hAnsi="Arial Narrow"/>
          <w:b/>
          <w:bCs/>
          <w:sz w:val="22"/>
          <w:szCs w:val="22"/>
          <w:lang w:val="cs-CZ"/>
        </w:rPr>
        <w:t xml:space="preserve">uzavřená podle § </w:t>
      </w:r>
      <w:r w:rsidR="00F27149" w:rsidRPr="00A30AC6">
        <w:rPr>
          <w:rFonts w:ascii="Arial Narrow" w:hAnsi="Arial Narrow"/>
          <w:b/>
          <w:bCs/>
          <w:sz w:val="22"/>
          <w:szCs w:val="22"/>
          <w:lang w:val="cs-CZ"/>
        </w:rPr>
        <w:t xml:space="preserve">2586 </w:t>
      </w:r>
      <w:r w:rsidRPr="00A30AC6">
        <w:rPr>
          <w:rFonts w:ascii="Arial Narrow" w:hAnsi="Arial Narrow"/>
          <w:b/>
          <w:bCs/>
          <w:sz w:val="22"/>
          <w:szCs w:val="22"/>
          <w:lang w:val="cs-CZ"/>
        </w:rPr>
        <w:t xml:space="preserve">a násl. </w:t>
      </w:r>
      <w:r w:rsidR="00152128" w:rsidRPr="00A30AC6">
        <w:rPr>
          <w:rFonts w:ascii="Arial Narrow" w:hAnsi="Arial Narrow"/>
          <w:b/>
          <w:bCs/>
          <w:sz w:val="22"/>
          <w:szCs w:val="22"/>
          <w:lang w:val="cs-CZ"/>
        </w:rPr>
        <w:t>z</w:t>
      </w:r>
      <w:r w:rsidRPr="00A30AC6">
        <w:rPr>
          <w:rFonts w:ascii="Arial Narrow" w:hAnsi="Arial Narrow"/>
          <w:b/>
          <w:bCs/>
          <w:sz w:val="22"/>
          <w:szCs w:val="22"/>
          <w:lang w:val="cs-CZ"/>
        </w:rPr>
        <w:t xml:space="preserve">ák. č. </w:t>
      </w:r>
      <w:r w:rsidR="00F27149" w:rsidRPr="00A30AC6">
        <w:rPr>
          <w:rFonts w:ascii="Arial Narrow" w:hAnsi="Arial Narrow"/>
          <w:b/>
          <w:sz w:val="22"/>
          <w:szCs w:val="22"/>
          <w:lang w:val="cs-CZ"/>
        </w:rPr>
        <w:t>89/2012</w:t>
      </w:r>
      <w:r w:rsidRPr="00A30AC6">
        <w:rPr>
          <w:rFonts w:ascii="Arial Narrow" w:hAnsi="Arial Narrow"/>
          <w:b/>
          <w:bCs/>
          <w:sz w:val="22"/>
          <w:szCs w:val="22"/>
          <w:lang w:val="cs-CZ"/>
        </w:rPr>
        <w:t xml:space="preserve"> Sb</w:t>
      </w:r>
      <w:r w:rsidR="00C86833" w:rsidRPr="00A30AC6">
        <w:rPr>
          <w:rFonts w:ascii="Arial Narrow" w:hAnsi="Arial Narrow"/>
          <w:b/>
          <w:bCs/>
          <w:sz w:val="22"/>
          <w:szCs w:val="22"/>
          <w:lang w:val="cs-CZ"/>
        </w:rPr>
        <w:t>.</w:t>
      </w:r>
      <w:r w:rsidR="00F27149" w:rsidRPr="00A30AC6">
        <w:rPr>
          <w:rFonts w:ascii="Arial Narrow" w:hAnsi="Arial Narrow"/>
          <w:b/>
          <w:bCs/>
          <w:sz w:val="22"/>
          <w:szCs w:val="22"/>
          <w:lang w:val="cs-CZ"/>
        </w:rPr>
        <w:t>,</w:t>
      </w:r>
      <w:r w:rsidRPr="00A30AC6">
        <w:rPr>
          <w:rFonts w:ascii="Arial Narrow" w:hAnsi="Arial Narrow"/>
          <w:b/>
          <w:bCs/>
          <w:sz w:val="22"/>
          <w:szCs w:val="22"/>
          <w:lang w:val="cs-CZ"/>
        </w:rPr>
        <w:t xml:space="preserve"> </w:t>
      </w:r>
      <w:r w:rsidR="00F27149" w:rsidRPr="00A30AC6">
        <w:rPr>
          <w:rFonts w:ascii="Arial Narrow" w:hAnsi="Arial Narrow"/>
          <w:b/>
          <w:sz w:val="22"/>
          <w:szCs w:val="22"/>
          <w:lang w:val="cs-CZ"/>
        </w:rPr>
        <w:t>občanský zákoník</w:t>
      </w:r>
      <w:r w:rsidRPr="00A30AC6">
        <w:rPr>
          <w:rFonts w:ascii="Arial Narrow" w:hAnsi="Arial Narrow"/>
          <w:b/>
          <w:bCs/>
          <w:sz w:val="22"/>
          <w:szCs w:val="22"/>
          <w:lang w:val="cs-CZ"/>
        </w:rPr>
        <w:t>, v platném znění</w:t>
      </w:r>
    </w:p>
    <w:p w14:paraId="5A15DB89" w14:textId="53790DD1" w:rsidR="00497223" w:rsidRDefault="00497223" w:rsidP="00631A73">
      <w:pPr>
        <w:autoSpaceDE w:val="0"/>
        <w:autoSpaceDN w:val="0"/>
        <w:adjustRightInd w:val="0"/>
        <w:jc w:val="center"/>
        <w:rPr>
          <w:rFonts w:ascii="Arial Narrow" w:hAnsi="Arial Narrow"/>
          <w:b/>
          <w:bCs/>
          <w:sz w:val="22"/>
          <w:szCs w:val="22"/>
          <w:lang w:val="cs-CZ"/>
        </w:rPr>
      </w:pPr>
      <w:r w:rsidRPr="00A30AC6">
        <w:rPr>
          <w:rFonts w:ascii="Arial Narrow" w:hAnsi="Arial Narrow"/>
          <w:b/>
          <w:bCs/>
          <w:sz w:val="22"/>
          <w:szCs w:val="22"/>
          <w:lang w:val="cs-CZ"/>
        </w:rPr>
        <w:t xml:space="preserve">(dále jen </w:t>
      </w:r>
      <w:r w:rsidR="00E333DA" w:rsidRPr="00A30AC6">
        <w:rPr>
          <w:rFonts w:ascii="Arial Narrow" w:hAnsi="Arial Narrow"/>
          <w:b/>
          <w:bCs/>
          <w:sz w:val="22"/>
          <w:szCs w:val="22"/>
          <w:lang w:val="cs-CZ"/>
        </w:rPr>
        <w:t>„S</w:t>
      </w:r>
      <w:r w:rsidRPr="00A30AC6">
        <w:rPr>
          <w:rFonts w:ascii="Arial Narrow" w:hAnsi="Arial Narrow"/>
          <w:b/>
          <w:bCs/>
          <w:sz w:val="22"/>
          <w:szCs w:val="22"/>
          <w:lang w:val="cs-CZ"/>
        </w:rPr>
        <w:t>mlouva</w:t>
      </w:r>
      <w:r w:rsidR="00E333DA" w:rsidRPr="00A30AC6">
        <w:rPr>
          <w:rFonts w:ascii="Arial Narrow" w:hAnsi="Arial Narrow"/>
          <w:b/>
          <w:bCs/>
          <w:sz w:val="22"/>
          <w:szCs w:val="22"/>
          <w:lang w:val="cs-CZ"/>
        </w:rPr>
        <w:t>“</w:t>
      </w:r>
      <w:r w:rsidRPr="00A30AC6">
        <w:rPr>
          <w:rFonts w:ascii="Arial Narrow" w:hAnsi="Arial Narrow"/>
          <w:b/>
          <w:bCs/>
          <w:sz w:val="22"/>
          <w:szCs w:val="22"/>
          <w:lang w:val="cs-CZ"/>
        </w:rPr>
        <w:t>)</w:t>
      </w:r>
    </w:p>
    <w:p w14:paraId="6613FDDD" w14:textId="77777777" w:rsidR="00A30AC6" w:rsidRPr="00A30AC6" w:rsidRDefault="00A30AC6" w:rsidP="00631A73">
      <w:pPr>
        <w:autoSpaceDE w:val="0"/>
        <w:autoSpaceDN w:val="0"/>
        <w:adjustRightInd w:val="0"/>
        <w:jc w:val="center"/>
        <w:rPr>
          <w:rFonts w:ascii="Arial Narrow" w:hAnsi="Arial Narrow"/>
          <w:b/>
          <w:bCs/>
          <w:sz w:val="22"/>
          <w:szCs w:val="22"/>
          <w:lang w:val="cs-CZ"/>
        </w:rPr>
      </w:pPr>
    </w:p>
    <w:p w14:paraId="139401D8" w14:textId="0E7DF528" w:rsidR="00D4230E" w:rsidRPr="00A30AC6" w:rsidRDefault="009F472C" w:rsidP="00631A73">
      <w:pPr>
        <w:autoSpaceDE w:val="0"/>
        <w:autoSpaceDN w:val="0"/>
        <w:adjustRightInd w:val="0"/>
        <w:jc w:val="center"/>
        <w:rPr>
          <w:rFonts w:ascii="Arial Narrow" w:hAnsi="Arial Narrow"/>
          <w:bCs/>
          <w:sz w:val="22"/>
          <w:szCs w:val="22"/>
          <w:lang w:val="cs-CZ"/>
        </w:rPr>
      </w:pPr>
      <w:r w:rsidRPr="00A30AC6">
        <w:rPr>
          <w:rFonts w:ascii="Arial Narrow" w:hAnsi="Arial Narrow"/>
          <w:bCs/>
          <w:sz w:val="22"/>
          <w:szCs w:val="22"/>
          <w:lang w:val="cs-CZ"/>
        </w:rPr>
        <w:t xml:space="preserve">č. smlouvy </w:t>
      </w:r>
      <w:r w:rsidR="00CE4BEC" w:rsidRPr="00A30AC6">
        <w:rPr>
          <w:rFonts w:ascii="Arial Narrow" w:hAnsi="Arial Narrow"/>
          <w:bCs/>
          <w:sz w:val="22"/>
          <w:szCs w:val="22"/>
          <w:lang w:val="cs-CZ"/>
        </w:rPr>
        <w:t>Zadavatel</w:t>
      </w:r>
      <w:r w:rsidRPr="00A30AC6">
        <w:rPr>
          <w:rFonts w:ascii="Arial Narrow" w:hAnsi="Arial Narrow"/>
          <w:bCs/>
          <w:sz w:val="22"/>
          <w:szCs w:val="22"/>
          <w:lang w:val="cs-CZ"/>
        </w:rPr>
        <w:t xml:space="preserve">e: </w:t>
      </w:r>
      <w:r w:rsidR="00A30AC6">
        <w:rPr>
          <w:rFonts w:ascii="Arial Narrow" w:hAnsi="Arial Narrow"/>
          <w:bCs/>
          <w:sz w:val="22"/>
          <w:szCs w:val="22"/>
          <w:lang w:val="cs-CZ"/>
        </w:rPr>
        <w:t>2</w:t>
      </w:r>
      <w:r w:rsidR="00E8124F">
        <w:rPr>
          <w:rFonts w:ascii="Arial Narrow" w:hAnsi="Arial Narrow"/>
          <w:bCs/>
          <w:sz w:val="22"/>
          <w:szCs w:val="22"/>
          <w:lang w:val="cs-CZ"/>
        </w:rPr>
        <w:t>0</w:t>
      </w:r>
      <w:r w:rsidR="00A30AC6">
        <w:rPr>
          <w:rFonts w:ascii="Arial Narrow" w:hAnsi="Arial Narrow"/>
          <w:bCs/>
          <w:sz w:val="22"/>
          <w:szCs w:val="22"/>
          <w:lang w:val="cs-CZ"/>
        </w:rPr>
        <w:t>18 / 0000 / 6735</w:t>
      </w:r>
    </w:p>
    <w:p w14:paraId="3017849A" w14:textId="77777777" w:rsidR="00A55B3F" w:rsidRPr="00A30AC6" w:rsidRDefault="00A55B3F" w:rsidP="00631A73">
      <w:pPr>
        <w:autoSpaceDE w:val="0"/>
        <w:autoSpaceDN w:val="0"/>
        <w:adjustRightInd w:val="0"/>
        <w:jc w:val="center"/>
        <w:rPr>
          <w:rFonts w:ascii="Arial Narrow" w:hAnsi="Arial Narrow"/>
          <w:b/>
          <w:bCs/>
          <w:sz w:val="22"/>
          <w:szCs w:val="22"/>
          <w:lang w:val="cs-CZ"/>
        </w:rPr>
      </w:pPr>
    </w:p>
    <w:p w14:paraId="1146C637" w14:textId="77777777" w:rsidR="00497223" w:rsidRPr="00A30AC6" w:rsidRDefault="000F2701" w:rsidP="000C36A9">
      <w:pPr>
        <w:autoSpaceDE w:val="0"/>
        <w:autoSpaceDN w:val="0"/>
        <w:adjustRightInd w:val="0"/>
        <w:jc w:val="center"/>
        <w:rPr>
          <w:rFonts w:ascii="Arial Narrow" w:hAnsi="Arial Narrow"/>
          <w:sz w:val="22"/>
          <w:szCs w:val="22"/>
          <w:lang w:val="cs-CZ"/>
        </w:rPr>
      </w:pPr>
      <w:r w:rsidRPr="00A30AC6">
        <w:rPr>
          <w:rFonts w:ascii="Arial Narrow" w:hAnsi="Arial Narrow"/>
          <w:sz w:val="22"/>
          <w:szCs w:val="22"/>
          <w:lang w:val="cs-CZ"/>
        </w:rPr>
        <w:t xml:space="preserve">mezi </w:t>
      </w:r>
      <w:r w:rsidR="00497223" w:rsidRPr="00A30AC6">
        <w:rPr>
          <w:rFonts w:ascii="Arial Narrow" w:hAnsi="Arial Narrow"/>
          <w:sz w:val="22"/>
          <w:szCs w:val="22"/>
          <w:lang w:val="cs-CZ"/>
        </w:rPr>
        <w:t>těmito smluvními stranami</w:t>
      </w:r>
      <w:r w:rsidR="00150CD0" w:rsidRPr="00A30AC6">
        <w:rPr>
          <w:rFonts w:ascii="Arial Narrow" w:hAnsi="Arial Narrow"/>
          <w:sz w:val="22"/>
          <w:szCs w:val="22"/>
          <w:lang w:val="cs-CZ"/>
        </w:rPr>
        <w:t>:</w:t>
      </w:r>
    </w:p>
    <w:p w14:paraId="632EDD48" w14:textId="77777777" w:rsidR="00B56A3C" w:rsidRPr="00A30AC6" w:rsidRDefault="00B56A3C" w:rsidP="00631A73">
      <w:pPr>
        <w:tabs>
          <w:tab w:val="left" w:pos="284"/>
        </w:tabs>
        <w:rPr>
          <w:rFonts w:ascii="Arial Narrow" w:hAnsi="Arial Narrow"/>
          <w:b/>
          <w:sz w:val="8"/>
          <w:szCs w:val="22"/>
          <w:lang w:val="cs-CZ"/>
        </w:rPr>
      </w:pPr>
    </w:p>
    <w:p w14:paraId="17EC00EE" w14:textId="77777777" w:rsidR="00322635" w:rsidRPr="00A30AC6" w:rsidRDefault="00322635" w:rsidP="00631A73">
      <w:pPr>
        <w:tabs>
          <w:tab w:val="left" w:pos="284"/>
        </w:tabs>
        <w:rPr>
          <w:rFonts w:ascii="Arial Narrow" w:hAnsi="Arial Narrow"/>
          <w:b/>
          <w:sz w:val="22"/>
          <w:szCs w:val="22"/>
          <w:lang w:val="cs-CZ"/>
        </w:rPr>
        <w:sectPr w:rsidR="00322635" w:rsidRPr="00A30AC6" w:rsidSect="00322635">
          <w:footerReference w:type="even" r:id="rId13"/>
          <w:footerReference w:type="default" r:id="rId14"/>
          <w:pgSz w:w="12240" w:h="15840"/>
          <w:pgMar w:top="1021" w:right="1134" w:bottom="709" w:left="1134" w:header="720" w:footer="357" w:gutter="0"/>
          <w:cols w:space="720"/>
          <w:docGrid w:linePitch="360"/>
        </w:sectPr>
      </w:pPr>
    </w:p>
    <w:p w14:paraId="2E74EB02" w14:textId="77777777" w:rsidR="0065585F" w:rsidRPr="00A30AC6" w:rsidRDefault="0065585F" w:rsidP="0065585F">
      <w:pPr>
        <w:pStyle w:val="Default"/>
        <w:rPr>
          <w:rStyle w:val="platne1"/>
          <w:rFonts w:ascii="Arial Narrow" w:hAnsi="Arial Narrow" w:cs="Times New Roman"/>
          <w:b/>
          <w:color w:val="auto"/>
          <w:sz w:val="22"/>
          <w:szCs w:val="22"/>
        </w:rPr>
      </w:pPr>
      <w:r w:rsidRPr="00A30AC6">
        <w:rPr>
          <w:rStyle w:val="platne1"/>
          <w:rFonts w:ascii="Arial Narrow" w:hAnsi="Arial Narrow" w:cs="Times New Roman"/>
          <w:b/>
          <w:color w:val="auto"/>
          <w:sz w:val="22"/>
          <w:szCs w:val="22"/>
        </w:rPr>
        <w:lastRenderedPageBreak/>
        <w:t xml:space="preserve">Česká centra </w:t>
      </w:r>
    </w:p>
    <w:p w14:paraId="56686A84" w14:textId="77777777" w:rsidR="0065585F" w:rsidRPr="00A30AC6" w:rsidRDefault="005803BC" w:rsidP="0065585F">
      <w:pPr>
        <w:pStyle w:val="Default"/>
        <w:rPr>
          <w:rStyle w:val="platne1"/>
          <w:rFonts w:ascii="Arial Narrow" w:hAnsi="Arial Narrow" w:cs="Times New Roman"/>
          <w:color w:val="auto"/>
          <w:sz w:val="22"/>
          <w:szCs w:val="22"/>
        </w:rPr>
      </w:pPr>
      <w:r w:rsidRPr="00A30AC6">
        <w:rPr>
          <w:rStyle w:val="platne1"/>
          <w:rFonts w:ascii="Arial Narrow" w:hAnsi="Arial Narrow" w:cs="Times New Roman"/>
          <w:color w:val="auto"/>
          <w:sz w:val="22"/>
          <w:szCs w:val="22"/>
        </w:rPr>
        <w:t>se sídlem</w:t>
      </w:r>
      <w:r w:rsidR="0065585F" w:rsidRPr="00A30AC6">
        <w:rPr>
          <w:rStyle w:val="platne1"/>
          <w:rFonts w:ascii="Arial Narrow" w:hAnsi="Arial Narrow" w:cs="Times New Roman"/>
          <w:color w:val="auto"/>
          <w:sz w:val="22"/>
          <w:szCs w:val="22"/>
        </w:rPr>
        <w:t xml:space="preserve"> </w:t>
      </w:r>
      <w:r w:rsidRPr="00A30AC6">
        <w:rPr>
          <w:rStyle w:val="platne1"/>
          <w:rFonts w:ascii="Arial Narrow" w:hAnsi="Arial Narrow" w:cs="Times New Roman"/>
          <w:color w:val="auto"/>
          <w:sz w:val="22"/>
          <w:szCs w:val="22"/>
        </w:rPr>
        <w:br/>
      </w:r>
      <w:r w:rsidR="0065585F" w:rsidRPr="00A30AC6">
        <w:rPr>
          <w:rStyle w:val="platne1"/>
          <w:rFonts w:ascii="Arial Narrow" w:hAnsi="Arial Narrow" w:cs="Times New Roman"/>
          <w:color w:val="auto"/>
          <w:sz w:val="22"/>
          <w:szCs w:val="22"/>
        </w:rPr>
        <w:t xml:space="preserve">Václavské náměstí 816/49, 110 00, Praha 1 </w:t>
      </w:r>
    </w:p>
    <w:p w14:paraId="7ECB2C08" w14:textId="77777777" w:rsidR="0065585F" w:rsidRPr="00A30AC6" w:rsidRDefault="005803BC" w:rsidP="0065585F">
      <w:pPr>
        <w:pStyle w:val="Default"/>
        <w:rPr>
          <w:rStyle w:val="platne1"/>
          <w:rFonts w:ascii="Arial Narrow" w:hAnsi="Arial Narrow" w:cs="Times New Roman"/>
          <w:color w:val="auto"/>
          <w:sz w:val="22"/>
          <w:szCs w:val="22"/>
        </w:rPr>
      </w:pPr>
      <w:r w:rsidRPr="00A30AC6">
        <w:rPr>
          <w:rStyle w:val="platne1"/>
          <w:rFonts w:ascii="Arial Narrow" w:hAnsi="Arial Narrow" w:cs="Times New Roman"/>
          <w:color w:val="auto"/>
          <w:sz w:val="22"/>
          <w:szCs w:val="22"/>
        </w:rPr>
        <w:t>IČ</w:t>
      </w:r>
      <w:r w:rsidR="0065585F" w:rsidRPr="00A30AC6">
        <w:rPr>
          <w:rStyle w:val="platne1"/>
          <w:rFonts w:ascii="Arial Narrow" w:hAnsi="Arial Narrow" w:cs="Times New Roman"/>
          <w:color w:val="auto"/>
          <w:sz w:val="22"/>
          <w:szCs w:val="22"/>
        </w:rPr>
        <w:t xml:space="preserve">: 48546038 </w:t>
      </w:r>
    </w:p>
    <w:p w14:paraId="53652631" w14:textId="77777777" w:rsidR="000C36A9" w:rsidRPr="00A30AC6" w:rsidRDefault="0065585F" w:rsidP="0065585F">
      <w:pPr>
        <w:tabs>
          <w:tab w:val="left" w:pos="284"/>
        </w:tabs>
        <w:rPr>
          <w:rStyle w:val="platne1"/>
        </w:rPr>
      </w:pPr>
      <w:r w:rsidRPr="00A30AC6">
        <w:rPr>
          <w:rStyle w:val="platne1"/>
          <w:rFonts w:ascii="Arial Narrow" w:hAnsi="Arial Narrow"/>
          <w:sz w:val="22"/>
          <w:szCs w:val="22"/>
          <w:lang w:val="cs-CZ"/>
        </w:rPr>
        <w:t xml:space="preserve">DIČ: CZ48546038 </w:t>
      </w:r>
    </w:p>
    <w:p w14:paraId="7336FCDE" w14:textId="3879AE31" w:rsidR="002C7A4C" w:rsidRPr="00A30AC6" w:rsidRDefault="002C7A4C" w:rsidP="002C7A4C">
      <w:pPr>
        <w:tabs>
          <w:tab w:val="left" w:pos="284"/>
        </w:tabs>
        <w:rPr>
          <w:rFonts w:ascii="Arial Narrow" w:hAnsi="Arial Narrow"/>
          <w:sz w:val="22"/>
          <w:szCs w:val="22"/>
          <w:lang w:val="cs-CZ"/>
        </w:rPr>
      </w:pPr>
      <w:r w:rsidRPr="00A30AC6">
        <w:rPr>
          <w:rFonts w:ascii="Arial Narrow" w:hAnsi="Arial Narrow"/>
          <w:sz w:val="22"/>
          <w:szCs w:val="22"/>
          <w:lang w:val="cs-CZ"/>
        </w:rPr>
        <w:t xml:space="preserve">Zastoupena: </w:t>
      </w:r>
      <w:r w:rsidR="00CD50A3" w:rsidRPr="00A30AC6">
        <w:rPr>
          <w:rFonts w:ascii="Arial Narrow" w:hAnsi="Arial Narrow"/>
          <w:sz w:val="22"/>
          <w:szCs w:val="22"/>
          <w:lang w:val="cs-CZ"/>
        </w:rPr>
        <w:t>PhDr</w:t>
      </w:r>
      <w:r w:rsidR="0044065B">
        <w:rPr>
          <w:rFonts w:ascii="Arial Narrow" w:hAnsi="Arial Narrow"/>
          <w:sz w:val="22"/>
          <w:szCs w:val="22"/>
          <w:lang w:val="cs-CZ"/>
        </w:rPr>
        <w:t>.</w:t>
      </w:r>
      <w:r w:rsidR="00CD50A3" w:rsidRPr="00A30AC6">
        <w:rPr>
          <w:rFonts w:ascii="Arial Narrow" w:hAnsi="Arial Narrow"/>
          <w:sz w:val="22"/>
          <w:szCs w:val="22"/>
          <w:lang w:val="cs-CZ"/>
        </w:rPr>
        <w:t xml:space="preserve"> Ondřejem Černým, </w:t>
      </w:r>
    </w:p>
    <w:p w14:paraId="7BCE7959" w14:textId="51B3F22F" w:rsidR="00CD50A3" w:rsidRPr="00A30AC6" w:rsidRDefault="00CD50A3" w:rsidP="002C7A4C">
      <w:pPr>
        <w:tabs>
          <w:tab w:val="left" w:pos="284"/>
        </w:tabs>
        <w:rPr>
          <w:rFonts w:ascii="Arial Narrow" w:hAnsi="Arial Narrow"/>
          <w:sz w:val="22"/>
          <w:szCs w:val="22"/>
          <w:lang w:val="cs-CZ"/>
        </w:rPr>
      </w:pPr>
      <w:r w:rsidRPr="00A30AC6">
        <w:rPr>
          <w:rFonts w:ascii="Arial Narrow" w:hAnsi="Arial Narrow"/>
          <w:sz w:val="22"/>
          <w:szCs w:val="22"/>
          <w:lang w:val="cs-CZ"/>
        </w:rPr>
        <w:t>generálním ředitelem</w:t>
      </w:r>
    </w:p>
    <w:p w14:paraId="1F8FBF05" w14:textId="77777777" w:rsidR="000C36A9" w:rsidRPr="00A30AC6" w:rsidRDefault="003C487E" w:rsidP="002C7A4C">
      <w:pPr>
        <w:tabs>
          <w:tab w:val="left" w:pos="284"/>
        </w:tabs>
        <w:rPr>
          <w:rStyle w:val="platne1"/>
          <w:rFonts w:ascii="Arial Narrow" w:hAnsi="Arial Narrow"/>
          <w:sz w:val="22"/>
          <w:szCs w:val="22"/>
          <w:lang w:val="cs-CZ"/>
        </w:rPr>
      </w:pPr>
      <w:r w:rsidRPr="00A30AC6">
        <w:rPr>
          <w:rFonts w:ascii="Arial Narrow" w:hAnsi="Arial Narrow"/>
          <w:i/>
          <w:sz w:val="22"/>
          <w:szCs w:val="22"/>
          <w:lang w:val="cs-CZ"/>
        </w:rPr>
        <w:t>(</w:t>
      </w:r>
      <w:r w:rsidRPr="00A30AC6">
        <w:rPr>
          <w:rFonts w:ascii="Arial Narrow" w:hAnsi="Arial Narrow"/>
          <w:sz w:val="22"/>
          <w:szCs w:val="22"/>
          <w:lang w:val="cs-CZ"/>
        </w:rPr>
        <w:t>dále</w:t>
      </w:r>
      <w:r w:rsidRPr="00A30AC6">
        <w:rPr>
          <w:rFonts w:ascii="Arial Narrow" w:hAnsi="Arial Narrow"/>
          <w:i/>
          <w:sz w:val="22"/>
          <w:szCs w:val="22"/>
          <w:lang w:val="cs-CZ"/>
        </w:rPr>
        <w:t xml:space="preserve"> „</w:t>
      </w:r>
      <w:proofErr w:type="gramStart"/>
      <w:r w:rsidRPr="00A30AC6">
        <w:rPr>
          <w:rFonts w:ascii="Arial Narrow" w:hAnsi="Arial Narrow"/>
          <w:b/>
          <w:sz w:val="22"/>
          <w:szCs w:val="22"/>
          <w:lang w:val="cs-CZ"/>
        </w:rPr>
        <w:t>Zadavatel</w:t>
      </w:r>
      <w:r w:rsidRPr="00A30AC6">
        <w:rPr>
          <w:rFonts w:ascii="Arial Narrow" w:hAnsi="Arial Narrow"/>
          <w:i/>
          <w:sz w:val="22"/>
          <w:szCs w:val="22"/>
          <w:lang w:val="cs-CZ"/>
        </w:rPr>
        <w:t>“)</w:t>
      </w:r>
      <w:r w:rsidR="00322635" w:rsidRPr="00A30AC6">
        <w:rPr>
          <w:rFonts w:ascii="Arial Narrow" w:hAnsi="Arial Narrow"/>
          <w:i/>
          <w:sz w:val="22"/>
          <w:szCs w:val="22"/>
          <w:lang w:val="cs-CZ"/>
        </w:rPr>
        <w:t xml:space="preserve">                                        </w:t>
      </w:r>
      <w:r w:rsidR="00AC6014" w:rsidRPr="00A30AC6">
        <w:rPr>
          <w:rFonts w:ascii="Arial Narrow" w:hAnsi="Arial Narrow"/>
          <w:sz w:val="22"/>
          <w:szCs w:val="22"/>
          <w:lang w:val="cs-CZ"/>
        </w:rPr>
        <w:t>a</w:t>
      </w:r>
      <w:proofErr w:type="gramEnd"/>
    </w:p>
    <w:p w14:paraId="689FEBB8" w14:textId="77777777" w:rsidR="002C7A4C" w:rsidRPr="00A30AC6" w:rsidRDefault="002C7A4C" w:rsidP="007E2AC1">
      <w:pPr>
        <w:autoSpaceDE w:val="0"/>
        <w:autoSpaceDN w:val="0"/>
        <w:adjustRightInd w:val="0"/>
        <w:rPr>
          <w:rStyle w:val="platne1"/>
          <w:rFonts w:ascii="Arial Narrow" w:hAnsi="Arial Narrow"/>
          <w:b/>
          <w:sz w:val="22"/>
          <w:szCs w:val="22"/>
          <w:lang w:val="cs-CZ"/>
        </w:rPr>
      </w:pPr>
    </w:p>
    <w:p w14:paraId="5A22E7EE" w14:textId="77777777" w:rsidR="005803BC" w:rsidRPr="00A30AC6" w:rsidRDefault="005803BC" w:rsidP="007E2AC1">
      <w:pPr>
        <w:autoSpaceDE w:val="0"/>
        <w:autoSpaceDN w:val="0"/>
        <w:adjustRightInd w:val="0"/>
        <w:rPr>
          <w:rStyle w:val="platne1"/>
          <w:rFonts w:ascii="Arial Narrow" w:hAnsi="Arial Narrow"/>
          <w:b/>
          <w:sz w:val="22"/>
          <w:szCs w:val="22"/>
          <w:lang w:val="cs-CZ"/>
        </w:rPr>
      </w:pPr>
    </w:p>
    <w:p w14:paraId="0828797E" w14:textId="7BB87022" w:rsidR="007E2AC1" w:rsidRPr="00A30AC6" w:rsidRDefault="005803BC" w:rsidP="007E2AC1">
      <w:pPr>
        <w:autoSpaceDE w:val="0"/>
        <w:autoSpaceDN w:val="0"/>
        <w:adjustRightInd w:val="0"/>
        <w:rPr>
          <w:rStyle w:val="platne1"/>
          <w:rFonts w:ascii="Arial Narrow" w:hAnsi="Arial Narrow"/>
          <w:b/>
          <w:sz w:val="22"/>
          <w:szCs w:val="22"/>
          <w:lang w:val="cs-CZ"/>
        </w:rPr>
      </w:pPr>
      <w:proofErr w:type="spellStart"/>
      <w:r w:rsidRPr="00A30AC6">
        <w:rPr>
          <w:rStyle w:val="platne1"/>
          <w:rFonts w:ascii="Arial Narrow" w:hAnsi="Arial Narrow"/>
          <w:b/>
          <w:sz w:val="22"/>
          <w:szCs w:val="22"/>
          <w:lang w:val="cs-CZ"/>
        </w:rPr>
        <w:lastRenderedPageBreak/>
        <w:t>Economic</w:t>
      </w:r>
      <w:proofErr w:type="spellEnd"/>
      <w:r w:rsidRPr="00A30AC6">
        <w:rPr>
          <w:rStyle w:val="platne1"/>
          <w:rFonts w:ascii="Arial Narrow" w:hAnsi="Arial Narrow"/>
          <w:b/>
          <w:sz w:val="22"/>
          <w:szCs w:val="22"/>
          <w:lang w:val="cs-CZ"/>
        </w:rPr>
        <w:t xml:space="preserve"> </w:t>
      </w:r>
      <w:proofErr w:type="spellStart"/>
      <w:r w:rsidR="00A30AC6">
        <w:rPr>
          <w:rStyle w:val="platne1"/>
          <w:rFonts w:ascii="Arial Narrow" w:hAnsi="Arial Narrow"/>
          <w:b/>
          <w:sz w:val="22"/>
          <w:szCs w:val="22"/>
          <w:lang w:val="cs-CZ"/>
        </w:rPr>
        <w:t>i</w:t>
      </w:r>
      <w:r w:rsidRPr="00A30AC6">
        <w:rPr>
          <w:rStyle w:val="platne1"/>
          <w:rFonts w:ascii="Arial Narrow" w:hAnsi="Arial Narrow"/>
          <w:b/>
          <w:sz w:val="22"/>
          <w:szCs w:val="22"/>
          <w:lang w:val="cs-CZ"/>
        </w:rPr>
        <w:t>mpac</w:t>
      </w:r>
      <w:r w:rsidR="006D23C1" w:rsidRPr="00A30AC6">
        <w:rPr>
          <w:rStyle w:val="platne1"/>
          <w:rFonts w:ascii="Arial Narrow" w:hAnsi="Arial Narrow"/>
          <w:b/>
          <w:sz w:val="22"/>
          <w:szCs w:val="22"/>
          <w:lang w:val="cs-CZ"/>
        </w:rPr>
        <w:t>T</w:t>
      </w:r>
      <w:proofErr w:type="spellEnd"/>
      <w:r w:rsidRPr="00A30AC6">
        <w:rPr>
          <w:rStyle w:val="platne1"/>
          <w:rFonts w:ascii="Arial Narrow" w:hAnsi="Arial Narrow"/>
          <w:b/>
          <w:sz w:val="22"/>
          <w:szCs w:val="22"/>
          <w:lang w:val="cs-CZ"/>
        </w:rPr>
        <w:t xml:space="preserve"> </w:t>
      </w:r>
      <w:r w:rsidR="006D23C1" w:rsidRPr="00A30AC6">
        <w:rPr>
          <w:rStyle w:val="platne1"/>
          <w:rFonts w:ascii="Arial Narrow" w:hAnsi="Arial Narrow"/>
          <w:b/>
          <w:sz w:val="22"/>
          <w:szCs w:val="22"/>
          <w:lang w:val="cs-CZ"/>
        </w:rPr>
        <w:t>v.o.s.</w:t>
      </w:r>
      <w:r w:rsidR="007E2AC1" w:rsidRPr="00A30AC6">
        <w:rPr>
          <w:rStyle w:val="platne1"/>
          <w:rFonts w:ascii="Arial Narrow" w:hAnsi="Arial Narrow"/>
          <w:b/>
          <w:sz w:val="22"/>
          <w:szCs w:val="22"/>
          <w:lang w:val="cs-CZ"/>
        </w:rPr>
        <w:tab/>
      </w:r>
    </w:p>
    <w:p w14:paraId="13C99D0F" w14:textId="77777777" w:rsidR="005803BC" w:rsidRPr="00A30AC6" w:rsidRDefault="007E2AC1" w:rsidP="007E2AC1">
      <w:pPr>
        <w:autoSpaceDE w:val="0"/>
        <w:autoSpaceDN w:val="0"/>
        <w:adjustRightInd w:val="0"/>
        <w:rPr>
          <w:rStyle w:val="platne1"/>
          <w:rFonts w:ascii="Arial Narrow" w:hAnsi="Arial Narrow"/>
          <w:sz w:val="22"/>
          <w:szCs w:val="22"/>
          <w:lang w:val="cs-CZ"/>
        </w:rPr>
      </w:pPr>
      <w:r w:rsidRPr="00A30AC6">
        <w:rPr>
          <w:rStyle w:val="platne1"/>
          <w:rFonts w:ascii="Arial Narrow" w:hAnsi="Arial Narrow"/>
          <w:sz w:val="22"/>
          <w:szCs w:val="22"/>
          <w:lang w:val="cs-CZ"/>
        </w:rPr>
        <w:t>se sídlem</w:t>
      </w:r>
    </w:p>
    <w:p w14:paraId="389B0A76" w14:textId="12E79A8D" w:rsidR="007E2AC1" w:rsidRPr="00A30AC6" w:rsidRDefault="006D23C1" w:rsidP="007E2AC1">
      <w:pPr>
        <w:autoSpaceDE w:val="0"/>
        <w:autoSpaceDN w:val="0"/>
        <w:adjustRightInd w:val="0"/>
        <w:rPr>
          <w:rStyle w:val="platne1"/>
          <w:rFonts w:ascii="Arial Narrow" w:hAnsi="Arial Narrow"/>
          <w:sz w:val="22"/>
          <w:szCs w:val="22"/>
          <w:lang w:val="cs-CZ"/>
        </w:rPr>
      </w:pPr>
      <w:r w:rsidRPr="00A30AC6">
        <w:rPr>
          <w:rStyle w:val="platne1"/>
          <w:rFonts w:ascii="Arial Narrow" w:hAnsi="Arial Narrow"/>
          <w:sz w:val="22"/>
          <w:szCs w:val="22"/>
          <w:lang w:val="cs-CZ"/>
        </w:rPr>
        <w:t>Praha 8, Pomořanská 480/10, PSČ 18100</w:t>
      </w:r>
      <w:r w:rsidR="005803BC" w:rsidRPr="00A30AC6">
        <w:rPr>
          <w:rStyle w:val="platne1"/>
          <w:rFonts w:ascii="Arial Narrow" w:hAnsi="Arial Narrow"/>
          <w:sz w:val="22"/>
          <w:szCs w:val="22"/>
          <w:lang w:val="cs-CZ"/>
        </w:rPr>
        <w:t xml:space="preserve"> </w:t>
      </w:r>
    </w:p>
    <w:p w14:paraId="2EED2BAF" w14:textId="5A20D083" w:rsidR="007E2AC1" w:rsidRPr="00A30AC6" w:rsidRDefault="007E2AC1" w:rsidP="007E2AC1">
      <w:pPr>
        <w:autoSpaceDE w:val="0"/>
        <w:autoSpaceDN w:val="0"/>
        <w:adjustRightInd w:val="0"/>
        <w:rPr>
          <w:rStyle w:val="platne1"/>
          <w:rFonts w:ascii="Arial Narrow" w:hAnsi="Arial Narrow"/>
          <w:sz w:val="22"/>
          <w:szCs w:val="22"/>
          <w:lang w:val="cs-CZ"/>
        </w:rPr>
      </w:pPr>
      <w:r w:rsidRPr="00A30AC6">
        <w:rPr>
          <w:rStyle w:val="platne1"/>
          <w:rFonts w:ascii="Arial Narrow" w:hAnsi="Arial Narrow"/>
          <w:sz w:val="22"/>
          <w:szCs w:val="22"/>
          <w:lang w:val="cs-CZ"/>
        </w:rPr>
        <w:t xml:space="preserve">IČ: </w:t>
      </w:r>
      <w:r w:rsidR="006D23C1" w:rsidRPr="00A30AC6">
        <w:rPr>
          <w:rStyle w:val="platne1"/>
          <w:rFonts w:ascii="Arial Narrow" w:hAnsi="Arial Narrow"/>
          <w:sz w:val="22"/>
          <w:szCs w:val="22"/>
          <w:lang w:val="cs-CZ"/>
        </w:rPr>
        <w:t xml:space="preserve">24838071 </w:t>
      </w:r>
    </w:p>
    <w:p w14:paraId="46311691" w14:textId="1DD08B40" w:rsidR="002C7A4C" w:rsidRPr="00A30AC6" w:rsidRDefault="002C7A4C" w:rsidP="007E2AC1">
      <w:pPr>
        <w:autoSpaceDE w:val="0"/>
        <w:autoSpaceDN w:val="0"/>
        <w:adjustRightInd w:val="0"/>
        <w:rPr>
          <w:rStyle w:val="platne1"/>
          <w:rFonts w:ascii="Arial Narrow" w:hAnsi="Arial Narrow"/>
          <w:sz w:val="22"/>
          <w:szCs w:val="22"/>
          <w:lang w:val="cs-CZ"/>
        </w:rPr>
      </w:pPr>
      <w:r w:rsidRPr="00A30AC6">
        <w:rPr>
          <w:rStyle w:val="platne1"/>
          <w:rFonts w:ascii="Arial Narrow" w:hAnsi="Arial Narrow"/>
          <w:sz w:val="22"/>
          <w:szCs w:val="22"/>
          <w:lang w:val="cs-CZ"/>
        </w:rPr>
        <w:t>Zapsána v:</w:t>
      </w:r>
      <w:r w:rsidR="006D23C1" w:rsidRPr="00A30AC6">
        <w:rPr>
          <w:rStyle w:val="platne1"/>
          <w:rFonts w:ascii="Arial Narrow" w:hAnsi="Arial Narrow"/>
          <w:sz w:val="22"/>
          <w:szCs w:val="22"/>
          <w:lang w:val="cs-CZ"/>
        </w:rPr>
        <w:t xml:space="preserve"> OR vedeném u MS v Praze, oddíl A, vložka 74627 </w:t>
      </w:r>
    </w:p>
    <w:p w14:paraId="643B8BC5" w14:textId="4CFC074D" w:rsidR="002C7A4C" w:rsidRPr="00A30AC6" w:rsidRDefault="002C7A4C" w:rsidP="007E2AC1">
      <w:pPr>
        <w:autoSpaceDE w:val="0"/>
        <w:autoSpaceDN w:val="0"/>
        <w:adjustRightInd w:val="0"/>
        <w:rPr>
          <w:rStyle w:val="platne1"/>
          <w:rFonts w:ascii="Arial Narrow" w:hAnsi="Arial Narrow"/>
          <w:sz w:val="22"/>
          <w:szCs w:val="22"/>
          <w:lang w:val="cs-CZ"/>
        </w:rPr>
      </w:pPr>
      <w:r w:rsidRPr="00A30AC6">
        <w:rPr>
          <w:rStyle w:val="platne1"/>
          <w:rFonts w:ascii="Arial Narrow" w:hAnsi="Arial Narrow"/>
          <w:sz w:val="22"/>
          <w:szCs w:val="22"/>
          <w:lang w:val="cs-CZ"/>
        </w:rPr>
        <w:t xml:space="preserve">Zastoupena: </w:t>
      </w:r>
      <w:r w:rsidR="00FB24D4" w:rsidRPr="00A30AC6">
        <w:rPr>
          <w:rStyle w:val="platne1"/>
          <w:rFonts w:ascii="Arial Narrow" w:hAnsi="Arial Narrow"/>
          <w:sz w:val="22"/>
          <w:szCs w:val="22"/>
          <w:lang w:val="cs-CZ"/>
        </w:rPr>
        <w:t xml:space="preserve">Ing. </w:t>
      </w:r>
      <w:proofErr w:type="spellStart"/>
      <w:r w:rsidR="00FB24D4" w:rsidRPr="00A30AC6">
        <w:rPr>
          <w:rStyle w:val="platne1"/>
          <w:rFonts w:ascii="Arial Narrow" w:hAnsi="Arial Narrow"/>
          <w:sz w:val="22"/>
          <w:szCs w:val="22"/>
          <w:lang w:val="cs-CZ"/>
        </w:rPr>
        <w:t>MgA</w:t>
      </w:r>
      <w:proofErr w:type="spellEnd"/>
      <w:r w:rsidR="00FB24D4" w:rsidRPr="00A30AC6">
        <w:rPr>
          <w:rStyle w:val="platne1"/>
          <w:rFonts w:ascii="Arial Narrow" w:hAnsi="Arial Narrow"/>
          <w:sz w:val="22"/>
          <w:szCs w:val="22"/>
          <w:lang w:val="cs-CZ"/>
        </w:rPr>
        <w:t xml:space="preserve">. </w:t>
      </w:r>
      <w:r w:rsidR="005803BC" w:rsidRPr="00A30AC6">
        <w:rPr>
          <w:rStyle w:val="platne1"/>
          <w:rFonts w:ascii="Arial Narrow" w:hAnsi="Arial Narrow"/>
          <w:sz w:val="22"/>
          <w:szCs w:val="22"/>
          <w:lang w:val="cs-CZ"/>
        </w:rPr>
        <w:t>Terezou Raabovou</w:t>
      </w:r>
      <w:r w:rsidR="00FB24D4" w:rsidRPr="00A30AC6">
        <w:rPr>
          <w:rStyle w:val="platne1"/>
          <w:rFonts w:ascii="Arial Narrow" w:hAnsi="Arial Narrow"/>
          <w:sz w:val="22"/>
          <w:szCs w:val="22"/>
          <w:lang w:val="cs-CZ"/>
        </w:rPr>
        <w:t>, Ph.D.</w:t>
      </w:r>
    </w:p>
    <w:p w14:paraId="5B6DEF43" w14:textId="77777777" w:rsidR="00A55B3F" w:rsidRPr="00A30AC6" w:rsidRDefault="00A55B3F" w:rsidP="007E2AC1">
      <w:pPr>
        <w:autoSpaceDE w:val="0"/>
        <w:autoSpaceDN w:val="0"/>
        <w:adjustRightInd w:val="0"/>
        <w:rPr>
          <w:rFonts w:ascii="Arial Narrow" w:hAnsi="Arial Narrow"/>
          <w:sz w:val="22"/>
          <w:szCs w:val="22"/>
          <w:lang w:val="cs-CZ"/>
        </w:rPr>
      </w:pPr>
      <w:r w:rsidRPr="00A30AC6">
        <w:rPr>
          <w:rFonts w:ascii="Arial Narrow" w:hAnsi="Arial Narrow"/>
          <w:sz w:val="22"/>
          <w:szCs w:val="22"/>
          <w:lang w:val="cs-CZ"/>
        </w:rPr>
        <w:t>(dále „</w:t>
      </w:r>
      <w:r w:rsidRPr="00A30AC6">
        <w:rPr>
          <w:rFonts w:ascii="Arial Narrow" w:hAnsi="Arial Narrow"/>
          <w:b/>
          <w:sz w:val="22"/>
          <w:szCs w:val="22"/>
          <w:lang w:val="cs-CZ"/>
        </w:rPr>
        <w:t>Zhotovitel</w:t>
      </w:r>
      <w:r w:rsidRPr="00A30AC6">
        <w:rPr>
          <w:rFonts w:ascii="Arial Narrow" w:hAnsi="Arial Narrow"/>
          <w:sz w:val="22"/>
          <w:szCs w:val="22"/>
          <w:lang w:val="cs-CZ"/>
        </w:rPr>
        <w:t>“)</w:t>
      </w:r>
    </w:p>
    <w:p w14:paraId="2380D05B" w14:textId="77777777" w:rsidR="000C36A9" w:rsidRPr="00A30AC6" w:rsidRDefault="000C36A9" w:rsidP="00631A73">
      <w:pPr>
        <w:autoSpaceDE w:val="0"/>
        <w:autoSpaceDN w:val="0"/>
        <w:adjustRightInd w:val="0"/>
        <w:rPr>
          <w:rFonts w:ascii="Arial Narrow" w:hAnsi="Arial Narrow"/>
          <w:sz w:val="22"/>
          <w:szCs w:val="22"/>
          <w:lang w:val="cs-CZ"/>
        </w:rPr>
      </w:pPr>
    </w:p>
    <w:p w14:paraId="1FC605EE" w14:textId="77777777" w:rsidR="007E2AC1" w:rsidRPr="00A30AC6" w:rsidRDefault="007E2AC1" w:rsidP="00631A73">
      <w:pPr>
        <w:autoSpaceDE w:val="0"/>
        <w:autoSpaceDN w:val="0"/>
        <w:adjustRightInd w:val="0"/>
        <w:rPr>
          <w:rFonts w:ascii="Arial Narrow" w:hAnsi="Arial Narrow"/>
          <w:sz w:val="22"/>
          <w:szCs w:val="22"/>
          <w:lang w:val="cs-CZ"/>
        </w:rPr>
        <w:sectPr w:rsidR="007E2AC1" w:rsidRPr="00A30AC6" w:rsidSect="00322635">
          <w:type w:val="continuous"/>
          <w:pgSz w:w="12240" w:h="15840"/>
          <w:pgMar w:top="1021" w:right="1134" w:bottom="709" w:left="1134" w:header="720" w:footer="357" w:gutter="0"/>
          <w:cols w:num="2" w:space="709"/>
          <w:docGrid w:linePitch="360"/>
        </w:sectPr>
      </w:pPr>
    </w:p>
    <w:p w14:paraId="0DE003A2" w14:textId="77777777" w:rsidR="00D4230E" w:rsidRPr="00A30AC6" w:rsidRDefault="008B6E45" w:rsidP="00631A73">
      <w:pPr>
        <w:autoSpaceDE w:val="0"/>
        <w:autoSpaceDN w:val="0"/>
        <w:adjustRightInd w:val="0"/>
        <w:rPr>
          <w:rFonts w:ascii="Arial Narrow" w:hAnsi="Arial Narrow"/>
          <w:sz w:val="22"/>
          <w:szCs w:val="22"/>
          <w:lang w:val="cs-CZ"/>
        </w:rPr>
      </w:pPr>
      <w:r w:rsidRPr="00A30AC6">
        <w:rPr>
          <w:rFonts w:ascii="Arial Narrow" w:hAnsi="Arial Narrow"/>
          <w:sz w:val="22"/>
          <w:szCs w:val="22"/>
          <w:lang w:val="cs-CZ"/>
        </w:rPr>
        <w:lastRenderedPageBreak/>
        <w:t>(</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 společně se Zhotovitelem </w:t>
      </w:r>
      <w:r w:rsidR="00D05080" w:rsidRPr="00A30AC6">
        <w:rPr>
          <w:rFonts w:ascii="Arial Narrow" w:hAnsi="Arial Narrow"/>
          <w:sz w:val="22"/>
          <w:szCs w:val="22"/>
          <w:lang w:val="cs-CZ"/>
        </w:rPr>
        <w:t xml:space="preserve">dále jen </w:t>
      </w:r>
      <w:r w:rsidR="00D05080" w:rsidRPr="00A30AC6">
        <w:rPr>
          <w:rFonts w:ascii="Arial Narrow" w:hAnsi="Arial Narrow"/>
          <w:b/>
          <w:sz w:val="22"/>
          <w:szCs w:val="22"/>
          <w:lang w:val="cs-CZ"/>
        </w:rPr>
        <w:t>„Smluvní strany“</w:t>
      </w:r>
      <w:r w:rsidRPr="00A30AC6">
        <w:rPr>
          <w:rFonts w:ascii="Arial Narrow" w:hAnsi="Arial Narrow"/>
          <w:b/>
          <w:sz w:val="22"/>
          <w:szCs w:val="22"/>
          <w:lang w:val="cs-CZ"/>
        </w:rPr>
        <w:t xml:space="preserve"> </w:t>
      </w:r>
      <w:r w:rsidRPr="00A30AC6">
        <w:rPr>
          <w:rFonts w:ascii="Arial Narrow" w:hAnsi="Arial Narrow"/>
          <w:sz w:val="22"/>
          <w:szCs w:val="22"/>
          <w:lang w:val="cs-CZ"/>
        </w:rPr>
        <w:t>a každý samostatně též jako „</w:t>
      </w:r>
      <w:r w:rsidRPr="00A30AC6">
        <w:rPr>
          <w:rFonts w:ascii="Arial Narrow" w:hAnsi="Arial Narrow"/>
          <w:b/>
          <w:sz w:val="22"/>
          <w:szCs w:val="22"/>
          <w:lang w:val="cs-CZ"/>
        </w:rPr>
        <w:t>Smluvní strana</w:t>
      </w:r>
      <w:r w:rsidRPr="00A30AC6">
        <w:rPr>
          <w:rFonts w:ascii="Arial Narrow" w:hAnsi="Arial Narrow"/>
          <w:sz w:val="22"/>
          <w:szCs w:val="22"/>
          <w:lang w:val="cs-CZ"/>
        </w:rPr>
        <w:t>“</w:t>
      </w:r>
      <w:r w:rsidR="00497223" w:rsidRPr="00A30AC6">
        <w:rPr>
          <w:rFonts w:ascii="Arial Narrow" w:hAnsi="Arial Narrow"/>
          <w:sz w:val="22"/>
          <w:szCs w:val="22"/>
          <w:lang w:val="cs-CZ"/>
        </w:rPr>
        <w:t>)</w:t>
      </w:r>
    </w:p>
    <w:p w14:paraId="65F8093C" w14:textId="77777777" w:rsidR="00B56A3C" w:rsidRPr="00A30AC6" w:rsidRDefault="00B56A3C" w:rsidP="00631A73">
      <w:pPr>
        <w:autoSpaceDE w:val="0"/>
        <w:autoSpaceDN w:val="0"/>
        <w:adjustRightInd w:val="0"/>
        <w:rPr>
          <w:rFonts w:ascii="Arial Narrow" w:hAnsi="Arial Narrow"/>
          <w:sz w:val="22"/>
          <w:szCs w:val="22"/>
          <w:lang w:val="cs-CZ"/>
        </w:rPr>
      </w:pPr>
    </w:p>
    <w:p w14:paraId="77872327" w14:textId="77777777" w:rsidR="00D4230E" w:rsidRPr="00A30AC6" w:rsidRDefault="00D4230E" w:rsidP="00631A73">
      <w:pPr>
        <w:pStyle w:val="Odstavecseseznamem"/>
        <w:numPr>
          <w:ilvl w:val="0"/>
          <w:numId w:val="18"/>
        </w:numPr>
        <w:autoSpaceDE w:val="0"/>
        <w:autoSpaceDN w:val="0"/>
        <w:adjustRightInd w:val="0"/>
        <w:jc w:val="center"/>
        <w:rPr>
          <w:rFonts w:ascii="Arial Narrow" w:hAnsi="Arial Narrow"/>
          <w:b/>
          <w:sz w:val="22"/>
          <w:szCs w:val="22"/>
          <w:lang w:val="cs-CZ"/>
        </w:rPr>
      </w:pPr>
    </w:p>
    <w:p w14:paraId="165C7FA3" w14:textId="77777777" w:rsidR="00CB2B94" w:rsidRPr="00A30AC6" w:rsidRDefault="00CB2B94" w:rsidP="00631A73">
      <w:pPr>
        <w:autoSpaceDE w:val="0"/>
        <w:autoSpaceDN w:val="0"/>
        <w:adjustRightInd w:val="0"/>
        <w:jc w:val="center"/>
        <w:rPr>
          <w:rFonts w:ascii="Arial Narrow" w:hAnsi="Arial Narrow"/>
          <w:b/>
          <w:bCs/>
          <w:sz w:val="22"/>
          <w:szCs w:val="22"/>
          <w:lang w:val="cs-CZ"/>
        </w:rPr>
      </w:pPr>
      <w:r w:rsidRPr="00A30AC6">
        <w:rPr>
          <w:rFonts w:ascii="Arial Narrow" w:hAnsi="Arial Narrow"/>
          <w:b/>
          <w:bCs/>
          <w:sz w:val="22"/>
          <w:szCs w:val="22"/>
          <w:lang w:val="cs-CZ"/>
        </w:rPr>
        <w:t>Vymezení předmětu Smlouvy</w:t>
      </w:r>
    </w:p>
    <w:p w14:paraId="75995C6A" w14:textId="030BB5AA" w:rsidR="00CE4BEC" w:rsidRPr="00A30AC6" w:rsidRDefault="00D4230E" w:rsidP="00D716E0">
      <w:pPr>
        <w:numPr>
          <w:ilvl w:val="0"/>
          <w:numId w:val="8"/>
        </w:numPr>
        <w:autoSpaceDE w:val="0"/>
        <w:autoSpaceDN w:val="0"/>
        <w:adjustRightInd w:val="0"/>
        <w:ind w:left="284" w:hanging="284"/>
        <w:jc w:val="both"/>
        <w:rPr>
          <w:rFonts w:ascii="Arial Narrow" w:hAnsi="Arial Narrow"/>
          <w:sz w:val="22"/>
          <w:szCs w:val="22"/>
          <w:lang w:val="cs-CZ"/>
        </w:rPr>
      </w:pPr>
      <w:r w:rsidRPr="00A30AC6">
        <w:rPr>
          <w:rFonts w:ascii="Arial Narrow" w:hAnsi="Arial Narrow"/>
          <w:sz w:val="22"/>
          <w:szCs w:val="22"/>
          <w:lang w:val="cs-CZ"/>
        </w:rPr>
        <w:t>Předm</w:t>
      </w:r>
      <w:r w:rsidR="00533298" w:rsidRPr="00A30AC6">
        <w:rPr>
          <w:rFonts w:ascii="Arial Narrow" w:hAnsi="Arial Narrow"/>
          <w:sz w:val="22"/>
          <w:szCs w:val="22"/>
          <w:lang w:val="cs-CZ"/>
        </w:rPr>
        <w:t>ětem této S</w:t>
      </w:r>
      <w:r w:rsidRPr="00A30AC6">
        <w:rPr>
          <w:rFonts w:ascii="Arial Narrow" w:hAnsi="Arial Narrow"/>
          <w:sz w:val="22"/>
          <w:szCs w:val="22"/>
          <w:lang w:val="cs-CZ"/>
        </w:rPr>
        <w:t>mlouvy je provedení</w:t>
      </w:r>
      <w:r w:rsidR="00497223" w:rsidRPr="00A30AC6">
        <w:rPr>
          <w:rFonts w:ascii="Arial Narrow" w:hAnsi="Arial Narrow"/>
          <w:sz w:val="22"/>
          <w:szCs w:val="22"/>
          <w:lang w:val="cs-CZ"/>
        </w:rPr>
        <w:t xml:space="preserve"> </w:t>
      </w:r>
      <w:r w:rsidR="00A8304A" w:rsidRPr="00A30AC6">
        <w:rPr>
          <w:rFonts w:ascii="Arial Narrow" w:hAnsi="Arial Narrow"/>
          <w:sz w:val="22"/>
          <w:szCs w:val="22"/>
          <w:lang w:val="cs-CZ"/>
        </w:rPr>
        <w:t xml:space="preserve">díla </w:t>
      </w:r>
      <w:r w:rsidR="005803BC" w:rsidRPr="00A30AC6">
        <w:rPr>
          <w:rFonts w:ascii="Arial Narrow" w:hAnsi="Arial Narrow"/>
          <w:i/>
          <w:sz w:val="22"/>
          <w:szCs w:val="22"/>
          <w:lang w:val="cs-CZ"/>
        </w:rPr>
        <w:t>Kvantitativní a ekonomický výzkum dopadů kulturního projektu „</w:t>
      </w:r>
      <w:proofErr w:type="spellStart"/>
      <w:r w:rsidR="005803BC" w:rsidRPr="00A30AC6">
        <w:rPr>
          <w:rFonts w:ascii="Arial Narrow" w:hAnsi="Arial Narrow"/>
          <w:i/>
          <w:sz w:val="22"/>
          <w:szCs w:val="22"/>
          <w:lang w:val="cs-CZ"/>
        </w:rPr>
        <w:t>Shared</w:t>
      </w:r>
      <w:proofErr w:type="spellEnd"/>
      <w:r w:rsidR="005803BC" w:rsidRPr="00A30AC6">
        <w:rPr>
          <w:rFonts w:ascii="Arial Narrow" w:hAnsi="Arial Narrow"/>
          <w:i/>
          <w:sz w:val="22"/>
          <w:szCs w:val="22"/>
          <w:lang w:val="cs-CZ"/>
        </w:rPr>
        <w:t xml:space="preserve"> </w:t>
      </w:r>
      <w:proofErr w:type="spellStart"/>
      <w:r w:rsidR="005803BC" w:rsidRPr="00A30AC6">
        <w:rPr>
          <w:rFonts w:ascii="Arial Narrow" w:hAnsi="Arial Narrow"/>
          <w:i/>
          <w:sz w:val="22"/>
          <w:szCs w:val="22"/>
          <w:lang w:val="cs-CZ"/>
        </w:rPr>
        <w:t>Cities</w:t>
      </w:r>
      <w:proofErr w:type="spellEnd"/>
      <w:r w:rsidR="005803BC" w:rsidRPr="00A30AC6">
        <w:rPr>
          <w:rFonts w:ascii="Arial Narrow" w:hAnsi="Arial Narrow"/>
          <w:i/>
          <w:sz w:val="22"/>
          <w:szCs w:val="22"/>
          <w:lang w:val="cs-CZ"/>
        </w:rPr>
        <w:t xml:space="preserve">: </w:t>
      </w:r>
      <w:proofErr w:type="spellStart"/>
      <w:r w:rsidR="005803BC" w:rsidRPr="00A30AC6">
        <w:rPr>
          <w:rFonts w:ascii="Arial Narrow" w:hAnsi="Arial Narrow"/>
          <w:i/>
          <w:sz w:val="22"/>
          <w:szCs w:val="22"/>
          <w:lang w:val="cs-CZ"/>
        </w:rPr>
        <w:t>Creative</w:t>
      </w:r>
      <w:proofErr w:type="spellEnd"/>
      <w:r w:rsidR="005803BC" w:rsidRPr="00A30AC6">
        <w:rPr>
          <w:rFonts w:ascii="Arial Narrow" w:hAnsi="Arial Narrow"/>
          <w:i/>
          <w:sz w:val="22"/>
          <w:szCs w:val="22"/>
          <w:lang w:val="cs-CZ"/>
        </w:rPr>
        <w:t xml:space="preserve"> </w:t>
      </w:r>
      <w:proofErr w:type="spellStart"/>
      <w:r w:rsidR="005803BC" w:rsidRPr="00A30AC6">
        <w:rPr>
          <w:rFonts w:ascii="Arial Narrow" w:hAnsi="Arial Narrow"/>
          <w:i/>
          <w:sz w:val="22"/>
          <w:szCs w:val="22"/>
          <w:lang w:val="cs-CZ"/>
        </w:rPr>
        <w:t>Momentum</w:t>
      </w:r>
      <w:proofErr w:type="spellEnd"/>
      <w:r w:rsidR="005803BC" w:rsidRPr="00A30AC6">
        <w:rPr>
          <w:rFonts w:ascii="Arial Narrow" w:hAnsi="Arial Narrow"/>
          <w:i/>
          <w:sz w:val="22"/>
          <w:szCs w:val="22"/>
          <w:lang w:val="cs-CZ"/>
        </w:rPr>
        <w:t>“ 2016 – 2020</w:t>
      </w:r>
      <w:r w:rsidR="005803BC" w:rsidRPr="00A30AC6">
        <w:rPr>
          <w:rFonts w:ascii="Arial Narrow" w:hAnsi="Arial Narrow"/>
          <w:sz w:val="22"/>
          <w:szCs w:val="22"/>
          <w:lang w:val="cs-CZ"/>
        </w:rPr>
        <w:t xml:space="preserve"> Zhotovitelem a jeho dodání </w:t>
      </w:r>
      <w:r w:rsidR="00CE4BEC" w:rsidRPr="00A30AC6">
        <w:rPr>
          <w:rFonts w:ascii="Arial Narrow" w:hAnsi="Arial Narrow"/>
          <w:sz w:val="22"/>
          <w:szCs w:val="22"/>
          <w:lang w:val="cs-CZ"/>
        </w:rPr>
        <w:t>Zadavatel</w:t>
      </w:r>
      <w:r w:rsidR="00B17DE7" w:rsidRPr="00A30AC6">
        <w:rPr>
          <w:rFonts w:ascii="Arial Narrow" w:hAnsi="Arial Narrow"/>
          <w:sz w:val="22"/>
          <w:szCs w:val="22"/>
          <w:lang w:val="cs-CZ"/>
        </w:rPr>
        <w:t>i</w:t>
      </w:r>
      <w:r w:rsidRPr="00A30AC6">
        <w:rPr>
          <w:rFonts w:ascii="Arial Narrow" w:hAnsi="Arial Narrow"/>
          <w:sz w:val="22"/>
          <w:szCs w:val="22"/>
          <w:lang w:val="cs-CZ"/>
        </w:rPr>
        <w:t xml:space="preserve"> </w:t>
      </w:r>
      <w:r w:rsidR="005025F7" w:rsidRPr="00A30AC6">
        <w:rPr>
          <w:rFonts w:ascii="Arial Narrow" w:hAnsi="Arial Narrow"/>
          <w:sz w:val="22"/>
          <w:szCs w:val="22"/>
          <w:lang w:val="cs-CZ"/>
        </w:rPr>
        <w:t xml:space="preserve">za podmínek dále uvedených v této </w:t>
      </w:r>
      <w:r w:rsidR="00533298" w:rsidRPr="00A30AC6">
        <w:rPr>
          <w:rFonts w:ascii="Arial Narrow" w:hAnsi="Arial Narrow"/>
          <w:sz w:val="22"/>
          <w:szCs w:val="22"/>
          <w:lang w:val="cs-CZ"/>
        </w:rPr>
        <w:t>S</w:t>
      </w:r>
      <w:r w:rsidR="005025F7" w:rsidRPr="00A30AC6">
        <w:rPr>
          <w:rFonts w:ascii="Arial Narrow" w:hAnsi="Arial Narrow"/>
          <w:sz w:val="22"/>
          <w:szCs w:val="22"/>
          <w:lang w:val="cs-CZ"/>
        </w:rPr>
        <w:t>mlouvě</w:t>
      </w:r>
      <w:bookmarkStart w:id="0" w:name="highlightHit_16"/>
      <w:bookmarkStart w:id="1" w:name="highlightHit_17"/>
      <w:bookmarkEnd w:id="0"/>
      <w:bookmarkEnd w:id="1"/>
      <w:r w:rsidR="002D6165" w:rsidRPr="00A30AC6">
        <w:rPr>
          <w:rFonts w:ascii="Arial Narrow" w:hAnsi="Arial Narrow"/>
          <w:sz w:val="22"/>
          <w:szCs w:val="22"/>
          <w:lang w:val="cs-CZ"/>
        </w:rPr>
        <w:t xml:space="preserve"> a v Příloze smlouvy</w:t>
      </w:r>
      <w:r w:rsidR="001C2F9A" w:rsidRPr="00A30AC6">
        <w:rPr>
          <w:rFonts w:ascii="Arial Narrow" w:hAnsi="Arial Narrow"/>
          <w:i/>
          <w:sz w:val="22"/>
          <w:szCs w:val="22"/>
          <w:lang w:val="cs-CZ"/>
        </w:rPr>
        <w:t xml:space="preserve">. </w:t>
      </w:r>
      <w:r w:rsidR="00CE4BEC" w:rsidRPr="00A30AC6">
        <w:rPr>
          <w:rFonts w:ascii="Arial Narrow" w:hAnsi="Arial Narrow"/>
          <w:sz w:val="22"/>
          <w:szCs w:val="22"/>
          <w:lang w:val="cs-CZ"/>
        </w:rPr>
        <w:t>Zadavatel</w:t>
      </w:r>
      <w:r w:rsidR="004A0BFE" w:rsidRPr="00A30AC6">
        <w:rPr>
          <w:rFonts w:ascii="Arial Narrow" w:hAnsi="Arial Narrow"/>
          <w:sz w:val="22"/>
          <w:szCs w:val="22"/>
          <w:lang w:val="cs-CZ"/>
        </w:rPr>
        <w:t xml:space="preserve"> se zavazuje k převzetí vytvořeného </w:t>
      </w:r>
      <w:bookmarkStart w:id="2" w:name="highlightHit_8"/>
      <w:bookmarkEnd w:id="2"/>
      <w:r w:rsidR="004A0BFE" w:rsidRPr="00A30AC6">
        <w:rPr>
          <w:rStyle w:val="highlight"/>
          <w:rFonts w:ascii="Arial Narrow" w:hAnsi="Arial Narrow"/>
          <w:sz w:val="22"/>
          <w:szCs w:val="22"/>
          <w:lang w:val="cs-CZ"/>
        </w:rPr>
        <w:t>díla</w:t>
      </w:r>
      <w:r w:rsidR="004A0BFE" w:rsidRPr="00A30AC6">
        <w:rPr>
          <w:rFonts w:ascii="Arial Narrow" w:hAnsi="Arial Narrow"/>
          <w:sz w:val="22"/>
          <w:szCs w:val="22"/>
          <w:lang w:val="cs-CZ"/>
        </w:rPr>
        <w:t xml:space="preserve"> a zaplacení ceny za </w:t>
      </w:r>
      <w:bookmarkStart w:id="3" w:name="highlightHit_9"/>
      <w:bookmarkEnd w:id="3"/>
      <w:r w:rsidR="004A0BFE" w:rsidRPr="00A30AC6">
        <w:rPr>
          <w:rStyle w:val="highlight"/>
          <w:rFonts w:ascii="Arial Narrow" w:hAnsi="Arial Narrow"/>
          <w:sz w:val="22"/>
          <w:szCs w:val="22"/>
          <w:lang w:val="cs-CZ"/>
        </w:rPr>
        <w:t>dílo</w:t>
      </w:r>
      <w:r w:rsidR="004A0BFE" w:rsidRPr="00A30AC6">
        <w:rPr>
          <w:rFonts w:ascii="Arial Narrow" w:hAnsi="Arial Narrow"/>
          <w:sz w:val="22"/>
          <w:szCs w:val="22"/>
          <w:lang w:val="cs-CZ"/>
        </w:rPr>
        <w:t xml:space="preserve"> uvedené v čl. </w:t>
      </w:r>
      <w:r w:rsidR="0044065B">
        <w:rPr>
          <w:rFonts w:ascii="Arial Narrow" w:hAnsi="Arial Narrow"/>
          <w:sz w:val="22"/>
          <w:szCs w:val="22"/>
          <w:lang w:val="cs-CZ"/>
        </w:rPr>
        <w:t>IV</w:t>
      </w:r>
      <w:r w:rsidR="004A0BFE" w:rsidRPr="00A30AC6">
        <w:rPr>
          <w:rFonts w:ascii="Arial Narrow" w:hAnsi="Arial Narrow"/>
          <w:sz w:val="22"/>
          <w:szCs w:val="22"/>
          <w:lang w:val="cs-CZ"/>
        </w:rPr>
        <w:t xml:space="preserve"> </w:t>
      </w:r>
      <w:bookmarkStart w:id="4" w:name="highlightHit_10"/>
      <w:bookmarkEnd w:id="4"/>
      <w:r w:rsidR="004A0BFE" w:rsidRPr="00A30AC6">
        <w:rPr>
          <w:rFonts w:ascii="Arial Narrow" w:hAnsi="Arial Narrow"/>
          <w:sz w:val="22"/>
          <w:szCs w:val="22"/>
          <w:lang w:val="cs-CZ"/>
        </w:rPr>
        <w:t>S</w:t>
      </w:r>
      <w:r w:rsidR="004A0BFE" w:rsidRPr="00A30AC6">
        <w:rPr>
          <w:rStyle w:val="highlight"/>
          <w:rFonts w:ascii="Arial Narrow" w:hAnsi="Arial Narrow"/>
          <w:sz w:val="22"/>
          <w:szCs w:val="22"/>
          <w:lang w:val="cs-CZ"/>
        </w:rPr>
        <w:t>mlouvy</w:t>
      </w:r>
      <w:r w:rsidR="004A0BFE" w:rsidRPr="00A30AC6">
        <w:rPr>
          <w:rFonts w:ascii="Arial Narrow" w:hAnsi="Arial Narrow"/>
          <w:sz w:val="22"/>
          <w:szCs w:val="22"/>
          <w:lang w:val="cs-CZ"/>
        </w:rPr>
        <w:t>.</w:t>
      </w:r>
    </w:p>
    <w:p w14:paraId="177B444C" w14:textId="6E0BAA5A" w:rsidR="00554A6F" w:rsidRPr="00A30AC6" w:rsidRDefault="00330313" w:rsidP="00B56A3C">
      <w:pPr>
        <w:autoSpaceDE w:val="0"/>
        <w:autoSpaceDN w:val="0"/>
        <w:adjustRightInd w:val="0"/>
        <w:ind w:left="284"/>
        <w:rPr>
          <w:rFonts w:ascii="Arial Narrow" w:hAnsi="Arial Narrow"/>
          <w:sz w:val="8"/>
          <w:szCs w:val="22"/>
          <w:lang w:val="cs-CZ"/>
        </w:rPr>
      </w:pPr>
      <w:r w:rsidRPr="00A30AC6">
        <w:rPr>
          <w:rFonts w:ascii="Arial Narrow" w:hAnsi="Arial Narrow"/>
          <w:sz w:val="22"/>
          <w:szCs w:val="22"/>
          <w:lang w:val="cs-CZ"/>
        </w:rPr>
        <w:t xml:space="preserve">Dílo </w:t>
      </w:r>
      <w:r w:rsidR="002D6165" w:rsidRPr="00A30AC6">
        <w:rPr>
          <w:rFonts w:ascii="Arial Narrow" w:hAnsi="Arial Narrow"/>
          <w:sz w:val="22"/>
          <w:szCs w:val="22"/>
          <w:lang w:val="cs-CZ"/>
        </w:rPr>
        <w:t>je podrobně popsáno v</w:t>
      </w:r>
      <w:r w:rsidR="005110A5" w:rsidRPr="00A30AC6">
        <w:rPr>
          <w:rFonts w:ascii="Arial Narrow" w:hAnsi="Arial Narrow"/>
          <w:sz w:val="22"/>
          <w:szCs w:val="22"/>
          <w:lang w:val="cs-CZ"/>
        </w:rPr>
        <w:t> </w:t>
      </w:r>
      <w:r w:rsidR="002D6165" w:rsidRPr="00A30AC6">
        <w:rPr>
          <w:rFonts w:ascii="Arial Narrow" w:hAnsi="Arial Narrow"/>
          <w:sz w:val="22"/>
          <w:szCs w:val="22"/>
          <w:lang w:val="cs-CZ"/>
        </w:rPr>
        <w:t>Příloze</w:t>
      </w:r>
      <w:r w:rsidR="005110A5" w:rsidRPr="00A30AC6">
        <w:rPr>
          <w:rFonts w:ascii="Arial Narrow" w:hAnsi="Arial Narrow"/>
          <w:sz w:val="22"/>
          <w:szCs w:val="22"/>
          <w:lang w:val="cs-CZ"/>
        </w:rPr>
        <w:t xml:space="preserve"> </w:t>
      </w:r>
      <w:proofErr w:type="gramStart"/>
      <w:r w:rsidR="005110A5" w:rsidRPr="00A30AC6">
        <w:rPr>
          <w:rFonts w:ascii="Arial Narrow" w:hAnsi="Arial Narrow"/>
          <w:sz w:val="22"/>
          <w:szCs w:val="22"/>
          <w:lang w:val="cs-CZ"/>
        </w:rPr>
        <w:t xml:space="preserve">č. 1 </w:t>
      </w:r>
      <w:r w:rsidR="002D6165" w:rsidRPr="00A30AC6">
        <w:rPr>
          <w:rFonts w:ascii="Arial Narrow" w:hAnsi="Arial Narrow"/>
          <w:sz w:val="22"/>
          <w:szCs w:val="22"/>
          <w:lang w:val="cs-CZ"/>
        </w:rPr>
        <w:t xml:space="preserve"> této</w:t>
      </w:r>
      <w:proofErr w:type="gramEnd"/>
      <w:r w:rsidR="002D6165" w:rsidRPr="00A30AC6">
        <w:rPr>
          <w:rFonts w:ascii="Arial Narrow" w:hAnsi="Arial Narrow"/>
          <w:sz w:val="22"/>
          <w:szCs w:val="22"/>
          <w:lang w:val="cs-CZ"/>
        </w:rPr>
        <w:t xml:space="preserve"> </w:t>
      </w:r>
      <w:r w:rsidR="00CD50A3" w:rsidRPr="00A30AC6">
        <w:rPr>
          <w:rFonts w:ascii="Arial Narrow" w:hAnsi="Arial Narrow"/>
          <w:sz w:val="22"/>
          <w:szCs w:val="22"/>
          <w:lang w:val="cs-CZ"/>
        </w:rPr>
        <w:t>S</w:t>
      </w:r>
      <w:r w:rsidR="002D6165" w:rsidRPr="00A30AC6">
        <w:rPr>
          <w:rFonts w:ascii="Arial Narrow" w:hAnsi="Arial Narrow"/>
          <w:sz w:val="22"/>
          <w:szCs w:val="22"/>
          <w:lang w:val="cs-CZ"/>
        </w:rPr>
        <w:t>mlouvy</w:t>
      </w:r>
      <w:bookmarkStart w:id="5" w:name="_Hlk503728148"/>
      <w:bookmarkStart w:id="6" w:name="_Hlk503800923"/>
      <w:r w:rsidR="005110A5" w:rsidRPr="00A30AC6">
        <w:rPr>
          <w:rFonts w:ascii="Arial Narrow" w:hAnsi="Arial Narrow"/>
          <w:sz w:val="22"/>
          <w:szCs w:val="22"/>
          <w:lang w:val="cs-CZ"/>
        </w:rPr>
        <w:t xml:space="preserve"> – Specifikace díla</w:t>
      </w:r>
      <w:r w:rsidR="005F4DD0" w:rsidRPr="00A30AC6">
        <w:rPr>
          <w:rFonts w:ascii="Arial Narrow" w:hAnsi="Arial Narrow"/>
          <w:sz w:val="22"/>
          <w:szCs w:val="22"/>
          <w:lang w:val="cs-CZ"/>
        </w:rPr>
        <w:t xml:space="preserve">. </w:t>
      </w:r>
    </w:p>
    <w:bookmarkEnd w:id="5"/>
    <w:p w14:paraId="6EF7DFC3" w14:textId="0DA2FFA9" w:rsidR="00B91F21" w:rsidRPr="00A30AC6" w:rsidRDefault="002C7A4C" w:rsidP="002D6165">
      <w:pPr>
        <w:numPr>
          <w:ilvl w:val="0"/>
          <w:numId w:val="8"/>
        </w:numPr>
        <w:autoSpaceDE w:val="0"/>
        <w:autoSpaceDN w:val="0"/>
        <w:adjustRightInd w:val="0"/>
        <w:ind w:left="284" w:hanging="284"/>
        <w:jc w:val="both"/>
        <w:rPr>
          <w:rFonts w:ascii="Arial Narrow" w:hAnsi="Arial Narrow"/>
          <w:sz w:val="22"/>
          <w:szCs w:val="22"/>
          <w:lang w:val="cs-CZ"/>
        </w:rPr>
      </w:pPr>
      <w:r w:rsidRPr="00A30AC6">
        <w:rPr>
          <w:rFonts w:ascii="Arial Narrow" w:hAnsi="Arial Narrow"/>
          <w:sz w:val="22"/>
          <w:szCs w:val="22"/>
          <w:lang w:val="cs-CZ"/>
        </w:rPr>
        <w:t xml:space="preserve">Výstupy </w:t>
      </w:r>
      <w:r w:rsidR="009C1D4C" w:rsidRPr="00A30AC6">
        <w:rPr>
          <w:rFonts w:ascii="Arial Narrow" w:hAnsi="Arial Narrow"/>
          <w:sz w:val="22"/>
          <w:szCs w:val="22"/>
          <w:lang w:val="cs-CZ"/>
        </w:rPr>
        <w:t xml:space="preserve">za jednotlivé </w:t>
      </w:r>
      <w:r w:rsidR="002D6165" w:rsidRPr="00A30AC6">
        <w:rPr>
          <w:rFonts w:ascii="Arial Narrow" w:hAnsi="Arial Narrow"/>
          <w:sz w:val="22"/>
          <w:szCs w:val="22"/>
          <w:lang w:val="cs-CZ"/>
        </w:rPr>
        <w:t>etapy</w:t>
      </w:r>
      <w:r w:rsidR="009C1D4C" w:rsidRPr="00A30AC6">
        <w:rPr>
          <w:rFonts w:ascii="Arial Narrow" w:hAnsi="Arial Narrow"/>
          <w:sz w:val="22"/>
          <w:szCs w:val="22"/>
          <w:lang w:val="cs-CZ"/>
        </w:rPr>
        <w:t xml:space="preserve"> </w:t>
      </w:r>
      <w:r w:rsidR="00B91F21" w:rsidRPr="00A30AC6">
        <w:rPr>
          <w:rFonts w:ascii="Arial Narrow" w:hAnsi="Arial Narrow"/>
          <w:sz w:val="22"/>
          <w:szCs w:val="22"/>
          <w:lang w:val="cs-CZ"/>
        </w:rPr>
        <w:t>bud</w:t>
      </w:r>
      <w:r w:rsidR="009C1D4C" w:rsidRPr="00A30AC6">
        <w:rPr>
          <w:rFonts w:ascii="Arial Narrow" w:hAnsi="Arial Narrow"/>
          <w:sz w:val="22"/>
          <w:szCs w:val="22"/>
          <w:lang w:val="cs-CZ"/>
        </w:rPr>
        <w:t>ou</w:t>
      </w:r>
      <w:r w:rsidR="00B91F21" w:rsidRPr="00A30AC6">
        <w:rPr>
          <w:rFonts w:ascii="Arial Narrow" w:hAnsi="Arial Narrow"/>
          <w:sz w:val="22"/>
          <w:szCs w:val="22"/>
          <w:lang w:val="cs-CZ"/>
        </w:rPr>
        <w:t xml:space="preserve"> připraven</w:t>
      </w:r>
      <w:r w:rsidR="009C1D4C" w:rsidRPr="00A30AC6">
        <w:rPr>
          <w:rFonts w:ascii="Arial Narrow" w:hAnsi="Arial Narrow"/>
          <w:sz w:val="22"/>
          <w:szCs w:val="22"/>
          <w:lang w:val="cs-CZ"/>
        </w:rPr>
        <w:t>y</w:t>
      </w:r>
      <w:r w:rsidR="00B91F21" w:rsidRPr="00A30AC6">
        <w:rPr>
          <w:rFonts w:ascii="Arial Narrow" w:hAnsi="Arial Narrow"/>
          <w:sz w:val="22"/>
          <w:szCs w:val="22"/>
          <w:lang w:val="cs-CZ"/>
        </w:rPr>
        <w:t xml:space="preserve"> </w:t>
      </w:r>
      <w:r w:rsidR="002E3E7B" w:rsidRPr="00A30AC6">
        <w:rPr>
          <w:rFonts w:ascii="Arial Narrow" w:hAnsi="Arial Narrow"/>
          <w:sz w:val="22"/>
          <w:szCs w:val="22"/>
          <w:lang w:val="cs-CZ"/>
        </w:rPr>
        <w:t xml:space="preserve">v </w:t>
      </w:r>
      <w:r w:rsidR="005803BC" w:rsidRPr="00A30AC6">
        <w:rPr>
          <w:rFonts w:ascii="Arial Narrow" w:hAnsi="Arial Narrow"/>
          <w:sz w:val="22"/>
          <w:szCs w:val="22"/>
          <w:lang w:val="cs-CZ"/>
        </w:rPr>
        <w:t>anglickém</w:t>
      </w:r>
      <w:r w:rsidR="002E3E7B" w:rsidRPr="00A30AC6">
        <w:rPr>
          <w:rFonts w:ascii="Arial Narrow" w:hAnsi="Arial Narrow"/>
          <w:sz w:val="22"/>
          <w:szCs w:val="22"/>
          <w:lang w:val="cs-CZ"/>
        </w:rPr>
        <w:t xml:space="preserve"> jazyce</w:t>
      </w:r>
      <w:r w:rsidR="00D716E0" w:rsidRPr="00A30AC6">
        <w:rPr>
          <w:rFonts w:ascii="Arial Narrow" w:hAnsi="Arial Narrow"/>
          <w:sz w:val="22"/>
          <w:szCs w:val="22"/>
          <w:lang w:val="cs-CZ"/>
        </w:rPr>
        <w:t>. Výstupy budou</w:t>
      </w:r>
      <w:r w:rsidR="002E3E7B" w:rsidRPr="00A30AC6">
        <w:rPr>
          <w:rFonts w:ascii="Arial Narrow" w:hAnsi="Arial Narrow"/>
          <w:sz w:val="22"/>
          <w:szCs w:val="22"/>
          <w:lang w:val="cs-CZ"/>
        </w:rPr>
        <w:t xml:space="preserve"> </w:t>
      </w:r>
      <w:r w:rsidR="00B91F21" w:rsidRPr="00A30AC6">
        <w:rPr>
          <w:rFonts w:ascii="Arial Narrow" w:hAnsi="Arial Narrow"/>
          <w:sz w:val="22"/>
          <w:szCs w:val="22"/>
          <w:lang w:val="cs-CZ"/>
        </w:rPr>
        <w:t>předán</w:t>
      </w:r>
      <w:r w:rsidR="009C1D4C" w:rsidRPr="00A30AC6">
        <w:rPr>
          <w:rFonts w:ascii="Arial Narrow" w:hAnsi="Arial Narrow"/>
          <w:sz w:val="22"/>
          <w:szCs w:val="22"/>
          <w:lang w:val="cs-CZ"/>
        </w:rPr>
        <w:t>y</w:t>
      </w:r>
      <w:r w:rsidR="00B91F21" w:rsidRPr="00A30AC6">
        <w:rPr>
          <w:rFonts w:ascii="Arial Narrow" w:hAnsi="Arial Narrow"/>
          <w:sz w:val="22"/>
          <w:szCs w:val="22"/>
          <w:lang w:val="cs-CZ"/>
        </w:rPr>
        <w:t xml:space="preserve"> elektronicky ve formátu PDF</w:t>
      </w:r>
      <w:r w:rsidR="002471BB" w:rsidRPr="00A30AC6">
        <w:rPr>
          <w:rFonts w:ascii="Arial Narrow" w:hAnsi="Arial Narrow"/>
          <w:sz w:val="22"/>
          <w:szCs w:val="22"/>
          <w:lang w:val="cs-CZ"/>
        </w:rPr>
        <w:t xml:space="preserve"> nebo</w:t>
      </w:r>
      <w:r w:rsidR="00D716E0" w:rsidRPr="00A30AC6">
        <w:rPr>
          <w:rFonts w:ascii="Arial Narrow" w:hAnsi="Arial Narrow"/>
          <w:sz w:val="22"/>
          <w:szCs w:val="22"/>
          <w:lang w:val="cs-CZ"/>
        </w:rPr>
        <w:t xml:space="preserve"> MS Excel.</w:t>
      </w:r>
      <w:r w:rsidR="002471BB" w:rsidRPr="00A30AC6">
        <w:rPr>
          <w:rFonts w:ascii="Arial Narrow" w:hAnsi="Arial Narrow"/>
          <w:sz w:val="22"/>
          <w:szCs w:val="22"/>
          <w:lang w:val="cs-CZ"/>
        </w:rPr>
        <w:t xml:space="preserve"> Pracovní verze výstupů mohou být</w:t>
      </w:r>
      <w:r w:rsidR="00D716E0" w:rsidRPr="00A30AC6">
        <w:rPr>
          <w:rFonts w:ascii="Arial Narrow" w:hAnsi="Arial Narrow"/>
          <w:sz w:val="22"/>
          <w:szCs w:val="22"/>
          <w:lang w:val="cs-CZ"/>
        </w:rPr>
        <w:t xml:space="preserve"> </w:t>
      </w:r>
      <w:r w:rsidR="002471BB" w:rsidRPr="00A30AC6">
        <w:rPr>
          <w:rFonts w:ascii="Arial Narrow" w:hAnsi="Arial Narrow"/>
          <w:sz w:val="22"/>
          <w:szCs w:val="22"/>
          <w:lang w:val="cs-CZ"/>
        </w:rPr>
        <w:t>v českém jazyce, po odsouhlasení budou přeloženy do angličtiny.</w:t>
      </w:r>
    </w:p>
    <w:bookmarkEnd w:id="6"/>
    <w:p w14:paraId="3D4F8ACE" w14:textId="14B2D746" w:rsidR="005F4DD0" w:rsidRPr="00A30AC6" w:rsidRDefault="00CE4BEC" w:rsidP="005F4DD0">
      <w:pPr>
        <w:numPr>
          <w:ilvl w:val="0"/>
          <w:numId w:val="8"/>
        </w:numPr>
        <w:autoSpaceDE w:val="0"/>
        <w:autoSpaceDN w:val="0"/>
        <w:adjustRightInd w:val="0"/>
        <w:ind w:left="284" w:hanging="284"/>
        <w:jc w:val="both"/>
        <w:rPr>
          <w:rFonts w:ascii="Arial Narrow" w:hAnsi="Arial Narrow"/>
          <w:sz w:val="22"/>
          <w:szCs w:val="22"/>
          <w:lang w:val="cs-CZ"/>
        </w:rPr>
      </w:pPr>
      <w:r w:rsidRPr="00A30AC6">
        <w:rPr>
          <w:rFonts w:ascii="Arial Narrow" w:hAnsi="Arial Narrow"/>
          <w:sz w:val="22"/>
          <w:szCs w:val="22"/>
          <w:lang w:val="cs-CZ"/>
        </w:rPr>
        <w:t xml:space="preserve">Veškeré výstupy budou Zadavateli </w:t>
      </w:r>
      <w:r w:rsidR="00F058D2" w:rsidRPr="00A30AC6">
        <w:rPr>
          <w:rFonts w:ascii="Arial Narrow" w:hAnsi="Arial Narrow"/>
          <w:sz w:val="22"/>
          <w:szCs w:val="22"/>
          <w:lang w:val="cs-CZ"/>
        </w:rPr>
        <w:t>předán</w:t>
      </w:r>
      <w:r w:rsidRPr="00A30AC6">
        <w:rPr>
          <w:rFonts w:ascii="Arial Narrow" w:hAnsi="Arial Narrow"/>
          <w:sz w:val="22"/>
          <w:szCs w:val="22"/>
          <w:lang w:val="cs-CZ"/>
        </w:rPr>
        <w:t xml:space="preserve">y elektronicky, </w:t>
      </w:r>
      <w:r w:rsidR="00F058D2" w:rsidRPr="00A30AC6">
        <w:rPr>
          <w:rFonts w:ascii="Arial Narrow" w:hAnsi="Arial Narrow"/>
          <w:sz w:val="22"/>
          <w:szCs w:val="22"/>
          <w:lang w:val="cs-CZ"/>
        </w:rPr>
        <w:t>zasláním soubor</w:t>
      </w:r>
      <w:r w:rsidRPr="00A30AC6">
        <w:rPr>
          <w:rFonts w:ascii="Arial Narrow" w:hAnsi="Arial Narrow"/>
          <w:sz w:val="22"/>
          <w:szCs w:val="22"/>
          <w:lang w:val="cs-CZ"/>
        </w:rPr>
        <w:t>ů</w:t>
      </w:r>
      <w:r w:rsidR="00F058D2" w:rsidRPr="00A30AC6">
        <w:rPr>
          <w:rFonts w:ascii="Arial Narrow" w:hAnsi="Arial Narrow"/>
          <w:sz w:val="22"/>
          <w:szCs w:val="22"/>
          <w:lang w:val="cs-CZ"/>
        </w:rPr>
        <w:t xml:space="preserve"> </w:t>
      </w:r>
      <w:r w:rsidRPr="00A30AC6">
        <w:rPr>
          <w:rFonts w:ascii="Arial Narrow" w:hAnsi="Arial Narrow"/>
          <w:sz w:val="22"/>
          <w:szCs w:val="22"/>
          <w:lang w:val="cs-CZ"/>
        </w:rPr>
        <w:t xml:space="preserve">v předepsaném formátu </w:t>
      </w:r>
      <w:r w:rsidR="00F058D2" w:rsidRPr="00A30AC6">
        <w:rPr>
          <w:rFonts w:ascii="Arial Narrow" w:hAnsi="Arial Narrow"/>
          <w:sz w:val="22"/>
          <w:szCs w:val="22"/>
          <w:lang w:val="cs-CZ"/>
        </w:rPr>
        <w:t xml:space="preserve">na </w:t>
      </w:r>
      <w:r w:rsidRPr="00A30AC6">
        <w:rPr>
          <w:rFonts w:ascii="Arial Narrow" w:hAnsi="Arial Narrow"/>
          <w:sz w:val="22"/>
          <w:szCs w:val="22"/>
          <w:lang w:val="cs-CZ"/>
        </w:rPr>
        <w:t xml:space="preserve">adresu kontaktní osoby </w:t>
      </w:r>
      <w:r w:rsidR="001D7687" w:rsidRPr="00A30AC6">
        <w:rPr>
          <w:rFonts w:ascii="Arial Narrow" w:hAnsi="Arial Narrow"/>
          <w:sz w:val="22"/>
          <w:szCs w:val="22"/>
          <w:lang w:val="cs-CZ"/>
        </w:rPr>
        <w:t xml:space="preserve">Zadavatele uvedené dále v této </w:t>
      </w:r>
      <w:r w:rsidR="00CD50A3" w:rsidRPr="00A30AC6">
        <w:rPr>
          <w:rFonts w:ascii="Arial Narrow" w:hAnsi="Arial Narrow"/>
          <w:sz w:val="22"/>
          <w:szCs w:val="22"/>
          <w:lang w:val="cs-CZ"/>
        </w:rPr>
        <w:t>S</w:t>
      </w:r>
      <w:r w:rsidR="001D7687" w:rsidRPr="00A30AC6">
        <w:rPr>
          <w:rFonts w:ascii="Arial Narrow" w:hAnsi="Arial Narrow"/>
          <w:sz w:val="22"/>
          <w:szCs w:val="22"/>
          <w:lang w:val="cs-CZ"/>
        </w:rPr>
        <w:t xml:space="preserve">mlouvě </w:t>
      </w:r>
      <w:r w:rsidRPr="00A30AC6">
        <w:rPr>
          <w:rFonts w:ascii="Arial Narrow" w:hAnsi="Arial Narrow"/>
          <w:sz w:val="22"/>
          <w:szCs w:val="22"/>
          <w:lang w:val="cs-CZ"/>
        </w:rPr>
        <w:t>e-mailem</w:t>
      </w:r>
      <w:r w:rsidR="00F058D2" w:rsidRPr="00A30AC6">
        <w:rPr>
          <w:rFonts w:ascii="Arial Narrow" w:hAnsi="Arial Narrow"/>
          <w:sz w:val="22"/>
          <w:szCs w:val="22"/>
          <w:lang w:val="cs-CZ"/>
        </w:rPr>
        <w:t xml:space="preserve">. </w:t>
      </w:r>
    </w:p>
    <w:p w14:paraId="111B9ABD" w14:textId="77777777" w:rsidR="000C36A9" w:rsidRPr="00A30AC6" w:rsidRDefault="000C36A9">
      <w:pPr>
        <w:rPr>
          <w:rFonts w:ascii="Arial Narrow" w:hAnsi="Arial Narrow"/>
          <w:b/>
          <w:bCs/>
          <w:sz w:val="22"/>
          <w:szCs w:val="22"/>
          <w:lang w:val="cs-CZ"/>
        </w:rPr>
      </w:pPr>
    </w:p>
    <w:p w14:paraId="2D3B5B8E" w14:textId="53F2D52F" w:rsidR="00B1696F" w:rsidRPr="00A30AC6" w:rsidRDefault="00B9571E" w:rsidP="00631A73">
      <w:pPr>
        <w:autoSpaceDE w:val="0"/>
        <w:autoSpaceDN w:val="0"/>
        <w:adjustRightInd w:val="0"/>
        <w:jc w:val="center"/>
        <w:rPr>
          <w:rFonts w:ascii="Arial Narrow" w:hAnsi="Arial Narrow"/>
          <w:b/>
          <w:sz w:val="22"/>
          <w:szCs w:val="22"/>
          <w:lang w:val="cs-CZ"/>
        </w:rPr>
      </w:pPr>
      <w:r w:rsidRPr="00A30AC6">
        <w:rPr>
          <w:rFonts w:ascii="Arial Narrow" w:hAnsi="Arial Narrow"/>
          <w:b/>
          <w:sz w:val="22"/>
          <w:szCs w:val="22"/>
          <w:lang w:val="cs-CZ"/>
        </w:rPr>
        <w:t xml:space="preserve">II. </w:t>
      </w:r>
    </w:p>
    <w:p w14:paraId="59341A05" w14:textId="77777777" w:rsidR="004A635D" w:rsidRPr="00A30AC6" w:rsidRDefault="004A635D" w:rsidP="00631A73">
      <w:pPr>
        <w:autoSpaceDE w:val="0"/>
        <w:autoSpaceDN w:val="0"/>
        <w:adjustRightInd w:val="0"/>
        <w:jc w:val="center"/>
        <w:rPr>
          <w:rFonts w:ascii="Arial Narrow" w:hAnsi="Arial Narrow"/>
          <w:b/>
          <w:sz w:val="22"/>
          <w:szCs w:val="22"/>
          <w:lang w:val="cs-CZ"/>
        </w:rPr>
      </w:pPr>
      <w:r w:rsidRPr="00A30AC6">
        <w:rPr>
          <w:rFonts w:ascii="Arial Narrow" w:hAnsi="Arial Narrow"/>
          <w:b/>
          <w:sz w:val="22"/>
          <w:szCs w:val="22"/>
          <w:lang w:val="cs-CZ"/>
        </w:rPr>
        <w:t>Předání a převzetí Díla</w:t>
      </w:r>
    </w:p>
    <w:p w14:paraId="09281DEF" w14:textId="14437726" w:rsidR="00E92126" w:rsidRPr="00A30AC6" w:rsidRDefault="00E92126" w:rsidP="00E92126">
      <w:pPr>
        <w:numPr>
          <w:ilvl w:val="0"/>
          <w:numId w:val="9"/>
        </w:numPr>
        <w:autoSpaceDE w:val="0"/>
        <w:autoSpaceDN w:val="0"/>
        <w:adjustRightInd w:val="0"/>
        <w:jc w:val="both"/>
        <w:rPr>
          <w:rFonts w:ascii="Arial Narrow" w:hAnsi="Arial Narrow"/>
          <w:sz w:val="22"/>
          <w:szCs w:val="22"/>
          <w:lang w:val="cs-CZ"/>
        </w:rPr>
      </w:pPr>
      <w:r w:rsidRPr="00A30AC6">
        <w:rPr>
          <w:rFonts w:ascii="Arial Narrow" w:hAnsi="Arial Narrow"/>
          <w:sz w:val="22"/>
          <w:szCs w:val="22"/>
          <w:lang w:val="cs-CZ"/>
        </w:rPr>
        <w:t>Dílo je dokončeno předáním výsledku činnosti Zhotovitele Zadavateli bez vad a nedodělků v rozsahu dle Přílohy č. 1 a umožnění užití Díla Zadavatelem.</w:t>
      </w:r>
    </w:p>
    <w:p w14:paraId="480B5BBE" w14:textId="534C33F5" w:rsidR="0044065B" w:rsidRDefault="00E92126" w:rsidP="0044065B">
      <w:pPr>
        <w:numPr>
          <w:ilvl w:val="0"/>
          <w:numId w:val="9"/>
        </w:numPr>
        <w:autoSpaceDE w:val="0"/>
        <w:autoSpaceDN w:val="0"/>
        <w:adjustRightInd w:val="0"/>
        <w:jc w:val="both"/>
        <w:rPr>
          <w:rFonts w:ascii="Arial Narrow" w:hAnsi="Arial Narrow"/>
          <w:sz w:val="22"/>
          <w:szCs w:val="22"/>
          <w:lang w:val="cs-CZ"/>
        </w:rPr>
      </w:pPr>
      <w:r w:rsidRPr="0044065B">
        <w:rPr>
          <w:rFonts w:ascii="Arial Narrow" w:hAnsi="Arial Narrow"/>
          <w:sz w:val="22"/>
          <w:szCs w:val="22"/>
          <w:lang w:val="cs-CZ"/>
        </w:rPr>
        <w:t>Smluvní strany se dohodly na předání a převzetí všech výstupů Díla nejpozději do 31. 1. 2020. Dílčí výstupy Díla budou předány v následujících termínech:</w:t>
      </w:r>
    </w:p>
    <w:p w14:paraId="313D1233" w14:textId="77777777" w:rsidR="0044065B" w:rsidRDefault="0044065B" w:rsidP="0044065B">
      <w:pPr>
        <w:autoSpaceDE w:val="0"/>
        <w:autoSpaceDN w:val="0"/>
        <w:adjustRightInd w:val="0"/>
        <w:ind w:left="360"/>
        <w:jc w:val="both"/>
        <w:rPr>
          <w:rFonts w:ascii="Arial Narrow" w:hAnsi="Arial Narrow"/>
          <w:sz w:val="22"/>
          <w:szCs w:val="22"/>
          <w:lang w:val="cs-CZ"/>
        </w:rPr>
      </w:pPr>
    </w:p>
    <w:p w14:paraId="0E347236" w14:textId="77777777" w:rsidR="0044065B" w:rsidRPr="0044065B" w:rsidRDefault="0044065B" w:rsidP="0044065B">
      <w:pPr>
        <w:numPr>
          <w:ilvl w:val="1"/>
          <w:numId w:val="9"/>
        </w:numPr>
        <w:autoSpaceDE w:val="0"/>
        <w:autoSpaceDN w:val="0"/>
        <w:adjustRightInd w:val="0"/>
        <w:jc w:val="both"/>
        <w:rPr>
          <w:rFonts w:ascii="Arial Narrow" w:hAnsi="Arial Narrow"/>
          <w:sz w:val="22"/>
          <w:szCs w:val="22"/>
          <w:lang w:val="cs-CZ"/>
        </w:rPr>
      </w:pPr>
      <w:r w:rsidRPr="0044065B">
        <w:rPr>
          <w:rFonts w:ascii="Arial Narrow" w:hAnsi="Arial Narrow"/>
          <w:sz w:val="22"/>
          <w:szCs w:val="22"/>
          <w:lang w:val="cs-CZ"/>
        </w:rPr>
        <w:t xml:space="preserve">Etapa </w:t>
      </w:r>
      <w:r>
        <w:rPr>
          <w:rFonts w:ascii="Arial Narrow" w:hAnsi="Arial Narrow"/>
          <w:sz w:val="22"/>
          <w:szCs w:val="22"/>
          <w:lang w:val="cs-CZ"/>
        </w:rPr>
        <w:t xml:space="preserve">A: </w:t>
      </w:r>
      <w:r w:rsidRPr="0044065B">
        <w:rPr>
          <w:rFonts w:ascii="Arial Narrow" w:hAnsi="Arial Narrow"/>
          <w:sz w:val="22"/>
          <w:szCs w:val="22"/>
          <w:lang w:val="cs-CZ"/>
        </w:rPr>
        <w:t xml:space="preserve">A1 – do </w:t>
      </w:r>
      <w:proofErr w:type="gramStart"/>
      <w:r w:rsidRPr="0044065B">
        <w:rPr>
          <w:rFonts w:ascii="Arial Narrow" w:hAnsi="Arial Narrow"/>
          <w:sz w:val="22"/>
          <w:szCs w:val="22"/>
          <w:lang w:val="cs-CZ"/>
        </w:rPr>
        <w:t>30.6.2018</w:t>
      </w:r>
      <w:proofErr w:type="gramEnd"/>
      <w:r w:rsidRPr="0044065B">
        <w:rPr>
          <w:rFonts w:ascii="Arial Narrow" w:hAnsi="Arial Narrow"/>
          <w:sz w:val="22"/>
          <w:szCs w:val="22"/>
          <w:lang w:val="cs-CZ"/>
        </w:rPr>
        <w:t>, A2 – do 31.12.2018</w:t>
      </w:r>
    </w:p>
    <w:p w14:paraId="0D0E28F6" w14:textId="77777777" w:rsidR="0044065B" w:rsidRPr="00A30AC6" w:rsidRDefault="0044065B" w:rsidP="0044065B">
      <w:pPr>
        <w:numPr>
          <w:ilvl w:val="1"/>
          <w:numId w:val="9"/>
        </w:numPr>
        <w:autoSpaceDE w:val="0"/>
        <w:autoSpaceDN w:val="0"/>
        <w:adjustRightInd w:val="0"/>
        <w:jc w:val="both"/>
        <w:rPr>
          <w:rFonts w:ascii="Arial Narrow" w:hAnsi="Arial Narrow"/>
          <w:sz w:val="22"/>
          <w:szCs w:val="22"/>
          <w:lang w:val="cs-CZ"/>
        </w:rPr>
      </w:pPr>
      <w:r w:rsidRPr="00A30AC6">
        <w:rPr>
          <w:rFonts w:ascii="Arial Narrow" w:hAnsi="Arial Narrow"/>
          <w:sz w:val="22"/>
          <w:szCs w:val="22"/>
          <w:lang w:val="cs-CZ"/>
        </w:rPr>
        <w:t xml:space="preserve">Etapa B - do </w:t>
      </w:r>
      <w:proofErr w:type="gramStart"/>
      <w:r w:rsidRPr="00A30AC6">
        <w:rPr>
          <w:rFonts w:ascii="Arial Narrow" w:hAnsi="Arial Narrow"/>
          <w:sz w:val="22"/>
          <w:szCs w:val="22"/>
          <w:lang w:val="cs-CZ"/>
        </w:rPr>
        <w:t>31.7.2019</w:t>
      </w:r>
      <w:proofErr w:type="gramEnd"/>
    </w:p>
    <w:p w14:paraId="73460EB5" w14:textId="77777777" w:rsidR="0044065B" w:rsidRDefault="0044065B" w:rsidP="0044065B">
      <w:pPr>
        <w:numPr>
          <w:ilvl w:val="1"/>
          <w:numId w:val="9"/>
        </w:numPr>
        <w:autoSpaceDE w:val="0"/>
        <w:autoSpaceDN w:val="0"/>
        <w:adjustRightInd w:val="0"/>
        <w:jc w:val="both"/>
        <w:rPr>
          <w:rFonts w:ascii="Arial Narrow" w:hAnsi="Arial Narrow"/>
          <w:sz w:val="22"/>
          <w:szCs w:val="22"/>
          <w:lang w:val="cs-CZ"/>
        </w:rPr>
      </w:pPr>
      <w:r>
        <w:rPr>
          <w:rFonts w:ascii="Arial Narrow" w:hAnsi="Arial Narrow"/>
          <w:sz w:val="22"/>
          <w:szCs w:val="22"/>
          <w:lang w:val="cs-CZ"/>
        </w:rPr>
        <w:t xml:space="preserve">Etapa C - do </w:t>
      </w:r>
      <w:proofErr w:type="gramStart"/>
      <w:r>
        <w:rPr>
          <w:rFonts w:ascii="Arial Narrow" w:hAnsi="Arial Narrow"/>
          <w:sz w:val="22"/>
          <w:szCs w:val="22"/>
          <w:lang w:val="cs-CZ"/>
        </w:rPr>
        <w:t>31.1.2020</w:t>
      </w:r>
      <w:proofErr w:type="gramEnd"/>
    </w:p>
    <w:p w14:paraId="3F1FBD1D" w14:textId="77777777" w:rsidR="0044065B" w:rsidRDefault="0044065B" w:rsidP="0044065B">
      <w:pPr>
        <w:autoSpaceDE w:val="0"/>
        <w:autoSpaceDN w:val="0"/>
        <w:adjustRightInd w:val="0"/>
        <w:ind w:left="360"/>
        <w:jc w:val="both"/>
        <w:rPr>
          <w:rFonts w:ascii="Arial Narrow" w:hAnsi="Arial Narrow"/>
          <w:sz w:val="22"/>
          <w:szCs w:val="22"/>
          <w:lang w:val="cs-CZ"/>
        </w:rPr>
      </w:pPr>
    </w:p>
    <w:p w14:paraId="4440AAE3" w14:textId="77777777" w:rsidR="0044065B" w:rsidRPr="0044065B" w:rsidRDefault="0044065B" w:rsidP="0044065B">
      <w:pPr>
        <w:pStyle w:val="Odstavecseseznamem"/>
        <w:numPr>
          <w:ilvl w:val="0"/>
          <w:numId w:val="9"/>
        </w:numPr>
        <w:autoSpaceDE w:val="0"/>
        <w:autoSpaceDN w:val="0"/>
        <w:adjustRightInd w:val="0"/>
        <w:jc w:val="both"/>
        <w:rPr>
          <w:rFonts w:ascii="Arial Narrow" w:hAnsi="Arial Narrow"/>
          <w:sz w:val="22"/>
          <w:szCs w:val="22"/>
          <w:lang w:val="cs-CZ"/>
        </w:rPr>
      </w:pPr>
      <w:r w:rsidRPr="0044065B">
        <w:rPr>
          <w:rFonts w:ascii="Arial Narrow" w:hAnsi="Arial Narrow"/>
          <w:bCs/>
          <w:color w:val="000000"/>
          <w:sz w:val="22"/>
          <w:szCs w:val="22"/>
          <w:shd w:val="clear" w:color="auto" w:fill="FFFFFF"/>
          <w:lang w:val="cs-CZ"/>
        </w:rPr>
        <w:t xml:space="preserve">Smluvní strany se dohodly, že Dílo je provedeno, je-li řádně dokončeno a předáno. </w:t>
      </w:r>
    </w:p>
    <w:p w14:paraId="4C2339E6" w14:textId="77777777" w:rsidR="0044065B" w:rsidRPr="0044065B" w:rsidRDefault="0044065B" w:rsidP="0044065B">
      <w:pPr>
        <w:pStyle w:val="Odstavecseseznamem"/>
        <w:numPr>
          <w:ilvl w:val="0"/>
          <w:numId w:val="9"/>
        </w:numPr>
        <w:autoSpaceDE w:val="0"/>
        <w:autoSpaceDN w:val="0"/>
        <w:adjustRightInd w:val="0"/>
        <w:jc w:val="both"/>
        <w:rPr>
          <w:rFonts w:ascii="Arial Narrow" w:hAnsi="Arial Narrow"/>
          <w:sz w:val="22"/>
          <w:szCs w:val="22"/>
          <w:lang w:val="cs-CZ"/>
        </w:rPr>
      </w:pPr>
      <w:r w:rsidRPr="0044065B">
        <w:rPr>
          <w:rFonts w:ascii="Arial Narrow" w:hAnsi="Arial Narrow"/>
          <w:sz w:val="22"/>
          <w:szCs w:val="22"/>
          <w:lang w:val="cs-CZ"/>
        </w:rPr>
        <w:t>Dílčí výstupy Díla (Etapy A, B a C) budou předány Zhotovitelem Zadavateli v elektronickém formátu e-mailem a následně potvrzeny e-mailovou zprávou mezi kontaktními osobami stanovenými touto Smlouvou.</w:t>
      </w:r>
    </w:p>
    <w:p w14:paraId="1816D0EF" w14:textId="77777777" w:rsidR="0044065B" w:rsidRPr="0044065B" w:rsidRDefault="0044065B" w:rsidP="0044065B">
      <w:pPr>
        <w:pStyle w:val="Odstavecseseznamem"/>
        <w:numPr>
          <w:ilvl w:val="0"/>
          <w:numId w:val="9"/>
        </w:numPr>
        <w:autoSpaceDE w:val="0"/>
        <w:autoSpaceDN w:val="0"/>
        <w:adjustRightInd w:val="0"/>
        <w:jc w:val="both"/>
        <w:rPr>
          <w:rFonts w:ascii="Arial Narrow" w:hAnsi="Arial Narrow"/>
          <w:sz w:val="22"/>
          <w:szCs w:val="22"/>
          <w:lang w:val="cs-CZ"/>
        </w:rPr>
      </w:pPr>
      <w:r w:rsidRPr="0044065B">
        <w:rPr>
          <w:rFonts w:ascii="Arial Narrow" w:hAnsi="Arial Narrow"/>
          <w:sz w:val="22"/>
          <w:szCs w:val="22"/>
          <w:lang w:val="cs-CZ"/>
        </w:rPr>
        <w:t xml:space="preserve">Ke dni předání a převzetí kompletního Díla jsou Zadavatel a Zhotovitel povinni podepsat Protokol o předání a převzetí díla („dále jen Protokol“). Protokol bude vyhotoven v písemné formě ve dvou stejnopisech. </w:t>
      </w:r>
    </w:p>
    <w:p w14:paraId="60AC1467" w14:textId="77777777" w:rsidR="0044065B" w:rsidRPr="0044065B" w:rsidRDefault="0044065B" w:rsidP="0044065B">
      <w:pPr>
        <w:pStyle w:val="Odstavecseseznamem"/>
        <w:numPr>
          <w:ilvl w:val="0"/>
          <w:numId w:val="9"/>
        </w:numPr>
        <w:autoSpaceDE w:val="0"/>
        <w:autoSpaceDN w:val="0"/>
        <w:adjustRightInd w:val="0"/>
        <w:jc w:val="both"/>
        <w:rPr>
          <w:rFonts w:ascii="Arial Narrow" w:hAnsi="Arial Narrow"/>
          <w:sz w:val="22"/>
          <w:szCs w:val="22"/>
          <w:lang w:val="cs-CZ"/>
        </w:rPr>
      </w:pPr>
      <w:r w:rsidRPr="0044065B">
        <w:rPr>
          <w:rFonts w:ascii="Arial Narrow" w:hAnsi="Arial Narrow"/>
          <w:sz w:val="22"/>
          <w:szCs w:val="22"/>
          <w:lang w:val="cs-CZ"/>
        </w:rPr>
        <w:t>Pokud Zadavatel zjistí při převzetí vady Díla nebo jeho dílčích výstupů, informuje o nich Zhotovitele ihned po jejich zjištění. Zhotovitel se zavazuje vady odstranit do 10 dní od doručení zprávy o zjištění vad. Vady mohou spočívat v nedodržení rozsahu nebo obsahu Díla, případně v chybách psaní apod.</w:t>
      </w:r>
    </w:p>
    <w:p w14:paraId="226F3C6A" w14:textId="77777777" w:rsidR="0044065B" w:rsidRPr="0044065B" w:rsidRDefault="0044065B" w:rsidP="0044065B">
      <w:pPr>
        <w:pStyle w:val="Odstavecseseznamem"/>
        <w:numPr>
          <w:ilvl w:val="0"/>
          <w:numId w:val="9"/>
        </w:numPr>
        <w:autoSpaceDE w:val="0"/>
        <w:autoSpaceDN w:val="0"/>
        <w:adjustRightInd w:val="0"/>
        <w:jc w:val="both"/>
        <w:rPr>
          <w:rFonts w:ascii="Arial Narrow" w:hAnsi="Arial Narrow"/>
          <w:sz w:val="22"/>
          <w:szCs w:val="22"/>
          <w:lang w:val="cs-CZ"/>
        </w:rPr>
      </w:pPr>
      <w:r w:rsidRPr="0044065B">
        <w:rPr>
          <w:rFonts w:ascii="Arial Narrow" w:hAnsi="Arial Narrow"/>
          <w:sz w:val="22"/>
          <w:szCs w:val="22"/>
          <w:lang w:val="cs-CZ"/>
        </w:rPr>
        <w:t>V případě, že je Zadavatel v prodlení s potvrzením převzetí dílčích výstupů nebo s podpisem Protokolu déle než 10 dní, považuje se 10. den tohoto prodlení za den předání a převzetí Díla bez výhrad. V případě, že Zadavatel bezdůvodně odmítne podepsat Protokol, považuje se den odmítnutí podepsání Protokolu za den předání a převzetí Díla bez výhrad.</w:t>
      </w:r>
    </w:p>
    <w:p w14:paraId="49C17F11" w14:textId="77777777" w:rsidR="0044065B" w:rsidRPr="0044065B" w:rsidRDefault="0044065B" w:rsidP="0044065B">
      <w:pPr>
        <w:pStyle w:val="Odstavecseseznamem"/>
        <w:numPr>
          <w:ilvl w:val="0"/>
          <w:numId w:val="9"/>
        </w:numPr>
        <w:autoSpaceDE w:val="0"/>
        <w:autoSpaceDN w:val="0"/>
        <w:adjustRightInd w:val="0"/>
        <w:jc w:val="both"/>
        <w:rPr>
          <w:rFonts w:ascii="Arial Narrow" w:hAnsi="Arial Narrow"/>
          <w:sz w:val="22"/>
          <w:szCs w:val="22"/>
          <w:lang w:val="cs-CZ"/>
        </w:rPr>
      </w:pPr>
      <w:r w:rsidRPr="0044065B">
        <w:rPr>
          <w:rFonts w:ascii="Arial Narrow" w:hAnsi="Arial Narrow"/>
          <w:sz w:val="22"/>
          <w:szCs w:val="22"/>
          <w:lang w:val="cs-CZ"/>
        </w:rPr>
        <w:t>Nebezpečí škody na Díle přechází na Zadavatele dnem předání a převzetí kompletního Díla.</w:t>
      </w:r>
    </w:p>
    <w:p w14:paraId="1F349408" w14:textId="77777777" w:rsidR="0044065B" w:rsidRPr="00A30AC6" w:rsidRDefault="0044065B" w:rsidP="0044065B">
      <w:pPr>
        <w:autoSpaceDE w:val="0"/>
        <w:autoSpaceDN w:val="0"/>
        <w:adjustRightInd w:val="0"/>
        <w:jc w:val="center"/>
        <w:rPr>
          <w:rFonts w:ascii="Arial Narrow" w:hAnsi="Arial Narrow"/>
          <w:b/>
          <w:bCs/>
          <w:color w:val="0000FF"/>
          <w:sz w:val="22"/>
          <w:szCs w:val="22"/>
          <w:lang w:val="cs-CZ"/>
        </w:rPr>
      </w:pPr>
    </w:p>
    <w:p w14:paraId="2AE61D58" w14:textId="77777777" w:rsidR="0044065B" w:rsidRDefault="0044065B" w:rsidP="0044065B">
      <w:pPr>
        <w:autoSpaceDE w:val="0"/>
        <w:autoSpaceDN w:val="0"/>
        <w:adjustRightInd w:val="0"/>
        <w:ind w:left="360"/>
        <w:jc w:val="both"/>
        <w:rPr>
          <w:rFonts w:ascii="Arial Narrow" w:hAnsi="Arial Narrow"/>
          <w:sz w:val="22"/>
          <w:szCs w:val="22"/>
          <w:lang w:val="cs-CZ"/>
        </w:rPr>
      </w:pPr>
    </w:p>
    <w:p w14:paraId="5FC1A9B5" w14:textId="2E6F2296" w:rsidR="00B1696F" w:rsidRPr="00A30AC6" w:rsidRDefault="00344245" w:rsidP="00631A73">
      <w:pPr>
        <w:autoSpaceDE w:val="0"/>
        <w:autoSpaceDN w:val="0"/>
        <w:adjustRightInd w:val="0"/>
        <w:jc w:val="center"/>
        <w:rPr>
          <w:rFonts w:ascii="Arial Narrow" w:hAnsi="Arial Narrow"/>
          <w:b/>
          <w:bCs/>
          <w:sz w:val="22"/>
          <w:szCs w:val="22"/>
          <w:lang w:val="cs-CZ"/>
        </w:rPr>
      </w:pPr>
      <w:r w:rsidRPr="00A30AC6">
        <w:rPr>
          <w:rFonts w:ascii="Arial Narrow" w:hAnsi="Arial Narrow"/>
          <w:b/>
          <w:bCs/>
          <w:sz w:val="22"/>
          <w:szCs w:val="22"/>
          <w:lang w:val="cs-CZ"/>
        </w:rPr>
        <w:t>III</w:t>
      </w:r>
      <w:r w:rsidR="00B9571E" w:rsidRPr="00A30AC6">
        <w:rPr>
          <w:rFonts w:ascii="Arial Narrow" w:hAnsi="Arial Narrow"/>
          <w:b/>
          <w:bCs/>
          <w:sz w:val="22"/>
          <w:szCs w:val="22"/>
          <w:lang w:val="cs-CZ"/>
        </w:rPr>
        <w:t xml:space="preserve">. </w:t>
      </w:r>
    </w:p>
    <w:p w14:paraId="2398603F" w14:textId="77777777" w:rsidR="00A55B3F" w:rsidRPr="00A30AC6" w:rsidRDefault="00D4230E" w:rsidP="00631A73">
      <w:pPr>
        <w:autoSpaceDE w:val="0"/>
        <w:autoSpaceDN w:val="0"/>
        <w:adjustRightInd w:val="0"/>
        <w:jc w:val="center"/>
        <w:rPr>
          <w:rFonts w:ascii="Arial Narrow" w:hAnsi="Arial Narrow"/>
          <w:b/>
          <w:bCs/>
          <w:sz w:val="22"/>
          <w:szCs w:val="22"/>
          <w:lang w:val="cs-CZ"/>
        </w:rPr>
      </w:pPr>
      <w:r w:rsidRPr="00A30AC6">
        <w:rPr>
          <w:rFonts w:ascii="Arial Narrow" w:hAnsi="Arial Narrow"/>
          <w:b/>
          <w:bCs/>
          <w:sz w:val="22"/>
          <w:szCs w:val="22"/>
          <w:lang w:val="cs-CZ"/>
        </w:rPr>
        <w:t xml:space="preserve">Povinnosti </w:t>
      </w:r>
      <w:r w:rsidR="00150CD0" w:rsidRPr="00A30AC6">
        <w:rPr>
          <w:rFonts w:ascii="Arial Narrow" w:hAnsi="Arial Narrow"/>
          <w:b/>
          <w:bCs/>
          <w:sz w:val="22"/>
          <w:szCs w:val="22"/>
          <w:lang w:val="cs-CZ"/>
        </w:rPr>
        <w:t xml:space="preserve">Smluvních </w:t>
      </w:r>
      <w:r w:rsidRPr="00A30AC6">
        <w:rPr>
          <w:rFonts w:ascii="Arial Narrow" w:hAnsi="Arial Narrow"/>
          <w:b/>
          <w:bCs/>
          <w:sz w:val="22"/>
          <w:szCs w:val="22"/>
          <w:lang w:val="cs-CZ"/>
        </w:rPr>
        <w:t>stran</w:t>
      </w:r>
    </w:p>
    <w:p w14:paraId="27B1130D" w14:textId="77777777" w:rsidR="00D4230E" w:rsidRPr="00A30AC6" w:rsidRDefault="00DA609B" w:rsidP="00631A73">
      <w:pPr>
        <w:numPr>
          <w:ilvl w:val="0"/>
          <w:numId w:val="3"/>
        </w:numPr>
        <w:autoSpaceDE w:val="0"/>
        <w:autoSpaceDN w:val="0"/>
        <w:adjustRightInd w:val="0"/>
        <w:rPr>
          <w:rFonts w:ascii="Arial Narrow" w:hAnsi="Arial Narrow"/>
          <w:sz w:val="22"/>
          <w:szCs w:val="22"/>
          <w:lang w:val="cs-CZ"/>
        </w:rPr>
      </w:pPr>
      <w:r w:rsidRPr="00A30AC6">
        <w:rPr>
          <w:rFonts w:ascii="Arial Narrow" w:hAnsi="Arial Narrow"/>
          <w:sz w:val="22"/>
          <w:szCs w:val="22"/>
          <w:lang w:val="cs-CZ"/>
        </w:rPr>
        <w:t>Z</w:t>
      </w:r>
      <w:r w:rsidR="00DB6916" w:rsidRPr="00A30AC6">
        <w:rPr>
          <w:rFonts w:ascii="Arial Narrow" w:hAnsi="Arial Narrow"/>
          <w:sz w:val="22"/>
          <w:szCs w:val="22"/>
          <w:lang w:val="cs-CZ"/>
        </w:rPr>
        <w:t>hotovitel</w:t>
      </w:r>
      <w:r w:rsidR="00D4230E" w:rsidRPr="00A30AC6">
        <w:rPr>
          <w:rFonts w:ascii="Arial Narrow" w:hAnsi="Arial Narrow"/>
          <w:sz w:val="22"/>
          <w:szCs w:val="22"/>
          <w:lang w:val="cs-CZ"/>
        </w:rPr>
        <w:t xml:space="preserve"> se zavazuje:</w:t>
      </w:r>
    </w:p>
    <w:p w14:paraId="4F349C1C" w14:textId="77777777" w:rsidR="00D4230E" w:rsidRPr="00A30AC6" w:rsidRDefault="00D4230E" w:rsidP="00631A73">
      <w:pPr>
        <w:numPr>
          <w:ilvl w:val="0"/>
          <w:numId w:val="22"/>
        </w:numPr>
        <w:tabs>
          <w:tab w:val="clear" w:pos="360"/>
          <w:tab w:val="num" w:pos="851"/>
        </w:tabs>
        <w:autoSpaceDE w:val="0"/>
        <w:autoSpaceDN w:val="0"/>
        <w:adjustRightInd w:val="0"/>
        <w:ind w:left="851"/>
        <w:jc w:val="both"/>
        <w:rPr>
          <w:rFonts w:ascii="Arial Narrow" w:hAnsi="Arial Narrow"/>
          <w:sz w:val="22"/>
          <w:szCs w:val="22"/>
          <w:lang w:val="cs-CZ"/>
        </w:rPr>
      </w:pPr>
      <w:r w:rsidRPr="00A30AC6">
        <w:rPr>
          <w:rFonts w:ascii="Arial Narrow" w:hAnsi="Arial Narrow"/>
          <w:sz w:val="22"/>
          <w:szCs w:val="22"/>
          <w:lang w:val="cs-CZ"/>
        </w:rPr>
        <w:t xml:space="preserve">provést předmět </w:t>
      </w:r>
      <w:r w:rsidR="00B56DDB" w:rsidRPr="00A30AC6">
        <w:rPr>
          <w:rFonts w:ascii="Arial Narrow" w:hAnsi="Arial Narrow"/>
          <w:sz w:val="22"/>
          <w:szCs w:val="22"/>
          <w:lang w:val="cs-CZ"/>
        </w:rPr>
        <w:t>S</w:t>
      </w:r>
      <w:r w:rsidRPr="00A30AC6">
        <w:rPr>
          <w:rFonts w:ascii="Arial Narrow" w:hAnsi="Arial Narrow"/>
          <w:sz w:val="22"/>
          <w:szCs w:val="22"/>
          <w:lang w:val="cs-CZ"/>
        </w:rPr>
        <w:t xml:space="preserve">mlouvy </w:t>
      </w:r>
      <w:r w:rsidR="005D58E1" w:rsidRPr="00A30AC6">
        <w:rPr>
          <w:rFonts w:ascii="Arial Narrow" w:hAnsi="Arial Narrow"/>
          <w:sz w:val="22"/>
          <w:szCs w:val="22"/>
          <w:lang w:val="cs-CZ"/>
        </w:rPr>
        <w:t>s odbornou péčí</w:t>
      </w:r>
      <w:r w:rsidR="000F669A" w:rsidRPr="00A30AC6">
        <w:rPr>
          <w:rFonts w:ascii="Arial Narrow" w:hAnsi="Arial Narrow"/>
          <w:sz w:val="22"/>
          <w:szCs w:val="22"/>
          <w:lang w:val="cs-CZ"/>
        </w:rPr>
        <w:t>;</w:t>
      </w:r>
    </w:p>
    <w:p w14:paraId="3055B577" w14:textId="77777777" w:rsidR="00D4230E" w:rsidRPr="00A30AC6" w:rsidRDefault="00D4230E" w:rsidP="00631A73">
      <w:pPr>
        <w:numPr>
          <w:ilvl w:val="0"/>
          <w:numId w:val="22"/>
        </w:numPr>
        <w:tabs>
          <w:tab w:val="clear" w:pos="360"/>
          <w:tab w:val="num" w:pos="851"/>
        </w:tabs>
        <w:autoSpaceDE w:val="0"/>
        <w:autoSpaceDN w:val="0"/>
        <w:adjustRightInd w:val="0"/>
        <w:ind w:left="851"/>
        <w:jc w:val="both"/>
        <w:rPr>
          <w:rFonts w:ascii="Arial Narrow" w:hAnsi="Arial Narrow"/>
          <w:sz w:val="22"/>
          <w:szCs w:val="22"/>
          <w:lang w:val="cs-CZ"/>
        </w:rPr>
      </w:pPr>
      <w:r w:rsidRPr="00A30AC6">
        <w:rPr>
          <w:rFonts w:ascii="Arial Narrow" w:hAnsi="Arial Narrow"/>
          <w:sz w:val="22"/>
          <w:szCs w:val="22"/>
          <w:lang w:val="cs-CZ"/>
        </w:rPr>
        <w:t xml:space="preserve">aktivně </w:t>
      </w:r>
      <w:r w:rsidR="00CE4BEC" w:rsidRPr="00A30AC6">
        <w:rPr>
          <w:rFonts w:ascii="Arial Narrow" w:hAnsi="Arial Narrow"/>
          <w:sz w:val="22"/>
          <w:szCs w:val="22"/>
          <w:lang w:val="cs-CZ"/>
        </w:rPr>
        <w:t>projednávat se Zadavatelem</w:t>
      </w:r>
      <w:r w:rsidRPr="00A30AC6">
        <w:rPr>
          <w:rFonts w:ascii="Arial Narrow" w:hAnsi="Arial Narrow"/>
          <w:sz w:val="22"/>
          <w:szCs w:val="22"/>
          <w:lang w:val="cs-CZ"/>
        </w:rPr>
        <w:t xml:space="preserve"> postup prací, informovat o jejich průběžných výsledcích a průběžně konzultovat své návrhy</w:t>
      </w:r>
      <w:r w:rsidR="000F669A" w:rsidRPr="00A30AC6">
        <w:rPr>
          <w:rFonts w:ascii="Arial Narrow" w:hAnsi="Arial Narrow"/>
          <w:sz w:val="22"/>
          <w:szCs w:val="22"/>
          <w:lang w:val="cs-CZ"/>
        </w:rPr>
        <w:t>;</w:t>
      </w:r>
    </w:p>
    <w:p w14:paraId="631F6128" w14:textId="77777777" w:rsidR="00C75480" w:rsidRPr="00A30AC6" w:rsidRDefault="00460704" w:rsidP="00631A73">
      <w:pPr>
        <w:numPr>
          <w:ilvl w:val="0"/>
          <w:numId w:val="22"/>
        </w:numPr>
        <w:tabs>
          <w:tab w:val="clear" w:pos="360"/>
          <w:tab w:val="num" w:pos="851"/>
        </w:tabs>
        <w:autoSpaceDE w:val="0"/>
        <w:autoSpaceDN w:val="0"/>
        <w:adjustRightInd w:val="0"/>
        <w:ind w:left="851"/>
        <w:jc w:val="both"/>
        <w:rPr>
          <w:rFonts w:ascii="Arial Narrow" w:hAnsi="Arial Narrow"/>
          <w:sz w:val="22"/>
          <w:szCs w:val="22"/>
          <w:lang w:val="cs-CZ"/>
        </w:rPr>
      </w:pPr>
      <w:r w:rsidRPr="00A30AC6">
        <w:rPr>
          <w:rFonts w:ascii="Arial Narrow" w:hAnsi="Arial Narrow"/>
          <w:sz w:val="22"/>
          <w:szCs w:val="22"/>
          <w:lang w:val="cs-CZ"/>
        </w:rPr>
        <w:t xml:space="preserve">bez zbytečného </w:t>
      </w:r>
      <w:r w:rsidR="00D4230E" w:rsidRPr="00A30AC6">
        <w:rPr>
          <w:rFonts w:ascii="Arial Narrow" w:hAnsi="Arial Narrow"/>
          <w:sz w:val="22"/>
          <w:szCs w:val="22"/>
          <w:lang w:val="cs-CZ"/>
        </w:rPr>
        <w:t xml:space="preserve">odkladu informovat </w:t>
      </w:r>
      <w:r w:rsidR="00453036" w:rsidRPr="00A30AC6">
        <w:rPr>
          <w:rFonts w:ascii="Arial Narrow" w:hAnsi="Arial Narrow"/>
          <w:sz w:val="22"/>
          <w:szCs w:val="22"/>
          <w:lang w:val="cs-CZ"/>
        </w:rPr>
        <w:t xml:space="preserve">písemně </w:t>
      </w:r>
      <w:r w:rsidR="00CE4BEC" w:rsidRPr="00A30AC6">
        <w:rPr>
          <w:rFonts w:ascii="Arial Narrow" w:hAnsi="Arial Narrow"/>
          <w:sz w:val="22"/>
          <w:szCs w:val="22"/>
          <w:lang w:val="cs-CZ"/>
        </w:rPr>
        <w:t>Zadavatel</w:t>
      </w:r>
      <w:r w:rsidR="00D4230E" w:rsidRPr="00A30AC6">
        <w:rPr>
          <w:rFonts w:ascii="Arial Narrow" w:hAnsi="Arial Narrow"/>
          <w:sz w:val="22"/>
          <w:szCs w:val="22"/>
          <w:lang w:val="cs-CZ"/>
        </w:rPr>
        <w:t xml:space="preserve">e </w:t>
      </w:r>
      <w:r w:rsidR="00453036" w:rsidRPr="00A30AC6">
        <w:rPr>
          <w:rFonts w:ascii="Arial Narrow" w:hAnsi="Arial Narrow"/>
          <w:sz w:val="22"/>
          <w:szCs w:val="22"/>
          <w:lang w:val="cs-CZ"/>
        </w:rPr>
        <w:t>o skutečnostech, které by mohly ohrozit splnění této Smlouvy nebo být příčinou prodlení s dodáním Díla či jeho části</w:t>
      </w:r>
      <w:r w:rsidR="002C05DD" w:rsidRPr="00A30AC6">
        <w:rPr>
          <w:rFonts w:ascii="Arial Narrow" w:hAnsi="Arial Narrow"/>
          <w:sz w:val="22"/>
          <w:szCs w:val="22"/>
          <w:lang w:val="cs-CZ"/>
        </w:rPr>
        <w:t>.</w:t>
      </w:r>
    </w:p>
    <w:p w14:paraId="45DF2DF2" w14:textId="391608A3" w:rsidR="009079B7" w:rsidRPr="00A30AC6" w:rsidRDefault="009079B7" w:rsidP="00631A73">
      <w:pPr>
        <w:autoSpaceDE w:val="0"/>
        <w:autoSpaceDN w:val="0"/>
        <w:adjustRightInd w:val="0"/>
        <w:ind w:left="360"/>
        <w:jc w:val="both"/>
        <w:rPr>
          <w:rFonts w:ascii="Arial Narrow" w:hAnsi="Arial Narrow"/>
          <w:sz w:val="22"/>
          <w:szCs w:val="22"/>
          <w:lang w:val="cs-CZ"/>
        </w:rPr>
      </w:pPr>
      <w:r w:rsidRPr="00A30AC6">
        <w:rPr>
          <w:rFonts w:ascii="Arial Narrow" w:hAnsi="Arial Narrow"/>
          <w:sz w:val="22"/>
          <w:szCs w:val="22"/>
          <w:lang w:val="cs-CZ"/>
        </w:rPr>
        <w:t xml:space="preserve">Zhotovitel není povinen aktualizovat Dílo na základě událostí, ke kterým došlo po předání </w:t>
      </w:r>
      <w:proofErr w:type="gramStart"/>
      <w:r w:rsidR="001D7687" w:rsidRPr="00A30AC6">
        <w:rPr>
          <w:rFonts w:ascii="Arial Narrow" w:hAnsi="Arial Narrow"/>
          <w:sz w:val="22"/>
          <w:szCs w:val="22"/>
          <w:lang w:val="cs-CZ"/>
        </w:rPr>
        <w:t xml:space="preserve">kompletního </w:t>
      </w:r>
      <w:r w:rsidRPr="00A30AC6">
        <w:rPr>
          <w:rFonts w:ascii="Arial Narrow" w:hAnsi="Arial Narrow"/>
          <w:sz w:val="22"/>
          <w:szCs w:val="22"/>
          <w:lang w:val="cs-CZ"/>
        </w:rPr>
        <w:t xml:space="preserve"> Díla</w:t>
      </w:r>
      <w:proofErr w:type="gramEnd"/>
      <w:r w:rsidRPr="00A30AC6">
        <w:rPr>
          <w:rFonts w:ascii="Arial Narrow" w:hAnsi="Arial Narrow"/>
          <w:sz w:val="22"/>
          <w:szCs w:val="22"/>
          <w:lang w:val="cs-CZ"/>
        </w:rPr>
        <w:t>.</w:t>
      </w:r>
    </w:p>
    <w:p w14:paraId="1DF284C4" w14:textId="77777777" w:rsidR="00D4230E" w:rsidRPr="00A30AC6" w:rsidRDefault="00CE4BEC" w:rsidP="00631A73">
      <w:pPr>
        <w:numPr>
          <w:ilvl w:val="0"/>
          <w:numId w:val="4"/>
        </w:numPr>
        <w:autoSpaceDE w:val="0"/>
        <w:autoSpaceDN w:val="0"/>
        <w:adjustRightInd w:val="0"/>
        <w:rPr>
          <w:rFonts w:ascii="Arial Narrow" w:hAnsi="Arial Narrow"/>
          <w:sz w:val="22"/>
          <w:szCs w:val="22"/>
          <w:lang w:val="cs-CZ"/>
        </w:rPr>
      </w:pPr>
      <w:r w:rsidRPr="00A30AC6">
        <w:rPr>
          <w:rFonts w:ascii="Arial Narrow" w:hAnsi="Arial Narrow"/>
          <w:sz w:val="22"/>
          <w:szCs w:val="22"/>
          <w:lang w:val="cs-CZ"/>
        </w:rPr>
        <w:t>Zadavatel</w:t>
      </w:r>
      <w:r w:rsidR="00D4230E" w:rsidRPr="00A30AC6">
        <w:rPr>
          <w:rFonts w:ascii="Arial Narrow" w:hAnsi="Arial Narrow"/>
          <w:sz w:val="22"/>
          <w:szCs w:val="22"/>
          <w:lang w:val="cs-CZ"/>
        </w:rPr>
        <w:t xml:space="preserve"> se zavazuje:</w:t>
      </w:r>
    </w:p>
    <w:p w14:paraId="7BDC2399" w14:textId="77777777" w:rsidR="00171752" w:rsidRPr="00A30AC6" w:rsidRDefault="00171752" w:rsidP="00631A73">
      <w:pPr>
        <w:numPr>
          <w:ilvl w:val="1"/>
          <w:numId w:val="23"/>
        </w:numPr>
        <w:tabs>
          <w:tab w:val="clear" w:pos="644"/>
          <w:tab w:val="num" w:pos="851"/>
        </w:tabs>
        <w:autoSpaceDE w:val="0"/>
        <w:autoSpaceDN w:val="0"/>
        <w:adjustRightInd w:val="0"/>
        <w:ind w:left="851"/>
        <w:jc w:val="both"/>
        <w:rPr>
          <w:rFonts w:ascii="Arial Narrow" w:hAnsi="Arial Narrow"/>
          <w:sz w:val="22"/>
          <w:szCs w:val="22"/>
          <w:lang w:val="cs-CZ"/>
        </w:rPr>
      </w:pPr>
      <w:r w:rsidRPr="00A30AC6">
        <w:rPr>
          <w:rFonts w:ascii="Arial Narrow" w:hAnsi="Arial Narrow"/>
          <w:sz w:val="22"/>
          <w:szCs w:val="22"/>
          <w:lang w:val="cs-CZ"/>
        </w:rPr>
        <w:t xml:space="preserve">poskytnout </w:t>
      </w:r>
      <w:r w:rsidR="00DB6916" w:rsidRPr="00A30AC6">
        <w:rPr>
          <w:rFonts w:ascii="Arial Narrow" w:hAnsi="Arial Narrow"/>
          <w:sz w:val="22"/>
          <w:szCs w:val="22"/>
          <w:lang w:val="cs-CZ"/>
        </w:rPr>
        <w:t>Zhotovitel</w:t>
      </w:r>
      <w:r w:rsidRPr="00A30AC6">
        <w:rPr>
          <w:rFonts w:ascii="Arial Narrow" w:hAnsi="Arial Narrow"/>
          <w:sz w:val="22"/>
          <w:szCs w:val="22"/>
          <w:lang w:val="cs-CZ"/>
        </w:rPr>
        <w:t xml:space="preserve">i součinnost </w:t>
      </w:r>
      <w:r w:rsidR="000F669A" w:rsidRPr="00A30AC6">
        <w:rPr>
          <w:rFonts w:ascii="Arial Narrow" w:hAnsi="Arial Narrow"/>
          <w:sz w:val="22"/>
          <w:szCs w:val="22"/>
          <w:lang w:val="cs-CZ"/>
        </w:rPr>
        <w:t xml:space="preserve">nezbytnou </w:t>
      </w:r>
      <w:r w:rsidRPr="00A30AC6">
        <w:rPr>
          <w:rFonts w:ascii="Arial Narrow" w:hAnsi="Arial Narrow"/>
          <w:sz w:val="22"/>
          <w:szCs w:val="22"/>
          <w:lang w:val="cs-CZ"/>
        </w:rPr>
        <w:t>pro plnění této Smlouvy</w:t>
      </w:r>
      <w:r w:rsidR="008E704A" w:rsidRPr="00A30AC6">
        <w:rPr>
          <w:rFonts w:ascii="Arial Narrow" w:hAnsi="Arial Narrow"/>
          <w:sz w:val="22"/>
          <w:szCs w:val="22"/>
          <w:lang w:val="cs-CZ"/>
        </w:rPr>
        <w:t xml:space="preserve">, zejména správné a úplné informace, písemnosti a materiály nebo jiná potřebná plnění </w:t>
      </w:r>
      <w:r w:rsidR="00150CD0" w:rsidRPr="00A30AC6">
        <w:rPr>
          <w:rFonts w:ascii="Arial Narrow" w:hAnsi="Arial Narrow"/>
          <w:sz w:val="22"/>
          <w:szCs w:val="22"/>
          <w:lang w:val="cs-CZ"/>
        </w:rPr>
        <w:t xml:space="preserve">vyžadovaná </w:t>
      </w:r>
      <w:r w:rsidR="008E704A" w:rsidRPr="00A30AC6">
        <w:rPr>
          <w:rFonts w:ascii="Arial Narrow" w:hAnsi="Arial Narrow"/>
          <w:sz w:val="22"/>
          <w:szCs w:val="22"/>
          <w:lang w:val="cs-CZ"/>
        </w:rPr>
        <w:t xml:space="preserve">pro plnění závazků Zhotovitele podle této Smlouvy. Shledá-li </w:t>
      </w:r>
      <w:r w:rsidR="00CE4BEC" w:rsidRPr="00A30AC6">
        <w:rPr>
          <w:rFonts w:ascii="Arial Narrow" w:hAnsi="Arial Narrow"/>
          <w:sz w:val="22"/>
          <w:szCs w:val="22"/>
          <w:lang w:val="cs-CZ"/>
        </w:rPr>
        <w:t>Zadavatel</w:t>
      </w:r>
      <w:r w:rsidR="008E704A" w:rsidRPr="00A30AC6">
        <w:rPr>
          <w:rFonts w:ascii="Arial Narrow" w:hAnsi="Arial Narrow"/>
          <w:sz w:val="22"/>
          <w:szCs w:val="22"/>
          <w:lang w:val="cs-CZ"/>
        </w:rPr>
        <w:t xml:space="preserve">, že určité informace jím poskytnuté jsou nepravdivé nebo zavádějící, neprodleně o této skutečnosti uvědomí </w:t>
      </w:r>
      <w:r w:rsidR="004004D3" w:rsidRPr="00A30AC6">
        <w:rPr>
          <w:rFonts w:ascii="Arial Narrow" w:hAnsi="Arial Narrow"/>
          <w:sz w:val="22"/>
          <w:szCs w:val="22"/>
          <w:lang w:val="cs-CZ"/>
        </w:rPr>
        <w:t>Zhotovitele</w:t>
      </w:r>
      <w:r w:rsidR="008E704A" w:rsidRPr="00A30AC6">
        <w:rPr>
          <w:rFonts w:ascii="Arial Narrow" w:hAnsi="Arial Narrow"/>
          <w:sz w:val="22"/>
          <w:szCs w:val="22"/>
          <w:lang w:val="cs-CZ"/>
        </w:rPr>
        <w:t>, pokud možno písemně</w:t>
      </w:r>
      <w:r w:rsidR="00150CD0" w:rsidRPr="00A30AC6">
        <w:rPr>
          <w:rFonts w:ascii="Arial Narrow" w:hAnsi="Arial Narrow"/>
          <w:sz w:val="22"/>
          <w:szCs w:val="22"/>
          <w:lang w:val="cs-CZ"/>
        </w:rPr>
        <w:t>,</w:t>
      </w:r>
      <w:r w:rsidR="008E704A" w:rsidRPr="00A30AC6">
        <w:rPr>
          <w:rFonts w:ascii="Arial Narrow" w:hAnsi="Arial Narrow"/>
          <w:sz w:val="22"/>
          <w:szCs w:val="22"/>
          <w:lang w:val="cs-CZ"/>
        </w:rPr>
        <w:t xml:space="preserve"> a </w:t>
      </w:r>
      <w:r w:rsidR="000224B6" w:rsidRPr="00A30AC6">
        <w:rPr>
          <w:rFonts w:ascii="Arial Narrow" w:hAnsi="Arial Narrow"/>
          <w:sz w:val="22"/>
          <w:szCs w:val="22"/>
          <w:lang w:val="cs-CZ"/>
        </w:rPr>
        <w:t>poskytne</w:t>
      </w:r>
      <w:r w:rsidR="008E704A" w:rsidRPr="00A30AC6">
        <w:rPr>
          <w:rFonts w:ascii="Arial Narrow" w:hAnsi="Arial Narrow"/>
          <w:sz w:val="22"/>
          <w:szCs w:val="22"/>
          <w:lang w:val="cs-CZ"/>
        </w:rPr>
        <w:t xml:space="preserve"> správné informace</w:t>
      </w:r>
      <w:r w:rsidR="00453036" w:rsidRPr="00A30AC6">
        <w:rPr>
          <w:rFonts w:ascii="Arial Narrow" w:hAnsi="Arial Narrow"/>
          <w:sz w:val="22"/>
          <w:szCs w:val="22"/>
          <w:lang w:val="cs-CZ"/>
        </w:rPr>
        <w:t>;</w:t>
      </w:r>
      <w:r w:rsidRPr="00A30AC6">
        <w:rPr>
          <w:rFonts w:ascii="Arial Narrow" w:hAnsi="Arial Narrow"/>
          <w:sz w:val="22"/>
          <w:szCs w:val="22"/>
          <w:lang w:val="cs-CZ"/>
        </w:rPr>
        <w:t xml:space="preserve"> </w:t>
      </w:r>
    </w:p>
    <w:p w14:paraId="474EA0F6" w14:textId="0D3B6A91" w:rsidR="00171752" w:rsidRPr="00A30AC6" w:rsidRDefault="00171752" w:rsidP="00631A73">
      <w:pPr>
        <w:numPr>
          <w:ilvl w:val="1"/>
          <w:numId w:val="23"/>
        </w:numPr>
        <w:tabs>
          <w:tab w:val="clear" w:pos="644"/>
          <w:tab w:val="num" w:pos="851"/>
        </w:tabs>
        <w:autoSpaceDE w:val="0"/>
        <w:autoSpaceDN w:val="0"/>
        <w:adjustRightInd w:val="0"/>
        <w:ind w:left="851"/>
        <w:jc w:val="both"/>
        <w:rPr>
          <w:rFonts w:ascii="Arial Narrow" w:hAnsi="Arial Narrow"/>
          <w:sz w:val="22"/>
          <w:szCs w:val="22"/>
          <w:lang w:val="cs-CZ"/>
        </w:rPr>
      </w:pPr>
      <w:r w:rsidRPr="00A30AC6">
        <w:rPr>
          <w:rFonts w:ascii="Arial Narrow" w:hAnsi="Arial Narrow"/>
          <w:sz w:val="22"/>
          <w:szCs w:val="22"/>
          <w:lang w:val="cs-CZ"/>
        </w:rPr>
        <w:t xml:space="preserve">zajistit spolupráci příslušných zaměstnanců </w:t>
      </w:r>
      <w:r w:rsidR="00DF16D2" w:rsidRPr="00A30AC6">
        <w:rPr>
          <w:rFonts w:ascii="Arial Narrow" w:hAnsi="Arial Narrow"/>
          <w:sz w:val="22"/>
          <w:szCs w:val="22"/>
          <w:lang w:val="cs-CZ"/>
        </w:rPr>
        <w:t xml:space="preserve">a dotčených partnerských organizací </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e se </w:t>
      </w:r>
      <w:r w:rsidR="00DB6916" w:rsidRPr="00A30AC6">
        <w:rPr>
          <w:rFonts w:ascii="Arial Narrow" w:hAnsi="Arial Narrow"/>
          <w:sz w:val="22"/>
          <w:szCs w:val="22"/>
          <w:lang w:val="cs-CZ"/>
        </w:rPr>
        <w:t>Zhotovitel</w:t>
      </w:r>
      <w:r w:rsidR="00453036" w:rsidRPr="00A30AC6">
        <w:rPr>
          <w:rFonts w:ascii="Arial Narrow" w:hAnsi="Arial Narrow"/>
          <w:sz w:val="22"/>
          <w:szCs w:val="22"/>
          <w:lang w:val="cs-CZ"/>
        </w:rPr>
        <w:t xml:space="preserve">em, pokud dostane </w:t>
      </w:r>
      <w:r w:rsidRPr="00A30AC6">
        <w:rPr>
          <w:rFonts w:ascii="Arial Narrow" w:hAnsi="Arial Narrow"/>
          <w:sz w:val="22"/>
          <w:szCs w:val="22"/>
          <w:lang w:val="cs-CZ"/>
        </w:rPr>
        <w:t xml:space="preserve">předem od </w:t>
      </w:r>
      <w:r w:rsidR="00DB6916" w:rsidRPr="00A30AC6">
        <w:rPr>
          <w:rFonts w:ascii="Arial Narrow" w:hAnsi="Arial Narrow"/>
          <w:sz w:val="22"/>
          <w:szCs w:val="22"/>
          <w:lang w:val="cs-CZ"/>
        </w:rPr>
        <w:t>Zhotovitel</w:t>
      </w:r>
      <w:r w:rsidRPr="00A30AC6">
        <w:rPr>
          <w:rFonts w:ascii="Arial Narrow" w:hAnsi="Arial Narrow"/>
          <w:sz w:val="22"/>
          <w:szCs w:val="22"/>
          <w:lang w:val="cs-CZ"/>
        </w:rPr>
        <w:t>e takový požadavek v dohodnuté lhůtě</w:t>
      </w:r>
      <w:r w:rsidR="009978B9" w:rsidRPr="00A30AC6">
        <w:rPr>
          <w:rFonts w:ascii="Arial Narrow" w:hAnsi="Arial Narrow"/>
          <w:sz w:val="22"/>
          <w:szCs w:val="22"/>
          <w:lang w:val="cs-CZ"/>
        </w:rPr>
        <w:t>.</w:t>
      </w:r>
    </w:p>
    <w:p w14:paraId="2E81EB4A" w14:textId="692C1198" w:rsidR="00A00B80" w:rsidRPr="00A30AC6" w:rsidRDefault="008D1705" w:rsidP="00631A73">
      <w:pPr>
        <w:numPr>
          <w:ilvl w:val="1"/>
          <w:numId w:val="23"/>
        </w:numPr>
        <w:tabs>
          <w:tab w:val="clear" w:pos="644"/>
          <w:tab w:val="num" w:pos="851"/>
        </w:tabs>
        <w:autoSpaceDE w:val="0"/>
        <w:autoSpaceDN w:val="0"/>
        <w:adjustRightInd w:val="0"/>
        <w:ind w:left="851"/>
        <w:jc w:val="both"/>
        <w:rPr>
          <w:rFonts w:ascii="Arial Narrow" w:hAnsi="Arial Narrow"/>
          <w:sz w:val="22"/>
          <w:szCs w:val="22"/>
          <w:lang w:val="cs-CZ"/>
        </w:rPr>
      </w:pPr>
      <w:r w:rsidRPr="00A30AC6">
        <w:rPr>
          <w:rFonts w:ascii="Arial Narrow" w:hAnsi="Arial Narrow"/>
          <w:sz w:val="22"/>
          <w:szCs w:val="22"/>
          <w:lang w:val="cs-CZ"/>
        </w:rPr>
        <w:t xml:space="preserve">uznat, že Zhotovitel při realizaci předmětu Smlouvy bude vycházet z informací, údajů a podkladů poskytnutých </w:t>
      </w:r>
      <w:r w:rsidR="00CE4BEC" w:rsidRPr="00A30AC6">
        <w:rPr>
          <w:rFonts w:ascii="Arial Narrow" w:hAnsi="Arial Narrow"/>
          <w:sz w:val="22"/>
          <w:szCs w:val="22"/>
          <w:lang w:val="cs-CZ"/>
        </w:rPr>
        <w:t>Zadavatel</w:t>
      </w:r>
      <w:r w:rsidRPr="00A30AC6">
        <w:rPr>
          <w:rFonts w:ascii="Arial Narrow" w:hAnsi="Arial Narrow"/>
          <w:sz w:val="22"/>
          <w:szCs w:val="22"/>
          <w:lang w:val="cs-CZ"/>
        </w:rPr>
        <w:t>em</w:t>
      </w:r>
      <w:bookmarkStart w:id="7" w:name="ZN35"/>
      <w:bookmarkEnd w:id="7"/>
      <w:r w:rsidR="002471BB" w:rsidRPr="00A30AC6">
        <w:rPr>
          <w:rFonts w:ascii="Arial Narrow" w:hAnsi="Arial Narrow"/>
          <w:sz w:val="22"/>
          <w:szCs w:val="22"/>
          <w:lang w:val="cs-CZ"/>
        </w:rPr>
        <w:t xml:space="preserve"> a jeho partnerskými organizacemi</w:t>
      </w:r>
      <w:r w:rsidR="00AE41D7" w:rsidRPr="00A30AC6">
        <w:rPr>
          <w:rFonts w:ascii="Arial Narrow" w:hAnsi="Arial Narrow"/>
          <w:sz w:val="22"/>
          <w:szCs w:val="22"/>
          <w:lang w:val="cs-CZ"/>
        </w:rPr>
        <w:t xml:space="preserve"> v rámci projektu </w:t>
      </w:r>
      <w:proofErr w:type="spellStart"/>
      <w:r w:rsidR="00AE41D7" w:rsidRPr="00A30AC6">
        <w:rPr>
          <w:rFonts w:ascii="Arial Narrow" w:hAnsi="Arial Narrow"/>
          <w:sz w:val="22"/>
          <w:szCs w:val="22"/>
          <w:lang w:val="cs-CZ"/>
        </w:rPr>
        <w:t>Shared</w:t>
      </w:r>
      <w:proofErr w:type="spellEnd"/>
      <w:r w:rsidR="00AE41D7" w:rsidRPr="00A30AC6">
        <w:rPr>
          <w:rFonts w:ascii="Arial Narrow" w:hAnsi="Arial Narrow"/>
          <w:sz w:val="22"/>
          <w:szCs w:val="22"/>
          <w:lang w:val="cs-CZ"/>
        </w:rPr>
        <w:t xml:space="preserve"> </w:t>
      </w:r>
      <w:proofErr w:type="spellStart"/>
      <w:r w:rsidR="00AE41D7" w:rsidRPr="00A30AC6">
        <w:rPr>
          <w:rFonts w:ascii="Arial Narrow" w:hAnsi="Arial Narrow"/>
          <w:sz w:val="22"/>
          <w:szCs w:val="22"/>
          <w:lang w:val="cs-CZ"/>
        </w:rPr>
        <w:t>Cities</w:t>
      </w:r>
      <w:proofErr w:type="spellEnd"/>
      <w:r w:rsidR="00AE41D7" w:rsidRPr="00A30AC6">
        <w:rPr>
          <w:rFonts w:ascii="Arial Narrow" w:hAnsi="Arial Narrow"/>
          <w:sz w:val="22"/>
          <w:szCs w:val="22"/>
          <w:lang w:val="cs-CZ"/>
        </w:rPr>
        <w:t xml:space="preserve">: </w:t>
      </w:r>
      <w:proofErr w:type="spellStart"/>
      <w:r w:rsidR="00AE41D7" w:rsidRPr="00A30AC6">
        <w:rPr>
          <w:rFonts w:ascii="Arial Narrow" w:hAnsi="Arial Narrow"/>
          <w:sz w:val="22"/>
          <w:szCs w:val="22"/>
          <w:lang w:val="cs-CZ"/>
        </w:rPr>
        <w:t>Creative</w:t>
      </w:r>
      <w:proofErr w:type="spellEnd"/>
      <w:r w:rsidR="00AE41D7" w:rsidRPr="00A30AC6">
        <w:rPr>
          <w:rFonts w:ascii="Arial Narrow" w:hAnsi="Arial Narrow"/>
          <w:sz w:val="22"/>
          <w:szCs w:val="22"/>
          <w:lang w:val="cs-CZ"/>
        </w:rPr>
        <w:t xml:space="preserve"> </w:t>
      </w:r>
      <w:proofErr w:type="spellStart"/>
      <w:r w:rsidR="00AE41D7" w:rsidRPr="00A30AC6">
        <w:rPr>
          <w:rFonts w:ascii="Arial Narrow" w:hAnsi="Arial Narrow"/>
          <w:sz w:val="22"/>
          <w:szCs w:val="22"/>
          <w:lang w:val="cs-CZ"/>
        </w:rPr>
        <w:t>Momentum</w:t>
      </w:r>
      <w:proofErr w:type="spellEnd"/>
      <w:r w:rsidRPr="00A30AC6">
        <w:rPr>
          <w:rFonts w:ascii="Arial Narrow" w:hAnsi="Arial Narrow"/>
          <w:sz w:val="22"/>
          <w:szCs w:val="22"/>
          <w:lang w:val="cs-CZ"/>
        </w:rPr>
        <w:t>, případně ze všeobecně uznávaných veřejných zdrojů</w:t>
      </w:r>
      <w:r w:rsidR="00344245" w:rsidRPr="00A30AC6">
        <w:rPr>
          <w:rFonts w:ascii="Arial Narrow" w:hAnsi="Arial Narrow"/>
          <w:sz w:val="22"/>
          <w:szCs w:val="22"/>
          <w:lang w:val="cs-CZ"/>
        </w:rPr>
        <w:t>.</w:t>
      </w:r>
      <w:r w:rsidR="00EF53DC" w:rsidRPr="00A30AC6">
        <w:rPr>
          <w:rFonts w:ascii="Arial Narrow" w:hAnsi="Arial Narrow"/>
          <w:sz w:val="22"/>
          <w:szCs w:val="22"/>
          <w:lang w:val="cs-CZ"/>
        </w:rPr>
        <w:t xml:space="preserve"> Zhotovitel </w:t>
      </w:r>
      <w:r w:rsidRPr="00A30AC6">
        <w:rPr>
          <w:rFonts w:ascii="Arial Narrow" w:hAnsi="Arial Narrow"/>
          <w:sz w:val="22"/>
          <w:szCs w:val="22"/>
          <w:lang w:val="cs-CZ"/>
        </w:rPr>
        <w:t>nebude přebírat odpovědnost za přesnost, správnost a úplnost těchto informací, údajů a podkladů</w:t>
      </w:r>
      <w:r w:rsidR="0050743D" w:rsidRPr="00A30AC6">
        <w:rPr>
          <w:rFonts w:ascii="Arial Narrow" w:hAnsi="Arial Narrow"/>
          <w:sz w:val="22"/>
          <w:szCs w:val="22"/>
          <w:lang w:val="cs-CZ"/>
        </w:rPr>
        <w:t>.</w:t>
      </w:r>
      <w:r w:rsidR="00AC0649" w:rsidRPr="00A30AC6">
        <w:rPr>
          <w:rFonts w:ascii="Arial Narrow" w:hAnsi="Arial Narrow"/>
          <w:sz w:val="22"/>
          <w:szCs w:val="22"/>
          <w:lang w:val="cs-CZ"/>
        </w:rPr>
        <w:t xml:space="preserve"> </w:t>
      </w:r>
      <w:bookmarkStart w:id="8" w:name="ZN37"/>
      <w:bookmarkEnd w:id="8"/>
    </w:p>
    <w:p w14:paraId="7BFFF012" w14:textId="5C0E5E6D" w:rsidR="00AE41D7" w:rsidRPr="00A30AC6" w:rsidRDefault="00A00B80" w:rsidP="00631A73">
      <w:pPr>
        <w:numPr>
          <w:ilvl w:val="0"/>
          <w:numId w:val="4"/>
        </w:numPr>
        <w:autoSpaceDE w:val="0"/>
        <w:autoSpaceDN w:val="0"/>
        <w:adjustRightInd w:val="0"/>
        <w:jc w:val="both"/>
        <w:rPr>
          <w:rFonts w:ascii="Arial Narrow" w:hAnsi="Arial Narrow"/>
          <w:sz w:val="22"/>
          <w:szCs w:val="22"/>
          <w:lang w:val="cs-CZ"/>
        </w:rPr>
      </w:pPr>
      <w:r w:rsidRPr="00A30AC6">
        <w:rPr>
          <w:rFonts w:ascii="Arial Narrow" w:hAnsi="Arial Narrow"/>
          <w:sz w:val="22"/>
          <w:szCs w:val="22"/>
          <w:lang w:val="cs-CZ"/>
        </w:rPr>
        <w:t xml:space="preserve">V případě, že </w:t>
      </w:r>
      <w:bookmarkStart w:id="9" w:name="ZN36"/>
      <w:bookmarkEnd w:id="9"/>
      <w:r w:rsidR="00AE41D7" w:rsidRPr="00A30AC6">
        <w:rPr>
          <w:rFonts w:ascii="Arial Narrow" w:hAnsi="Arial Narrow"/>
          <w:sz w:val="22"/>
          <w:szCs w:val="22"/>
          <w:lang w:val="cs-CZ"/>
        </w:rPr>
        <w:t xml:space="preserve">partnerské organizace projektu </w:t>
      </w:r>
      <w:r w:rsidRPr="00A30AC6">
        <w:rPr>
          <w:rFonts w:ascii="Arial Narrow" w:hAnsi="Arial Narrow"/>
          <w:sz w:val="22"/>
          <w:szCs w:val="22"/>
          <w:lang w:val="cs-CZ"/>
        </w:rPr>
        <w:t>nedod</w:t>
      </w:r>
      <w:r w:rsidR="00AE41D7" w:rsidRPr="00A30AC6">
        <w:rPr>
          <w:rFonts w:ascii="Arial Narrow" w:hAnsi="Arial Narrow"/>
          <w:sz w:val="22"/>
          <w:szCs w:val="22"/>
          <w:lang w:val="cs-CZ"/>
        </w:rPr>
        <w:t>ají</w:t>
      </w:r>
      <w:r w:rsidRPr="00A30AC6">
        <w:rPr>
          <w:rFonts w:ascii="Arial Narrow" w:hAnsi="Arial Narrow"/>
          <w:sz w:val="22"/>
          <w:szCs w:val="22"/>
          <w:lang w:val="cs-CZ"/>
        </w:rPr>
        <w:t xml:space="preserve"> </w:t>
      </w:r>
      <w:r w:rsidR="00A54311" w:rsidRPr="00A30AC6">
        <w:rPr>
          <w:rFonts w:ascii="Arial Narrow" w:hAnsi="Arial Narrow"/>
          <w:sz w:val="22"/>
          <w:szCs w:val="22"/>
          <w:lang w:val="cs-CZ"/>
        </w:rPr>
        <w:t>Zhotoviteli</w:t>
      </w:r>
      <w:r w:rsidRPr="00A30AC6">
        <w:rPr>
          <w:rFonts w:ascii="Arial Narrow" w:hAnsi="Arial Narrow"/>
          <w:sz w:val="22"/>
          <w:szCs w:val="22"/>
          <w:lang w:val="cs-CZ"/>
        </w:rPr>
        <w:t xml:space="preserve"> správné a úplné informace</w:t>
      </w:r>
      <w:r w:rsidR="00AE41D7" w:rsidRPr="00A30AC6">
        <w:rPr>
          <w:rFonts w:ascii="Arial Narrow" w:hAnsi="Arial Narrow"/>
          <w:sz w:val="22"/>
          <w:szCs w:val="22"/>
          <w:lang w:val="cs-CZ"/>
        </w:rPr>
        <w:t xml:space="preserve"> pro plnění této Smlouvy</w:t>
      </w:r>
      <w:r w:rsidRPr="00A30AC6">
        <w:rPr>
          <w:rFonts w:ascii="Arial Narrow" w:hAnsi="Arial Narrow"/>
          <w:sz w:val="22"/>
          <w:szCs w:val="22"/>
          <w:lang w:val="cs-CZ"/>
        </w:rPr>
        <w:t xml:space="preserve">, </w:t>
      </w:r>
      <w:r w:rsidR="00AE41D7" w:rsidRPr="00A30AC6">
        <w:rPr>
          <w:rFonts w:ascii="Arial Narrow" w:hAnsi="Arial Narrow"/>
          <w:sz w:val="22"/>
          <w:szCs w:val="22"/>
          <w:lang w:val="cs-CZ"/>
        </w:rPr>
        <w:t xml:space="preserve">zavazují se smluvní strany vynaložit maximální úsilí pro získání těchto informací a potřebných podkladů. </w:t>
      </w:r>
    </w:p>
    <w:p w14:paraId="7F6ACDF9" w14:textId="25D4F3CD" w:rsidR="001C2F9A" w:rsidRPr="00A30AC6" w:rsidRDefault="001C2F9A" w:rsidP="00631A73">
      <w:pPr>
        <w:autoSpaceDE w:val="0"/>
        <w:autoSpaceDN w:val="0"/>
        <w:adjustRightInd w:val="0"/>
        <w:jc w:val="center"/>
        <w:rPr>
          <w:rFonts w:ascii="Arial Narrow" w:hAnsi="Arial Narrow"/>
          <w:b/>
          <w:bCs/>
          <w:sz w:val="22"/>
          <w:szCs w:val="22"/>
          <w:lang w:val="cs-CZ"/>
        </w:rPr>
      </w:pPr>
    </w:p>
    <w:p w14:paraId="3F6CCADC" w14:textId="5036E626" w:rsidR="00B1696F" w:rsidRPr="00A30AC6" w:rsidRDefault="00AE41D7" w:rsidP="00631A73">
      <w:pPr>
        <w:autoSpaceDE w:val="0"/>
        <w:autoSpaceDN w:val="0"/>
        <w:adjustRightInd w:val="0"/>
        <w:jc w:val="center"/>
        <w:rPr>
          <w:rFonts w:ascii="Arial Narrow" w:hAnsi="Arial Narrow"/>
          <w:b/>
          <w:bCs/>
          <w:sz w:val="22"/>
          <w:szCs w:val="22"/>
          <w:lang w:val="cs-CZ"/>
        </w:rPr>
      </w:pPr>
      <w:r w:rsidRPr="00A30AC6">
        <w:rPr>
          <w:rFonts w:ascii="Arial Narrow" w:hAnsi="Arial Narrow"/>
          <w:b/>
          <w:bCs/>
          <w:sz w:val="22"/>
          <w:szCs w:val="22"/>
          <w:lang w:val="cs-CZ"/>
        </w:rPr>
        <w:t>I</w:t>
      </w:r>
      <w:r w:rsidR="00B9571E" w:rsidRPr="00A30AC6">
        <w:rPr>
          <w:rFonts w:ascii="Arial Narrow" w:hAnsi="Arial Narrow"/>
          <w:b/>
          <w:bCs/>
          <w:sz w:val="22"/>
          <w:szCs w:val="22"/>
          <w:lang w:val="cs-CZ"/>
        </w:rPr>
        <w:t xml:space="preserve">V. </w:t>
      </w:r>
    </w:p>
    <w:p w14:paraId="4BAF2812" w14:textId="77777777" w:rsidR="00A55B3F" w:rsidRPr="00A30AC6" w:rsidRDefault="00D4230E" w:rsidP="00631A73">
      <w:pPr>
        <w:autoSpaceDE w:val="0"/>
        <w:autoSpaceDN w:val="0"/>
        <w:adjustRightInd w:val="0"/>
        <w:jc w:val="center"/>
        <w:rPr>
          <w:rFonts w:ascii="Arial Narrow" w:hAnsi="Arial Narrow"/>
          <w:b/>
          <w:bCs/>
          <w:sz w:val="22"/>
          <w:szCs w:val="22"/>
          <w:lang w:val="cs-CZ"/>
        </w:rPr>
      </w:pPr>
      <w:r w:rsidRPr="00A30AC6">
        <w:rPr>
          <w:rFonts w:ascii="Arial Narrow" w:hAnsi="Arial Narrow"/>
          <w:b/>
          <w:bCs/>
          <w:sz w:val="22"/>
          <w:szCs w:val="22"/>
          <w:lang w:val="cs-CZ"/>
        </w:rPr>
        <w:t>Cena a platební podmínky</w:t>
      </w:r>
    </w:p>
    <w:p w14:paraId="562FA109" w14:textId="0FDB274A" w:rsidR="00835A58" w:rsidRPr="00A30AC6" w:rsidRDefault="00835A58" w:rsidP="00344245">
      <w:pPr>
        <w:pStyle w:val="Odstavecseseznamem"/>
        <w:numPr>
          <w:ilvl w:val="0"/>
          <w:numId w:val="46"/>
        </w:numPr>
        <w:autoSpaceDE w:val="0"/>
        <w:autoSpaceDN w:val="0"/>
        <w:adjustRightInd w:val="0"/>
        <w:ind w:left="426"/>
        <w:jc w:val="both"/>
        <w:rPr>
          <w:rFonts w:ascii="Arial Narrow" w:hAnsi="Arial Narrow"/>
          <w:sz w:val="22"/>
          <w:szCs w:val="22"/>
          <w:lang w:val="cs-CZ"/>
        </w:rPr>
      </w:pPr>
      <w:r w:rsidRPr="00A30AC6">
        <w:rPr>
          <w:rFonts w:ascii="Arial Narrow" w:hAnsi="Arial Narrow"/>
          <w:sz w:val="22"/>
          <w:szCs w:val="22"/>
          <w:lang w:val="cs-CZ"/>
        </w:rPr>
        <w:t>C</w:t>
      </w:r>
      <w:r w:rsidR="00D4230E" w:rsidRPr="00A30AC6">
        <w:rPr>
          <w:rFonts w:ascii="Arial Narrow" w:hAnsi="Arial Narrow"/>
          <w:sz w:val="22"/>
          <w:szCs w:val="22"/>
          <w:lang w:val="cs-CZ"/>
        </w:rPr>
        <w:t xml:space="preserve">elková cena za </w:t>
      </w:r>
      <w:r w:rsidR="006312A1" w:rsidRPr="00A30AC6">
        <w:rPr>
          <w:rFonts w:ascii="Arial Narrow" w:hAnsi="Arial Narrow"/>
          <w:sz w:val="22"/>
          <w:szCs w:val="22"/>
          <w:lang w:val="cs-CZ"/>
        </w:rPr>
        <w:t xml:space="preserve">Dílo </w:t>
      </w:r>
      <w:r w:rsidR="00D4230E" w:rsidRPr="00A30AC6">
        <w:rPr>
          <w:rFonts w:ascii="Arial Narrow" w:hAnsi="Arial Narrow"/>
          <w:sz w:val="22"/>
          <w:szCs w:val="22"/>
          <w:lang w:val="cs-CZ"/>
        </w:rPr>
        <w:t xml:space="preserve">v rozsahu plnění dle této </w:t>
      </w:r>
      <w:r w:rsidR="00150CD0" w:rsidRPr="00A30AC6">
        <w:rPr>
          <w:rFonts w:ascii="Arial Narrow" w:hAnsi="Arial Narrow"/>
          <w:sz w:val="22"/>
          <w:szCs w:val="22"/>
          <w:lang w:val="cs-CZ"/>
        </w:rPr>
        <w:t xml:space="preserve">Smlouvy </w:t>
      </w:r>
      <w:r w:rsidR="00D4230E" w:rsidRPr="00A30AC6">
        <w:rPr>
          <w:rFonts w:ascii="Arial Narrow" w:hAnsi="Arial Narrow"/>
          <w:sz w:val="22"/>
          <w:szCs w:val="22"/>
          <w:lang w:val="cs-CZ"/>
        </w:rPr>
        <w:t>činí</w:t>
      </w:r>
      <w:r w:rsidRPr="00A30AC6">
        <w:rPr>
          <w:rFonts w:ascii="Arial Narrow" w:hAnsi="Arial Narrow"/>
          <w:sz w:val="22"/>
          <w:szCs w:val="22"/>
          <w:lang w:val="cs-CZ"/>
        </w:rPr>
        <w:t xml:space="preserve"> </w:t>
      </w:r>
      <w:r w:rsidR="00DF16D2" w:rsidRPr="00A30AC6">
        <w:rPr>
          <w:rFonts w:ascii="Arial Narrow" w:hAnsi="Arial Narrow"/>
          <w:sz w:val="22"/>
          <w:szCs w:val="22"/>
          <w:lang w:val="cs-CZ"/>
        </w:rPr>
        <w:t>850 000</w:t>
      </w:r>
      <w:r w:rsidR="0043231B" w:rsidRPr="00A30AC6">
        <w:rPr>
          <w:rFonts w:ascii="Arial Narrow" w:hAnsi="Arial Narrow"/>
          <w:sz w:val="22"/>
          <w:szCs w:val="22"/>
          <w:lang w:val="cs-CZ"/>
        </w:rPr>
        <w:t xml:space="preserve">,- </w:t>
      </w:r>
      <w:r w:rsidR="00D4230E" w:rsidRPr="00A30AC6">
        <w:rPr>
          <w:rFonts w:ascii="Arial Narrow" w:hAnsi="Arial Narrow"/>
          <w:sz w:val="22"/>
          <w:szCs w:val="22"/>
          <w:lang w:val="cs-CZ"/>
        </w:rPr>
        <w:t>Kč (</w:t>
      </w:r>
      <w:r w:rsidR="00AD3A1D" w:rsidRPr="00A30AC6">
        <w:rPr>
          <w:rFonts w:ascii="Arial Narrow" w:hAnsi="Arial Narrow"/>
          <w:sz w:val="22"/>
          <w:szCs w:val="22"/>
          <w:lang w:val="cs-CZ"/>
        </w:rPr>
        <w:t>s</w:t>
      </w:r>
      <w:r w:rsidR="002C7A4C" w:rsidRPr="00A30AC6">
        <w:rPr>
          <w:rFonts w:ascii="Arial Narrow" w:hAnsi="Arial Narrow"/>
          <w:sz w:val="22"/>
          <w:szCs w:val="22"/>
          <w:lang w:val="cs-CZ"/>
        </w:rPr>
        <w:t xml:space="preserve">lovy: </w:t>
      </w:r>
      <w:r w:rsidR="00DF16D2" w:rsidRPr="00A30AC6">
        <w:rPr>
          <w:rFonts w:ascii="Arial Narrow" w:hAnsi="Arial Narrow"/>
          <w:sz w:val="22"/>
          <w:szCs w:val="22"/>
          <w:lang w:val="cs-CZ"/>
        </w:rPr>
        <w:t>osm set padesát</w:t>
      </w:r>
      <w:r w:rsidR="007E2AC1" w:rsidRPr="00A30AC6">
        <w:rPr>
          <w:rFonts w:ascii="Arial Narrow" w:hAnsi="Arial Narrow"/>
          <w:sz w:val="22"/>
          <w:szCs w:val="22"/>
          <w:lang w:val="cs-CZ"/>
        </w:rPr>
        <w:t xml:space="preserve"> </w:t>
      </w:r>
      <w:r w:rsidR="00A32D26" w:rsidRPr="00A30AC6">
        <w:rPr>
          <w:rFonts w:ascii="Arial Narrow" w:hAnsi="Arial Narrow"/>
          <w:sz w:val="22"/>
          <w:szCs w:val="22"/>
          <w:lang w:val="cs-CZ"/>
        </w:rPr>
        <w:t>tisíc</w:t>
      </w:r>
      <w:r w:rsidR="00AD3A1D" w:rsidRPr="00A30AC6">
        <w:rPr>
          <w:rFonts w:ascii="Arial Narrow" w:hAnsi="Arial Narrow"/>
          <w:sz w:val="22"/>
          <w:szCs w:val="22"/>
          <w:lang w:val="cs-CZ"/>
        </w:rPr>
        <w:t xml:space="preserve"> korun českých)</w:t>
      </w:r>
      <w:r w:rsidR="00DF16D2" w:rsidRPr="00A30AC6">
        <w:rPr>
          <w:rFonts w:ascii="Arial Narrow" w:hAnsi="Arial Narrow"/>
          <w:sz w:val="22"/>
          <w:szCs w:val="22"/>
          <w:lang w:val="cs-CZ"/>
        </w:rPr>
        <w:t>, jednotlivé položky jsou rozepsány v</w:t>
      </w:r>
      <w:r w:rsidR="002C2BD5" w:rsidRPr="00A30AC6">
        <w:rPr>
          <w:rFonts w:ascii="Arial Narrow" w:hAnsi="Arial Narrow"/>
          <w:sz w:val="22"/>
          <w:szCs w:val="22"/>
          <w:lang w:val="cs-CZ"/>
        </w:rPr>
        <w:t> </w:t>
      </w:r>
      <w:r w:rsidR="00DF16D2" w:rsidRPr="00A30AC6">
        <w:rPr>
          <w:rFonts w:ascii="Arial Narrow" w:hAnsi="Arial Narrow"/>
          <w:sz w:val="22"/>
          <w:szCs w:val="22"/>
          <w:lang w:val="cs-CZ"/>
        </w:rPr>
        <w:t>Příloze</w:t>
      </w:r>
      <w:r w:rsidR="002C2BD5" w:rsidRPr="00A30AC6">
        <w:rPr>
          <w:rFonts w:ascii="Arial Narrow" w:hAnsi="Arial Narrow"/>
          <w:sz w:val="22"/>
          <w:szCs w:val="22"/>
          <w:lang w:val="cs-CZ"/>
        </w:rPr>
        <w:t xml:space="preserve"> č. 1</w:t>
      </w:r>
      <w:r w:rsidR="00DF16D2" w:rsidRPr="00A30AC6">
        <w:rPr>
          <w:rFonts w:ascii="Arial Narrow" w:hAnsi="Arial Narrow"/>
          <w:sz w:val="22"/>
          <w:szCs w:val="22"/>
          <w:lang w:val="cs-CZ"/>
        </w:rPr>
        <w:t xml:space="preserve"> této </w:t>
      </w:r>
      <w:r w:rsidR="00CD50A3" w:rsidRPr="00A30AC6">
        <w:rPr>
          <w:rFonts w:ascii="Arial Narrow" w:hAnsi="Arial Narrow"/>
          <w:sz w:val="22"/>
          <w:szCs w:val="22"/>
          <w:lang w:val="cs-CZ"/>
        </w:rPr>
        <w:t>S</w:t>
      </w:r>
      <w:r w:rsidR="00DF16D2" w:rsidRPr="00A30AC6">
        <w:rPr>
          <w:rFonts w:ascii="Arial Narrow" w:hAnsi="Arial Narrow"/>
          <w:sz w:val="22"/>
          <w:szCs w:val="22"/>
          <w:lang w:val="cs-CZ"/>
        </w:rPr>
        <w:t>mlouvy</w:t>
      </w:r>
      <w:r w:rsidRPr="00A30AC6">
        <w:rPr>
          <w:rFonts w:ascii="Arial Narrow" w:hAnsi="Arial Narrow"/>
          <w:sz w:val="22"/>
          <w:szCs w:val="22"/>
          <w:lang w:val="cs-CZ"/>
        </w:rPr>
        <w:t>.</w:t>
      </w:r>
      <w:r w:rsidR="00D4230E" w:rsidRPr="00A30AC6">
        <w:rPr>
          <w:rFonts w:ascii="Arial Narrow" w:hAnsi="Arial Narrow"/>
          <w:sz w:val="22"/>
          <w:szCs w:val="22"/>
          <w:lang w:val="cs-CZ"/>
        </w:rPr>
        <w:t xml:space="preserve"> </w:t>
      </w:r>
      <w:r w:rsidR="0071684A" w:rsidRPr="00A30AC6">
        <w:rPr>
          <w:rFonts w:ascii="Arial Narrow" w:hAnsi="Arial Narrow"/>
          <w:sz w:val="22"/>
          <w:szCs w:val="22"/>
          <w:lang w:val="cs-CZ"/>
        </w:rPr>
        <w:t>Zhotovitel není plátcem DPH, uvedená cena je tedy konečná.</w:t>
      </w:r>
    </w:p>
    <w:p w14:paraId="7C41B6C6" w14:textId="77777777" w:rsidR="00D4230E" w:rsidRPr="00A30AC6" w:rsidRDefault="00D4230E" w:rsidP="00344245">
      <w:pPr>
        <w:pStyle w:val="Odstavecseseznamem"/>
        <w:numPr>
          <w:ilvl w:val="0"/>
          <w:numId w:val="46"/>
        </w:numPr>
        <w:autoSpaceDE w:val="0"/>
        <w:autoSpaceDN w:val="0"/>
        <w:adjustRightInd w:val="0"/>
        <w:ind w:left="426"/>
        <w:jc w:val="both"/>
        <w:rPr>
          <w:rFonts w:ascii="Arial Narrow" w:hAnsi="Arial Narrow"/>
          <w:sz w:val="22"/>
          <w:szCs w:val="22"/>
          <w:lang w:val="cs-CZ"/>
        </w:rPr>
      </w:pPr>
      <w:r w:rsidRPr="00A30AC6">
        <w:rPr>
          <w:rFonts w:ascii="Arial Narrow" w:hAnsi="Arial Narrow"/>
          <w:sz w:val="22"/>
          <w:szCs w:val="22"/>
          <w:lang w:val="cs-CZ"/>
        </w:rPr>
        <w:t xml:space="preserve">Smluvní strany se dohodly, že pokud nedojde ke změně </w:t>
      </w:r>
      <w:r w:rsidR="006312A1" w:rsidRPr="00A30AC6">
        <w:rPr>
          <w:rFonts w:ascii="Arial Narrow" w:hAnsi="Arial Narrow"/>
          <w:sz w:val="22"/>
          <w:szCs w:val="22"/>
          <w:lang w:val="cs-CZ"/>
        </w:rPr>
        <w:t>Díla</w:t>
      </w:r>
      <w:r w:rsidRPr="00A30AC6">
        <w:rPr>
          <w:rFonts w:ascii="Arial Narrow" w:hAnsi="Arial Narrow"/>
          <w:sz w:val="22"/>
          <w:szCs w:val="22"/>
          <w:lang w:val="cs-CZ"/>
        </w:rPr>
        <w:t xml:space="preserve">, je cena za </w:t>
      </w:r>
      <w:r w:rsidR="006312A1" w:rsidRPr="00A30AC6">
        <w:rPr>
          <w:rFonts w:ascii="Arial Narrow" w:hAnsi="Arial Narrow"/>
          <w:sz w:val="22"/>
          <w:szCs w:val="22"/>
          <w:lang w:val="cs-CZ"/>
        </w:rPr>
        <w:t>D</w:t>
      </w:r>
      <w:r w:rsidRPr="00A30AC6">
        <w:rPr>
          <w:rFonts w:ascii="Arial Narrow" w:hAnsi="Arial Narrow"/>
          <w:sz w:val="22"/>
          <w:szCs w:val="22"/>
          <w:lang w:val="cs-CZ"/>
        </w:rPr>
        <w:t xml:space="preserve">ílo stanovena jako pevná a lze ji změnit pouze písemnou dohodou obou </w:t>
      </w:r>
      <w:r w:rsidR="00150CD0" w:rsidRPr="00A30AC6">
        <w:rPr>
          <w:rFonts w:ascii="Arial Narrow" w:hAnsi="Arial Narrow"/>
          <w:sz w:val="22"/>
          <w:szCs w:val="22"/>
          <w:lang w:val="cs-CZ"/>
        </w:rPr>
        <w:t xml:space="preserve">Smluvních </w:t>
      </w:r>
      <w:r w:rsidRPr="00A30AC6">
        <w:rPr>
          <w:rFonts w:ascii="Arial Narrow" w:hAnsi="Arial Narrow"/>
          <w:sz w:val="22"/>
          <w:szCs w:val="22"/>
          <w:lang w:val="cs-CZ"/>
        </w:rPr>
        <w:t xml:space="preserve">stran ve formě dodatku k této </w:t>
      </w:r>
      <w:r w:rsidR="00EB07CC" w:rsidRPr="00A30AC6">
        <w:rPr>
          <w:rFonts w:ascii="Arial Narrow" w:hAnsi="Arial Narrow"/>
          <w:sz w:val="22"/>
          <w:szCs w:val="22"/>
          <w:lang w:val="cs-CZ"/>
        </w:rPr>
        <w:t>S</w:t>
      </w:r>
      <w:r w:rsidRPr="00A30AC6">
        <w:rPr>
          <w:rFonts w:ascii="Arial Narrow" w:hAnsi="Arial Narrow"/>
          <w:sz w:val="22"/>
          <w:szCs w:val="22"/>
          <w:lang w:val="cs-CZ"/>
        </w:rPr>
        <w:t>mlouvě.</w:t>
      </w:r>
    </w:p>
    <w:p w14:paraId="4F1CFC1B" w14:textId="77777777" w:rsidR="00344245" w:rsidRPr="00A30AC6" w:rsidRDefault="00344245" w:rsidP="00344245">
      <w:pPr>
        <w:pStyle w:val="Odstavecseseznamem"/>
        <w:numPr>
          <w:ilvl w:val="0"/>
          <w:numId w:val="46"/>
        </w:numPr>
        <w:autoSpaceDE w:val="0"/>
        <w:autoSpaceDN w:val="0"/>
        <w:adjustRightInd w:val="0"/>
        <w:ind w:left="426"/>
        <w:jc w:val="both"/>
        <w:rPr>
          <w:rFonts w:ascii="Arial Narrow" w:hAnsi="Arial Narrow"/>
          <w:sz w:val="22"/>
          <w:szCs w:val="22"/>
          <w:lang w:val="cs-CZ"/>
        </w:rPr>
      </w:pPr>
      <w:r w:rsidRPr="00A30AC6">
        <w:rPr>
          <w:rFonts w:ascii="Arial Narrow" w:hAnsi="Arial Narrow"/>
          <w:sz w:val="22"/>
          <w:szCs w:val="22"/>
          <w:lang w:val="cs-CZ"/>
        </w:rPr>
        <w:t>Cena bude zaplacena Zhotoviteli takto na základě faktur vystavených a doručených Zadavateli Zhotovitelem do 14 dnů od předání částí Díla, tj.  výstupů jednotlivých etap plnění v několika splátkách:</w:t>
      </w:r>
    </w:p>
    <w:p w14:paraId="26008954" w14:textId="77777777" w:rsidR="00344245" w:rsidRPr="00A30AC6" w:rsidRDefault="00344245" w:rsidP="00344245">
      <w:pPr>
        <w:pStyle w:val="Odstavecseseznamem"/>
        <w:numPr>
          <w:ilvl w:val="0"/>
          <w:numId w:val="24"/>
        </w:numPr>
        <w:autoSpaceDE w:val="0"/>
        <w:autoSpaceDN w:val="0"/>
        <w:adjustRightInd w:val="0"/>
        <w:ind w:left="851"/>
        <w:jc w:val="both"/>
        <w:rPr>
          <w:rFonts w:ascii="Arial Narrow" w:hAnsi="Arial Narrow"/>
          <w:i/>
          <w:sz w:val="22"/>
          <w:szCs w:val="22"/>
          <w:lang w:val="cs-CZ"/>
        </w:rPr>
      </w:pPr>
      <w:r w:rsidRPr="00A30AC6">
        <w:rPr>
          <w:rFonts w:ascii="Arial Narrow" w:hAnsi="Arial Narrow"/>
          <w:sz w:val="22"/>
          <w:szCs w:val="22"/>
          <w:lang w:val="cs-CZ"/>
        </w:rPr>
        <w:t xml:space="preserve">platba ve výši 150 000 Kč bude provedena do 30 dnů od předání výstupu etapy A1, </w:t>
      </w:r>
    </w:p>
    <w:p w14:paraId="7DA1161B" w14:textId="77777777" w:rsidR="00344245" w:rsidRPr="00A30AC6" w:rsidRDefault="00344245" w:rsidP="00344245">
      <w:pPr>
        <w:pStyle w:val="Odstavecseseznamem"/>
        <w:numPr>
          <w:ilvl w:val="0"/>
          <w:numId w:val="24"/>
        </w:numPr>
        <w:autoSpaceDE w:val="0"/>
        <w:autoSpaceDN w:val="0"/>
        <w:adjustRightInd w:val="0"/>
        <w:ind w:left="851"/>
        <w:jc w:val="both"/>
        <w:rPr>
          <w:rFonts w:ascii="Arial Narrow" w:hAnsi="Arial Narrow"/>
          <w:sz w:val="22"/>
          <w:szCs w:val="22"/>
          <w:lang w:val="cs-CZ"/>
        </w:rPr>
      </w:pPr>
      <w:r w:rsidRPr="00A30AC6">
        <w:rPr>
          <w:rFonts w:ascii="Arial Narrow" w:hAnsi="Arial Narrow"/>
          <w:sz w:val="22"/>
          <w:szCs w:val="22"/>
          <w:lang w:val="cs-CZ"/>
        </w:rPr>
        <w:t xml:space="preserve">platba ve výši 230 000 Kč bude provedena do 30 dnů od předání výstupů etapy A2, </w:t>
      </w:r>
    </w:p>
    <w:p w14:paraId="27DA0BA9" w14:textId="77777777" w:rsidR="00344245" w:rsidRPr="00A30AC6" w:rsidRDefault="00344245" w:rsidP="00344245">
      <w:pPr>
        <w:pStyle w:val="Odstavecseseznamem"/>
        <w:numPr>
          <w:ilvl w:val="0"/>
          <w:numId w:val="24"/>
        </w:numPr>
        <w:autoSpaceDE w:val="0"/>
        <w:autoSpaceDN w:val="0"/>
        <w:adjustRightInd w:val="0"/>
        <w:ind w:left="851"/>
        <w:jc w:val="both"/>
        <w:rPr>
          <w:rFonts w:ascii="Arial Narrow" w:hAnsi="Arial Narrow"/>
          <w:sz w:val="22"/>
          <w:szCs w:val="22"/>
          <w:lang w:val="cs-CZ"/>
        </w:rPr>
      </w:pPr>
      <w:r w:rsidRPr="00A30AC6">
        <w:rPr>
          <w:rFonts w:ascii="Arial Narrow" w:hAnsi="Arial Narrow"/>
          <w:sz w:val="22"/>
          <w:szCs w:val="22"/>
          <w:lang w:val="cs-CZ"/>
        </w:rPr>
        <w:t>platba ve výši 320 000 Kč bude provedena do 30 dnů od předání výstupů etapy B,</w:t>
      </w:r>
    </w:p>
    <w:p w14:paraId="72FE23FD" w14:textId="77777777" w:rsidR="00344245" w:rsidRPr="00A30AC6" w:rsidRDefault="00344245" w:rsidP="00344245">
      <w:pPr>
        <w:pStyle w:val="Odstavecseseznamem"/>
        <w:numPr>
          <w:ilvl w:val="0"/>
          <w:numId w:val="24"/>
        </w:numPr>
        <w:autoSpaceDE w:val="0"/>
        <w:autoSpaceDN w:val="0"/>
        <w:adjustRightInd w:val="0"/>
        <w:ind w:left="851"/>
        <w:jc w:val="both"/>
        <w:rPr>
          <w:rFonts w:ascii="Arial Narrow" w:hAnsi="Arial Narrow"/>
          <w:i/>
          <w:sz w:val="22"/>
          <w:szCs w:val="22"/>
          <w:lang w:val="cs-CZ"/>
        </w:rPr>
      </w:pPr>
      <w:r w:rsidRPr="00A30AC6">
        <w:rPr>
          <w:rFonts w:ascii="Arial Narrow" w:hAnsi="Arial Narrow"/>
          <w:sz w:val="22"/>
          <w:szCs w:val="22"/>
          <w:lang w:val="cs-CZ"/>
        </w:rPr>
        <w:t>platba ve výši 150 000 Kč bude provedena do 30 dnů od předání výstupů etapy C.</w:t>
      </w:r>
    </w:p>
    <w:p w14:paraId="13CC696A" w14:textId="08EB0D67" w:rsidR="00A73F63" w:rsidRPr="00A30AC6" w:rsidRDefault="00D4230E" w:rsidP="00344245">
      <w:pPr>
        <w:pStyle w:val="Odstavecseseznamem"/>
        <w:numPr>
          <w:ilvl w:val="0"/>
          <w:numId w:val="46"/>
        </w:numPr>
        <w:autoSpaceDE w:val="0"/>
        <w:autoSpaceDN w:val="0"/>
        <w:adjustRightInd w:val="0"/>
        <w:ind w:left="426"/>
        <w:jc w:val="both"/>
        <w:rPr>
          <w:rFonts w:ascii="Arial Narrow" w:hAnsi="Arial Narrow"/>
          <w:sz w:val="22"/>
          <w:szCs w:val="22"/>
          <w:lang w:val="cs-CZ"/>
        </w:rPr>
      </w:pPr>
      <w:r w:rsidRPr="00A30AC6">
        <w:rPr>
          <w:rFonts w:ascii="Arial Narrow" w:hAnsi="Arial Narrow"/>
          <w:sz w:val="22"/>
          <w:szCs w:val="22"/>
          <w:lang w:val="cs-CZ"/>
        </w:rPr>
        <w:t xml:space="preserve">Splatnost </w:t>
      </w:r>
      <w:r w:rsidR="00A00B80" w:rsidRPr="00A30AC6">
        <w:rPr>
          <w:rFonts w:ascii="Arial Narrow" w:hAnsi="Arial Narrow"/>
          <w:sz w:val="22"/>
          <w:szCs w:val="22"/>
          <w:lang w:val="cs-CZ"/>
        </w:rPr>
        <w:t>faktur</w:t>
      </w:r>
      <w:r w:rsidRPr="00A30AC6">
        <w:rPr>
          <w:rFonts w:ascii="Arial Narrow" w:hAnsi="Arial Narrow"/>
          <w:sz w:val="22"/>
          <w:szCs w:val="22"/>
          <w:lang w:val="cs-CZ"/>
        </w:rPr>
        <w:t xml:space="preserve">, které musí mít </w:t>
      </w:r>
      <w:r w:rsidR="005B3630" w:rsidRPr="00A30AC6">
        <w:rPr>
          <w:rFonts w:ascii="Arial Narrow" w:hAnsi="Arial Narrow"/>
          <w:sz w:val="22"/>
          <w:szCs w:val="22"/>
          <w:lang w:val="cs-CZ"/>
        </w:rPr>
        <w:t>všech</w:t>
      </w:r>
      <w:r w:rsidR="00BF39D1" w:rsidRPr="00A30AC6">
        <w:rPr>
          <w:rFonts w:ascii="Arial Narrow" w:hAnsi="Arial Narrow"/>
          <w:sz w:val="22"/>
          <w:szCs w:val="22"/>
          <w:lang w:val="cs-CZ"/>
        </w:rPr>
        <w:t>ny</w:t>
      </w:r>
      <w:r w:rsidR="005B3630" w:rsidRPr="00A30AC6">
        <w:rPr>
          <w:rFonts w:ascii="Arial Narrow" w:hAnsi="Arial Narrow"/>
          <w:sz w:val="22"/>
          <w:szCs w:val="22"/>
          <w:lang w:val="cs-CZ"/>
        </w:rPr>
        <w:t xml:space="preserve"> náležitosti stanovené zákonem, </w:t>
      </w:r>
      <w:r w:rsidR="009054CC" w:rsidRPr="00A30AC6">
        <w:rPr>
          <w:rFonts w:ascii="Arial Narrow" w:hAnsi="Arial Narrow"/>
          <w:sz w:val="22"/>
          <w:szCs w:val="22"/>
          <w:lang w:val="cs-CZ"/>
        </w:rPr>
        <w:t>č</w:t>
      </w:r>
      <w:r w:rsidRPr="00A30AC6">
        <w:rPr>
          <w:rFonts w:ascii="Arial Narrow" w:hAnsi="Arial Narrow"/>
          <w:sz w:val="22"/>
          <w:szCs w:val="22"/>
          <w:lang w:val="cs-CZ"/>
        </w:rPr>
        <w:t xml:space="preserve">iní </w:t>
      </w:r>
      <w:r w:rsidR="00CB2511" w:rsidRPr="00A30AC6">
        <w:rPr>
          <w:rFonts w:ascii="Arial Narrow" w:hAnsi="Arial Narrow"/>
          <w:sz w:val="22"/>
          <w:szCs w:val="22"/>
          <w:lang w:val="cs-CZ"/>
        </w:rPr>
        <w:t>30</w:t>
      </w:r>
      <w:r w:rsidRPr="00A30AC6">
        <w:rPr>
          <w:rFonts w:ascii="Arial Narrow" w:hAnsi="Arial Narrow"/>
          <w:sz w:val="22"/>
          <w:szCs w:val="22"/>
          <w:lang w:val="cs-CZ"/>
        </w:rPr>
        <w:t xml:space="preserve"> dnů od jejich doručení </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i. Platební povinnosti </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e plynoucí z této Smlouvy jsou splněny dnem </w:t>
      </w:r>
      <w:r w:rsidR="002C2BD5" w:rsidRPr="00A30AC6">
        <w:rPr>
          <w:rFonts w:ascii="Arial Narrow" w:hAnsi="Arial Narrow"/>
          <w:sz w:val="22"/>
          <w:szCs w:val="22"/>
          <w:lang w:val="cs-CZ"/>
        </w:rPr>
        <w:t xml:space="preserve">odepsání z </w:t>
      </w:r>
      <w:r w:rsidR="00D65CD2" w:rsidRPr="00A30AC6">
        <w:rPr>
          <w:rFonts w:ascii="Arial Narrow" w:hAnsi="Arial Narrow"/>
          <w:sz w:val="22"/>
          <w:szCs w:val="22"/>
          <w:lang w:val="cs-CZ"/>
        </w:rPr>
        <w:t>účt</w:t>
      </w:r>
      <w:r w:rsidR="002C2BD5" w:rsidRPr="00A30AC6">
        <w:rPr>
          <w:rFonts w:ascii="Arial Narrow" w:hAnsi="Arial Narrow"/>
          <w:sz w:val="22"/>
          <w:szCs w:val="22"/>
          <w:lang w:val="cs-CZ"/>
        </w:rPr>
        <w:t>u Zadavatele</w:t>
      </w:r>
      <w:r w:rsidR="00D65CD2" w:rsidRPr="00A30AC6">
        <w:rPr>
          <w:rFonts w:ascii="Arial Narrow" w:hAnsi="Arial Narrow"/>
          <w:sz w:val="22"/>
          <w:szCs w:val="22"/>
          <w:lang w:val="cs-CZ"/>
        </w:rPr>
        <w:t xml:space="preserve">. </w:t>
      </w:r>
    </w:p>
    <w:p w14:paraId="23F4BB23" w14:textId="5C74BFBA" w:rsidR="00146816" w:rsidRPr="00A30AC6" w:rsidRDefault="00D4230E" w:rsidP="00344245">
      <w:pPr>
        <w:pStyle w:val="Odstavecseseznamem"/>
        <w:numPr>
          <w:ilvl w:val="0"/>
          <w:numId w:val="46"/>
        </w:numPr>
        <w:autoSpaceDE w:val="0"/>
        <w:autoSpaceDN w:val="0"/>
        <w:adjustRightInd w:val="0"/>
        <w:ind w:left="426"/>
        <w:jc w:val="both"/>
        <w:rPr>
          <w:rFonts w:ascii="Arial Narrow" w:hAnsi="Arial Narrow"/>
          <w:sz w:val="22"/>
          <w:szCs w:val="22"/>
          <w:lang w:val="cs-CZ"/>
        </w:rPr>
      </w:pPr>
      <w:r w:rsidRPr="00A30AC6">
        <w:rPr>
          <w:rFonts w:ascii="Arial Narrow" w:hAnsi="Arial Narrow"/>
          <w:sz w:val="22"/>
          <w:szCs w:val="22"/>
          <w:lang w:val="cs-CZ"/>
        </w:rPr>
        <w:t xml:space="preserve">Smluvní strany se dohodly, že v případě prodlení </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e s placením faktur zaplatí </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 </w:t>
      </w:r>
      <w:r w:rsidR="002C2BD5" w:rsidRPr="00A30AC6">
        <w:rPr>
          <w:rFonts w:ascii="Arial Narrow" w:hAnsi="Arial Narrow"/>
          <w:sz w:val="22"/>
          <w:szCs w:val="22"/>
          <w:lang w:val="cs-CZ"/>
        </w:rPr>
        <w:t>úrok z prodlení v zákonné výši</w:t>
      </w:r>
      <w:r w:rsidR="00563931" w:rsidRPr="00A30AC6">
        <w:rPr>
          <w:rFonts w:ascii="Arial Narrow" w:hAnsi="Arial Narrow"/>
          <w:sz w:val="22"/>
          <w:szCs w:val="22"/>
          <w:lang w:val="cs-CZ"/>
        </w:rPr>
        <w:t>.</w:t>
      </w:r>
    </w:p>
    <w:p w14:paraId="7EBBE6F5" w14:textId="77777777" w:rsidR="00916175" w:rsidRPr="00A30AC6" w:rsidRDefault="00916175" w:rsidP="00344245">
      <w:pPr>
        <w:pStyle w:val="Odstavecseseznamem"/>
        <w:numPr>
          <w:ilvl w:val="0"/>
          <w:numId w:val="46"/>
        </w:numPr>
        <w:autoSpaceDE w:val="0"/>
        <w:autoSpaceDN w:val="0"/>
        <w:adjustRightInd w:val="0"/>
        <w:ind w:left="426"/>
        <w:jc w:val="both"/>
        <w:rPr>
          <w:rFonts w:ascii="Arial Narrow" w:hAnsi="Arial Narrow"/>
          <w:sz w:val="22"/>
          <w:szCs w:val="22"/>
          <w:lang w:val="cs-CZ"/>
        </w:rPr>
      </w:pPr>
      <w:r w:rsidRPr="00A30AC6">
        <w:rPr>
          <w:rFonts w:ascii="Arial Narrow" w:hAnsi="Arial Narrow"/>
          <w:sz w:val="22"/>
          <w:szCs w:val="22"/>
          <w:lang w:val="cs-CZ"/>
        </w:rPr>
        <w:t xml:space="preserve">V případě prodlení </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e s úhradou faktur je Zhotovitel oprávněn přerušit plnění předmětu Smlouvy až do vyrovnání dlužné faktury / faktur. V takovém případě Zhotovitel není v prodlení s plněním podle této Smlouvy a neodpovídá za případnou škodu, která může </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i v této souvislosti vzniknout. Harmonogram plnění Díla se přiměřeně prodlouží o dobu, po kterou byl </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 v prodlení s placením faktury / faktur.</w:t>
      </w:r>
    </w:p>
    <w:p w14:paraId="09983C85" w14:textId="77777777" w:rsidR="002242FB" w:rsidRPr="00A30AC6" w:rsidRDefault="002242FB" w:rsidP="00631A73">
      <w:pPr>
        <w:overflowPunct w:val="0"/>
        <w:autoSpaceDE w:val="0"/>
        <w:autoSpaceDN w:val="0"/>
        <w:adjustRightInd w:val="0"/>
        <w:ind w:left="360"/>
        <w:jc w:val="both"/>
        <w:textAlignment w:val="baseline"/>
        <w:rPr>
          <w:rFonts w:ascii="Arial Narrow" w:hAnsi="Arial Narrow"/>
          <w:sz w:val="22"/>
          <w:szCs w:val="22"/>
          <w:lang w:val="cs-CZ"/>
        </w:rPr>
      </w:pPr>
    </w:p>
    <w:p w14:paraId="46A7E55C" w14:textId="77777777" w:rsidR="002242FB" w:rsidRPr="00A30AC6" w:rsidRDefault="002242FB" w:rsidP="00631A73">
      <w:pPr>
        <w:rPr>
          <w:rFonts w:ascii="Arial Narrow" w:hAnsi="Arial Narrow"/>
          <w:sz w:val="22"/>
          <w:szCs w:val="22"/>
          <w:lang w:val="cs-CZ"/>
        </w:rPr>
      </w:pPr>
    </w:p>
    <w:p w14:paraId="3216D1F0" w14:textId="54F8BBC8" w:rsidR="00B1696F" w:rsidRPr="00A30AC6" w:rsidRDefault="00B9571E" w:rsidP="00631A73">
      <w:pPr>
        <w:pStyle w:val="Nadpis6"/>
        <w:numPr>
          <w:ilvl w:val="0"/>
          <w:numId w:val="0"/>
        </w:numPr>
        <w:rPr>
          <w:rFonts w:ascii="Arial Narrow" w:hAnsi="Arial Narrow"/>
          <w:szCs w:val="22"/>
        </w:rPr>
      </w:pPr>
      <w:r w:rsidRPr="00A30AC6">
        <w:rPr>
          <w:rFonts w:ascii="Arial Narrow" w:hAnsi="Arial Narrow"/>
          <w:szCs w:val="22"/>
        </w:rPr>
        <w:t xml:space="preserve">V. </w:t>
      </w:r>
    </w:p>
    <w:p w14:paraId="3080C406" w14:textId="77777777" w:rsidR="005E397C" w:rsidRPr="00A30AC6" w:rsidRDefault="00BE609A" w:rsidP="005E397C">
      <w:pPr>
        <w:pStyle w:val="Nadpis6"/>
        <w:numPr>
          <w:ilvl w:val="0"/>
          <w:numId w:val="0"/>
        </w:numPr>
        <w:rPr>
          <w:rFonts w:ascii="Arial Narrow" w:hAnsi="Arial Narrow"/>
          <w:szCs w:val="22"/>
        </w:rPr>
      </w:pPr>
      <w:r w:rsidRPr="00A30AC6">
        <w:rPr>
          <w:rFonts w:ascii="Arial Narrow" w:hAnsi="Arial Narrow"/>
          <w:szCs w:val="22"/>
        </w:rPr>
        <w:t>Práva k duševnímu vlastnictví</w:t>
      </w:r>
    </w:p>
    <w:p w14:paraId="32277035" w14:textId="77777777" w:rsidR="00C411CE" w:rsidRPr="00A30AC6" w:rsidRDefault="00BE609A" w:rsidP="00631A73">
      <w:pPr>
        <w:pStyle w:val="Body"/>
        <w:numPr>
          <w:ilvl w:val="0"/>
          <w:numId w:val="5"/>
        </w:numPr>
        <w:spacing w:after="0" w:line="240" w:lineRule="auto"/>
        <w:ind w:left="357" w:hanging="357"/>
        <w:rPr>
          <w:rFonts w:ascii="Arial Narrow" w:hAnsi="Arial Narrow"/>
          <w:szCs w:val="22"/>
          <w:lang w:val="cs-CZ"/>
        </w:rPr>
      </w:pPr>
      <w:r w:rsidRPr="00A30AC6">
        <w:rPr>
          <w:rFonts w:ascii="Arial Narrow" w:hAnsi="Arial Narrow"/>
          <w:szCs w:val="22"/>
          <w:lang w:val="cs-CZ"/>
        </w:rPr>
        <w:t xml:space="preserve">Předmětem plnění podle této Smlouvy není know-how </w:t>
      </w:r>
      <w:r w:rsidR="00DB6916" w:rsidRPr="00A30AC6">
        <w:rPr>
          <w:rFonts w:ascii="Arial Narrow" w:hAnsi="Arial Narrow"/>
          <w:szCs w:val="22"/>
          <w:lang w:val="cs-CZ"/>
        </w:rPr>
        <w:t>Zhotovitel</w:t>
      </w:r>
      <w:r w:rsidRPr="00A30AC6">
        <w:rPr>
          <w:rFonts w:ascii="Arial Narrow" w:hAnsi="Arial Narrow"/>
          <w:szCs w:val="22"/>
          <w:lang w:val="cs-CZ"/>
        </w:rPr>
        <w:t xml:space="preserve">e, které zůstává majetkem </w:t>
      </w:r>
      <w:r w:rsidR="00DB6916" w:rsidRPr="00A30AC6">
        <w:rPr>
          <w:rFonts w:ascii="Arial Narrow" w:hAnsi="Arial Narrow"/>
          <w:szCs w:val="22"/>
          <w:lang w:val="cs-CZ"/>
        </w:rPr>
        <w:t>Zhotovitel</w:t>
      </w:r>
      <w:r w:rsidRPr="00A30AC6">
        <w:rPr>
          <w:rFonts w:ascii="Arial Narrow" w:hAnsi="Arial Narrow"/>
          <w:szCs w:val="22"/>
          <w:lang w:val="cs-CZ"/>
        </w:rPr>
        <w:t xml:space="preserve">e. </w:t>
      </w:r>
      <w:r w:rsidR="00645D48" w:rsidRPr="00A30AC6">
        <w:rPr>
          <w:rFonts w:ascii="Arial Narrow" w:hAnsi="Arial Narrow"/>
          <w:szCs w:val="22"/>
          <w:lang w:val="cs-CZ"/>
        </w:rPr>
        <w:t xml:space="preserve">Ve vlastnictví </w:t>
      </w:r>
      <w:r w:rsidR="009079B7" w:rsidRPr="00A30AC6">
        <w:rPr>
          <w:rFonts w:ascii="Arial Narrow" w:hAnsi="Arial Narrow"/>
          <w:szCs w:val="22"/>
          <w:lang w:val="cs-CZ"/>
        </w:rPr>
        <w:t>Zhotovitel</w:t>
      </w:r>
      <w:r w:rsidR="00645D48" w:rsidRPr="00A30AC6">
        <w:rPr>
          <w:rFonts w:ascii="Arial Narrow" w:hAnsi="Arial Narrow"/>
          <w:szCs w:val="22"/>
          <w:lang w:val="cs-CZ"/>
        </w:rPr>
        <w:t xml:space="preserve">e zůstávají autorská práva a veškerá další práva spojená s duševním vlastnictvím k výstupům poskytovaného Díla, ať již se jedná o ústní či materializované výstupy a pracovní podklady </w:t>
      </w:r>
      <w:r w:rsidR="009079B7" w:rsidRPr="00A30AC6">
        <w:rPr>
          <w:rFonts w:ascii="Arial Narrow" w:hAnsi="Arial Narrow"/>
          <w:szCs w:val="22"/>
          <w:lang w:val="cs-CZ"/>
        </w:rPr>
        <w:t>Zhotovitel</w:t>
      </w:r>
      <w:r w:rsidR="008B7EA5" w:rsidRPr="00A30AC6">
        <w:rPr>
          <w:rFonts w:ascii="Arial Narrow" w:hAnsi="Arial Narrow"/>
          <w:szCs w:val="22"/>
          <w:lang w:val="cs-CZ"/>
        </w:rPr>
        <w:t xml:space="preserve">e. </w:t>
      </w:r>
    </w:p>
    <w:p w14:paraId="3FEFCC90" w14:textId="77777777" w:rsidR="002C2BD5" w:rsidRPr="00A30AC6" w:rsidRDefault="00A442EC" w:rsidP="001D7687">
      <w:pPr>
        <w:pStyle w:val="Body"/>
        <w:numPr>
          <w:ilvl w:val="0"/>
          <w:numId w:val="5"/>
        </w:numPr>
        <w:spacing w:after="0" w:line="240" w:lineRule="auto"/>
        <w:ind w:left="357" w:hanging="357"/>
        <w:rPr>
          <w:rFonts w:ascii="Arial Narrow" w:hAnsi="Arial Narrow"/>
          <w:szCs w:val="22"/>
          <w:lang w:val="cs-CZ"/>
        </w:rPr>
      </w:pPr>
      <w:r w:rsidRPr="00A30AC6">
        <w:rPr>
          <w:rFonts w:ascii="Arial Narrow" w:hAnsi="Arial Narrow"/>
          <w:szCs w:val="22"/>
          <w:lang w:val="cs-CZ"/>
        </w:rPr>
        <w:t xml:space="preserve">Veškeré výstupy vytvořené na základě této smlouvy budou po uhrazení </w:t>
      </w:r>
      <w:r w:rsidR="00C411CE" w:rsidRPr="00A30AC6">
        <w:rPr>
          <w:rFonts w:ascii="Arial Narrow" w:hAnsi="Arial Narrow"/>
          <w:szCs w:val="22"/>
          <w:lang w:val="cs-CZ"/>
        </w:rPr>
        <w:t>ceny</w:t>
      </w:r>
      <w:r w:rsidRPr="00A30AC6">
        <w:rPr>
          <w:rFonts w:ascii="Arial Narrow" w:hAnsi="Arial Narrow"/>
          <w:szCs w:val="22"/>
          <w:lang w:val="cs-CZ"/>
        </w:rPr>
        <w:t xml:space="preserve"> za zpracování díla vlastnictvím Zadavatele.</w:t>
      </w:r>
    </w:p>
    <w:p w14:paraId="21EA10A5" w14:textId="0646E546" w:rsidR="002C2BD5" w:rsidRPr="00A30AC6" w:rsidRDefault="002C2BD5" w:rsidP="002C2BD5">
      <w:pPr>
        <w:pStyle w:val="Odstavecseseznamem"/>
        <w:numPr>
          <w:ilvl w:val="0"/>
          <w:numId w:val="5"/>
        </w:numPr>
        <w:jc w:val="both"/>
        <w:rPr>
          <w:rFonts w:ascii="Arial Narrow" w:hAnsi="Arial Narrow"/>
          <w:sz w:val="22"/>
          <w:szCs w:val="22"/>
          <w:lang w:val="cs-CZ"/>
        </w:rPr>
      </w:pPr>
      <w:r w:rsidRPr="00A30AC6">
        <w:rPr>
          <w:rFonts w:ascii="Arial Narrow" w:hAnsi="Arial Narrow"/>
          <w:sz w:val="22"/>
          <w:szCs w:val="22"/>
          <w:lang w:val="cs-CZ"/>
        </w:rPr>
        <w:lastRenderedPageBreak/>
        <w:t>Zhotovitel uděluje Zadavateli výhradní licenci k vytvořenému Dílu (včetně jeho částí a jednotlivých pracovních verzí, grafickým návrhům, provozní dokumentaci jsou-li t</w:t>
      </w:r>
      <w:r w:rsidR="00563931" w:rsidRPr="00A30AC6">
        <w:rPr>
          <w:rFonts w:ascii="Arial Narrow" w:hAnsi="Arial Narrow"/>
          <w:sz w:val="22"/>
          <w:szCs w:val="22"/>
          <w:lang w:val="cs-CZ"/>
        </w:rPr>
        <w:t>a</w:t>
      </w:r>
      <w:r w:rsidRPr="00A30AC6">
        <w:rPr>
          <w:rFonts w:ascii="Arial Narrow" w:hAnsi="Arial Narrow"/>
          <w:sz w:val="22"/>
          <w:szCs w:val="22"/>
          <w:lang w:val="cs-CZ"/>
        </w:rPr>
        <w:t>to díla autorskými díly podle právních předpisů /autorský zákon/) v neomezeném rozsahu územním a způsobům užití a to bez časového omezení.</w:t>
      </w:r>
    </w:p>
    <w:p w14:paraId="2B8D50C0" w14:textId="16D59BC2" w:rsidR="002C2BD5" w:rsidRPr="00A30AC6" w:rsidRDefault="002C2BD5" w:rsidP="002C2BD5">
      <w:pPr>
        <w:pStyle w:val="Odstavecseseznamem"/>
        <w:numPr>
          <w:ilvl w:val="0"/>
          <w:numId w:val="5"/>
        </w:numPr>
        <w:jc w:val="both"/>
        <w:rPr>
          <w:rFonts w:ascii="Arial Narrow" w:hAnsi="Arial Narrow"/>
          <w:sz w:val="22"/>
          <w:szCs w:val="22"/>
          <w:lang w:val="cs-CZ"/>
        </w:rPr>
      </w:pPr>
      <w:r w:rsidRPr="00A30AC6">
        <w:rPr>
          <w:rFonts w:ascii="Arial Narrow" w:hAnsi="Arial Narrow"/>
          <w:sz w:val="22"/>
          <w:szCs w:val="22"/>
          <w:lang w:val="cs-CZ"/>
        </w:rPr>
        <w:t xml:space="preserve">Zadavatel je oprávněn dílo a jeho součásti zveřejňovat, upravovat (včetně přejmenování), zpracovávat (včetně překladu), spojovat s jinými díly, pořizovat rozmnoženiny přímé i nepřímé, trvalé nebo dočasné, v celku nebo zčásti jakýmikoliv prostředky a v jakékoliv formě, jak ve spojení on-line i off-line, zařazovat do děl souborných a uvádět na veřejnost pod svým jménem všechna autorská díla, která dodavatel vytvoří při plnění této smlouvy, popřípadě je dokončovat, jsou-li z jakéhokoli důvodu nehotová, přičemž není povinen vyzývat dodavatele k jejich dokončení, to vše i prostřednictvím třetích osob a za podmínky, že nedojde ke snížení hodnoty díla. Zadavatel je dále oprávněn udělit podlicenci ve stejném rozsahu partnerským subjektům projektu </w:t>
      </w:r>
      <w:proofErr w:type="spellStart"/>
      <w:r w:rsidRPr="00A30AC6">
        <w:rPr>
          <w:rFonts w:ascii="Arial Narrow" w:hAnsi="Arial Narrow"/>
          <w:sz w:val="22"/>
          <w:szCs w:val="22"/>
          <w:lang w:val="cs-CZ"/>
        </w:rPr>
        <w:t>Shared</w:t>
      </w:r>
      <w:proofErr w:type="spellEnd"/>
      <w:r w:rsidRPr="00A30AC6">
        <w:rPr>
          <w:rFonts w:ascii="Arial Narrow" w:hAnsi="Arial Narrow"/>
          <w:sz w:val="22"/>
          <w:szCs w:val="22"/>
          <w:lang w:val="cs-CZ"/>
        </w:rPr>
        <w:t xml:space="preserve"> </w:t>
      </w:r>
      <w:proofErr w:type="spellStart"/>
      <w:r w:rsidRPr="00A30AC6">
        <w:rPr>
          <w:rFonts w:ascii="Arial Narrow" w:hAnsi="Arial Narrow"/>
          <w:sz w:val="22"/>
          <w:szCs w:val="22"/>
          <w:lang w:val="cs-CZ"/>
        </w:rPr>
        <w:t>Cities</w:t>
      </w:r>
      <w:proofErr w:type="spellEnd"/>
      <w:r w:rsidRPr="00A30AC6">
        <w:rPr>
          <w:rFonts w:ascii="Arial Narrow" w:hAnsi="Arial Narrow"/>
          <w:sz w:val="22"/>
          <w:szCs w:val="22"/>
          <w:lang w:val="cs-CZ"/>
        </w:rPr>
        <w:t xml:space="preserve"> </w:t>
      </w:r>
      <w:proofErr w:type="spellStart"/>
      <w:r w:rsidRPr="00A30AC6">
        <w:rPr>
          <w:rFonts w:ascii="Arial Narrow" w:hAnsi="Arial Narrow"/>
          <w:sz w:val="22"/>
          <w:szCs w:val="22"/>
          <w:lang w:val="cs-CZ"/>
        </w:rPr>
        <w:t>Creative</w:t>
      </w:r>
      <w:proofErr w:type="spellEnd"/>
      <w:r w:rsidRPr="00A30AC6">
        <w:rPr>
          <w:rFonts w:ascii="Arial Narrow" w:hAnsi="Arial Narrow"/>
          <w:sz w:val="22"/>
          <w:szCs w:val="22"/>
          <w:lang w:val="cs-CZ"/>
        </w:rPr>
        <w:t xml:space="preserve"> </w:t>
      </w:r>
      <w:proofErr w:type="spellStart"/>
      <w:r w:rsidRPr="00A30AC6">
        <w:rPr>
          <w:rFonts w:ascii="Arial Narrow" w:hAnsi="Arial Narrow"/>
          <w:sz w:val="22"/>
          <w:szCs w:val="22"/>
          <w:lang w:val="cs-CZ"/>
        </w:rPr>
        <w:t>Momentum</w:t>
      </w:r>
      <w:proofErr w:type="spellEnd"/>
      <w:r w:rsidRPr="00A30AC6">
        <w:rPr>
          <w:rFonts w:ascii="Arial Narrow" w:hAnsi="Arial Narrow"/>
          <w:sz w:val="22"/>
          <w:szCs w:val="22"/>
          <w:lang w:val="cs-CZ"/>
        </w:rPr>
        <w:t xml:space="preserve"> a poskytovatel</w:t>
      </w:r>
      <w:r w:rsidR="001614B8" w:rsidRPr="00A30AC6">
        <w:rPr>
          <w:rFonts w:ascii="Arial Narrow" w:hAnsi="Arial Narrow"/>
          <w:sz w:val="22"/>
          <w:szCs w:val="22"/>
          <w:lang w:val="cs-CZ"/>
        </w:rPr>
        <w:t>i</w:t>
      </w:r>
      <w:r w:rsidRPr="00A30AC6">
        <w:rPr>
          <w:rFonts w:ascii="Arial Narrow" w:hAnsi="Arial Narrow"/>
          <w:sz w:val="22"/>
          <w:szCs w:val="22"/>
          <w:lang w:val="cs-CZ"/>
        </w:rPr>
        <w:t xml:space="preserve"> finanční podpory pro tento projekt.</w:t>
      </w:r>
    </w:p>
    <w:p w14:paraId="6BD1EE30" w14:textId="6F98DC8C" w:rsidR="00440E30" w:rsidRPr="00A30AC6" w:rsidRDefault="00A442EC" w:rsidP="001D7687">
      <w:pPr>
        <w:pStyle w:val="Body"/>
        <w:numPr>
          <w:ilvl w:val="0"/>
          <w:numId w:val="5"/>
        </w:numPr>
        <w:spacing w:after="0" w:line="240" w:lineRule="auto"/>
        <w:ind w:left="357" w:hanging="357"/>
        <w:rPr>
          <w:rFonts w:ascii="Arial Narrow" w:hAnsi="Arial Narrow"/>
          <w:szCs w:val="22"/>
          <w:lang w:val="cs-CZ"/>
        </w:rPr>
      </w:pPr>
      <w:r w:rsidRPr="00A30AC6">
        <w:rPr>
          <w:rFonts w:ascii="Arial Narrow" w:hAnsi="Arial Narrow"/>
          <w:szCs w:val="22"/>
          <w:lang w:val="cs-CZ"/>
        </w:rPr>
        <w:t xml:space="preserve">Zadavatel se </w:t>
      </w:r>
      <w:r w:rsidR="00C411CE" w:rsidRPr="00A30AC6">
        <w:rPr>
          <w:rFonts w:ascii="Arial Narrow" w:hAnsi="Arial Narrow"/>
          <w:szCs w:val="22"/>
          <w:lang w:val="cs-CZ"/>
        </w:rPr>
        <w:t xml:space="preserve">dále </w:t>
      </w:r>
      <w:r w:rsidRPr="00A30AC6">
        <w:rPr>
          <w:rFonts w:ascii="Arial Narrow" w:hAnsi="Arial Narrow"/>
          <w:szCs w:val="22"/>
          <w:lang w:val="cs-CZ"/>
        </w:rPr>
        <w:t xml:space="preserve">zavazuje, že použitím výstupu neohrozí zájmy </w:t>
      </w:r>
      <w:r w:rsidR="00C411CE" w:rsidRPr="00A30AC6">
        <w:rPr>
          <w:rFonts w:ascii="Arial Narrow" w:hAnsi="Arial Narrow"/>
          <w:szCs w:val="22"/>
          <w:lang w:val="cs-CZ"/>
        </w:rPr>
        <w:t xml:space="preserve">a dobré jméno </w:t>
      </w:r>
      <w:r w:rsidRPr="00A30AC6">
        <w:rPr>
          <w:rFonts w:ascii="Arial Narrow" w:hAnsi="Arial Narrow"/>
          <w:szCs w:val="22"/>
          <w:lang w:val="cs-CZ"/>
        </w:rPr>
        <w:t>Zhotovitele.</w:t>
      </w:r>
    </w:p>
    <w:p w14:paraId="073463DC" w14:textId="37FA5676" w:rsidR="00BD0736" w:rsidRPr="00A30AC6" w:rsidRDefault="00BD0736" w:rsidP="001D7687">
      <w:pPr>
        <w:pStyle w:val="Body"/>
        <w:numPr>
          <w:ilvl w:val="0"/>
          <w:numId w:val="5"/>
        </w:numPr>
        <w:spacing w:after="0" w:line="240" w:lineRule="auto"/>
        <w:ind w:left="357" w:hanging="357"/>
        <w:rPr>
          <w:rFonts w:ascii="Arial Narrow" w:hAnsi="Arial Narrow"/>
          <w:szCs w:val="22"/>
          <w:lang w:val="cs-CZ"/>
        </w:rPr>
      </w:pPr>
      <w:r w:rsidRPr="00A30AC6">
        <w:rPr>
          <w:rFonts w:ascii="Arial Narrow" w:hAnsi="Arial Narrow"/>
          <w:lang w:val="cs-CZ"/>
        </w:rPr>
        <w:t>Zhotovitel prohlašuje, že je k dílu (či dílům) jediným vykonavatelem majetkových autorských práv (ať již na základě zaměstnaneckých smluv, obchodních smluv či jiných smluvních vztahů) a že jeho výkon těchto majetkových autorských práv není žádným z autorů či dalších třetích stran, ani ničím/nikým jiným omezen a že před podpisem této smlouvy neposkytl žádné třetí straně oprávnění k užití díla.</w:t>
      </w:r>
      <w:r w:rsidR="001614B8" w:rsidRPr="00A30AC6">
        <w:rPr>
          <w:rFonts w:ascii="Arial Narrow" w:hAnsi="Arial Narrow"/>
          <w:lang w:val="cs-CZ"/>
        </w:rPr>
        <w:t xml:space="preserve"> Zhotovitel není oprávněn Dílo sám využít.</w:t>
      </w:r>
      <w:r w:rsidR="00970069" w:rsidRPr="00A30AC6">
        <w:rPr>
          <w:rFonts w:ascii="Arial Narrow" w:hAnsi="Arial Narrow"/>
          <w:lang w:val="cs-CZ"/>
        </w:rPr>
        <w:t xml:space="preserve"> Toto ustanovení se nevztahuje na know-how Zhotovitele. </w:t>
      </w:r>
    </w:p>
    <w:p w14:paraId="048790F0" w14:textId="648CC20B" w:rsidR="002242FB" w:rsidRPr="00A30AC6" w:rsidRDefault="002242FB" w:rsidP="00631A73">
      <w:pPr>
        <w:jc w:val="center"/>
        <w:rPr>
          <w:rFonts w:ascii="Arial Narrow" w:hAnsi="Arial Narrow"/>
          <w:b/>
          <w:sz w:val="22"/>
          <w:szCs w:val="22"/>
          <w:lang w:val="cs-CZ"/>
        </w:rPr>
      </w:pPr>
    </w:p>
    <w:p w14:paraId="0C62FC95" w14:textId="132F716B" w:rsidR="00CD1915" w:rsidRPr="00A30AC6" w:rsidRDefault="005F4DD0" w:rsidP="00CD1915">
      <w:pPr>
        <w:jc w:val="center"/>
        <w:rPr>
          <w:rFonts w:ascii="Arial Narrow" w:hAnsi="Arial Narrow"/>
          <w:b/>
          <w:sz w:val="22"/>
          <w:szCs w:val="22"/>
          <w:lang w:val="cs-CZ"/>
        </w:rPr>
      </w:pPr>
      <w:r w:rsidRPr="00A30AC6">
        <w:rPr>
          <w:rFonts w:ascii="Arial Narrow" w:hAnsi="Arial Narrow"/>
          <w:b/>
          <w:sz w:val="22"/>
          <w:szCs w:val="22"/>
          <w:lang w:val="cs-CZ"/>
        </w:rPr>
        <w:t>VI</w:t>
      </w:r>
      <w:r w:rsidR="00CD1915" w:rsidRPr="00A30AC6">
        <w:rPr>
          <w:rFonts w:ascii="Arial Narrow" w:hAnsi="Arial Narrow"/>
          <w:b/>
          <w:sz w:val="22"/>
          <w:szCs w:val="22"/>
          <w:lang w:val="cs-CZ"/>
        </w:rPr>
        <w:t>.</w:t>
      </w:r>
    </w:p>
    <w:p w14:paraId="4C80890A" w14:textId="77777777" w:rsidR="00CD1915" w:rsidRPr="00A30AC6" w:rsidRDefault="00CD1915" w:rsidP="00CD1915">
      <w:pPr>
        <w:autoSpaceDE w:val="0"/>
        <w:autoSpaceDN w:val="0"/>
        <w:adjustRightInd w:val="0"/>
        <w:jc w:val="center"/>
        <w:rPr>
          <w:rFonts w:ascii="Arial Narrow" w:hAnsi="Arial Narrow"/>
          <w:b/>
          <w:sz w:val="22"/>
          <w:szCs w:val="22"/>
          <w:lang w:val="cs-CZ"/>
        </w:rPr>
      </w:pPr>
      <w:r w:rsidRPr="00A30AC6">
        <w:rPr>
          <w:rFonts w:ascii="Arial Narrow" w:hAnsi="Arial Narrow"/>
          <w:b/>
          <w:sz w:val="22"/>
          <w:szCs w:val="22"/>
          <w:lang w:val="cs-CZ"/>
        </w:rPr>
        <w:t>Doručování a kontaktní osoby</w:t>
      </w:r>
    </w:p>
    <w:p w14:paraId="7A162536" w14:textId="77777777" w:rsidR="00CD1915" w:rsidRPr="00A30AC6" w:rsidRDefault="00CD1915" w:rsidP="00CD1915">
      <w:pPr>
        <w:pStyle w:val="Smlouva-lnek"/>
        <w:numPr>
          <w:ilvl w:val="0"/>
          <w:numId w:val="15"/>
        </w:numPr>
        <w:tabs>
          <w:tab w:val="clear" w:pos="720"/>
          <w:tab w:val="num" w:pos="426"/>
        </w:tabs>
        <w:spacing w:before="0"/>
        <w:ind w:left="426" w:hanging="426"/>
        <w:rPr>
          <w:rFonts w:ascii="Arial Narrow" w:hAnsi="Arial Narrow"/>
          <w:sz w:val="22"/>
          <w:szCs w:val="22"/>
        </w:rPr>
      </w:pPr>
      <w:r w:rsidRPr="00A30AC6">
        <w:rPr>
          <w:rFonts w:ascii="Arial Narrow" w:hAnsi="Arial Narrow"/>
          <w:sz w:val="22"/>
          <w:szCs w:val="22"/>
        </w:rPr>
        <w:t>Smluvní strany určují své oprávněné zástupce, kteří budou zabezpečovat spolupráci a vzájemnou informovanost obou stran, předávání potřebných podkladů, dokumentů a výstupů (dále jen „kontaktní osoby“). Kontaktní osoby může každá ze Smluvních stran kdykoliv změnit či doplnit oznámením druhé straně formou e-mailu nebo písemného dokumentu.</w:t>
      </w:r>
    </w:p>
    <w:p w14:paraId="3E9E8DFD" w14:textId="4256BF5A" w:rsidR="00CD1915" w:rsidRPr="00A30AC6" w:rsidRDefault="00CD1915" w:rsidP="00CD1915">
      <w:pPr>
        <w:autoSpaceDE w:val="0"/>
        <w:autoSpaceDN w:val="0"/>
        <w:adjustRightInd w:val="0"/>
        <w:ind w:left="426"/>
        <w:jc w:val="both"/>
        <w:rPr>
          <w:rFonts w:ascii="Arial Narrow" w:hAnsi="Arial Narrow"/>
          <w:sz w:val="22"/>
          <w:szCs w:val="22"/>
          <w:lang w:val="cs-CZ"/>
        </w:rPr>
      </w:pPr>
      <w:r w:rsidRPr="00A30AC6">
        <w:rPr>
          <w:rFonts w:ascii="Arial Narrow" w:hAnsi="Arial Narrow"/>
          <w:sz w:val="22"/>
          <w:szCs w:val="22"/>
          <w:lang w:val="cs-CZ"/>
        </w:rPr>
        <w:t>Kontaktními osobami za Z</w:t>
      </w:r>
      <w:r w:rsidR="00746FA8" w:rsidRPr="00A30AC6">
        <w:rPr>
          <w:rFonts w:ascii="Arial Narrow" w:hAnsi="Arial Narrow"/>
          <w:sz w:val="22"/>
          <w:szCs w:val="22"/>
          <w:lang w:val="cs-CZ"/>
        </w:rPr>
        <w:t>hotovitele</w:t>
      </w:r>
      <w:r w:rsidRPr="00A30AC6">
        <w:rPr>
          <w:rFonts w:ascii="Arial Narrow" w:hAnsi="Arial Narrow"/>
          <w:sz w:val="22"/>
          <w:szCs w:val="22"/>
          <w:lang w:val="cs-CZ"/>
        </w:rPr>
        <w:t xml:space="preserve"> jsou: </w:t>
      </w:r>
    </w:p>
    <w:p w14:paraId="63BA0909" w14:textId="7E6E4F84" w:rsidR="00CD1915" w:rsidRPr="00A30AC6" w:rsidRDefault="00CD1915" w:rsidP="00766AB4">
      <w:pPr>
        <w:pStyle w:val="Odstavecseseznamem"/>
        <w:numPr>
          <w:ilvl w:val="2"/>
          <w:numId w:val="25"/>
        </w:numPr>
        <w:autoSpaceDE w:val="0"/>
        <w:autoSpaceDN w:val="0"/>
        <w:adjustRightInd w:val="0"/>
        <w:ind w:left="851"/>
        <w:jc w:val="both"/>
        <w:rPr>
          <w:rFonts w:ascii="Arial Narrow" w:hAnsi="Arial Narrow"/>
          <w:sz w:val="22"/>
          <w:szCs w:val="22"/>
          <w:lang w:val="cs-CZ"/>
        </w:rPr>
      </w:pPr>
      <w:bookmarkStart w:id="10" w:name="_Hlk508825673"/>
      <w:r w:rsidRPr="00A30AC6">
        <w:rPr>
          <w:rFonts w:ascii="Arial Narrow" w:eastAsia="Calibri" w:hAnsi="Arial Narrow"/>
          <w:sz w:val="22"/>
          <w:szCs w:val="22"/>
          <w:lang w:val="cs-CZ"/>
        </w:rPr>
        <w:t xml:space="preserve">1) Tereza Raabová, email: </w:t>
      </w:r>
      <w:proofErr w:type="spellStart"/>
      <w:r w:rsidR="001B45D3">
        <w:rPr>
          <w:rFonts w:ascii="Arial Narrow" w:eastAsia="Calibri" w:hAnsi="Arial Narrow"/>
          <w:sz w:val="22"/>
          <w:szCs w:val="22"/>
          <w:lang w:val="cs-CZ"/>
        </w:rPr>
        <w:t>xxxxxxxxxxxxxxxxxxxxxxxxx</w:t>
      </w:r>
      <w:proofErr w:type="spellEnd"/>
      <w:r w:rsidRPr="00A30AC6">
        <w:rPr>
          <w:rFonts w:ascii="Arial Narrow" w:eastAsia="Calibri" w:hAnsi="Arial Narrow"/>
          <w:sz w:val="22"/>
          <w:szCs w:val="22"/>
          <w:lang w:val="cs-CZ"/>
        </w:rPr>
        <w:t xml:space="preserve">; tel. </w:t>
      </w:r>
      <w:proofErr w:type="spellStart"/>
      <w:r w:rsidR="001B45D3">
        <w:rPr>
          <w:rFonts w:ascii="Arial Narrow" w:eastAsia="Calibri" w:hAnsi="Arial Narrow"/>
          <w:sz w:val="22"/>
          <w:szCs w:val="22"/>
          <w:lang w:val="cs-CZ"/>
        </w:rPr>
        <w:t>xxxxxxxxxxxxxxxx</w:t>
      </w:r>
      <w:proofErr w:type="spellEnd"/>
    </w:p>
    <w:p w14:paraId="72F98E36" w14:textId="35B252F0" w:rsidR="00CD1915" w:rsidRPr="00A30AC6" w:rsidRDefault="00CD1915" w:rsidP="00766AB4">
      <w:pPr>
        <w:pStyle w:val="Odstavecseseznamem"/>
        <w:numPr>
          <w:ilvl w:val="2"/>
          <w:numId w:val="25"/>
        </w:numPr>
        <w:autoSpaceDE w:val="0"/>
        <w:autoSpaceDN w:val="0"/>
        <w:adjustRightInd w:val="0"/>
        <w:ind w:left="851"/>
        <w:jc w:val="both"/>
        <w:rPr>
          <w:rFonts w:ascii="Arial Narrow" w:hAnsi="Arial Narrow"/>
          <w:sz w:val="22"/>
          <w:szCs w:val="22"/>
          <w:lang w:val="cs-CZ"/>
        </w:rPr>
      </w:pPr>
      <w:r w:rsidRPr="00A30AC6">
        <w:rPr>
          <w:rFonts w:ascii="Arial Narrow" w:hAnsi="Arial Narrow"/>
          <w:sz w:val="22"/>
          <w:szCs w:val="22"/>
          <w:lang w:val="cs-CZ"/>
        </w:rPr>
        <w:t xml:space="preserve">2) Ondřej Špaček, email: </w:t>
      </w:r>
      <w:proofErr w:type="spellStart"/>
      <w:r w:rsidR="001B45D3">
        <w:rPr>
          <w:rFonts w:ascii="Arial Narrow" w:hAnsi="Arial Narrow"/>
          <w:sz w:val="22"/>
          <w:szCs w:val="22"/>
          <w:lang w:val="cs-CZ"/>
        </w:rPr>
        <w:t>xxxxxxxxxxxxxxxxx</w:t>
      </w:r>
      <w:proofErr w:type="spellEnd"/>
      <w:r w:rsidRPr="00A30AC6">
        <w:rPr>
          <w:rFonts w:ascii="Arial Narrow" w:eastAsia="Calibri" w:hAnsi="Arial Narrow"/>
          <w:sz w:val="22"/>
          <w:szCs w:val="22"/>
          <w:lang w:val="cs-CZ"/>
        </w:rPr>
        <w:t xml:space="preserve">, tel. </w:t>
      </w:r>
      <w:proofErr w:type="spellStart"/>
      <w:r w:rsidR="001B45D3">
        <w:rPr>
          <w:rFonts w:ascii="Arial Narrow" w:eastAsia="Calibri" w:hAnsi="Arial Narrow"/>
          <w:sz w:val="22"/>
          <w:szCs w:val="22"/>
          <w:lang w:val="cs-CZ"/>
        </w:rPr>
        <w:t>xxxxxxxxxxxxxxxx</w:t>
      </w:r>
      <w:proofErr w:type="spellEnd"/>
      <w:r w:rsidR="00766AB4" w:rsidRPr="00A30AC6">
        <w:rPr>
          <w:rFonts w:ascii="Arial Narrow" w:eastAsia="Calibri" w:hAnsi="Arial Narrow"/>
          <w:sz w:val="22"/>
          <w:szCs w:val="22"/>
          <w:lang w:val="cs-CZ"/>
        </w:rPr>
        <w:t xml:space="preserve"> (v případě nezastižení T. Raabové)</w:t>
      </w:r>
    </w:p>
    <w:bookmarkEnd w:id="10"/>
    <w:p w14:paraId="6AD195B1" w14:textId="0F608765" w:rsidR="00CD1915" w:rsidRPr="00A30AC6" w:rsidRDefault="00CD1915" w:rsidP="00CD1915">
      <w:pPr>
        <w:autoSpaceDE w:val="0"/>
        <w:autoSpaceDN w:val="0"/>
        <w:adjustRightInd w:val="0"/>
        <w:ind w:left="426"/>
        <w:jc w:val="both"/>
        <w:rPr>
          <w:rFonts w:ascii="Arial Narrow" w:hAnsi="Arial Narrow"/>
          <w:sz w:val="22"/>
          <w:szCs w:val="22"/>
          <w:lang w:val="cs-CZ"/>
        </w:rPr>
      </w:pPr>
      <w:r w:rsidRPr="00A30AC6">
        <w:rPr>
          <w:rFonts w:ascii="Arial Narrow" w:hAnsi="Arial Narrow"/>
          <w:sz w:val="22"/>
          <w:szCs w:val="22"/>
          <w:lang w:val="cs-CZ"/>
        </w:rPr>
        <w:t>Kontaktními osobami za Z</w:t>
      </w:r>
      <w:r w:rsidR="00746FA8" w:rsidRPr="00A30AC6">
        <w:rPr>
          <w:rFonts w:ascii="Arial Narrow" w:hAnsi="Arial Narrow"/>
          <w:sz w:val="22"/>
          <w:szCs w:val="22"/>
          <w:lang w:val="cs-CZ"/>
        </w:rPr>
        <w:t>adavatele</w:t>
      </w:r>
      <w:r w:rsidRPr="00A30AC6">
        <w:rPr>
          <w:rFonts w:ascii="Arial Narrow" w:hAnsi="Arial Narrow"/>
          <w:sz w:val="22"/>
          <w:szCs w:val="22"/>
          <w:lang w:val="cs-CZ"/>
        </w:rPr>
        <w:t xml:space="preserve"> jsou: </w:t>
      </w:r>
    </w:p>
    <w:p w14:paraId="05688CAF" w14:textId="50F8D707" w:rsidR="00CD1915" w:rsidRPr="00A30AC6" w:rsidRDefault="00746FA8" w:rsidP="00766AB4">
      <w:pPr>
        <w:pStyle w:val="Odstavecseseznamem"/>
        <w:numPr>
          <w:ilvl w:val="2"/>
          <w:numId w:val="25"/>
        </w:numPr>
        <w:autoSpaceDE w:val="0"/>
        <w:autoSpaceDN w:val="0"/>
        <w:adjustRightInd w:val="0"/>
        <w:ind w:left="851"/>
        <w:jc w:val="both"/>
        <w:rPr>
          <w:rFonts w:ascii="Arial Narrow" w:eastAsia="Calibri" w:hAnsi="Arial Narrow"/>
          <w:sz w:val="22"/>
          <w:szCs w:val="22"/>
          <w:lang w:val="cs-CZ"/>
        </w:rPr>
      </w:pPr>
      <w:r w:rsidRPr="00A30AC6">
        <w:rPr>
          <w:rFonts w:ascii="Arial Narrow" w:eastAsia="Calibri" w:hAnsi="Arial Narrow"/>
          <w:sz w:val="22"/>
          <w:szCs w:val="22"/>
          <w:lang w:val="cs-CZ"/>
        </w:rPr>
        <w:t xml:space="preserve">Ivana Černá, email: </w:t>
      </w:r>
      <w:proofErr w:type="spellStart"/>
      <w:r w:rsidR="001B45D3">
        <w:rPr>
          <w:rFonts w:ascii="Arial Narrow" w:eastAsia="Calibri" w:hAnsi="Arial Narrow"/>
          <w:sz w:val="22"/>
          <w:szCs w:val="22"/>
          <w:lang w:val="cs-CZ"/>
        </w:rPr>
        <w:t>xxxxxxxxxxxxxxxxxx</w:t>
      </w:r>
      <w:proofErr w:type="spellEnd"/>
      <w:r w:rsidRPr="00A30AC6">
        <w:rPr>
          <w:rFonts w:ascii="Arial Narrow" w:eastAsia="Calibri" w:hAnsi="Arial Narrow"/>
          <w:sz w:val="22"/>
          <w:szCs w:val="22"/>
          <w:lang w:val="cs-CZ"/>
        </w:rPr>
        <w:t xml:space="preserve">. </w:t>
      </w:r>
      <w:proofErr w:type="spellStart"/>
      <w:r w:rsidR="001B45D3">
        <w:rPr>
          <w:rFonts w:ascii="Arial Narrow" w:eastAsia="Calibri" w:hAnsi="Arial Narrow"/>
          <w:sz w:val="22"/>
          <w:szCs w:val="22"/>
          <w:lang w:val="cs-CZ"/>
        </w:rPr>
        <w:t>xxxxxxxxxxxxxxxx</w:t>
      </w:r>
      <w:proofErr w:type="spellEnd"/>
    </w:p>
    <w:p w14:paraId="16E9BFE9" w14:textId="4071E7F0" w:rsidR="00CD1915" w:rsidRPr="00A30AC6" w:rsidRDefault="00CD1915" w:rsidP="00CD1915">
      <w:pPr>
        <w:pStyle w:val="Smlouva-lnek"/>
        <w:numPr>
          <w:ilvl w:val="0"/>
          <w:numId w:val="15"/>
        </w:numPr>
        <w:tabs>
          <w:tab w:val="clear" w:pos="720"/>
          <w:tab w:val="num" w:pos="426"/>
        </w:tabs>
        <w:spacing w:before="0"/>
        <w:ind w:left="425" w:hanging="425"/>
        <w:rPr>
          <w:rFonts w:ascii="Arial Narrow" w:hAnsi="Arial Narrow"/>
          <w:sz w:val="22"/>
          <w:szCs w:val="22"/>
        </w:rPr>
      </w:pPr>
      <w:r w:rsidRPr="00A30AC6">
        <w:rPr>
          <w:rFonts w:ascii="Arial Narrow" w:hAnsi="Arial Narrow"/>
          <w:sz w:val="22"/>
          <w:szCs w:val="22"/>
        </w:rPr>
        <w:t>Vzájemná oznámení týkající se změn Smlouvy, ukončení Smlouvy a výzev k plnění mezi Smluvními stranami této Smlouvy budou avizován</w:t>
      </w:r>
      <w:r w:rsidR="00C411CE" w:rsidRPr="00A30AC6">
        <w:rPr>
          <w:rFonts w:ascii="Arial Narrow" w:hAnsi="Arial Narrow"/>
          <w:sz w:val="22"/>
          <w:szCs w:val="22"/>
        </w:rPr>
        <w:t>a</w:t>
      </w:r>
      <w:r w:rsidRPr="00A30AC6">
        <w:rPr>
          <w:rFonts w:ascii="Arial Narrow" w:hAnsi="Arial Narrow"/>
          <w:sz w:val="22"/>
          <w:szCs w:val="22"/>
        </w:rPr>
        <w:t xml:space="preserve"> e-mailem nebo telefonicky a následně zasílán</w:t>
      </w:r>
      <w:r w:rsidR="00C411CE" w:rsidRPr="00A30AC6">
        <w:rPr>
          <w:rFonts w:ascii="Arial Narrow" w:hAnsi="Arial Narrow"/>
          <w:sz w:val="22"/>
          <w:szCs w:val="22"/>
        </w:rPr>
        <w:t>a</w:t>
      </w:r>
      <w:r w:rsidRPr="00A30AC6">
        <w:rPr>
          <w:rFonts w:ascii="Arial Narrow" w:hAnsi="Arial Narrow"/>
          <w:sz w:val="22"/>
          <w:szCs w:val="22"/>
        </w:rPr>
        <w:t xml:space="preserve"> písemně na adresy Smluvních stran uvedené v záhlaví Smlouvy ne</w:t>
      </w:r>
      <w:bookmarkStart w:id="11" w:name="_GoBack"/>
      <w:bookmarkEnd w:id="11"/>
      <w:r w:rsidRPr="00A30AC6">
        <w:rPr>
          <w:rFonts w:ascii="Arial Narrow" w:hAnsi="Arial Narrow"/>
          <w:sz w:val="22"/>
          <w:szCs w:val="22"/>
        </w:rPr>
        <w:t>bo předávány osobně. Pokud by některá ze Smluvních stran změnila svou adresu pro doručování pošty, vyrozumí druhou Smluvní stranu do deseti dnů po takové změně.</w:t>
      </w:r>
    </w:p>
    <w:p w14:paraId="2074192D" w14:textId="77777777" w:rsidR="00CD1915" w:rsidRPr="00A30AC6" w:rsidRDefault="00CD1915" w:rsidP="00CD1915">
      <w:pPr>
        <w:pStyle w:val="Smlouva-lnek"/>
        <w:numPr>
          <w:ilvl w:val="0"/>
          <w:numId w:val="15"/>
        </w:numPr>
        <w:tabs>
          <w:tab w:val="clear" w:pos="720"/>
          <w:tab w:val="num" w:pos="426"/>
        </w:tabs>
        <w:spacing w:before="0"/>
        <w:ind w:left="426" w:hanging="426"/>
        <w:rPr>
          <w:rFonts w:ascii="Arial Narrow" w:hAnsi="Arial Narrow"/>
          <w:sz w:val="22"/>
          <w:szCs w:val="22"/>
        </w:rPr>
      </w:pPr>
      <w:r w:rsidRPr="00A30AC6">
        <w:rPr>
          <w:rFonts w:ascii="Arial Narrow" w:hAnsi="Arial Narrow"/>
          <w:sz w:val="22"/>
          <w:szCs w:val="22"/>
        </w:rPr>
        <w:t xml:space="preserve">Ostatní oznámení mohou být učiněna elektronickou formou odesláním emailu na příslušnou adresu. Smluvní strany souhlasí s používáním elektronických prostředků a takováto komunikace je rovnocenná podepsané písemné komunikaci. </w:t>
      </w:r>
    </w:p>
    <w:p w14:paraId="1AE81156" w14:textId="53EDDB9F" w:rsidR="008F4E94" w:rsidRPr="00A30AC6" w:rsidRDefault="008F4E94" w:rsidP="00631A73">
      <w:pPr>
        <w:jc w:val="center"/>
        <w:rPr>
          <w:rFonts w:ascii="Arial Narrow" w:hAnsi="Arial Narrow"/>
          <w:b/>
          <w:sz w:val="22"/>
          <w:szCs w:val="22"/>
          <w:lang w:val="cs-CZ"/>
        </w:rPr>
      </w:pPr>
    </w:p>
    <w:p w14:paraId="4D080377" w14:textId="286215DE" w:rsidR="008F4E94" w:rsidRPr="00A30AC6" w:rsidRDefault="008F4E94" w:rsidP="008F4E94">
      <w:pPr>
        <w:overflowPunct w:val="0"/>
        <w:autoSpaceDE w:val="0"/>
        <w:autoSpaceDN w:val="0"/>
        <w:adjustRightInd w:val="0"/>
        <w:jc w:val="center"/>
        <w:textAlignment w:val="baseline"/>
        <w:rPr>
          <w:rFonts w:ascii="Arial Narrow" w:hAnsi="Arial Narrow"/>
          <w:b/>
          <w:sz w:val="22"/>
          <w:szCs w:val="22"/>
          <w:lang w:val="cs-CZ"/>
        </w:rPr>
      </w:pPr>
      <w:r w:rsidRPr="00A30AC6">
        <w:rPr>
          <w:rFonts w:ascii="Arial Narrow" w:hAnsi="Arial Narrow"/>
          <w:b/>
          <w:sz w:val="22"/>
          <w:szCs w:val="22"/>
          <w:lang w:val="cs-CZ"/>
        </w:rPr>
        <w:t>VI</w:t>
      </w:r>
      <w:r w:rsidR="005F4DD0" w:rsidRPr="00A30AC6">
        <w:rPr>
          <w:rFonts w:ascii="Arial Narrow" w:hAnsi="Arial Narrow"/>
          <w:b/>
          <w:sz w:val="22"/>
          <w:szCs w:val="22"/>
          <w:lang w:val="cs-CZ"/>
        </w:rPr>
        <w:t>I</w:t>
      </w:r>
      <w:r w:rsidRPr="00A30AC6">
        <w:rPr>
          <w:rFonts w:ascii="Arial Narrow" w:hAnsi="Arial Narrow"/>
          <w:b/>
          <w:sz w:val="22"/>
          <w:szCs w:val="22"/>
          <w:lang w:val="cs-CZ"/>
        </w:rPr>
        <w:t xml:space="preserve">. </w:t>
      </w:r>
    </w:p>
    <w:p w14:paraId="4779BEE0" w14:textId="77777777" w:rsidR="008F4E94" w:rsidRPr="00A30AC6" w:rsidRDefault="008F4E94" w:rsidP="008F4E94">
      <w:pPr>
        <w:jc w:val="center"/>
        <w:rPr>
          <w:rFonts w:ascii="Arial Narrow" w:hAnsi="Arial Narrow"/>
          <w:b/>
          <w:sz w:val="22"/>
          <w:szCs w:val="22"/>
          <w:lang w:val="cs-CZ"/>
        </w:rPr>
      </w:pPr>
      <w:r w:rsidRPr="00A30AC6">
        <w:rPr>
          <w:rFonts w:ascii="Arial Narrow" w:hAnsi="Arial Narrow"/>
          <w:b/>
          <w:sz w:val="22"/>
          <w:szCs w:val="22"/>
          <w:lang w:val="cs-CZ"/>
        </w:rPr>
        <w:t>Povinnost mlčenlivosti; Důvěrnost informací</w:t>
      </w:r>
    </w:p>
    <w:p w14:paraId="249C7EA1" w14:textId="0EEFF736" w:rsidR="008F4E94" w:rsidRPr="00A30AC6" w:rsidRDefault="008F4E94" w:rsidP="008F4E94">
      <w:pPr>
        <w:numPr>
          <w:ilvl w:val="0"/>
          <w:numId w:val="10"/>
        </w:numPr>
        <w:shd w:val="clear" w:color="auto" w:fill="FFFFFF"/>
        <w:tabs>
          <w:tab w:val="clear" w:pos="2340"/>
          <w:tab w:val="num" w:pos="360"/>
        </w:tabs>
        <w:ind w:left="360" w:right="11"/>
        <w:jc w:val="both"/>
        <w:rPr>
          <w:rFonts w:ascii="Arial Narrow" w:hAnsi="Arial Narrow"/>
          <w:sz w:val="22"/>
          <w:szCs w:val="22"/>
          <w:lang w:val="cs-CZ"/>
        </w:rPr>
      </w:pPr>
      <w:r w:rsidRPr="00A30AC6">
        <w:rPr>
          <w:rFonts w:ascii="Arial Narrow" w:hAnsi="Arial Narrow"/>
          <w:sz w:val="22"/>
          <w:szCs w:val="22"/>
          <w:lang w:val="cs-CZ"/>
        </w:rPr>
        <w:t>Smluvní strany se zavazují, že informace jim dostupné ve spojení s touto Smlouvou budou považovat za důvěrné a uchovávat v tajnosti, dokud se tyto informace nestanou obecně veřejnými jinak, než na základě jednání nebo nedodržení povinností příjemce informací, jeho zaměstnanců nebo zástupců. Smluvní strany se zavazují, že skutečnosti, které jim byly svěřeny smluvním partnerem a souvisí s jeho společností, nezpřístupní třetím osobám bez předchozího písemného souhlasu druhé smluvní strany a nepoužijí tyto informace ani pro jiné účely než pro plnění svých závazků dle podmínek této Smlouvy</w:t>
      </w:r>
      <w:r w:rsidR="001614B8" w:rsidRPr="00A30AC6">
        <w:rPr>
          <w:rFonts w:ascii="Arial Narrow" w:hAnsi="Arial Narrow"/>
          <w:sz w:val="22"/>
          <w:szCs w:val="22"/>
          <w:lang w:val="cs-CZ"/>
        </w:rPr>
        <w:t>, s výjimkou případů, kdy tyto povinnosti vyplývají z obecně závazných právních předpisů (</w:t>
      </w:r>
      <w:proofErr w:type="gramStart"/>
      <w:r w:rsidR="001614B8" w:rsidRPr="00A30AC6">
        <w:rPr>
          <w:rFonts w:ascii="Arial Narrow" w:hAnsi="Arial Narrow"/>
          <w:sz w:val="22"/>
          <w:szCs w:val="22"/>
          <w:lang w:val="cs-CZ"/>
        </w:rPr>
        <w:t xml:space="preserve">např. </w:t>
      </w:r>
      <w:proofErr w:type="spellStart"/>
      <w:r w:rsidR="001614B8" w:rsidRPr="00A30AC6">
        <w:rPr>
          <w:rFonts w:ascii="Arial Narrow" w:hAnsi="Arial Narrow"/>
          <w:sz w:val="22"/>
          <w:szCs w:val="22"/>
          <w:lang w:val="cs-CZ"/>
        </w:rPr>
        <w:t>z.č</w:t>
      </w:r>
      <w:proofErr w:type="spellEnd"/>
      <w:r w:rsidR="001614B8" w:rsidRPr="00A30AC6">
        <w:rPr>
          <w:rFonts w:ascii="Arial Narrow" w:hAnsi="Arial Narrow"/>
          <w:sz w:val="22"/>
          <w:szCs w:val="22"/>
          <w:lang w:val="cs-CZ"/>
        </w:rPr>
        <w:t>.</w:t>
      </w:r>
      <w:proofErr w:type="gramEnd"/>
      <w:r w:rsidR="001614B8" w:rsidRPr="00A30AC6">
        <w:rPr>
          <w:rFonts w:ascii="Arial Narrow" w:hAnsi="Arial Narrow"/>
          <w:sz w:val="22"/>
          <w:szCs w:val="22"/>
          <w:lang w:val="cs-CZ"/>
        </w:rPr>
        <w:t xml:space="preserve"> 106/1999 S., o svobodném přístupu k informacím, v platném znění, </w:t>
      </w:r>
      <w:proofErr w:type="spellStart"/>
      <w:r w:rsidR="001614B8" w:rsidRPr="00A30AC6">
        <w:rPr>
          <w:rFonts w:ascii="Arial Narrow" w:hAnsi="Arial Narrow"/>
          <w:sz w:val="22"/>
          <w:szCs w:val="22"/>
          <w:lang w:val="cs-CZ"/>
        </w:rPr>
        <w:t>z.č</w:t>
      </w:r>
      <w:proofErr w:type="spellEnd"/>
      <w:r w:rsidR="001614B8" w:rsidRPr="00A30AC6">
        <w:rPr>
          <w:rFonts w:ascii="Arial Narrow" w:hAnsi="Arial Narrow"/>
          <w:sz w:val="22"/>
          <w:szCs w:val="22"/>
          <w:lang w:val="cs-CZ"/>
        </w:rPr>
        <w:t>. 340/2015 Sb., o registru smluv, v platném znění, apod.) nebo pravidel projektu</w:t>
      </w:r>
      <w:r w:rsidR="0044065B">
        <w:rPr>
          <w:rFonts w:ascii="Arial Narrow" w:hAnsi="Arial Narrow"/>
          <w:sz w:val="22"/>
          <w:szCs w:val="22"/>
          <w:lang w:val="cs-CZ"/>
        </w:rPr>
        <w:t>.</w:t>
      </w:r>
      <w:r w:rsidRPr="00A30AC6">
        <w:rPr>
          <w:rFonts w:ascii="Arial Narrow" w:hAnsi="Arial Narrow"/>
          <w:sz w:val="22"/>
          <w:szCs w:val="22"/>
          <w:lang w:val="cs-CZ"/>
        </w:rPr>
        <w:t xml:space="preserve"> </w:t>
      </w:r>
    </w:p>
    <w:p w14:paraId="1031E203" w14:textId="26F73510" w:rsidR="008F4E94" w:rsidRPr="00A30AC6" w:rsidRDefault="008F4E94" w:rsidP="00440E30">
      <w:pPr>
        <w:numPr>
          <w:ilvl w:val="0"/>
          <w:numId w:val="10"/>
        </w:numPr>
        <w:shd w:val="clear" w:color="auto" w:fill="FFFFFF"/>
        <w:tabs>
          <w:tab w:val="clear" w:pos="2340"/>
          <w:tab w:val="num" w:pos="360"/>
        </w:tabs>
        <w:ind w:left="360" w:right="11"/>
        <w:jc w:val="both"/>
        <w:rPr>
          <w:rFonts w:ascii="Arial Narrow" w:hAnsi="Arial Narrow"/>
          <w:sz w:val="22"/>
          <w:szCs w:val="22"/>
          <w:lang w:val="cs-CZ"/>
        </w:rPr>
      </w:pPr>
      <w:r w:rsidRPr="00A30AC6">
        <w:rPr>
          <w:rFonts w:ascii="Arial Narrow" w:hAnsi="Arial Narrow"/>
          <w:sz w:val="22"/>
          <w:szCs w:val="22"/>
          <w:lang w:val="cs-CZ"/>
        </w:rPr>
        <w:t>Za důvěrné informace se pro účely této Smlouvy nepovažují informace</w:t>
      </w:r>
      <w:r w:rsidR="00440E30" w:rsidRPr="00A30AC6">
        <w:rPr>
          <w:rFonts w:ascii="Arial Narrow" w:hAnsi="Arial Narrow"/>
          <w:sz w:val="22"/>
          <w:szCs w:val="22"/>
          <w:lang w:val="cs-CZ"/>
        </w:rPr>
        <w:t xml:space="preserve">, </w:t>
      </w:r>
      <w:r w:rsidRPr="00A30AC6">
        <w:rPr>
          <w:rFonts w:ascii="Arial Narrow" w:hAnsi="Arial Narrow"/>
          <w:sz w:val="22"/>
          <w:szCs w:val="22"/>
          <w:lang w:val="cs-CZ"/>
        </w:rPr>
        <w:t>které jsou nebo se stanou všeobecně a veřejně přístupnými jinak než porušením ustanovení tohoto článku ze strany příjemce informací,</w:t>
      </w:r>
      <w:r w:rsidR="00440E30" w:rsidRPr="00A30AC6">
        <w:rPr>
          <w:rFonts w:ascii="Arial Narrow" w:hAnsi="Arial Narrow"/>
          <w:sz w:val="22"/>
          <w:szCs w:val="22"/>
          <w:lang w:val="cs-CZ"/>
        </w:rPr>
        <w:t xml:space="preserve"> dále informace, </w:t>
      </w:r>
      <w:r w:rsidRPr="00A30AC6">
        <w:rPr>
          <w:rFonts w:ascii="Arial Narrow" w:hAnsi="Arial Narrow"/>
          <w:sz w:val="22"/>
          <w:szCs w:val="22"/>
          <w:lang w:val="cs-CZ"/>
        </w:rPr>
        <w:t>které jsou příjemci informací známy a byly mu volně k dispozici ještě před přijetím těchto informací od druhé Smluvní strany,</w:t>
      </w:r>
      <w:r w:rsidR="00440E30" w:rsidRPr="00A30AC6">
        <w:rPr>
          <w:rFonts w:ascii="Arial Narrow" w:hAnsi="Arial Narrow"/>
          <w:sz w:val="22"/>
          <w:szCs w:val="22"/>
          <w:lang w:val="cs-CZ"/>
        </w:rPr>
        <w:t xml:space="preserve"> a informace, </w:t>
      </w:r>
      <w:r w:rsidRPr="00A30AC6">
        <w:rPr>
          <w:rFonts w:ascii="Arial Narrow" w:hAnsi="Arial Narrow"/>
          <w:sz w:val="22"/>
          <w:szCs w:val="22"/>
          <w:lang w:val="cs-CZ"/>
        </w:rPr>
        <w:t>které budou následně příjemci informací sděleny bez závazku mlčenlivosti třetí stranou, jež rovněž není ve vztahu k nim nijak vázána.</w:t>
      </w:r>
    </w:p>
    <w:p w14:paraId="4405E662" w14:textId="77777777" w:rsidR="00440E30" w:rsidRPr="00A30AC6" w:rsidRDefault="008F4E94" w:rsidP="00440E30">
      <w:pPr>
        <w:numPr>
          <w:ilvl w:val="0"/>
          <w:numId w:val="10"/>
        </w:numPr>
        <w:shd w:val="clear" w:color="auto" w:fill="FFFFFF"/>
        <w:tabs>
          <w:tab w:val="clear" w:pos="2340"/>
          <w:tab w:val="num" w:pos="360"/>
        </w:tabs>
        <w:ind w:left="360" w:right="11"/>
        <w:jc w:val="both"/>
        <w:rPr>
          <w:rFonts w:ascii="Arial Narrow" w:hAnsi="Arial Narrow"/>
          <w:sz w:val="22"/>
          <w:szCs w:val="22"/>
          <w:lang w:val="cs-CZ"/>
        </w:rPr>
      </w:pPr>
      <w:r w:rsidRPr="00A30AC6">
        <w:rPr>
          <w:rFonts w:ascii="Arial Narrow" w:hAnsi="Arial Narrow"/>
          <w:sz w:val="22"/>
          <w:szCs w:val="22"/>
          <w:lang w:val="cs-CZ"/>
        </w:rPr>
        <w:t>Zadavatel souhlasí s tím, že Zhotovitel může použít odkaz na firmu Zadavatele a typ poskytnuté služby jako referenci ve svých marketingových materiálech.</w:t>
      </w:r>
    </w:p>
    <w:p w14:paraId="3D4B4A02" w14:textId="77777777" w:rsidR="00CD1915" w:rsidRPr="00A30AC6" w:rsidRDefault="00CD1915" w:rsidP="00631A73">
      <w:pPr>
        <w:jc w:val="center"/>
        <w:rPr>
          <w:rFonts w:ascii="Arial Narrow" w:hAnsi="Arial Narrow"/>
          <w:b/>
          <w:sz w:val="22"/>
          <w:szCs w:val="22"/>
          <w:lang w:val="cs-CZ"/>
        </w:rPr>
      </w:pPr>
    </w:p>
    <w:p w14:paraId="5FCFEE00" w14:textId="138EEC91" w:rsidR="00B1696F" w:rsidRPr="00A30AC6" w:rsidRDefault="00746FA8" w:rsidP="00631A73">
      <w:pPr>
        <w:jc w:val="center"/>
        <w:rPr>
          <w:rFonts w:ascii="Arial Narrow" w:hAnsi="Arial Narrow"/>
          <w:b/>
          <w:sz w:val="22"/>
          <w:szCs w:val="22"/>
          <w:lang w:val="cs-CZ"/>
        </w:rPr>
      </w:pPr>
      <w:r w:rsidRPr="00A30AC6">
        <w:rPr>
          <w:rFonts w:ascii="Arial Narrow" w:hAnsi="Arial Narrow"/>
          <w:b/>
          <w:sz w:val="22"/>
          <w:szCs w:val="22"/>
          <w:lang w:val="cs-CZ"/>
        </w:rPr>
        <w:lastRenderedPageBreak/>
        <w:t>VIII</w:t>
      </w:r>
      <w:r w:rsidR="00B9571E" w:rsidRPr="00A30AC6">
        <w:rPr>
          <w:rFonts w:ascii="Arial Narrow" w:hAnsi="Arial Narrow"/>
          <w:b/>
          <w:sz w:val="22"/>
          <w:szCs w:val="22"/>
          <w:lang w:val="cs-CZ"/>
        </w:rPr>
        <w:t xml:space="preserve">. </w:t>
      </w:r>
    </w:p>
    <w:p w14:paraId="46EA5349" w14:textId="77777777" w:rsidR="005E397C" w:rsidRPr="00A30AC6" w:rsidRDefault="00227945" w:rsidP="005E397C">
      <w:pPr>
        <w:autoSpaceDE w:val="0"/>
        <w:autoSpaceDN w:val="0"/>
        <w:adjustRightInd w:val="0"/>
        <w:jc w:val="center"/>
        <w:rPr>
          <w:rFonts w:ascii="Arial Narrow" w:hAnsi="Arial Narrow"/>
          <w:b/>
          <w:bCs/>
          <w:sz w:val="22"/>
          <w:szCs w:val="22"/>
          <w:lang w:val="cs-CZ"/>
        </w:rPr>
      </w:pPr>
      <w:r w:rsidRPr="00A30AC6">
        <w:rPr>
          <w:rFonts w:ascii="Arial Narrow" w:hAnsi="Arial Narrow"/>
          <w:b/>
          <w:bCs/>
          <w:sz w:val="22"/>
          <w:szCs w:val="22"/>
          <w:lang w:val="cs-CZ"/>
        </w:rPr>
        <w:t xml:space="preserve">Náhrada škody </w:t>
      </w:r>
      <w:r w:rsidR="004A7616" w:rsidRPr="00A30AC6">
        <w:rPr>
          <w:rFonts w:ascii="Arial Narrow" w:hAnsi="Arial Narrow"/>
          <w:b/>
          <w:bCs/>
          <w:sz w:val="22"/>
          <w:szCs w:val="22"/>
          <w:lang w:val="cs-CZ"/>
        </w:rPr>
        <w:t>a sankce</w:t>
      </w:r>
    </w:p>
    <w:p w14:paraId="15CEFEA8" w14:textId="359DCBB8" w:rsidR="00227945" w:rsidRPr="00A30AC6" w:rsidRDefault="0004486A" w:rsidP="00631A73">
      <w:pPr>
        <w:numPr>
          <w:ilvl w:val="0"/>
          <w:numId w:val="6"/>
        </w:numPr>
        <w:overflowPunct w:val="0"/>
        <w:autoSpaceDE w:val="0"/>
        <w:autoSpaceDN w:val="0"/>
        <w:adjustRightInd w:val="0"/>
        <w:jc w:val="both"/>
        <w:textAlignment w:val="baseline"/>
        <w:rPr>
          <w:rFonts w:ascii="Arial Narrow" w:hAnsi="Arial Narrow"/>
          <w:sz w:val="22"/>
          <w:szCs w:val="22"/>
          <w:lang w:val="cs-CZ"/>
        </w:rPr>
      </w:pPr>
      <w:r w:rsidRPr="00A30AC6">
        <w:rPr>
          <w:rFonts w:ascii="Arial Narrow" w:hAnsi="Arial Narrow"/>
          <w:sz w:val="22"/>
          <w:szCs w:val="22"/>
          <w:lang w:val="cs-CZ"/>
        </w:rPr>
        <w:t>Smluvní strany se výslovně dohodly</w:t>
      </w:r>
      <w:r w:rsidR="001614B8" w:rsidRPr="00A30AC6">
        <w:rPr>
          <w:rFonts w:ascii="Arial Narrow" w:hAnsi="Arial Narrow"/>
          <w:sz w:val="22"/>
          <w:szCs w:val="22"/>
          <w:lang w:val="cs-CZ"/>
        </w:rPr>
        <w:t xml:space="preserve"> pro případ prodlení Zhotovitele s plněním termínů dle této </w:t>
      </w:r>
      <w:r w:rsidR="00CD50A3" w:rsidRPr="00A30AC6">
        <w:rPr>
          <w:rFonts w:ascii="Arial Narrow" w:hAnsi="Arial Narrow"/>
          <w:sz w:val="22"/>
          <w:szCs w:val="22"/>
          <w:lang w:val="cs-CZ"/>
        </w:rPr>
        <w:t>S</w:t>
      </w:r>
      <w:r w:rsidR="001614B8" w:rsidRPr="00A30AC6">
        <w:rPr>
          <w:rFonts w:ascii="Arial Narrow" w:hAnsi="Arial Narrow"/>
          <w:sz w:val="22"/>
          <w:szCs w:val="22"/>
          <w:lang w:val="cs-CZ"/>
        </w:rPr>
        <w:t xml:space="preserve">mlouvy (předáním Díla, </w:t>
      </w:r>
      <w:proofErr w:type="spellStart"/>
      <w:r w:rsidR="001614B8" w:rsidRPr="00A30AC6">
        <w:rPr>
          <w:rFonts w:ascii="Arial Narrow" w:hAnsi="Arial Narrow"/>
          <w:sz w:val="22"/>
          <w:szCs w:val="22"/>
          <w:lang w:val="cs-CZ"/>
        </w:rPr>
        <w:t>resp</w:t>
      </w:r>
      <w:proofErr w:type="spellEnd"/>
      <w:r w:rsidR="001614B8" w:rsidRPr="00A30AC6">
        <w:rPr>
          <w:rFonts w:ascii="Arial Narrow" w:hAnsi="Arial Narrow"/>
          <w:sz w:val="22"/>
          <w:szCs w:val="22"/>
          <w:lang w:val="cs-CZ"/>
        </w:rPr>
        <w:t>, jeho částí) na smluvní pokutě ve výši 10.000,-Kč (slovy: deset tisíc korun českých) za každý den prodlení</w:t>
      </w:r>
      <w:r w:rsidR="0044065B">
        <w:rPr>
          <w:rFonts w:ascii="Arial Narrow" w:hAnsi="Arial Narrow"/>
          <w:sz w:val="22"/>
          <w:szCs w:val="22"/>
          <w:lang w:val="cs-CZ"/>
        </w:rPr>
        <w:t>.</w:t>
      </w:r>
      <w:r w:rsidRPr="00A30AC6">
        <w:rPr>
          <w:rFonts w:ascii="Arial Narrow" w:hAnsi="Arial Narrow"/>
          <w:sz w:val="22"/>
          <w:szCs w:val="22"/>
          <w:lang w:val="cs-CZ"/>
        </w:rPr>
        <w:t xml:space="preserve"> </w:t>
      </w:r>
      <w:r w:rsidR="001614B8" w:rsidRPr="00A30AC6">
        <w:rPr>
          <w:rFonts w:ascii="Arial Narrow" w:hAnsi="Arial Narrow"/>
          <w:sz w:val="22"/>
          <w:szCs w:val="22"/>
          <w:lang w:val="cs-CZ"/>
        </w:rPr>
        <w:t>Smluvní pokuta nekonzumuje právo Zadavatele na náhradu škody</w:t>
      </w:r>
      <w:r w:rsidR="00D96E0B" w:rsidRPr="00A30AC6">
        <w:rPr>
          <w:rFonts w:ascii="Arial Narrow" w:hAnsi="Arial Narrow"/>
          <w:sz w:val="22"/>
          <w:szCs w:val="22"/>
          <w:lang w:val="cs-CZ"/>
        </w:rPr>
        <w:t xml:space="preserve">. </w:t>
      </w:r>
    </w:p>
    <w:p w14:paraId="410C2C20" w14:textId="44FAD62B" w:rsidR="009054CC" w:rsidRPr="00A30AC6" w:rsidRDefault="009054CC" w:rsidP="00631A73">
      <w:pPr>
        <w:numPr>
          <w:ilvl w:val="0"/>
          <w:numId w:val="6"/>
        </w:numPr>
        <w:jc w:val="both"/>
        <w:rPr>
          <w:rFonts w:ascii="Arial Narrow" w:hAnsi="Arial Narrow"/>
          <w:sz w:val="22"/>
          <w:szCs w:val="22"/>
          <w:lang w:val="cs-CZ"/>
        </w:rPr>
      </w:pPr>
      <w:r w:rsidRPr="00A30AC6">
        <w:rPr>
          <w:rFonts w:ascii="Arial Narrow" w:hAnsi="Arial Narrow"/>
          <w:sz w:val="22"/>
          <w:szCs w:val="22"/>
          <w:lang w:val="cs-CZ"/>
        </w:rPr>
        <w:t xml:space="preserve">Ujednání o smluvní pokutě se nevztahuje na případy, kdy je prodlení Zhotovitele způsobené prodlením ze strany </w:t>
      </w:r>
      <w:r w:rsidR="00CE4BEC" w:rsidRPr="00A30AC6">
        <w:rPr>
          <w:rFonts w:ascii="Arial Narrow" w:hAnsi="Arial Narrow"/>
          <w:sz w:val="22"/>
          <w:szCs w:val="22"/>
          <w:lang w:val="cs-CZ"/>
        </w:rPr>
        <w:t>Zadavatel</w:t>
      </w:r>
      <w:r w:rsidRPr="00A30AC6">
        <w:rPr>
          <w:rFonts w:ascii="Arial Narrow" w:hAnsi="Arial Narrow"/>
          <w:sz w:val="22"/>
          <w:szCs w:val="22"/>
          <w:lang w:val="cs-CZ"/>
        </w:rPr>
        <w:t xml:space="preserve">e </w:t>
      </w:r>
      <w:r w:rsidR="0071684A" w:rsidRPr="00A30AC6">
        <w:rPr>
          <w:rFonts w:ascii="Arial Narrow" w:hAnsi="Arial Narrow"/>
          <w:sz w:val="22"/>
          <w:szCs w:val="22"/>
          <w:lang w:val="cs-CZ"/>
        </w:rPr>
        <w:t xml:space="preserve">nebo partnerských </w:t>
      </w:r>
      <w:r w:rsidR="00790B97" w:rsidRPr="00A30AC6">
        <w:rPr>
          <w:rFonts w:ascii="Arial Narrow" w:hAnsi="Arial Narrow"/>
          <w:sz w:val="22"/>
          <w:szCs w:val="22"/>
          <w:lang w:val="cs-CZ"/>
        </w:rPr>
        <w:t xml:space="preserve">subjektů projektu </w:t>
      </w:r>
      <w:proofErr w:type="spellStart"/>
      <w:r w:rsidR="00790B97" w:rsidRPr="00A30AC6">
        <w:rPr>
          <w:rFonts w:ascii="Arial Narrow" w:hAnsi="Arial Narrow"/>
          <w:sz w:val="22"/>
          <w:szCs w:val="22"/>
          <w:lang w:val="cs-CZ"/>
        </w:rPr>
        <w:t>Shared</w:t>
      </w:r>
      <w:proofErr w:type="spellEnd"/>
      <w:r w:rsidR="00790B97" w:rsidRPr="00A30AC6">
        <w:rPr>
          <w:rFonts w:ascii="Arial Narrow" w:hAnsi="Arial Narrow"/>
          <w:sz w:val="22"/>
          <w:szCs w:val="22"/>
          <w:lang w:val="cs-CZ"/>
        </w:rPr>
        <w:t xml:space="preserve"> </w:t>
      </w:r>
      <w:proofErr w:type="spellStart"/>
      <w:r w:rsidR="00790B97" w:rsidRPr="00A30AC6">
        <w:rPr>
          <w:rFonts w:ascii="Arial Narrow" w:hAnsi="Arial Narrow"/>
          <w:sz w:val="22"/>
          <w:szCs w:val="22"/>
          <w:lang w:val="cs-CZ"/>
        </w:rPr>
        <w:t>Cities</w:t>
      </w:r>
      <w:proofErr w:type="spellEnd"/>
      <w:r w:rsidR="00790B97" w:rsidRPr="00A30AC6">
        <w:rPr>
          <w:rFonts w:ascii="Arial Narrow" w:hAnsi="Arial Narrow"/>
          <w:sz w:val="22"/>
          <w:szCs w:val="22"/>
          <w:lang w:val="cs-CZ"/>
        </w:rPr>
        <w:t xml:space="preserve"> </w:t>
      </w:r>
      <w:proofErr w:type="spellStart"/>
      <w:r w:rsidR="00790B97" w:rsidRPr="00A30AC6">
        <w:rPr>
          <w:rFonts w:ascii="Arial Narrow" w:hAnsi="Arial Narrow"/>
          <w:sz w:val="22"/>
          <w:szCs w:val="22"/>
          <w:lang w:val="cs-CZ"/>
        </w:rPr>
        <w:t>Creative</w:t>
      </w:r>
      <w:proofErr w:type="spellEnd"/>
      <w:r w:rsidR="00790B97" w:rsidRPr="00A30AC6">
        <w:rPr>
          <w:rFonts w:ascii="Arial Narrow" w:hAnsi="Arial Narrow"/>
          <w:sz w:val="22"/>
          <w:szCs w:val="22"/>
          <w:lang w:val="cs-CZ"/>
        </w:rPr>
        <w:t xml:space="preserve"> </w:t>
      </w:r>
      <w:proofErr w:type="spellStart"/>
      <w:r w:rsidR="00790B97" w:rsidRPr="00A30AC6">
        <w:rPr>
          <w:rFonts w:ascii="Arial Narrow" w:hAnsi="Arial Narrow"/>
          <w:sz w:val="22"/>
          <w:szCs w:val="22"/>
          <w:lang w:val="cs-CZ"/>
        </w:rPr>
        <w:t>Momentum</w:t>
      </w:r>
      <w:proofErr w:type="spellEnd"/>
      <w:r w:rsidR="0071684A" w:rsidRPr="00A30AC6">
        <w:rPr>
          <w:rFonts w:ascii="Arial Narrow" w:hAnsi="Arial Narrow"/>
          <w:sz w:val="22"/>
          <w:szCs w:val="22"/>
          <w:lang w:val="cs-CZ"/>
        </w:rPr>
        <w:t xml:space="preserve"> </w:t>
      </w:r>
      <w:r w:rsidRPr="00A30AC6">
        <w:rPr>
          <w:rFonts w:ascii="Arial Narrow" w:hAnsi="Arial Narrow"/>
          <w:sz w:val="22"/>
          <w:szCs w:val="22"/>
          <w:lang w:val="cs-CZ"/>
        </w:rPr>
        <w:t>spočívající v nedodání relevantních informací a podkladů včas či prodlením, jež nastalo nezávisle na vůli Zhotovitele a brání mu ve splnění jeho povinností</w:t>
      </w:r>
      <w:r w:rsidR="002B08FF" w:rsidRPr="00A30AC6">
        <w:rPr>
          <w:rFonts w:ascii="Arial Narrow" w:hAnsi="Arial Narrow"/>
          <w:sz w:val="22"/>
          <w:szCs w:val="22"/>
          <w:lang w:val="cs-CZ"/>
        </w:rPr>
        <w:t>.</w:t>
      </w:r>
      <w:r w:rsidRPr="00A30AC6">
        <w:rPr>
          <w:rFonts w:ascii="Arial Narrow" w:hAnsi="Arial Narrow"/>
          <w:sz w:val="22"/>
          <w:szCs w:val="22"/>
          <w:lang w:val="cs-CZ"/>
        </w:rPr>
        <w:t xml:space="preserve"> </w:t>
      </w:r>
    </w:p>
    <w:p w14:paraId="3DDAA436" w14:textId="24597F3A" w:rsidR="001614B8" w:rsidRPr="00A30AC6" w:rsidRDefault="00CD50A3" w:rsidP="00243F23">
      <w:pPr>
        <w:numPr>
          <w:ilvl w:val="0"/>
          <w:numId w:val="6"/>
        </w:numPr>
        <w:jc w:val="both"/>
        <w:rPr>
          <w:rFonts w:ascii="Arial Narrow" w:hAnsi="Arial Narrow"/>
          <w:sz w:val="22"/>
          <w:szCs w:val="22"/>
          <w:lang w:val="cs-CZ"/>
        </w:rPr>
      </w:pPr>
      <w:bookmarkStart w:id="12" w:name="_Toc466897707"/>
      <w:r w:rsidRPr="00A30AC6">
        <w:rPr>
          <w:rFonts w:ascii="Arial Narrow" w:hAnsi="Arial Narrow"/>
          <w:sz w:val="22"/>
          <w:szCs w:val="22"/>
          <w:lang w:val="cs-CZ"/>
        </w:rPr>
        <w:t>Smluvní strany se dohodly, že p</w:t>
      </w:r>
      <w:r w:rsidR="001614B8" w:rsidRPr="00A30AC6">
        <w:rPr>
          <w:rFonts w:ascii="Arial Narrow" w:hAnsi="Arial Narrow"/>
          <w:sz w:val="22"/>
          <w:szCs w:val="22"/>
          <w:lang w:val="cs-CZ"/>
        </w:rPr>
        <w:t xml:space="preserve">ohledávka na zaplacení </w:t>
      </w:r>
      <w:r w:rsidR="00D96E0B" w:rsidRPr="00A30AC6">
        <w:rPr>
          <w:rFonts w:ascii="Arial Narrow" w:hAnsi="Arial Narrow"/>
          <w:sz w:val="22"/>
          <w:szCs w:val="22"/>
          <w:lang w:val="cs-CZ"/>
        </w:rPr>
        <w:t>náhrady škody/</w:t>
      </w:r>
      <w:r w:rsidR="001614B8" w:rsidRPr="00A30AC6">
        <w:rPr>
          <w:rFonts w:ascii="Arial Narrow" w:hAnsi="Arial Narrow"/>
          <w:sz w:val="22"/>
          <w:szCs w:val="22"/>
          <w:lang w:val="cs-CZ"/>
        </w:rPr>
        <w:t>smluvní pokuty</w:t>
      </w:r>
      <w:r w:rsidR="00D96E0B" w:rsidRPr="00A30AC6">
        <w:rPr>
          <w:rFonts w:ascii="Arial Narrow" w:hAnsi="Arial Narrow"/>
          <w:sz w:val="22"/>
          <w:szCs w:val="22"/>
          <w:lang w:val="cs-CZ"/>
        </w:rPr>
        <w:t>/úroku z prodlení</w:t>
      </w:r>
      <w:r w:rsidR="001614B8" w:rsidRPr="00A30AC6">
        <w:rPr>
          <w:rFonts w:ascii="Arial Narrow" w:hAnsi="Arial Narrow"/>
          <w:sz w:val="22"/>
          <w:szCs w:val="22"/>
          <w:lang w:val="cs-CZ"/>
        </w:rPr>
        <w:t xml:space="preserve"> je započitatelná proti pohledávkám druhé smluvní strany.</w:t>
      </w:r>
      <w:bookmarkEnd w:id="12"/>
    </w:p>
    <w:p w14:paraId="44F41685" w14:textId="77777777" w:rsidR="001614B8" w:rsidRPr="00A30AC6" w:rsidRDefault="001614B8" w:rsidP="00A30AC6">
      <w:pPr>
        <w:rPr>
          <w:rFonts w:ascii="Arial Narrow" w:hAnsi="Arial Narrow"/>
          <w:szCs w:val="22"/>
        </w:rPr>
      </w:pPr>
    </w:p>
    <w:p w14:paraId="1D0E88D9" w14:textId="6D16396F" w:rsidR="00C853AA" w:rsidRPr="00A30AC6" w:rsidRDefault="00746FA8" w:rsidP="00631A73">
      <w:pPr>
        <w:pStyle w:val="Nadpis6"/>
        <w:numPr>
          <w:ilvl w:val="0"/>
          <w:numId w:val="0"/>
        </w:numPr>
        <w:rPr>
          <w:rFonts w:ascii="Arial Narrow" w:hAnsi="Arial Narrow"/>
          <w:szCs w:val="22"/>
        </w:rPr>
      </w:pPr>
      <w:r w:rsidRPr="00A30AC6">
        <w:rPr>
          <w:rFonts w:ascii="Arial Narrow" w:hAnsi="Arial Narrow"/>
          <w:szCs w:val="22"/>
        </w:rPr>
        <w:t>I</w:t>
      </w:r>
      <w:r w:rsidR="00C853AA" w:rsidRPr="00A30AC6">
        <w:rPr>
          <w:rFonts w:ascii="Arial Narrow" w:hAnsi="Arial Narrow"/>
          <w:szCs w:val="22"/>
        </w:rPr>
        <w:t>X.</w:t>
      </w:r>
    </w:p>
    <w:p w14:paraId="51A4AA33" w14:textId="77777777" w:rsidR="002C05DD" w:rsidRPr="00A30AC6" w:rsidRDefault="002C05DD" w:rsidP="00631A73">
      <w:pPr>
        <w:jc w:val="center"/>
        <w:rPr>
          <w:rFonts w:ascii="Arial Narrow" w:hAnsi="Arial Narrow"/>
          <w:b/>
          <w:sz w:val="22"/>
          <w:szCs w:val="22"/>
          <w:lang w:val="cs-CZ"/>
        </w:rPr>
      </w:pPr>
      <w:r w:rsidRPr="00A30AC6">
        <w:rPr>
          <w:rFonts w:ascii="Arial Narrow" w:hAnsi="Arial Narrow"/>
          <w:b/>
          <w:sz w:val="22"/>
          <w:szCs w:val="22"/>
          <w:lang w:val="cs-CZ"/>
        </w:rPr>
        <w:t>Zproštění odpovědnosti za škodu</w:t>
      </w:r>
    </w:p>
    <w:p w14:paraId="3522374D" w14:textId="2C680B40" w:rsidR="00555E9A" w:rsidRPr="00A30AC6" w:rsidRDefault="00555E9A" w:rsidP="00631A73">
      <w:pPr>
        <w:numPr>
          <w:ilvl w:val="0"/>
          <w:numId w:val="16"/>
        </w:numPr>
        <w:tabs>
          <w:tab w:val="num" w:pos="567"/>
        </w:tabs>
        <w:jc w:val="both"/>
        <w:rPr>
          <w:rFonts w:ascii="Arial Narrow" w:hAnsi="Arial Narrow"/>
          <w:sz w:val="22"/>
          <w:szCs w:val="22"/>
          <w:lang w:val="cs-CZ"/>
        </w:rPr>
      </w:pPr>
      <w:r w:rsidRPr="00A30AC6">
        <w:rPr>
          <w:rFonts w:ascii="Arial Narrow" w:hAnsi="Arial Narrow"/>
          <w:sz w:val="22"/>
          <w:szCs w:val="22"/>
          <w:lang w:val="cs-CZ"/>
        </w:rPr>
        <w:t xml:space="preserve">Smluvní strany sjednávají, že povinnosti k náhradě škody se Smluvní strana zprostí, prokáže-li, že </w:t>
      </w:r>
      <w:r w:rsidR="00AE33E5" w:rsidRPr="00A30AC6">
        <w:rPr>
          <w:rFonts w:ascii="Arial Narrow" w:hAnsi="Arial Narrow"/>
          <w:sz w:val="22"/>
          <w:szCs w:val="22"/>
          <w:lang w:val="cs-CZ"/>
        </w:rPr>
        <w:t xml:space="preserve">jí </w:t>
      </w:r>
      <w:r w:rsidRPr="00A30AC6">
        <w:rPr>
          <w:rFonts w:ascii="Arial Narrow" w:hAnsi="Arial Narrow"/>
          <w:sz w:val="22"/>
          <w:szCs w:val="22"/>
          <w:lang w:val="cs-CZ"/>
        </w:rPr>
        <w:t xml:space="preserve">ve splnění smluvní nebo zákonné povinnosti dočasně nebo trvale zabránila mimořádná nepředvídatelná nebo nepřekonatelná překážka vzniklá nezávisle na její vůli. </w:t>
      </w:r>
    </w:p>
    <w:p w14:paraId="7CB05777" w14:textId="77777777" w:rsidR="002C05DD" w:rsidRPr="00A30AC6" w:rsidRDefault="002C05DD" w:rsidP="00631A73">
      <w:pPr>
        <w:numPr>
          <w:ilvl w:val="0"/>
          <w:numId w:val="16"/>
        </w:numPr>
        <w:tabs>
          <w:tab w:val="num" w:pos="567"/>
        </w:tabs>
        <w:jc w:val="both"/>
        <w:rPr>
          <w:rFonts w:ascii="Arial Narrow" w:hAnsi="Arial Narrow"/>
          <w:sz w:val="22"/>
          <w:szCs w:val="22"/>
          <w:lang w:val="cs-CZ"/>
        </w:rPr>
      </w:pPr>
      <w:r w:rsidRPr="00A30AC6">
        <w:rPr>
          <w:rFonts w:ascii="Arial Narrow" w:hAnsi="Arial Narrow"/>
          <w:sz w:val="22"/>
          <w:szCs w:val="22"/>
          <w:lang w:val="cs-CZ"/>
        </w:rPr>
        <w:t xml:space="preserve">Pokud se následkem </w:t>
      </w:r>
      <w:r w:rsidR="004736F6" w:rsidRPr="00A30AC6">
        <w:rPr>
          <w:rFonts w:ascii="Arial Narrow" w:hAnsi="Arial Narrow"/>
          <w:sz w:val="22"/>
          <w:szCs w:val="22"/>
          <w:lang w:val="cs-CZ"/>
        </w:rPr>
        <w:t>nepředvídatelné</w:t>
      </w:r>
      <w:r w:rsidRPr="00A30AC6">
        <w:rPr>
          <w:rFonts w:ascii="Arial Narrow" w:hAnsi="Arial Narrow"/>
          <w:sz w:val="22"/>
          <w:szCs w:val="22"/>
          <w:lang w:val="cs-CZ"/>
        </w:rPr>
        <w:t xml:space="preserve"> nebo nepřekonatelné </w:t>
      </w:r>
      <w:r w:rsidR="00555E9A" w:rsidRPr="00A30AC6">
        <w:rPr>
          <w:rFonts w:ascii="Arial Narrow" w:hAnsi="Arial Narrow"/>
          <w:sz w:val="22"/>
          <w:szCs w:val="22"/>
          <w:lang w:val="cs-CZ"/>
        </w:rPr>
        <w:t>překážky</w:t>
      </w:r>
      <w:r w:rsidR="00F86662" w:rsidRPr="00A30AC6">
        <w:rPr>
          <w:rFonts w:ascii="Arial Narrow" w:hAnsi="Arial Narrow"/>
          <w:sz w:val="22"/>
          <w:szCs w:val="22"/>
          <w:lang w:val="cs-CZ"/>
        </w:rPr>
        <w:t xml:space="preserve"> </w:t>
      </w:r>
      <w:r w:rsidRPr="00A30AC6">
        <w:rPr>
          <w:rFonts w:ascii="Arial Narrow" w:hAnsi="Arial Narrow"/>
          <w:sz w:val="22"/>
          <w:szCs w:val="22"/>
          <w:lang w:val="cs-CZ"/>
        </w:rPr>
        <w:t xml:space="preserve">kterékoliv plnění související s touto Smlouvou zpozdí, nebo se stane nesplnitelným, pak se takové zpoždění nebo nesplnění nebude považovat za porušení této Smlouvy a lhůty ke splnění smluvních závazků se prodlouží o dobu trvání takovéto </w:t>
      </w:r>
      <w:r w:rsidR="00555E9A" w:rsidRPr="00A30AC6">
        <w:rPr>
          <w:rFonts w:ascii="Arial Narrow" w:hAnsi="Arial Narrow"/>
          <w:sz w:val="22"/>
          <w:szCs w:val="22"/>
          <w:lang w:val="cs-CZ"/>
        </w:rPr>
        <w:t>překážky</w:t>
      </w:r>
      <w:r w:rsidRPr="00A30AC6">
        <w:rPr>
          <w:rFonts w:ascii="Arial Narrow" w:hAnsi="Arial Narrow"/>
          <w:sz w:val="22"/>
          <w:szCs w:val="22"/>
          <w:lang w:val="cs-CZ"/>
        </w:rPr>
        <w:t xml:space="preserve">. Smluvní strana, která je postižena takovou překážkou, je však povinna okamžitě, písemně, uvědomit druhou Smluvní stranu o této skutečnosti, o začátku trvání </w:t>
      </w:r>
      <w:r w:rsidR="00555E9A" w:rsidRPr="00A30AC6">
        <w:rPr>
          <w:rFonts w:ascii="Arial Narrow" w:hAnsi="Arial Narrow"/>
          <w:sz w:val="22"/>
          <w:szCs w:val="22"/>
          <w:lang w:val="cs-CZ"/>
        </w:rPr>
        <w:t>překážky</w:t>
      </w:r>
      <w:r w:rsidRPr="00A30AC6">
        <w:rPr>
          <w:rFonts w:ascii="Arial Narrow" w:hAnsi="Arial Narrow"/>
          <w:sz w:val="22"/>
          <w:szCs w:val="22"/>
          <w:lang w:val="cs-CZ"/>
        </w:rPr>
        <w:t>, předpokládané době jejího trvání a možných důsledcích.</w:t>
      </w:r>
    </w:p>
    <w:p w14:paraId="31EAE1CB" w14:textId="77777777" w:rsidR="002C05DD" w:rsidRPr="00A30AC6" w:rsidRDefault="002C05DD" w:rsidP="00631A73">
      <w:pPr>
        <w:numPr>
          <w:ilvl w:val="0"/>
          <w:numId w:val="16"/>
        </w:numPr>
        <w:tabs>
          <w:tab w:val="num" w:pos="567"/>
        </w:tabs>
        <w:jc w:val="both"/>
        <w:rPr>
          <w:rFonts w:ascii="Arial Narrow" w:hAnsi="Arial Narrow"/>
          <w:sz w:val="22"/>
          <w:szCs w:val="22"/>
          <w:lang w:val="cs-CZ"/>
        </w:rPr>
      </w:pPr>
      <w:r w:rsidRPr="00A30AC6">
        <w:rPr>
          <w:rFonts w:ascii="Arial Narrow" w:hAnsi="Arial Narrow"/>
          <w:sz w:val="22"/>
          <w:szCs w:val="22"/>
          <w:lang w:val="cs-CZ"/>
        </w:rPr>
        <w:t>Smluvní strany vynaloží veškeré úsilí, aby minimalizovaly jakoukoli škodu způsobenou nepředvídatelnou nebo nepřekonatelnou překážkou.</w:t>
      </w:r>
    </w:p>
    <w:p w14:paraId="1AE4F45A" w14:textId="77777777" w:rsidR="00494AFA" w:rsidRPr="00A30AC6" w:rsidRDefault="00494AFA" w:rsidP="00631A73">
      <w:pPr>
        <w:jc w:val="center"/>
        <w:rPr>
          <w:rFonts w:ascii="Arial Narrow" w:hAnsi="Arial Narrow"/>
          <w:b/>
          <w:sz w:val="22"/>
          <w:szCs w:val="22"/>
          <w:lang w:val="cs-CZ"/>
        </w:rPr>
      </w:pPr>
    </w:p>
    <w:p w14:paraId="5C7EDEBC" w14:textId="08A65176" w:rsidR="00A640F1" w:rsidRPr="00A30AC6" w:rsidRDefault="00896F63" w:rsidP="00631A73">
      <w:pPr>
        <w:jc w:val="center"/>
        <w:rPr>
          <w:rFonts w:ascii="Arial Narrow" w:hAnsi="Arial Narrow"/>
          <w:b/>
          <w:sz w:val="22"/>
          <w:szCs w:val="22"/>
          <w:lang w:val="cs-CZ"/>
        </w:rPr>
      </w:pPr>
      <w:r w:rsidRPr="00A30AC6">
        <w:rPr>
          <w:rFonts w:ascii="Arial Narrow" w:hAnsi="Arial Narrow"/>
          <w:b/>
          <w:sz w:val="22"/>
          <w:szCs w:val="22"/>
          <w:lang w:val="cs-CZ"/>
        </w:rPr>
        <w:t>X</w:t>
      </w:r>
      <w:r w:rsidR="003A7BDF" w:rsidRPr="00A30AC6">
        <w:rPr>
          <w:rFonts w:ascii="Arial Narrow" w:hAnsi="Arial Narrow"/>
          <w:b/>
          <w:sz w:val="22"/>
          <w:szCs w:val="22"/>
          <w:lang w:val="cs-CZ"/>
        </w:rPr>
        <w:t>.</w:t>
      </w:r>
    </w:p>
    <w:p w14:paraId="0A33BB6D" w14:textId="26F5A135" w:rsidR="00A55B3F" w:rsidRPr="00A30AC6" w:rsidRDefault="00746FA8" w:rsidP="00631A73">
      <w:pPr>
        <w:pStyle w:val="Nadpis6"/>
        <w:numPr>
          <w:ilvl w:val="0"/>
          <w:numId w:val="0"/>
        </w:numPr>
        <w:rPr>
          <w:rFonts w:ascii="Arial Narrow" w:hAnsi="Arial Narrow"/>
          <w:szCs w:val="22"/>
        </w:rPr>
      </w:pPr>
      <w:r w:rsidRPr="00A30AC6">
        <w:rPr>
          <w:rFonts w:ascii="Arial Narrow" w:hAnsi="Arial Narrow"/>
          <w:szCs w:val="22"/>
        </w:rPr>
        <w:t>Doba trvání Smlouvy a u</w:t>
      </w:r>
      <w:r w:rsidR="00D4230E" w:rsidRPr="00A30AC6">
        <w:rPr>
          <w:rFonts w:ascii="Arial Narrow" w:hAnsi="Arial Narrow"/>
          <w:szCs w:val="22"/>
        </w:rPr>
        <w:t xml:space="preserve">končení </w:t>
      </w:r>
      <w:r w:rsidR="00F86662" w:rsidRPr="00A30AC6">
        <w:rPr>
          <w:rFonts w:ascii="Arial Narrow" w:hAnsi="Arial Narrow"/>
          <w:szCs w:val="22"/>
        </w:rPr>
        <w:t>Smlouvy</w:t>
      </w:r>
    </w:p>
    <w:p w14:paraId="5B9FCACE" w14:textId="77777777" w:rsidR="00746FA8" w:rsidRPr="00A30AC6" w:rsidRDefault="00746FA8" w:rsidP="00746FA8">
      <w:pPr>
        <w:numPr>
          <w:ilvl w:val="0"/>
          <w:numId w:val="12"/>
        </w:numPr>
        <w:tabs>
          <w:tab w:val="num" w:pos="360"/>
        </w:tabs>
        <w:overflowPunct w:val="0"/>
        <w:autoSpaceDE w:val="0"/>
        <w:autoSpaceDN w:val="0"/>
        <w:adjustRightInd w:val="0"/>
        <w:ind w:left="360"/>
        <w:jc w:val="both"/>
        <w:textAlignment w:val="baseline"/>
        <w:rPr>
          <w:rFonts w:ascii="Arial Narrow" w:hAnsi="Arial Narrow"/>
          <w:sz w:val="22"/>
          <w:szCs w:val="22"/>
          <w:lang w:val="cs-CZ"/>
        </w:rPr>
      </w:pPr>
      <w:r w:rsidRPr="00A30AC6">
        <w:rPr>
          <w:rFonts w:ascii="Arial Narrow" w:hAnsi="Arial Narrow"/>
          <w:sz w:val="22"/>
          <w:szCs w:val="22"/>
          <w:lang w:val="cs-CZ"/>
        </w:rPr>
        <w:t>Tato smlouva nabývá platnosti dnem jejího podpisu oběma smluvními stranami a účinnosti dnem jejího zveřejnění v registru smluv.</w:t>
      </w:r>
    </w:p>
    <w:p w14:paraId="7BB5ED0C" w14:textId="019D1702" w:rsidR="00AE33E5" w:rsidRPr="00A30AC6" w:rsidRDefault="00AE33E5" w:rsidP="00631A73">
      <w:pPr>
        <w:numPr>
          <w:ilvl w:val="0"/>
          <w:numId w:val="12"/>
        </w:numPr>
        <w:tabs>
          <w:tab w:val="num" w:pos="360"/>
        </w:tabs>
        <w:overflowPunct w:val="0"/>
        <w:autoSpaceDE w:val="0"/>
        <w:autoSpaceDN w:val="0"/>
        <w:adjustRightInd w:val="0"/>
        <w:ind w:left="360"/>
        <w:jc w:val="both"/>
        <w:textAlignment w:val="baseline"/>
        <w:rPr>
          <w:rFonts w:ascii="Arial Narrow" w:hAnsi="Arial Narrow"/>
          <w:sz w:val="22"/>
          <w:szCs w:val="22"/>
          <w:lang w:val="cs-CZ"/>
        </w:rPr>
      </w:pPr>
      <w:r w:rsidRPr="00A30AC6">
        <w:rPr>
          <w:rFonts w:ascii="Arial Narrow" w:hAnsi="Arial Narrow"/>
          <w:sz w:val="22"/>
          <w:szCs w:val="22"/>
          <w:lang w:val="cs-CZ"/>
        </w:rPr>
        <w:t>V případě, že některá Smluvní strana poruší podstatným způsobem své povinnosti vyplývající z této Smlouvy a nesjedná nápravu do 10 dnů od doručení písemné výzvy druhé Smluvní strany, která bude obsahovat popis porušení závazku vyplývajícího z této Smlouvy a požadavek na nápravu v přiměřeném čase uvedeném ve výzvě, může druhá Smluvní strana od Smlouvy odstoupit, aniž by se tím vzdávala výkonu práv nebo prostředků k dosažení nápravy</w:t>
      </w:r>
      <w:r w:rsidR="0044065B">
        <w:rPr>
          <w:rFonts w:ascii="Arial Narrow" w:hAnsi="Arial Narrow"/>
          <w:sz w:val="22"/>
          <w:szCs w:val="22"/>
          <w:lang w:val="cs-CZ"/>
        </w:rPr>
        <w:t>.</w:t>
      </w:r>
    </w:p>
    <w:p w14:paraId="0D53D9BA" w14:textId="274FE362" w:rsidR="00560DAE" w:rsidRPr="00A30AC6" w:rsidRDefault="00560DAE" w:rsidP="00631A73">
      <w:pPr>
        <w:numPr>
          <w:ilvl w:val="0"/>
          <w:numId w:val="12"/>
        </w:numPr>
        <w:tabs>
          <w:tab w:val="num" w:pos="360"/>
        </w:tabs>
        <w:overflowPunct w:val="0"/>
        <w:autoSpaceDE w:val="0"/>
        <w:autoSpaceDN w:val="0"/>
        <w:adjustRightInd w:val="0"/>
        <w:ind w:left="360"/>
        <w:jc w:val="both"/>
        <w:textAlignment w:val="baseline"/>
        <w:rPr>
          <w:rFonts w:ascii="Arial Narrow" w:hAnsi="Arial Narrow"/>
          <w:sz w:val="22"/>
          <w:szCs w:val="22"/>
          <w:lang w:val="cs-CZ"/>
        </w:rPr>
      </w:pPr>
      <w:r w:rsidRPr="00A30AC6">
        <w:rPr>
          <w:rFonts w:ascii="Arial Narrow" w:hAnsi="Arial Narrow"/>
          <w:sz w:val="22"/>
          <w:szCs w:val="22"/>
          <w:lang w:val="cs-CZ"/>
        </w:rPr>
        <w:t>Za podstatné porušení této Smlouvy se považuje</w:t>
      </w:r>
      <w:r w:rsidR="003D31F8" w:rsidRPr="00A30AC6">
        <w:rPr>
          <w:rFonts w:ascii="Arial Narrow" w:hAnsi="Arial Narrow"/>
          <w:sz w:val="22"/>
          <w:szCs w:val="22"/>
          <w:lang w:val="cs-CZ"/>
        </w:rPr>
        <w:t xml:space="preserve"> zejména</w:t>
      </w:r>
    </w:p>
    <w:p w14:paraId="442CA015" w14:textId="3CD96259" w:rsidR="00560DAE" w:rsidRPr="00A30AC6" w:rsidRDefault="00DE011C" w:rsidP="00631A73">
      <w:pPr>
        <w:pStyle w:val="Smlouva-Podlnek"/>
        <w:numPr>
          <w:ilvl w:val="0"/>
          <w:numId w:val="28"/>
        </w:numPr>
        <w:tabs>
          <w:tab w:val="clear" w:pos="360"/>
          <w:tab w:val="num" w:pos="851"/>
        </w:tabs>
        <w:spacing w:before="0"/>
        <w:ind w:left="851"/>
        <w:rPr>
          <w:rFonts w:ascii="Arial Narrow" w:hAnsi="Arial Narrow"/>
          <w:sz w:val="22"/>
          <w:szCs w:val="22"/>
        </w:rPr>
      </w:pPr>
      <w:r w:rsidRPr="00A30AC6">
        <w:rPr>
          <w:rFonts w:ascii="Arial Narrow" w:hAnsi="Arial Narrow"/>
          <w:sz w:val="22"/>
          <w:szCs w:val="22"/>
        </w:rPr>
        <w:t xml:space="preserve">prodlení se zaplacením ceny za Dílo nebo jeho jednotlivou část po dobu delší než </w:t>
      </w:r>
      <w:r w:rsidR="00560DAE" w:rsidRPr="00A30AC6">
        <w:rPr>
          <w:rFonts w:ascii="Arial Narrow" w:hAnsi="Arial Narrow"/>
          <w:sz w:val="22"/>
          <w:szCs w:val="22"/>
        </w:rPr>
        <w:t>30 dní,</w:t>
      </w:r>
    </w:p>
    <w:p w14:paraId="09697FA2" w14:textId="4222E274" w:rsidR="003D31F8" w:rsidRPr="00A30AC6" w:rsidRDefault="003D31F8" w:rsidP="00631A73">
      <w:pPr>
        <w:pStyle w:val="Smlouva-Podlnek"/>
        <w:numPr>
          <w:ilvl w:val="0"/>
          <w:numId w:val="28"/>
        </w:numPr>
        <w:tabs>
          <w:tab w:val="clear" w:pos="360"/>
          <w:tab w:val="num" w:pos="851"/>
        </w:tabs>
        <w:spacing w:before="0"/>
        <w:ind w:left="851"/>
        <w:rPr>
          <w:rFonts w:ascii="Arial Narrow" w:hAnsi="Arial Narrow"/>
          <w:sz w:val="22"/>
          <w:szCs w:val="22"/>
        </w:rPr>
      </w:pPr>
      <w:r w:rsidRPr="00A30AC6">
        <w:rPr>
          <w:rFonts w:ascii="Arial Narrow" w:hAnsi="Arial Narrow"/>
          <w:sz w:val="22"/>
          <w:szCs w:val="22"/>
        </w:rPr>
        <w:t>prodlení Zhotovitele s plněním termínů dle této smlouvy, resp. jeho částí (jednotlivých etap) po dobu delší než 30 dnů,</w:t>
      </w:r>
    </w:p>
    <w:p w14:paraId="2CED499C" w14:textId="4F56618E" w:rsidR="003D31F8" w:rsidRPr="00A30AC6" w:rsidRDefault="003D31F8" w:rsidP="00A30AC6">
      <w:pPr>
        <w:pStyle w:val="Smlouva-Podlnek"/>
        <w:numPr>
          <w:ilvl w:val="0"/>
          <w:numId w:val="28"/>
        </w:numPr>
        <w:tabs>
          <w:tab w:val="clear" w:pos="360"/>
          <w:tab w:val="num" w:pos="851"/>
        </w:tabs>
        <w:spacing w:before="0"/>
        <w:ind w:left="851"/>
        <w:rPr>
          <w:rFonts w:ascii="Arial Narrow" w:hAnsi="Arial Narrow"/>
          <w:sz w:val="22"/>
          <w:szCs w:val="22"/>
        </w:rPr>
      </w:pPr>
      <w:r w:rsidRPr="00A30AC6">
        <w:rPr>
          <w:rFonts w:ascii="Arial Narrow" w:hAnsi="Arial Narrow"/>
          <w:sz w:val="22"/>
          <w:szCs w:val="22"/>
        </w:rPr>
        <w:t xml:space="preserve">zahájení </w:t>
      </w:r>
      <w:bookmarkStart w:id="13" w:name="_Toc466897713"/>
      <w:r w:rsidRPr="00A30AC6">
        <w:rPr>
          <w:rFonts w:ascii="Arial Narrow" w:hAnsi="Arial Narrow"/>
          <w:sz w:val="22"/>
          <w:szCs w:val="22"/>
        </w:rPr>
        <w:t>insolvenčního řízení na Zhotovitele</w:t>
      </w:r>
      <w:bookmarkEnd w:id="13"/>
      <w:r w:rsidR="0044065B">
        <w:rPr>
          <w:rFonts w:ascii="Arial Narrow" w:hAnsi="Arial Narrow"/>
          <w:sz w:val="22"/>
          <w:szCs w:val="22"/>
        </w:rPr>
        <w:t>,</w:t>
      </w:r>
    </w:p>
    <w:p w14:paraId="262DB672" w14:textId="0DD12336" w:rsidR="003D31F8" w:rsidRPr="00A30AC6" w:rsidRDefault="003D31F8" w:rsidP="00A30AC6">
      <w:pPr>
        <w:pStyle w:val="Smlouva-Podlnek"/>
        <w:numPr>
          <w:ilvl w:val="0"/>
          <w:numId w:val="28"/>
        </w:numPr>
        <w:tabs>
          <w:tab w:val="clear" w:pos="360"/>
          <w:tab w:val="num" w:pos="851"/>
        </w:tabs>
        <w:spacing w:before="0"/>
        <w:ind w:left="851"/>
        <w:rPr>
          <w:rFonts w:ascii="Arial Narrow" w:hAnsi="Arial Narrow"/>
          <w:sz w:val="22"/>
          <w:szCs w:val="22"/>
        </w:rPr>
      </w:pPr>
      <w:r w:rsidRPr="00A30AC6">
        <w:rPr>
          <w:rFonts w:ascii="Arial Narrow" w:hAnsi="Arial Narrow"/>
          <w:sz w:val="22"/>
          <w:szCs w:val="22"/>
        </w:rPr>
        <w:t>Zhotovitel</w:t>
      </w:r>
      <w:bookmarkStart w:id="14" w:name="_Toc466897714"/>
      <w:r w:rsidRPr="00A30AC6">
        <w:rPr>
          <w:rFonts w:ascii="Arial Narrow" w:hAnsi="Arial Narrow"/>
          <w:sz w:val="22"/>
          <w:szCs w:val="22"/>
        </w:rPr>
        <w:t xml:space="preserve"> vstoupí do likvidace</w:t>
      </w:r>
      <w:bookmarkEnd w:id="14"/>
      <w:r w:rsidR="00243F23" w:rsidRPr="00A30AC6">
        <w:rPr>
          <w:rFonts w:ascii="Arial Narrow" w:hAnsi="Arial Narrow"/>
          <w:sz w:val="22"/>
          <w:szCs w:val="22"/>
        </w:rPr>
        <w:t xml:space="preserve"> a nemá právního nástupce</w:t>
      </w:r>
      <w:r w:rsidR="00CD50A3" w:rsidRPr="00A30AC6">
        <w:rPr>
          <w:rFonts w:ascii="Arial Narrow" w:hAnsi="Arial Narrow"/>
          <w:sz w:val="22"/>
          <w:szCs w:val="22"/>
        </w:rPr>
        <w:t>.</w:t>
      </w:r>
    </w:p>
    <w:p w14:paraId="20E21D56" w14:textId="77777777" w:rsidR="001C475B" w:rsidRPr="00A30AC6" w:rsidRDefault="00D4230E" w:rsidP="00631A73">
      <w:pPr>
        <w:pStyle w:val="Body"/>
        <w:numPr>
          <w:ilvl w:val="0"/>
          <w:numId w:val="12"/>
        </w:numPr>
        <w:tabs>
          <w:tab w:val="num" w:pos="360"/>
        </w:tabs>
        <w:spacing w:after="0" w:line="240" w:lineRule="auto"/>
        <w:ind w:left="360"/>
        <w:rPr>
          <w:rFonts w:ascii="Arial Narrow" w:hAnsi="Arial Narrow"/>
          <w:szCs w:val="22"/>
          <w:lang w:val="cs-CZ"/>
        </w:rPr>
      </w:pPr>
      <w:r w:rsidRPr="00A30AC6">
        <w:rPr>
          <w:rFonts w:ascii="Arial Narrow" w:hAnsi="Arial Narrow"/>
          <w:szCs w:val="22"/>
          <w:lang w:val="cs-CZ"/>
        </w:rPr>
        <w:t xml:space="preserve">Odstoupení od </w:t>
      </w:r>
      <w:r w:rsidR="00146816" w:rsidRPr="00A30AC6">
        <w:rPr>
          <w:rFonts w:ascii="Arial Narrow" w:hAnsi="Arial Narrow"/>
          <w:szCs w:val="22"/>
          <w:lang w:val="cs-CZ"/>
        </w:rPr>
        <w:t>S</w:t>
      </w:r>
      <w:r w:rsidRPr="00A30AC6">
        <w:rPr>
          <w:rFonts w:ascii="Arial Narrow" w:hAnsi="Arial Narrow"/>
          <w:szCs w:val="22"/>
          <w:lang w:val="cs-CZ"/>
        </w:rPr>
        <w:t xml:space="preserve">mlouvy musí být provedeno písemně a doručeno druhé </w:t>
      </w:r>
      <w:r w:rsidR="00146816" w:rsidRPr="00A30AC6">
        <w:rPr>
          <w:rFonts w:ascii="Arial Narrow" w:hAnsi="Arial Narrow"/>
          <w:szCs w:val="22"/>
          <w:lang w:val="cs-CZ"/>
        </w:rPr>
        <w:t>S</w:t>
      </w:r>
      <w:r w:rsidRPr="00A30AC6">
        <w:rPr>
          <w:rFonts w:ascii="Arial Narrow" w:hAnsi="Arial Narrow"/>
          <w:szCs w:val="22"/>
          <w:lang w:val="cs-CZ"/>
        </w:rPr>
        <w:t xml:space="preserve">mluvní straně. Právní účinky nastávají dnem doručení </w:t>
      </w:r>
      <w:r w:rsidR="00560DAE" w:rsidRPr="00A30AC6">
        <w:rPr>
          <w:rFonts w:ascii="Arial Narrow" w:hAnsi="Arial Narrow"/>
          <w:szCs w:val="22"/>
          <w:lang w:val="cs-CZ"/>
        </w:rPr>
        <w:t>písemného oznámen</w:t>
      </w:r>
      <w:r w:rsidR="00496834" w:rsidRPr="00A30AC6">
        <w:rPr>
          <w:rFonts w:ascii="Arial Narrow" w:hAnsi="Arial Narrow"/>
          <w:szCs w:val="22"/>
          <w:lang w:val="cs-CZ"/>
        </w:rPr>
        <w:t>í</w:t>
      </w:r>
      <w:r w:rsidR="00560DAE" w:rsidRPr="00A30AC6">
        <w:rPr>
          <w:rFonts w:ascii="Arial Narrow" w:hAnsi="Arial Narrow"/>
          <w:szCs w:val="22"/>
          <w:lang w:val="cs-CZ"/>
        </w:rPr>
        <w:t xml:space="preserve"> o </w:t>
      </w:r>
      <w:r w:rsidRPr="00A30AC6">
        <w:rPr>
          <w:rFonts w:ascii="Arial Narrow" w:hAnsi="Arial Narrow"/>
          <w:szCs w:val="22"/>
          <w:lang w:val="cs-CZ"/>
        </w:rPr>
        <w:t xml:space="preserve">odstoupení od </w:t>
      </w:r>
      <w:r w:rsidR="00560DAE" w:rsidRPr="00A30AC6">
        <w:rPr>
          <w:rFonts w:ascii="Arial Narrow" w:hAnsi="Arial Narrow"/>
          <w:szCs w:val="22"/>
          <w:lang w:val="cs-CZ"/>
        </w:rPr>
        <w:t>S</w:t>
      </w:r>
      <w:r w:rsidRPr="00A30AC6">
        <w:rPr>
          <w:rFonts w:ascii="Arial Narrow" w:hAnsi="Arial Narrow"/>
          <w:szCs w:val="22"/>
          <w:lang w:val="cs-CZ"/>
        </w:rPr>
        <w:t xml:space="preserve">mlouvy druhé </w:t>
      </w:r>
      <w:r w:rsidR="00560DAE" w:rsidRPr="00A30AC6">
        <w:rPr>
          <w:rFonts w:ascii="Arial Narrow" w:hAnsi="Arial Narrow"/>
          <w:szCs w:val="22"/>
          <w:lang w:val="cs-CZ"/>
        </w:rPr>
        <w:t>S</w:t>
      </w:r>
      <w:r w:rsidRPr="00A30AC6">
        <w:rPr>
          <w:rFonts w:ascii="Arial Narrow" w:hAnsi="Arial Narrow"/>
          <w:szCs w:val="22"/>
          <w:lang w:val="cs-CZ"/>
        </w:rPr>
        <w:t>mluvní straně.</w:t>
      </w:r>
      <w:r w:rsidR="001C475B" w:rsidRPr="00A30AC6">
        <w:rPr>
          <w:rFonts w:ascii="Arial Narrow" w:hAnsi="Arial Narrow"/>
          <w:szCs w:val="22"/>
          <w:lang w:val="cs-CZ"/>
        </w:rPr>
        <w:t xml:space="preserve"> </w:t>
      </w:r>
    </w:p>
    <w:p w14:paraId="1D8C2D48" w14:textId="463225F8" w:rsidR="005E397C" w:rsidRPr="00A30AC6" w:rsidRDefault="00DB3550" w:rsidP="005E397C">
      <w:pPr>
        <w:pStyle w:val="Body"/>
        <w:numPr>
          <w:ilvl w:val="0"/>
          <w:numId w:val="12"/>
        </w:numPr>
        <w:tabs>
          <w:tab w:val="num" w:pos="360"/>
        </w:tabs>
        <w:spacing w:after="0" w:line="240" w:lineRule="auto"/>
        <w:ind w:left="360"/>
        <w:rPr>
          <w:rFonts w:ascii="Arial Narrow" w:hAnsi="Arial Narrow"/>
          <w:szCs w:val="22"/>
          <w:lang w:val="cs-CZ"/>
        </w:rPr>
      </w:pPr>
      <w:r w:rsidRPr="00A30AC6">
        <w:rPr>
          <w:rFonts w:ascii="Arial Narrow" w:hAnsi="Arial Narrow"/>
          <w:szCs w:val="22"/>
          <w:lang w:val="cs-CZ"/>
        </w:rPr>
        <w:t xml:space="preserve">V případě, že tato </w:t>
      </w:r>
      <w:r w:rsidR="00F86662" w:rsidRPr="00A30AC6">
        <w:rPr>
          <w:rFonts w:ascii="Arial Narrow" w:hAnsi="Arial Narrow"/>
          <w:szCs w:val="22"/>
          <w:lang w:val="cs-CZ"/>
        </w:rPr>
        <w:t xml:space="preserve">Smlouva </w:t>
      </w:r>
      <w:r w:rsidRPr="00A30AC6">
        <w:rPr>
          <w:rFonts w:ascii="Arial Narrow" w:hAnsi="Arial Narrow"/>
          <w:szCs w:val="22"/>
          <w:lang w:val="cs-CZ"/>
        </w:rPr>
        <w:t xml:space="preserve">zanikne odstoupením, má </w:t>
      </w:r>
      <w:r w:rsidR="001C475B" w:rsidRPr="00A30AC6">
        <w:rPr>
          <w:rFonts w:ascii="Arial Narrow" w:hAnsi="Arial Narrow"/>
          <w:szCs w:val="22"/>
          <w:lang w:val="cs-CZ"/>
        </w:rPr>
        <w:t xml:space="preserve">Zhotovitel právo na </w:t>
      </w:r>
      <w:r w:rsidR="003D31F8" w:rsidRPr="00A30AC6">
        <w:rPr>
          <w:rFonts w:ascii="Arial Narrow" w:hAnsi="Arial Narrow"/>
          <w:szCs w:val="22"/>
          <w:lang w:val="cs-CZ"/>
        </w:rPr>
        <w:t xml:space="preserve">cenu části </w:t>
      </w:r>
      <w:r w:rsidR="00964B38" w:rsidRPr="00A30AC6">
        <w:rPr>
          <w:rFonts w:ascii="Arial Narrow" w:hAnsi="Arial Narrow"/>
          <w:szCs w:val="22"/>
          <w:lang w:val="cs-CZ"/>
        </w:rPr>
        <w:t>za řádně předané plnění</w:t>
      </w:r>
      <w:r w:rsidR="003D31F8" w:rsidRPr="00A30AC6">
        <w:rPr>
          <w:rFonts w:ascii="Arial Narrow" w:hAnsi="Arial Narrow"/>
          <w:szCs w:val="22"/>
          <w:lang w:val="cs-CZ"/>
        </w:rPr>
        <w:t>.</w:t>
      </w:r>
      <w:r w:rsidR="001C475B" w:rsidRPr="00A30AC6">
        <w:rPr>
          <w:rFonts w:ascii="Arial Narrow" w:hAnsi="Arial Narrow"/>
          <w:szCs w:val="22"/>
          <w:lang w:val="cs-CZ"/>
        </w:rPr>
        <w:t xml:space="preserve"> </w:t>
      </w:r>
    </w:p>
    <w:p w14:paraId="25B1F01C" w14:textId="77777777" w:rsidR="00A55B3F" w:rsidRPr="00A30AC6" w:rsidRDefault="00A55B3F" w:rsidP="00631A73">
      <w:pPr>
        <w:pStyle w:val="Zkladntextodsazen"/>
        <w:ind w:firstLine="0"/>
        <w:jc w:val="both"/>
        <w:rPr>
          <w:rFonts w:ascii="Arial Narrow" w:hAnsi="Arial Narrow"/>
          <w:szCs w:val="22"/>
        </w:rPr>
      </w:pPr>
    </w:p>
    <w:p w14:paraId="088B7D2D" w14:textId="55BE4222" w:rsidR="00832EF4" w:rsidRPr="00A30AC6" w:rsidRDefault="00441D1C" w:rsidP="005E397C">
      <w:pPr>
        <w:pStyle w:val="Nadpis6"/>
        <w:numPr>
          <w:ilvl w:val="0"/>
          <w:numId w:val="0"/>
        </w:numPr>
        <w:rPr>
          <w:rFonts w:ascii="Arial Narrow" w:hAnsi="Arial Narrow"/>
          <w:color w:val="0000FF"/>
          <w:szCs w:val="22"/>
        </w:rPr>
      </w:pPr>
      <w:r w:rsidRPr="00A30AC6">
        <w:rPr>
          <w:rFonts w:ascii="Arial Narrow" w:hAnsi="Arial Narrow"/>
          <w:szCs w:val="22"/>
        </w:rPr>
        <w:t>X</w:t>
      </w:r>
      <w:r w:rsidR="00112CB5" w:rsidRPr="00A30AC6">
        <w:rPr>
          <w:rFonts w:ascii="Arial Narrow" w:hAnsi="Arial Narrow"/>
          <w:szCs w:val="22"/>
        </w:rPr>
        <w:t>I</w:t>
      </w:r>
      <w:r w:rsidR="003A7BDF" w:rsidRPr="00A30AC6">
        <w:rPr>
          <w:rFonts w:ascii="Arial Narrow" w:hAnsi="Arial Narrow"/>
          <w:szCs w:val="22"/>
        </w:rPr>
        <w:t>.</w:t>
      </w:r>
    </w:p>
    <w:p w14:paraId="6A4DD294" w14:textId="77777777" w:rsidR="00A55B3F" w:rsidRPr="00A30AC6" w:rsidRDefault="00D4230E" w:rsidP="00631A73">
      <w:pPr>
        <w:pStyle w:val="Nadpis6"/>
        <w:numPr>
          <w:ilvl w:val="0"/>
          <w:numId w:val="0"/>
        </w:numPr>
        <w:rPr>
          <w:rFonts w:ascii="Arial Narrow" w:hAnsi="Arial Narrow"/>
          <w:szCs w:val="22"/>
        </w:rPr>
      </w:pPr>
      <w:r w:rsidRPr="00A30AC6">
        <w:rPr>
          <w:rFonts w:ascii="Arial Narrow" w:hAnsi="Arial Narrow"/>
          <w:szCs w:val="22"/>
        </w:rPr>
        <w:t>Závěrečná ustanovení</w:t>
      </w:r>
    </w:p>
    <w:p w14:paraId="4694708D" w14:textId="1BE8798F" w:rsidR="00763B11" w:rsidRPr="00A30AC6" w:rsidRDefault="00563588" w:rsidP="005E397C">
      <w:pPr>
        <w:pStyle w:val="Body"/>
        <w:numPr>
          <w:ilvl w:val="0"/>
          <w:numId w:val="14"/>
        </w:numPr>
        <w:spacing w:after="0" w:line="240" w:lineRule="auto"/>
        <w:rPr>
          <w:rStyle w:val="st1"/>
          <w:rFonts w:ascii="Arial Narrow" w:hAnsi="Arial Narrow"/>
          <w:szCs w:val="22"/>
          <w:lang w:val="cs-CZ"/>
        </w:rPr>
      </w:pPr>
      <w:r w:rsidRPr="00A30AC6">
        <w:rPr>
          <w:rFonts w:ascii="Arial Narrow" w:hAnsi="Arial Narrow"/>
          <w:szCs w:val="22"/>
          <w:lang w:val="cs-CZ"/>
        </w:rPr>
        <w:t>Smluvní strany se dohodly, že případné spory vzniklé na základě této Smlouvy nebo v souvislosti s ní budou řešit nejprve smírným jednáním. V případě, že se Smluvním stranám nepodaří vyřešit spor do 30 dnů ode dne, kdy byla jedné Smluvní straně doručena výzva druhé Smluvní strany k zahájení jednání o řešení tohoto sporu, bude spor vyřešen s konečnou platností věcně příslušným soud</w:t>
      </w:r>
      <w:r w:rsidR="00772BD8" w:rsidRPr="00A30AC6">
        <w:rPr>
          <w:rFonts w:ascii="Arial Narrow" w:hAnsi="Arial Narrow"/>
          <w:szCs w:val="22"/>
          <w:lang w:val="cs-CZ"/>
        </w:rPr>
        <w:t>em</w:t>
      </w:r>
      <w:r w:rsidRPr="00A30AC6">
        <w:rPr>
          <w:rFonts w:ascii="Arial Narrow" w:hAnsi="Arial Narrow"/>
          <w:szCs w:val="22"/>
          <w:lang w:val="cs-CZ"/>
        </w:rPr>
        <w:t xml:space="preserve"> České republiky. </w:t>
      </w:r>
    </w:p>
    <w:p w14:paraId="47AEA392" w14:textId="0BD25726" w:rsidR="00763B11" w:rsidRPr="00A30AC6" w:rsidRDefault="00763B11" w:rsidP="005E397C">
      <w:pPr>
        <w:pStyle w:val="Body"/>
        <w:numPr>
          <w:ilvl w:val="0"/>
          <w:numId w:val="14"/>
        </w:numPr>
        <w:spacing w:after="0" w:line="240" w:lineRule="auto"/>
        <w:rPr>
          <w:rFonts w:ascii="Arial Narrow" w:hAnsi="Arial Narrow"/>
          <w:szCs w:val="22"/>
          <w:lang w:val="cs-CZ"/>
        </w:rPr>
      </w:pPr>
      <w:r w:rsidRPr="00A30AC6">
        <w:rPr>
          <w:rFonts w:ascii="Arial Narrow" w:hAnsi="Arial Narrow"/>
          <w:szCs w:val="22"/>
          <w:lang w:val="cs-CZ"/>
        </w:rPr>
        <w:t>Skutečnosti uvedené v této Smlouvě nebudou Smluvními stranami považovány za obchodní tajemství ve smyslu ustanovení § 504 občanského zákoníku.</w:t>
      </w:r>
    </w:p>
    <w:p w14:paraId="11C5E36C" w14:textId="77777777" w:rsidR="00563588" w:rsidRPr="00A30AC6" w:rsidRDefault="00563588" w:rsidP="00631A73">
      <w:pPr>
        <w:pStyle w:val="Body"/>
        <w:numPr>
          <w:ilvl w:val="0"/>
          <w:numId w:val="14"/>
        </w:numPr>
        <w:spacing w:after="0" w:line="240" w:lineRule="auto"/>
        <w:rPr>
          <w:rFonts w:ascii="Arial Narrow" w:hAnsi="Arial Narrow"/>
          <w:szCs w:val="22"/>
          <w:lang w:val="cs-CZ"/>
        </w:rPr>
      </w:pPr>
      <w:r w:rsidRPr="00A30AC6">
        <w:rPr>
          <w:rFonts w:ascii="Arial Narrow" w:hAnsi="Arial Narrow"/>
          <w:szCs w:val="22"/>
          <w:lang w:val="cs-CZ"/>
        </w:rPr>
        <w:t xml:space="preserve">V záležitostech neupravených touto Smlouvou se právní vztahy Smluvních stran řídí platnými právními předpisy České republiky, zejm. zák. č. </w:t>
      </w:r>
      <w:r w:rsidR="00496834" w:rsidRPr="00A30AC6">
        <w:rPr>
          <w:rFonts w:ascii="Arial Narrow" w:hAnsi="Arial Narrow"/>
          <w:szCs w:val="22"/>
          <w:lang w:val="cs-CZ"/>
        </w:rPr>
        <w:t>89/2012 Sb., občanským zákoníkem</w:t>
      </w:r>
      <w:r w:rsidRPr="00A30AC6">
        <w:rPr>
          <w:rFonts w:ascii="Arial Narrow" w:hAnsi="Arial Narrow"/>
          <w:szCs w:val="22"/>
          <w:lang w:val="cs-CZ"/>
        </w:rPr>
        <w:t>, v platném znění.</w:t>
      </w:r>
    </w:p>
    <w:p w14:paraId="269BBEA3" w14:textId="77777777" w:rsidR="000621CD" w:rsidRPr="00A30AC6" w:rsidRDefault="000621CD" w:rsidP="00631A73">
      <w:pPr>
        <w:pStyle w:val="Smlouva-lnek"/>
        <w:numPr>
          <w:ilvl w:val="0"/>
          <w:numId w:val="14"/>
        </w:numPr>
        <w:spacing w:before="0"/>
        <w:rPr>
          <w:rFonts w:ascii="Arial Narrow" w:hAnsi="Arial Narrow"/>
          <w:sz w:val="22"/>
          <w:szCs w:val="22"/>
        </w:rPr>
      </w:pPr>
      <w:r w:rsidRPr="00A30AC6">
        <w:rPr>
          <w:rFonts w:ascii="Arial Narrow" w:hAnsi="Arial Narrow"/>
          <w:sz w:val="22"/>
          <w:szCs w:val="22"/>
        </w:rPr>
        <w:t>Opomenutí některé ze Smluvních stran při využití nebo vymáhání práv, která jí příslušejí, není vzdáním se nároku na práva, která jim příslušejí.</w:t>
      </w:r>
    </w:p>
    <w:p w14:paraId="4B46BF83" w14:textId="2C50F4ED" w:rsidR="003D31F8" w:rsidRPr="00A30AC6" w:rsidRDefault="003D31F8" w:rsidP="00631A73">
      <w:pPr>
        <w:pStyle w:val="Body"/>
        <w:numPr>
          <w:ilvl w:val="0"/>
          <w:numId w:val="14"/>
        </w:numPr>
        <w:spacing w:after="0" w:line="240" w:lineRule="auto"/>
        <w:rPr>
          <w:rFonts w:ascii="Arial Narrow" w:hAnsi="Arial Narrow"/>
          <w:szCs w:val="22"/>
          <w:lang w:val="cs-CZ"/>
        </w:rPr>
      </w:pPr>
      <w:r w:rsidRPr="00A30AC6">
        <w:rPr>
          <w:rFonts w:ascii="Arial Narrow" w:hAnsi="Arial Narrow"/>
          <w:szCs w:val="22"/>
          <w:lang w:val="cs-CZ"/>
        </w:rPr>
        <w:lastRenderedPageBreak/>
        <w:t xml:space="preserve">Zhotovitel není oprávněn postoupit práva a povinnosti z této </w:t>
      </w:r>
      <w:r w:rsidR="00CD50A3" w:rsidRPr="00A30AC6">
        <w:rPr>
          <w:rFonts w:ascii="Arial Narrow" w:hAnsi="Arial Narrow"/>
          <w:szCs w:val="22"/>
          <w:lang w:val="cs-CZ"/>
        </w:rPr>
        <w:t>S</w:t>
      </w:r>
      <w:r w:rsidRPr="00A30AC6">
        <w:rPr>
          <w:rFonts w:ascii="Arial Narrow" w:hAnsi="Arial Narrow"/>
          <w:szCs w:val="22"/>
          <w:lang w:val="cs-CZ"/>
        </w:rPr>
        <w:t>mlouvy na třetí osobu bez písemného souhlasu Zadavatele.</w:t>
      </w:r>
    </w:p>
    <w:p w14:paraId="67EE9968" w14:textId="6CE293A3" w:rsidR="00563588" w:rsidRPr="00A30AC6" w:rsidRDefault="00563588" w:rsidP="00631A73">
      <w:pPr>
        <w:pStyle w:val="Body"/>
        <w:numPr>
          <w:ilvl w:val="0"/>
          <w:numId w:val="14"/>
        </w:numPr>
        <w:spacing w:after="0" w:line="240" w:lineRule="auto"/>
        <w:rPr>
          <w:rFonts w:ascii="Arial Narrow" w:hAnsi="Arial Narrow"/>
          <w:szCs w:val="22"/>
          <w:lang w:val="cs-CZ"/>
        </w:rPr>
      </w:pPr>
      <w:r w:rsidRPr="00A30AC6">
        <w:rPr>
          <w:rFonts w:ascii="Arial Narrow" w:hAnsi="Arial Narrow"/>
          <w:szCs w:val="22"/>
          <w:lang w:val="cs-CZ"/>
        </w:rPr>
        <w:t>Tato Smlouva je vyhotovena ve dvou (2) stejnopisech, každý s platností originálu, přičemž každá ze Smluvních stran obdrží jeden (1) stejnopis.</w:t>
      </w:r>
    </w:p>
    <w:p w14:paraId="17CD7BF3" w14:textId="77777777" w:rsidR="006C4164" w:rsidRPr="00A30AC6" w:rsidRDefault="00563588" w:rsidP="00631A73">
      <w:pPr>
        <w:pStyle w:val="Body"/>
        <w:numPr>
          <w:ilvl w:val="0"/>
          <w:numId w:val="14"/>
        </w:numPr>
        <w:spacing w:after="0" w:line="240" w:lineRule="auto"/>
        <w:ind w:left="357" w:hanging="357"/>
        <w:rPr>
          <w:rFonts w:ascii="Arial Narrow" w:hAnsi="Arial Narrow"/>
          <w:szCs w:val="22"/>
          <w:lang w:val="cs-CZ"/>
        </w:rPr>
      </w:pPr>
      <w:r w:rsidRPr="00A30AC6">
        <w:rPr>
          <w:rFonts w:ascii="Arial Narrow" w:hAnsi="Arial Narrow"/>
          <w:szCs w:val="22"/>
          <w:lang w:val="cs-CZ"/>
        </w:rPr>
        <w:t>Tato Smlouva</w:t>
      </w:r>
      <w:r w:rsidR="000621CD" w:rsidRPr="00A30AC6">
        <w:rPr>
          <w:rFonts w:ascii="Arial Narrow" w:hAnsi="Arial Narrow"/>
          <w:szCs w:val="22"/>
          <w:lang w:val="cs-CZ"/>
        </w:rPr>
        <w:t xml:space="preserve"> </w:t>
      </w:r>
      <w:r w:rsidRPr="00A30AC6">
        <w:rPr>
          <w:rFonts w:ascii="Arial Narrow" w:hAnsi="Arial Narrow"/>
          <w:szCs w:val="22"/>
          <w:lang w:val="cs-CZ"/>
        </w:rPr>
        <w:t xml:space="preserve">představuje úplnou dohodu Smluvních stran </w:t>
      </w:r>
      <w:r w:rsidR="00A16734" w:rsidRPr="00A30AC6">
        <w:rPr>
          <w:rFonts w:ascii="Arial Narrow" w:hAnsi="Arial Narrow"/>
          <w:szCs w:val="22"/>
          <w:lang w:val="cs-CZ"/>
        </w:rPr>
        <w:t xml:space="preserve">a byla Smluvními stranami </w:t>
      </w:r>
      <w:r w:rsidRPr="00A30AC6">
        <w:rPr>
          <w:rFonts w:ascii="Arial Narrow" w:hAnsi="Arial Narrow"/>
          <w:szCs w:val="22"/>
          <w:lang w:val="cs-CZ"/>
        </w:rPr>
        <w:t>sepsána na základě jejich pravé a svobodné vůle</w:t>
      </w:r>
      <w:r w:rsidR="00752AEF" w:rsidRPr="00A30AC6">
        <w:rPr>
          <w:rFonts w:ascii="Arial Narrow" w:hAnsi="Arial Narrow"/>
          <w:szCs w:val="22"/>
          <w:lang w:val="cs-CZ"/>
        </w:rPr>
        <w:t>.</w:t>
      </w:r>
    </w:p>
    <w:p w14:paraId="1C284DD3" w14:textId="0DE6BCA8" w:rsidR="003D31F8" w:rsidRPr="00A30AC6" w:rsidRDefault="003D31F8" w:rsidP="00746FA8">
      <w:pPr>
        <w:pStyle w:val="Body"/>
        <w:numPr>
          <w:ilvl w:val="0"/>
          <w:numId w:val="14"/>
        </w:numPr>
        <w:spacing w:after="0" w:line="240" w:lineRule="auto"/>
        <w:ind w:left="357" w:hanging="357"/>
        <w:rPr>
          <w:rFonts w:ascii="Arial Narrow" w:hAnsi="Arial Narrow"/>
          <w:szCs w:val="22"/>
          <w:lang w:val="cs-CZ"/>
        </w:rPr>
      </w:pPr>
      <w:r w:rsidRPr="00A30AC6">
        <w:rPr>
          <w:rFonts w:ascii="Arial Narrow" w:hAnsi="Arial Narrow"/>
          <w:szCs w:val="22"/>
          <w:lang w:val="cs-CZ"/>
        </w:rPr>
        <w:t>Nedílnou součástí této smlouvy je Příloha č. 1 – Specifikace Díla - Kvantitativní a ekonomický výzkum dopadů kulturního projektu „</w:t>
      </w:r>
      <w:proofErr w:type="spellStart"/>
      <w:r w:rsidRPr="00A30AC6">
        <w:rPr>
          <w:rFonts w:ascii="Arial Narrow" w:hAnsi="Arial Narrow"/>
          <w:szCs w:val="22"/>
          <w:lang w:val="cs-CZ"/>
        </w:rPr>
        <w:t>Shared</w:t>
      </w:r>
      <w:proofErr w:type="spellEnd"/>
      <w:r w:rsidRPr="00A30AC6">
        <w:rPr>
          <w:rFonts w:ascii="Arial Narrow" w:hAnsi="Arial Narrow"/>
          <w:szCs w:val="22"/>
          <w:lang w:val="cs-CZ"/>
        </w:rPr>
        <w:t xml:space="preserve"> </w:t>
      </w:r>
      <w:proofErr w:type="spellStart"/>
      <w:r w:rsidRPr="00A30AC6">
        <w:rPr>
          <w:rFonts w:ascii="Arial Narrow" w:hAnsi="Arial Narrow"/>
          <w:szCs w:val="22"/>
          <w:lang w:val="cs-CZ"/>
        </w:rPr>
        <w:t>Cities</w:t>
      </w:r>
      <w:proofErr w:type="spellEnd"/>
      <w:r w:rsidRPr="00A30AC6">
        <w:rPr>
          <w:rFonts w:ascii="Arial Narrow" w:hAnsi="Arial Narrow"/>
          <w:szCs w:val="22"/>
          <w:lang w:val="cs-CZ"/>
        </w:rPr>
        <w:t xml:space="preserve">: </w:t>
      </w:r>
      <w:proofErr w:type="spellStart"/>
      <w:r w:rsidRPr="00A30AC6">
        <w:rPr>
          <w:rFonts w:ascii="Arial Narrow" w:hAnsi="Arial Narrow"/>
          <w:szCs w:val="22"/>
          <w:lang w:val="cs-CZ"/>
        </w:rPr>
        <w:t>Creative</w:t>
      </w:r>
      <w:proofErr w:type="spellEnd"/>
      <w:r w:rsidRPr="00A30AC6">
        <w:rPr>
          <w:rFonts w:ascii="Arial Narrow" w:hAnsi="Arial Narrow"/>
          <w:szCs w:val="22"/>
          <w:lang w:val="cs-CZ"/>
        </w:rPr>
        <w:t xml:space="preserve"> </w:t>
      </w:r>
      <w:proofErr w:type="spellStart"/>
      <w:r w:rsidRPr="00A30AC6">
        <w:rPr>
          <w:rFonts w:ascii="Arial Narrow" w:hAnsi="Arial Narrow"/>
          <w:szCs w:val="22"/>
          <w:lang w:val="cs-CZ"/>
        </w:rPr>
        <w:t>Momentum</w:t>
      </w:r>
      <w:proofErr w:type="spellEnd"/>
      <w:r w:rsidRPr="00A30AC6">
        <w:rPr>
          <w:rFonts w:ascii="Arial Narrow" w:hAnsi="Arial Narrow"/>
          <w:szCs w:val="22"/>
          <w:lang w:val="cs-CZ"/>
        </w:rPr>
        <w:t>“ 2016–2020</w:t>
      </w:r>
      <w:r w:rsidR="00CD50A3" w:rsidRPr="00A30AC6">
        <w:rPr>
          <w:rFonts w:ascii="Arial Narrow" w:hAnsi="Arial Narrow"/>
          <w:szCs w:val="22"/>
          <w:lang w:val="cs-CZ"/>
        </w:rPr>
        <w:t>.</w:t>
      </w:r>
    </w:p>
    <w:p w14:paraId="38CDC380" w14:textId="5C206397" w:rsidR="003D31F8" w:rsidRPr="00A30AC6" w:rsidRDefault="003D31F8" w:rsidP="00CD50A3">
      <w:pPr>
        <w:pStyle w:val="Body"/>
        <w:numPr>
          <w:ilvl w:val="0"/>
          <w:numId w:val="14"/>
        </w:numPr>
        <w:spacing w:after="0" w:line="240" w:lineRule="auto"/>
        <w:rPr>
          <w:rFonts w:ascii="Arial Narrow" w:hAnsi="Arial Narrow"/>
          <w:szCs w:val="22"/>
          <w:lang w:val="cs-CZ"/>
        </w:rPr>
      </w:pPr>
      <w:r w:rsidRPr="00A30AC6">
        <w:rPr>
          <w:rFonts w:ascii="Arial Narrow" w:hAnsi="Arial Narrow"/>
          <w:szCs w:val="22"/>
          <w:lang w:val="cs-CZ"/>
        </w:rPr>
        <w:t xml:space="preserve">Smluvní strany prohlašují, že tato </w:t>
      </w:r>
      <w:r w:rsidR="00CD50A3" w:rsidRPr="00A30AC6">
        <w:rPr>
          <w:rFonts w:ascii="Arial Narrow" w:hAnsi="Arial Narrow"/>
          <w:szCs w:val="22"/>
          <w:lang w:val="cs-CZ"/>
        </w:rPr>
        <w:t>S</w:t>
      </w:r>
      <w:r w:rsidRPr="00A30AC6">
        <w:rPr>
          <w:rFonts w:ascii="Arial Narrow" w:hAnsi="Arial Narrow"/>
          <w:szCs w:val="22"/>
          <w:lang w:val="cs-CZ"/>
        </w:rPr>
        <w:t xml:space="preserve">mlouva byla sepsána dle jejich pravé a svobodné vůle, že byla </w:t>
      </w:r>
      <w:proofErr w:type="gramStart"/>
      <w:r w:rsidRPr="00A30AC6">
        <w:rPr>
          <w:rFonts w:ascii="Arial Narrow" w:hAnsi="Arial Narrow"/>
          <w:szCs w:val="22"/>
          <w:lang w:val="cs-CZ"/>
        </w:rPr>
        <w:t>uzavřena  nikoliv</w:t>
      </w:r>
      <w:proofErr w:type="gramEnd"/>
      <w:r w:rsidRPr="00A30AC6">
        <w:rPr>
          <w:rFonts w:ascii="Arial Narrow" w:hAnsi="Arial Narrow"/>
          <w:szCs w:val="22"/>
          <w:lang w:val="cs-CZ"/>
        </w:rPr>
        <w:t xml:space="preserve"> v tísni nebo za zvlášť nevýhodných podmínek a důkaz toho připojují svoje podpisy.</w:t>
      </w:r>
    </w:p>
    <w:p w14:paraId="5B29579B" w14:textId="77777777" w:rsidR="00344245" w:rsidRPr="00A30AC6" w:rsidRDefault="00344245" w:rsidP="00344245">
      <w:pPr>
        <w:pStyle w:val="Odstavecseseznamem"/>
        <w:rPr>
          <w:rFonts w:ascii="Arial Narrow" w:hAnsi="Arial Narrow"/>
          <w:szCs w:val="22"/>
          <w:lang w:val="cs-CZ"/>
        </w:rPr>
      </w:pPr>
    </w:p>
    <w:p w14:paraId="61998FAA" w14:textId="77777777" w:rsidR="00344245" w:rsidRPr="00A30AC6" w:rsidRDefault="00344245" w:rsidP="00344245">
      <w:pPr>
        <w:pStyle w:val="Body"/>
        <w:spacing w:after="0" w:line="240" w:lineRule="auto"/>
        <w:ind w:left="360"/>
        <w:rPr>
          <w:rFonts w:ascii="Arial Narrow" w:hAnsi="Arial Narrow"/>
          <w:szCs w:val="22"/>
          <w:lang w:val="cs-CZ"/>
        </w:rPr>
      </w:pPr>
    </w:p>
    <w:p w14:paraId="076960E8" w14:textId="1E77D32C" w:rsidR="00CD50A3" w:rsidRPr="00A30AC6" w:rsidRDefault="00CD50A3" w:rsidP="00332EF8">
      <w:pPr>
        <w:pStyle w:val="Body"/>
        <w:spacing w:after="0" w:line="240" w:lineRule="auto"/>
        <w:rPr>
          <w:rFonts w:ascii="Arial Narrow" w:hAnsi="Arial Narrow"/>
          <w:szCs w:val="22"/>
          <w:lang w:val="cs-CZ"/>
        </w:rPr>
      </w:pPr>
    </w:p>
    <w:p w14:paraId="75ED003E" w14:textId="16B001D2" w:rsidR="00CD50A3" w:rsidRPr="00A30AC6" w:rsidRDefault="00CD50A3" w:rsidP="00332EF8">
      <w:pPr>
        <w:pStyle w:val="Body"/>
        <w:spacing w:after="0" w:line="240" w:lineRule="auto"/>
        <w:rPr>
          <w:rFonts w:ascii="Arial Narrow" w:hAnsi="Arial Narrow"/>
          <w:szCs w:val="22"/>
          <w:lang w:val="cs-CZ"/>
        </w:rPr>
      </w:pPr>
    </w:p>
    <w:p w14:paraId="79428637" w14:textId="77777777" w:rsidR="00CD50A3" w:rsidRPr="00A30AC6" w:rsidRDefault="00CD50A3" w:rsidP="00332EF8">
      <w:pPr>
        <w:pStyle w:val="Body"/>
        <w:spacing w:after="0" w:line="240" w:lineRule="auto"/>
        <w:rPr>
          <w:rFonts w:ascii="Arial Narrow" w:hAnsi="Arial Narrow"/>
          <w:szCs w:val="22"/>
          <w:lang w:val="cs-CZ"/>
        </w:rPr>
      </w:pPr>
    </w:p>
    <w:p w14:paraId="724DF8EF" w14:textId="77777777" w:rsidR="005E397C" w:rsidRPr="00A30AC6" w:rsidRDefault="005E397C" w:rsidP="00631A73">
      <w:pPr>
        <w:tabs>
          <w:tab w:val="left" w:pos="5103"/>
        </w:tabs>
        <w:rPr>
          <w:rFonts w:ascii="Arial Narrow" w:hAnsi="Arial Narrow"/>
          <w:sz w:val="22"/>
          <w:szCs w:val="22"/>
          <w:lang w:val="cs-CZ"/>
        </w:rPr>
      </w:pPr>
    </w:p>
    <w:p w14:paraId="3453DDA3" w14:textId="125B410C" w:rsidR="00840DAD" w:rsidRPr="00A30AC6" w:rsidRDefault="00A55B3F" w:rsidP="00322635">
      <w:pPr>
        <w:tabs>
          <w:tab w:val="left" w:pos="5670"/>
        </w:tabs>
        <w:ind w:left="426"/>
        <w:rPr>
          <w:rFonts w:ascii="Arial Narrow" w:hAnsi="Arial Narrow"/>
          <w:sz w:val="22"/>
          <w:szCs w:val="22"/>
          <w:lang w:val="cs-CZ"/>
        </w:rPr>
      </w:pPr>
      <w:r w:rsidRPr="00A30AC6">
        <w:rPr>
          <w:rFonts w:ascii="Arial Narrow" w:hAnsi="Arial Narrow"/>
          <w:sz w:val="22"/>
          <w:szCs w:val="22"/>
          <w:lang w:val="cs-CZ"/>
        </w:rPr>
        <w:t xml:space="preserve">V Praze </w:t>
      </w:r>
      <w:proofErr w:type="gramStart"/>
      <w:r w:rsidRPr="00A30AC6">
        <w:rPr>
          <w:rFonts w:ascii="Arial Narrow" w:hAnsi="Arial Narrow"/>
          <w:sz w:val="22"/>
          <w:szCs w:val="22"/>
          <w:lang w:val="cs-CZ"/>
        </w:rPr>
        <w:t>dne</w:t>
      </w:r>
      <w:r w:rsidR="00AD3A1D" w:rsidRPr="00A30AC6">
        <w:rPr>
          <w:rFonts w:ascii="Arial Narrow" w:hAnsi="Arial Narrow"/>
          <w:sz w:val="22"/>
          <w:szCs w:val="22"/>
          <w:lang w:val="cs-CZ"/>
        </w:rPr>
        <w:t xml:space="preserve"> ___ . ___ . 2018</w:t>
      </w:r>
      <w:proofErr w:type="gramEnd"/>
      <w:r w:rsidR="00E207FD" w:rsidRPr="00A30AC6">
        <w:rPr>
          <w:rFonts w:ascii="Arial Narrow" w:hAnsi="Arial Narrow"/>
          <w:sz w:val="22"/>
          <w:szCs w:val="22"/>
          <w:lang w:val="cs-CZ"/>
        </w:rPr>
        <w:tab/>
        <w:t xml:space="preserve">V </w:t>
      </w:r>
      <w:r w:rsidR="00A30AC6">
        <w:rPr>
          <w:rFonts w:ascii="Arial Narrow" w:hAnsi="Arial Narrow"/>
          <w:sz w:val="22"/>
          <w:szCs w:val="22"/>
          <w:lang w:val="cs-CZ"/>
        </w:rPr>
        <w:t>Praze</w:t>
      </w:r>
      <w:r w:rsidR="004B6A6F" w:rsidRPr="00A30AC6">
        <w:rPr>
          <w:rFonts w:ascii="Arial Narrow" w:hAnsi="Arial Narrow"/>
          <w:sz w:val="22"/>
          <w:szCs w:val="22"/>
          <w:lang w:val="cs-CZ"/>
        </w:rPr>
        <w:t xml:space="preserve"> dne</w:t>
      </w:r>
      <w:r w:rsidR="008C3E13" w:rsidRPr="00A30AC6">
        <w:rPr>
          <w:rFonts w:ascii="Arial Narrow" w:hAnsi="Arial Narrow"/>
          <w:sz w:val="22"/>
          <w:szCs w:val="22"/>
          <w:lang w:val="cs-CZ"/>
        </w:rPr>
        <w:t xml:space="preserve"> ___ . ___ . 201</w:t>
      </w:r>
      <w:r w:rsidR="00AD3A1D" w:rsidRPr="00A30AC6">
        <w:rPr>
          <w:rFonts w:ascii="Arial Narrow" w:hAnsi="Arial Narrow"/>
          <w:sz w:val="22"/>
          <w:szCs w:val="22"/>
          <w:lang w:val="cs-CZ"/>
        </w:rPr>
        <w:t>8</w:t>
      </w:r>
    </w:p>
    <w:p w14:paraId="106A96F3" w14:textId="77777777" w:rsidR="008C3E13" w:rsidRPr="00A30AC6" w:rsidRDefault="008C3E13" w:rsidP="00322635">
      <w:pPr>
        <w:tabs>
          <w:tab w:val="left" w:pos="5670"/>
        </w:tabs>
        <w:ind w:left="426"/>
        <w:rPr>
          <w:rFonts w:ascii="Arial Narrow" w:hAnsi="Arial Narrow"/>
          <w:sz w:val="22"/>
          <w:szCs w:val="22"/>
          <w:lang w:val="cs-CZ"/>
        </w:rPr>
      </w:pPr>
    </w:p>
    <w:p w14:paraId="642DAEDC" w14:textId="77777777" w:rsidR="00D4230E" w:rsidRPr="00A30AC6" w:rsidRDefault="00A55B3F" w:rsidP="00322635">
      <w:pPr>
        <w:tabs>
          <w:tab w:val="left" w:pos="5670"/>
        </w:tabs>
        <w:ind w:left="426"/>
        <w:rPr>
          <w:rFonts w:ascii="Arial Narrow" w:hAnsi="Arial Narrow"/>
          <w:sz w:val="22"/>
          <w:szCs w:val="22"/>
          <w:lang w:val="cs-CZ"/>
        </w:rPr>
      </w:pPr>
      <w:r w:rsidRPr="00A30AC6">
        <w:rPr>
          <w:rFonts w:ascii="Arial Narrow" w:hAnsi="Arial Narrow"/>
          <w:sz w:val="22"/>
          <w:szCs w:val="22"/>
          <w:lang w:val="cs-CZ"/>
        </w:rPr>
        <w:t xml:space="preserve">Za </w:t>
      </w:r>
      <w:r w:rsidR="00B56A3C" w:rsidRPr="00A30AC6">
        <w:rPr>
          <w:rFonts w:ascii="Arial Narrow" w:hAnsi="Arial Narrow"/>
          <w:sz w:val="22"/>
          <w:szCs w:val="22"/>
          <w:lang w:val="cs-CZ"/>
        </w:rPr>
        <w:t>Zadavatele</w:t>
      </w:r>
      <w:r w:rsidRPr="00A30AC6">
        <w:rPr>
          <w:rFonts w:ascii="Arial Narrow" w:hAnsi="Arial Narrow"/>
          <w:sz w:val="22"/>
          <w:szCs w:val="22"/>
          <w:lang w:val="cs-CZ"/>
        </w:rPr>
        <w:tab/>
      </w:r>
      <w:r w:rsidR="00D4230E" w:rsidRPr="00A30AC6">
        <w:rPr>
          <w:rFonts w:ascii="Arial Narrow" w:hAnsi="Arial Narrow"/>
          <w:sz w:val="22"/>
          <w:szCs w:val="22"/>
          <w:lang w:val="cs-CZ"/>
        </w:rPr>
        <w:t xml:space="preserve">Za </w:t>
      </w:r>
      <w:r w:rsidR="00B56A3C" w:rsidRPr="00A30AC6">
        <w:rPr>
          <w:rFonts w:ascii="Arial Narrow" w:hAnsi="Arial Narrow"/>
          <w:sz w:val="22"/>
          <w:szCs w:val="22"/>
          <w:lang w:val="cs-CZ"/>
        </w:rPr>
        <w:t>Zhotovitele</w:t>
      </w:r>
      <w:r w:rsidR="003A7BDF" w:rsidRPr="00A30AC6">
        <w:rPr>
          <w:rFonts w:ascii="Arial Narrow" w:hAnsi="Arial Narrow"/>
          <w:sz w:val="22"/>
          <w:szCs w:val="22"/>
          <w:lang w:val="cs-CZ"/>
        </w:rPr>
        <w:tab/>
      </w:r>
    </w:p>
    <w:p w14:paraId="479A0BCF" w14:textId="77777777" w:rsidR="008C3E13" w:rsidRPr="00A30AC6" w:rsidRDefault="008C3E13" w:rsidP="00631A73">
      <w:pPr>
        <w:tabs>
          <w:tab w:val="left" w:pos="5103"/>
        </w:tabs>
        <w:rPr>
          <w:rFonts w:ascii="Arial Narrow" w:hAnsi="Arial Narrow"/>
          <w:sz w:val="22"/>
          <w:szCs w:val="22"/>
          <w:lang w:val="cs-CZ"/>
        </w:rPr>
      </w:pPr>
    </w:p>
    <w:p w14:paraId="7BC3CE86" w14:textId="77777777" w:rsidR="005E397C" w:rsidRPr="00A30AC6" w:rsidRDefault="005E397C" w:rsidP="00631A73">
      <w:pPr>
        <w:tabs>
          <w:tab w:val="left" w:pos="5103"/>
        </w:tabs>
        <w:rPr>
          <w:rFonts w:ascii="Arial Narrow" w:hAnsi="Arial Narrow"/>
          <w:sz w:val="22"/>
          <w:szCs w:val="22"/>
          <w:lang w:val="cs-CZ"/>
        </w:rPr>
      </w:pPr>
    </w:p>
    <w:p w14:paraId="21D6F214" w14:textId="77777777" w:rsidR="005E397C" w:rsidRPr="00A30AC6" w:rsidRDefault="005E397C" w:rsidP="00631A73">
      <w:pPr>
        <w:tabs>
          <w:tab w:val="left" w:pos="5103"/>
        </w:tabs>
        <w:rPr>
          <w:rFonts w:ascii="Arial Narrow" w:hAnsi="Arial Narrow"/>
          <w:sz w:val="22"/>
          <w:szCs w:val="22"/>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439"/>
      </w:tblGrid>
      <w:tr w:rsidR="00E207FD" w:rsidRPr="00A30AC6" w14:paraId="575A1D93" w14:textId="77777777" w:rsidTr="00E207FD">
        <w:tc>
          <w:tcPr>
            <w:tcW w:w="4957" w:type="dxa"/>
          </w:tcPr>
          <w:p w14:paraId="4E11A56F" w14:textId="77777777" w:rsidR="00E207FD" w:rsidRPr="00A30AC6" w:rsidRDefault="00E207FD" w:rsidP="00322635">
            <w:pPr>
              <w:ind w:left="319"/>
              <w:rPr>
                <w:rFonts w:ascii="Arial Narrow" w:hAnsi="Arial Narrow"/>
                <w:sz w:val="22"/>
                <w:szCs w:val="22"/>
                <w:lang w:val="cs-CZ"/>
              </w:rPr>
            </w:pPr>
            <w:r w:rsidRPr="00A30AC6">
              <w:rPr>
                <w:rFonts w:ascii="Arial Narrow" w:hAnsi="Arial Narrow"/>
                <w:sz w:val="22"/>
                <w:szCs w:val="22"/>
                <w:lang w:val="cs-CZ"/>
              </w:rPr>
              <w:t>……………………………………</w:t>
            </w:r>
          </w:p>
          <w:p w14:paraId="160467B2" w14:textId="1AB580C5" w:rsidR="00B56A3C" w:rsidRPr="00A30AC6" w:rsidRDefault="00A442EC" w:rsidP="00322635">
            <w:pPr>
              <w:ind w:left="319"/>
              <w:rPr>
                <w:rFonts w:ascii="Arial Narrow" w:hAnsi="Arial Narrow"/>
                <w:b/>
                <w:sz w:val="22"/>
                <w:szCs w:val="22"/>
                <w:lang w:val="cs-CZ"/>
              </w:rPr>
            </w:pPr>
            <w:r w:rsidRPr="00A30AC6">
              <w:rPr>
                <w:rFonts w:ascii="Arial Narrow" w:hAnsi="Arial Narrow"/>
                <w:b/>
                <w:sz w:val="22"/>
                <w:szCs w:val="22"/>
                <w:lang w:val="cs-CZ"/>
              </w:rPr>
              <w:t>PhDr. Ondřej Černý</w:t>
            </w:r>
          </w:p>
          <w:p w14:paraId="420ADF5F" w14:textId="50D301B0" w:rsidR="00B56A3C" w:rsidRPr="00A30AC6" w:rsidRDefault="003D31F8" w:rsidP="00322635">
            <w:pPr>
              <w:ind w:left="319"/>
              <w:rPr>
                <w:rFonts w:ascii="Arial Narrow" w:hAnsi="Arial Narrow"/>
                <w:sz w:val="22"/>
                <w:szCs w:val="22"/>
                <w:lang w:val="cs-CZ"/>
              </w:rPr>
            </w:pPr>
            <w:r w:rsidRPr="00A30AC6">
              <w:rPr>
                <w:rFonts w:ascii="Arial Narrow" w:hAnsi="Arial Narrow"/>
                <w:sz w:val="22"/>
                <w:szCs w:val="22"/>
                <w:lang w:val="cs-CZ"/>
              </w:rPr>
              <w:t xml:space="preserve">generální </w:t>
            </w:r>
            <w:r w:rsidR="00B56A3C" w:rsidRPr="00A30AC6">
              <w:rPr>
                <w:rFonts w:ascii="Arial Narrow" w:hAnsi="Arial Narrow"/>
                <w:sz w:val="22"/>
                <w:szCs w:val="22"/>
                <w:lang w:val="cs-CZ"/>
              </w:rPr>
              <w:t xml:space="preserve">ředitel </w:t>
            </w:r>
          </w:p>
          <w:p w14:paraId="362812D5" w14:textId="2EDD247B" w:rsidR="00B56A3C" w:rsidRPr="00A30AC6" w:rsidRDefault="00A442EC" w:rsidP="00322635">
            <w:pPr>
              <w:ind w:left="319"/>
              <w:rPr>
                <w:rFonts w:ascii="Arial Narrow" w:hAnsi="Arial Narrow"/>
                <w:b/>
                <w:sz w:val="22"/>
                <w:szCs w:val="22"/>
                <w:lang w:val="cs-CZ"/>
              </w:rPr>
            </w:pPr>
            <w:r w:rsidRPr="00A30AC6">
              <w:rPr>
                <w:rFonts w:ascii="Arial Narrow" w:hAnsi="Arial Narrow"/>
                <w:b/>
                <w:sz w:val="22"/>
                <w:szCs w:val="22"/>
                <w:lang w:val="cs-CZ"/>
              </w:rPr>
              <w:t>Česká centra</w:t>
            </w:r>
            <w:r w:rsidR="00B56A3C" w:rsidRPr="00A30AC6">
              <w:rPr>
                <w:rFonts w:ascii="Arial Narrow" w:hAnsi="Arial Narrow"/>
                <w:b/>
                <w:sz w:val="22"/>
                <w:szCs w:val="22"/>
                <w:lang w:val="cs-CZ"/>
              </w:rPr>
              <w:t xml:space="preserve"> </w:t>
            </w:r>
          </w:p>
          <w:p w14:paraId="6D84C876" w14:textId="77777777" w:rsidR="00E207FD" w:rsidRPr="00A30AC6" w:rsidRDefault="00E207FD" w:rsidP="00A442EC">
            <w:pPr>
              <w:ind w:left="319"/>
              <w:rPr>
                <w:rFonts w:ascii="Arial Narrow" w:hAnsi="Arial Narrow"/>
                <w:sz w:val="22"/>
                <w:szCs w:val="22"/>
                <w:lang w:val="cs-CZ"/>
              </w:rPr>
            </w:pPr>
          </w:p>
        </w:tc>
        <w:tc>
          <w:tcPr>
            <w:tcW w:w="4439" w:type="dxa"/>
          </w:tcPr>
          <w:p w14:paraId="1A0B549A" w14:textId="77777777" w:rsidR="00E207FD" w:rsidRPr="00A30AC6" w:rsidRDefault="00E207FD" w:rsidP="00322635">
            <w:pPr>
              <w:tabs>
                <w:tab w:val="left" w:pos="5580"/>
              </w:tabs>
              <w:ind w:left="603"/>
              <w:rPr>
                <w:rFonts w:ascii="Arial Narrow" w:hAnsi="Arial Narrow"/>
                <w:sz w:val="22"/>
                <w:szCs w:val="22"/>
                <w:lang w:val="cs-CZ"/>
              </w:rPr>
            </w:pPr>
            <w:r w:rsidRPr="00A30AC6">
              <w:rPr>
                <w:rFonts w:ascii="Arial Narrow" w:hAnsi="Arial Narrow"/>
                <w:sz w:val="22"/>
                <w:szCs w:val="22"/>
                <w:lang w:val="cs-CZ"/>
              </w:rPr>
              <w:t>.………………………….…………</w:t>
            </w:r>
          </w:p>
          <w:p w14:paraId="3FB94F05" w14:textId="08D40007" w:rsidR="002C7A4C" w:rsidRPr="00A30AC6" w:rsidRDefault="002C7A4C" w:rsidP="002C7A4C">
            <w:pPr>
              <w:ind w:left="319"/>
              <w:rPr>
                <w:rFonts w:ascii="Arial Narrow" w:hAnsi="Arial Narrow"/>
                <w:b/>
                <w:sz w:val="22"/>
                <w:szCs w:val="22"/>
                <w:lang w:val="cs-CZ"/>
              </w:rPr>
            </w:pPr>
            <w:r w:rsidRPr="00A30AC6">
              <w:rPr>
                <w:rFonts w:ascii="Arial Narrow" w:hAnsi="Arial Narrow"/>
                <w:b/>
                <w:sz w:val="22"/>
                <w:szCs w:val="22"/>
                <w:lang w:val="cs-CZ"/>
              </w:rPr>
              <w:tab/>
            </w:r>
            <w:r w:rsidR="008F4E94" w:rsidRPr="00A30AC6">
              <w:rPr>
                <w:rFonts w:ascii="Arial Narrow" w:hAnsi="Arial Narrow"/>
                <w:b/>
                <w:sz w:val="22"/>
                <w:szCs w:val="22"/>
                <w:lang w:val="cs-CZ"/>
              </w:rPr>
              <w:t xml:space="preserve">Ing. </w:t>
            </w:r>
            <w:proofErr w:type="spellStart"/>
            <w:r w:rsidR="008F4E94" w:rsidRPr="00A30AC6">
              <w:rPr>
                <w:rFonts w:ascii="Arial Narrow" w:hAnsi="Arial Narrow"/>
                <w:b/>
                <w:sz w:val="22"/>
                <w:szCs w:val="22"/>
                <w:lang w:val="cs-CZ"/>
              </w:rPr>
              <w:t>MgA</w:t>
            </w:r>
            <w:proofErr w:type="spellEnd"/>
            <w:r w:rsidR="008F4E94" w:rsidRPr="00A30AC6">
              <w:rPr>
                <w:rFonts w:ascii="Arial Narrow" w:hAnsi="Arial Narrow"/>
                <w:b/>
                <w:sz w:val="22"/>
                <w:szCs w:val="22"/>
                <w:lang w:val="cs-CZ"/>
              </w:rPr>
              <w:t>. Tereza Raabová, PhD.</w:t>
            </w:r>
          </w:p>
          <w:p w14:paraId="431939B3" w14:textId="3E7A6817" w:rsidR="002C7A4C" w:rsidRPr="00A30AC6" w:rsidRDefault="002C7A4C" w:rsidP="002C7A4C">
            <w:pPr>
              <w:ind w:left="319"/>
              <w:rPr>
                <w:rFonts w:ascii="Arial Narrow" w:hAnsi="Arial Narrow"/>
                <w:sz w:val="22"/>
                <w:szCs w:val="22"/>
                <w:lang w:val="cs-CZ"/>
              </w:rPr>
            </w:pPr>
            <w:r w:rsidRPr="00A30AC6">
              <w:rPr>
                <w:rFonts w:ascii="Arial Narrow" w:hAnsi="Arial Narrow"/>
                <w:sz w:val="22"/>
                <w:szCs w:val="22"/>
                <w:lang w:val="cs-CZ"/>
              </w:rPr>
              <w:tab/>
            </w:r>
            <w:r w:rsidR="00332EF8" w:rsidRPr="00A30AC6">
              <w:rPr>
                <w:rFonts w:ascii="Arial Narrow" w:hAnsi="Arial Narrow"/>
                <w:sz w:val="22"/>
                <w:szCs w:val="22"/>
                <w:lang w:val="cs-CZ"/>
              </w:rPr>
              <w:t>společník</w:t>
            </w:r>
          </w:p>
          <w:p w14:paraId="39C75B6C" w14:textId="27A5E239" w:rsidR="002C7A4C" w:rsidRPr="00A30AC6" w:rsidRDefault="002C7A4C" w:rsidP="002C7A4C">
            <w:pPr>
              <w:ind w:left="319"/>
              <w:rPr>
                <w:rFonts w:ascii="Arial Narrow" w:hAnsi="Arial Narrow"/>
                <w:b/>
                <w:sz w:val="22"/>
                <w:szCs w:val="22"/>
                <w:lang w:val="cs-CZ"/>
              </w:rPr>
            </w:pPr>
            <w:r w:rsidRPr="00A30AC6">
              <w:rPr>
                <w:rFonts w:ascii="Arial Narrow" w:hAnsi="Arial Narrow"/>
                <w:b/>
                <w:sz w:val="22"/>
                <w:szCs w:val="22"/>
                <w:lang w:val="cs-CZ"/>
              </w:rPr>
              <w:tab/>
            </w:r>
            <w:proofErr w:type="spellStart"/>
            <w:r w:rsidR="008F4E94" w:rsidRPr="00A30AC6">
              <w:rPr>
                <w:rFonts w:ascii="Arial Narrow" w:hAnsi="Arial Narrow"/>
                <w:b/>
                <w:sz w:val="22"/>
                <w:szCs w:val="22"/>
                <w:lang w:val="cs-CZ"/>
              </w:rPr>
              <w:t>Economic</w:t>
            </w:r>
            <w:proofErr w:type="spellEnd"/>
            <w:r w:rsidR="008F4E94" w:rsidRPr="00A30AC6">
              <w:rPr>
                <w:rFonts w:ascii="Arial Narrow" w:hAnsi="Arial Narrow"/>
                <w:b/>
                <w:sz w:val="22"/>
                <w:szCs w:val="22"/>
                <w:lang w:val="cs-CZ"/>
              </w:rPr>
              <w:t xml:space="preserve"> </w:t>
            </w:r>
            <w:proofErr w:type="spellStart"/>
            <w:r w:rsidR="008F4E94" w:rsidRPr="00A30AC6">
              <w:rPr>
                <w:rFonts w:ascii="Arial Narrow" w:hAnsi="Arial Narrow"/>
                <w:b/>
                <w:sz w:val="22"/>
                <w:szCs w:val="22"/>
                <w:lang w:val="cs-CZ"/>
              </w:rPr>
              <w:t>Impac</w:t>
            </w:r>
            <w:r w:rsidR="00F4209D" w:rsidRPr="00A30AC6">
              <w:rPr>
                <w:rFonts w:ascii="Arial Narrow" w:hAnsi="Arial Narrow"/>
                <w:b/>
                <w:sz w:val="22"/>
                <w:szCs w:val="22"/>
                <w:lang w:val="cs-CZ"/>
              </w:rPr>
              <w:t>T</w:t>
            </w:r>
            <w:proofErr w:type="spellEnd"/>
            <w:r w:rsidR="008F4E94" w:rsidRPr="00A30AC6">
              <w:rPr>
                <w:rFonts w:ascii="Arial Narrow" w:hAnsi="Arial Narrow"/>
                <w:b/>
                <w:sz w:val="22"/>
                <w:szCs w:val="22"/>
                <w:lang w:val="cs-CZ"/>
              </w:rPr>
              <w:t xml:space="preserve"> </w:t>
            </w:r>
            <w:r w:rsidR="00F4209D" w:rsidRPr="00A30AC6">
              <w:rPr>
                <w:rFonts w:ascii="Arial Narrow" w:hAnsi="Arial Narrow"/>
                <w:b/>
                <w:sz w:val="22"/>
                <w:szCs w:val="22"/>
                <w:lang w:val="cs-CZ"/>
              </w:rPr>
              <w:t>v.o.s.</w:t>
            </w:r>
          </w:p>
          <w:p w14:paraId="50A16309" w14:textId="77777777" w:rsidR="00E207FD" w:rsidRPr="00A30AC6" w:rsidRDefault="002C7A4C" w:rsidP="00A442EC">
            <w:pPr>
              <w:ind w:left="319"/>
              <w:rPr>
                <w:rFonts w:ascii="Arial Narrow" w:hAnsi="Arial Narrow"/>
                <w:sz w:val="22"/>
                <w:szCs w:val="22"/>
                <w:lang w:val="cs-CZ"/>
              </w:rPr>
            </w:pPr>
            <w:r w:rsidRPr="00A30AC6">
              <w:rPr>
                <w:rFonts w:ascii="Arial Narrow" w:hAnsi="Arial Narrow"/>
                <w:sz w:val="22"/>
                <w:szCs w:val="22"/>
                <w:lang w:val="cs-CZ"/>
              </w:rPr>
              <w:tab/>
            </w:r>
          </w:p>
          <w:p w14:paraId="45332D35" w14:textId="009AE074" w:rsidR="00A442EC" w:rsidRPr="00A30AC6" w:rsidRDefault="00A442EC" w:rsidP="00A442EC">
            <w:pPr>
              <w:ind w:left="319"/>
              <w:rPr>
                <w:rFonts w:ascii="Arial Narrow" w:hAnsi="Arial Narrow"/>
                <w:sz w:val="22"/>
                <w:szCs w:val="22"/>
                <w:lang w:val="cs-CZ"/>
              </w:rPr>
            </w:pPr>
          </w:p>
        </w:tc>
      </w:tr>
      <w:tr w:rsidR="002C7A4C" w:rsidRPr="00A30AC6" w14:paraId="37FB6E6E" w14:textId="77777777" w:rsidTr="00E207FD">
        <w:tc>
          <w:tcPr>
            <w:tcW w:w="4957" w:type="dxa"/>
          </w:tcPr>
          <w:p w14:paraId="372D69A5" w14:textId="77777777" w:rsidR="002C7A4C" w:rsidRPr="00A30AC6" w:rsidRDefault="002C7A4C" w:rsidP="00322635">
            <w:pPr>
              <w:ind w:left="319"/>
              <w:rPr>
                <w:rFonts w:ascii="Arial Narrow" w:hAnsi="Arial Narrow"/>
                <w:sz w:val="20"/>
                <w:szCs w:val="22"/>
                <w:lang w:val="cs-CZ"/>
              </w:rPr>
            </w:pPr>
          </w:p>
        </w:tc>
        <w:tc>
          <w:tcPr>
            <w:tcW w:w="4439" w:type="dxa"/>
          </w:tcPr>
          <w:p w14:paraId="643A9F3A" w14:textId="77777777" w:rsidR="002C7A4C" w:rsidRPr="00A30AC6" w:rsidRDefault="002C7A4C" w:rsidP="00322635">
            <w:pPr>
              <w:tabs>
                <w:tab w:val="left" w:pos="5580"/>
              </w:tabs>
              <w:ind w:left="603"/>
              <w:rPr>
                <w:rFonts w:ascii="Arial Narrow" w:hAnsi="Arial Narrow"/>
                <w:sz w:val="20"/>
                <w:szCs w:val="22"/>
                <w:lang w:val="cs-CZ"/>
              </w:rPr>
            </w:pPr>
          </w:p>
        </w:tc>
      </w:tr>
    </w:tbl>
    <w:p w14:paraId="0D2E49FE" w14:textId="43D9502B" w:rsidR="00733F4D" w:rsidRPr="00A30AC6" w:rsidRDefault="00733F4D" w:rsidP="00CD50A3">
      <w:pPr>
        <w:pStyle w:val="Default"/>
        <w:jc w:val="both"/>
        <w:rPr>
          <w:rFonts w:ascii="Arial Narrow" w:hAnsi="Arial Narrow" w:cs="Times New Roman"/>
          <w:b/>
          <w:color w:val="auto"/>
          <w:sz w:val="22"/>
          <w:lang w:val="en-US"/>
        </w:rPr>
      </w:pPr>
    </w:p>
    <w:p w14:paraId="02E5529F" w14:textId="519D4AEB" w:rsidR="00733F4D" w:rsidRPr="00A30AC6" w:rsidRDefault="00733F4D">
      <w:pPr>
        <w:rPr>
          <w:rFonts w:ascii="Arial Narrow" w:hAnsi="Arial Narrow" w:cs="Arial"/>
          <w:b/>
          <w:color w:val="000000"/>
          <w:sz w:val="22"/>
          <w:lang w:val="cs-CZ"/>
        </w:rPr>
      </w:pPr>
      <w:r w:rsidRPr="00A30AC6">
        <w:rPr>
          <w:rFonts w:ascii="Arial Narrow" w:hAnsi="Arial Narrow"/>
          <w:b/>
          <w:sz w:val="22"/>
        </w:rPr>
        <w:br w:type="page"/>
      </w:r>
    </w:p>
    <w:p w14:paraId="0F4C3D1A" w14:textId="77777777" w:rsidR="00733F4D" w:rsidRPr="00A30AC6" w:rsidRDefault="00733F4D" w:rsidP="00733F4D">
      <w:pPr>
        <w:jc w:val="center"/>
        <w:rPr>
          <w:noProof/>
        </w:rPr>
      </w:pPr>
      <w:bookmarkStart w:id="15" w:name="_Hlk483078447"/>
      <w:bookmarkEnd w:id="15"/>
    </w:p>
    <w:p w14:paraId="1949879E" w14:textId="77777777" w:rsidR="00746FA8" w:rsidRPr="00A30AC6" w:rsidRDefault="00746FA8" w:rsidP="00746FA8">
      <w:pPr>
        <w:jc w:val="center"/>
        <w:rPr>
          <w:rFonts w:ascii="Tahoma" w:hAnsi="Tahoma" w:cs="Tahoma"/>
          <w:b/>
          <w:noProof/>
          <w:sz w:val="28"/>
          <w:szCs w:val="40"/>
        </w:rPr>
      </w:pPr>
      <w:r w:rsidRPr="00A30AC6">
        <w:rPr>
          <w:rFonts w:ascii="Tahoma" w:hAnsi="Tahoma" w:cs="Tahoma"/>
          <w:b/>
          <w:noProof/>
          <w:sz w:val="28"/>
          <w:szCs w:val="40"/>
        </w:rPr>
        <w:t xml:space="preserve">Příloha Smlouvy: </w:t>
      </w:r>
    </w:p>
    <w:p w14:paraId="3DC5971C" w14:textId="77777777" w:rsidR="00746FA8" w:rsidRPr="00A30AC6" w:rsidRDefault="00746FA8" w:rsidP="00746FA8">
      <w:pPr>
        <w:jc w:val="center"/>
        <w:rPr>
          <w:rFonts w:ascii="Tahoma" w:hAnsi="Tahoma" w:cs="Tahoma"/>
          <w:b/>
          <w:noProof/>
          <w:sz w:val="28"/>
          <w:szCs w:val="40"/>
        </w:rPr>
      </w:pPr>
    </w:p>
    <w:p w14:paraId="6042F373" w14:textId="77777777" w:rsidR="00746FA8" w:rsidRPr="00A30AC6" w:rsidRDefault="00746FA8" w:rsidP="00746FA8">
      <w:pPr>
        <w:jc w:val="center"/>
        <w:rPr>
          <w:rFonts w:ascii="Tahoma" w:hAnsi="Tahoma" w:cs="Tahoma"/>
          <w:b/>
          <w:noProof/>
          <w:sz w:val="28"/>
          <w:szCs w:val="40"/>
        </w:rPr>
      </w:pPr>
      <w:r w:rsidRPr="00A30AC6">
        <w:rPr>
          <w:rFonts w:ascii="Tahoma" w:hAnsi="Tahoma" w:cs="Tahoma"/>
          <w:b/>
          <w:noProof/>
          <w:sz w:val="28"/>
          <w:szCs w:val="40"/>
        </w:rPr>
        <w:t xml:space="preserve">Specifikace Díla </w:t>
      </w:r>
    </w:p>
    <w:p w14:paraId="2D05888D" w14:textId="2AEB1852" w:rsidR="00733F4D" w:rsidRPr="00A30AC6" w:rsidRDefault="00746FA8" w:rsidP="00746FA8">
      <w:pPr>
        <w:jc w:val="center"/>
        <w:rPr>
          <w:rFonts w:ascii="Tahoma" w:hAnsi="Tahoma" w:cs="Tahoma"/>
          <w:b/>
          <w:noProof/>
          <w:sz w:val="28"/>
          <w:szCs w:val="40"/>
        </w:rPr>
      </w:pPr>
      <w:r w:rsidRPr="00A30AC6">
        <w:rPr>
          <w:rFonts w:ascii="Tahoma" w:hAnsi="Tahoma" w:cs="Tahoma"/>
          <w:b/>
          <w:noProof/>
          <w:sz w:val="28"/>
          <w:szCs w:val="40"/>
        </w:rPr>
        <w:t xml:space="preserve">Kvantitativní a ekonomický výzkum dopadů kulturního projektu </w:t>
      </w:r>
      <w:r w:rsidRPr="00A30AC6">
        <w:rPr>
          <w:rFonts w:ascii="Tahoma" w:hAnsi="Tahoma" w:cs="Tahoma"/>
          <w:b/>
          <w:noProof/>
          <w:sz w:val="28"/>
          <w:szCs w:val="40"/>
        </w:rPr>
        <w:br/>
        <w:t xml:space="preserve">„Shared Cities: Creative Momentum“ </w:t>
      </w:r>
      <w:r w:rsidRPr="00A30AC6">
        <w:rPr>
          <w:rFonts w:ascii="Tahoma" w:hAnsi="Tahoma" w:cs="Tahoma"/>
          <w:b/>
          <w:noProof/>
          <w:sz w:val="28"/>
          <w:szCs w:val="40"/>
        </w:rPr>
        <w:br/>
        <w:t>2016–2020</w:t>
      </w:r>
    </w:p>
    <w:p w14:paraId="1810C467" w14:textId="77777777" w:rsidR="00746FA8" w:rsidRPr="00A30AC6" w:rsidRDefault="00746FA8" w:rsidP="00746FA8">
      <w:pPr>
        <w:jc w:val="center"/>
      </w:pPr>
    </w:p>
    <w:p w14:paraId="050C5281" w14:textId="77777777" w:rsidR="00746FA8" w:rsidRPr="00A30AC6" w:rsidRDefault="00746FA8" w:rsidP="00746FA8">
      <w:pPr>
        <w:pStyle w:val="Default"/>
        <w:rPr>
          <w:rFonts w:ascii="Tahoma" w:hAnsi="Tahoma" w:cs="Tahoma"/>
          <w:sz w:val="20"/>
          <w:szCs w:val="20"/>
        </w:rPr>
      </w:pPr>
      <w:r w:rsidRPr="00A30AC6">
        <w:rPr>
          <w:rFonts w:ascii="Tahoma" w:hAnsi="Tahoma" w:cs="Tahoma"/>
          <w:sz w:val="20"/>
          <w:szCs w:val="20"/>
        </w:rPr>
        <w:t xml:space="preserve">Práce bude probíhat v následujících etapách (Etapu 1 navrhujeme rozdělit na dvě částí z důvodu velkého rozsahu prací a zahrnutí potřebného sběru dat ve třech zemích): </w:t>
      </w:r>
    </w:p>
    <w:p w14:paraId="44C5E3CC" w14:textId="77777777" w:rsidR="00746FA8" w:rsidRPr="00A30AC6" w:rsidRDefault="00746FA8" w:rsidP="00746FA8">
      <w:pPr>
        <w:pStyle w:val="Default"/>
        <w:rPr>
          <w:rFonts w:ascii="Tahoma" w:hAnsi="Tahoma" w:cs="Tahoma"/>
          <w:b/>
          <w:sz w:val="20"/>
          <w:szCs w:val="20"/>
        </w:rPr>
      </w:pPr>
    </w:p>
    <w:p w14:paraId="39DAEA34" w14:textId="228435A2" w:rsidR="00A30AC6" w:rsidRDefault="00746FA8" w:rsidP="00746FA8">
      <w:pPr>
        <w:pStyle w:val="Default"/>
        <w:spacing w:after="21"/>
        <w:rPr>
          <w:rFonts w:ascii="Tahoma" w:hAnsi="Tahoma" w:cs="Tahoma"/>
          <w:b/>
          <w:sz w:val="20"/>
          <w:szCs w:val="20"/>
        </w:rPr>
      </w:pPr>
      <w:r w:rsidRPr="00A30AC6">
        <w:rPr>
          <w:rFonts w:ascii="Tahoma" w:hAnsi="Tahoma" w:cs="Tahoma"/>
          <w:b/>
          <w:sz w:val="20"/>
          <w:szCs w:val="20"/>
        </w:rPr>
        <w:t>1</w:t>
      </w:r>
      <w:r w:rsidR="00A30AC6">
        <w:rPr>
          <w:rFonts w:ascii="Tahoma" w:hAnsi="Tahoma" w:cs="Tahoma"/>
          <w:b/>
          <w:sz w:val="20"/>
          <w:szCs w:val="20"/>
        </w:rPr>
        <w:t>. Etapa 1</w:t>
      </w:r>
    </w:p>
    <w:p w14:paraId="76C0E724" w14:textId="5FD9994C" w:rsidR="00746FA8" w:rsidRPr="00A30AC6" w:rsidRDefault="00746FA8" w:rsidP="00746FA8">
      <w:pPr>
        <w:pStyle w:val="Default"/>
        <w:spacing w:after="21"/>
        <w:rPr>
          <w:rFonts w:ascii="Tahoma" w:hAnsi="Tahoma" w:cs="Tahoma"/>
          <w:sz w:val="20"/>
          <w:szCs w:val="20"/>
        </w:rPr>
      </w:pPr>
      <w:r w:rsidRPr="00A30AC6">
        <w:rPr>
          <w:rFonts w:ascii="Tahoma" w:hAnsi="Tahoma" w:cs="Tahoma"/>
          <w:b/>
          <w:sz w:val="20"/>
          <w:szCs w:val="20"/>
        </w:rPr>
        <w:t xml:space="preserve">a) Etapa A1: </w:t>
      </w:r>
    </w:p>
    <w:p w14:paraId="61704EB5"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Seznámení se s projektem (průběh projektu, lokalita, partneři projektu)</w:t>
      </w:r>
    </w:p>
    <w:p w14:paraId="2C884EB2"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Koncept a harmonogram projektu ekonomické evaluace</w:t>
      </w:r>
    </w:p>
    <w:p w14:paraId="043FCD72"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Příprava sběru dat, specifikace potřebných dat a plán zahraničních cest</w:t>
      </w:r>
    </w:p>
    <w:p w14:paraId="1EB94C88"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 xml:space="preserve">Sběr dat u zahraničních partnerů projektu </w:t>
      </w:r>
    </w:p>
    <w:p w14:paraId="45B9C723" w14:textId="77777777" w:rsidR="00746FA8" w:rsidRPr="00A30AC6" w:rsidRDefault="00746FA8" w:rsidP="00746FA8">
      <w:pPr>
        <w:pStyle w:val="Default"/>
        <w:numPr>
          <w:ilvl w:val="0"/>
          <w:numId w:val="42"/>
        </w:numPr>
        <w:spacing w:after="21"/>
        <w:ind w:left="1134"/>
        <w:rPr>
          <w:rFonts w:ascii="Tahoma" w:hAnsi="Tahoma" w:cs="Tahoma"/>
          <w:sz w:val="20"/>
          <w:szCs w:val="20"/>
        </w:rPr>
      </w:pPr>
      <w:r w:rsidRPr="00A30AC6">
        <w:rPr>
          <w:rFonts w:ascii="Tahoma" w:hAnsi="Tahoma" w:cs="Tahoma"/>
          <w:sz w:val="20"/>
          <w:szCs w:val="20"/>
        </w:rPr>
        <w:t xml:space="preserve">za tímto účelem bude učiněno několik cest do zemí, pro které budou modely zpracovávány, aby byla získána všechna potřebná data pro další výpočty: </w:t>
      </w:r>
    </w:p>
    <w:p w14:paraId="0319595E" w14:textId="77777777" w:rsidR="00746FA8" w:rsidRPr="00A30AC6" w:rsidRDefault="00746FA8" w:rsidP="00746FA8">
      <w:pPr>
        <w:pStyle w:val="Default"/>
        <w:numPr>
          <w:ilvl w:val="1"/>
          <w:numId w:val="42"/>
        </w:numPr>
        <w:spacing w:after="21"/>
        <w:ind w:left="1560"/>
        <w:rPr>
          <w:rFonts w:ascii="Tahoma" w:hAnsi="Tahoma" w:cs="Tahoma"/>
          <w:sz w:val="20"/>
          <w:szCs w:val="20"/>
        </w:rPr>
      </w:pPr>
      <w:r w:rsidRPr="00A30AC6">
        <w:rPr>
          <w:rFonts w:ascii="Tahoma" w:hAnsi="Tahoma" w:cs="Tahoma"/>
          <w:sz w:val="20"/>
          <w:szCs w:val="20"/>
        </w:rPr>
        <w:t>pro zpracování modelů bude potřeba získat symetrické input-output tabulky ze statistických úřadů, daňové sazby, obchodní marže jednotlivých druhů zboží, případně další data</w:t>
      </w:r>
    </w:p>
    <w:p w14:paraId="7E8621D8" w14:textId="77777777" w:rsidR="00746FA8" w:rsidRPr="00A30AC6" w:rsidRDefault="00746FA8" w:rsidP="00746FA8">
      <w:pPr>
        <w:pStyle w:val="Default"/>
        <w:numPr>
          <w:ilvl w:val="1"/>
          <w:numId w:val="42"/>
        </w:numPr>
        <w:spacing w:after="21"/>
        <w:ind w:left="1560"/>
        <w:rPr>
          <w:rFonts w:ascii="Tahoma" w:hAnsi="Tahoma" w:cs="Tahoma"/>
          <w:sz w:val="20"/>
          <w:szCs w:val="20"/>
        </w:rPr>
      </w:pPr>
      <w:r w:rsidRPr="00A30AC6">
        <w:rPr>
          <w:rFonts w:ascii="Tahoma" w:hAnsi="Tahoma" w:cs="Tahoma"/>
          <w:sz w:val="20"/>
          <w:szCs w:val="20"/>
        </w:rPr>
        <w:t>pro výpočet dopadů projektu bude potřeba získat data o návštěvnících jednotlivých akcí projektu a jejich výdajích, dále údaje o výdajích (rozpočtu) pořadatelských organizací</w:t>
      </w:r>
    </w:p>
    <w:p w14:paraId="7ACD4C3C" w14:textId="77777777" w:rsidR="00746FA8" w:rsidRPr="00A30AC6" w:rsidRDefault="00746FA8" w:rsidP="00746FA8">
      <w:pPr>
        <w:pStyle w:val="Default"/>
        <w:spacing w:after="21"/>
        <w:ind w:left="720"/>
        <w:rPr>
          <w:rFonts w:ascii="Tahoma" w:hAnsi="Tahoma" w:cs="Tahoma"/>
          <w:sz w:val="20"/>
          <w:szCs w:val="20"/>
        </w:rPr>
      </w:pPr>
    </w:p>
    <w:p w14:paraId="30F298CD" w14:textId="77777777" w:rsidR="00746FA8" w:rsidRPr="00A30AC6" w:rsidRDefault="00746FA8" w:rsidP="00746FA8">
      <w:pPr>
        <w:pStyle w:val="Default"/>
        <w:spacing w:after="21"/>
        <w:ind w:left="360"/>
        <w:rPr>
          <w:rFonts w:ascii="Tahoma" w:hAnsi="Tahoma" w:cs="Tahoma"/>
          <w:b/>
          <w:sz w:val="20"/>
          <w:szCs w:val="20"/>
        </w:rPr>
      </w:pPr>
      <w:r w:rsidRPr="00A30AC6">
        <w:rPr>
          <w:rFonts w:ascii="Tahoma" w:hAnsi="Tahoma" w:cs="Tahoma"/>
          <w:b/>
          <w:sz w:val="20"/>
          <w:szCs w:val="20"/>
        </w:rPr>
        <w:t>termín do 30.6.2018</w:t>
      </w:r>
    </w:p>
    <w:p w14:paraId="65DCC5D0" w14:textId="77777777" w:rsidR="00746FA8" w:rsidRPr="00A30AC6" w:rsidRDefault="00746FA8" w:rsidP="00746FA8">
      <w:pPr>
        <w:pStyle w:val="Default"/>
        <w:spacing w:after="21"/>
        <w:ind w:left="360"/>
        <w:rPr>
          <w:rFonts w:ascii="Tahoma" w:hAnsi="Tahoma" w:cs="Tahoma"/>
          <w:b/>
          <w:sz w:val="20"/>
          <w:szCs w:val="20"/>
        </w:rPr>
      </w:pPr>
      <w:r w:rsidRPr="00A30AC6">
        <w:rPr>
          <w:rFonts w:ascii="Tahoma" w:hAnsi="Tahoma" w:cs="Tahoma"/>
          <w:b/>
          <w:sz w:val="20"/>
          <w:szCs w:val="20"/>
        </w:rPr>
        <w:t>cena: 150 000 Kč</w:t>
      </w:r>
    </w:p>
    <w:p w14:paraId="619DB87E" w14:textId="77777777" w:rsidR="00746FA8" w:rsidRPr="00A30AC6" w:rsidRDefault="00746FA8" w:rsidP="00746FA8">
      <w:pPr>
        <w:pStyle w:val="Default"/>
        <w:spacing w:after="21"/>
        <w:ind w:left="720"/>
        <w:rPr>
          <w:rFonts w:ascii="Tahoma" w:hAnsi="Tahoma" w:cs="Tahoma"/>
          <w:sz w:val="20"/>
          <w:szCs w:val="20"/>
        </w:rPr>
      </w:pPr>
    </w:p>
    <w:p w14:paraId="7ABBA43E" w14:textId="450A39E7" w:rsidR="00746FA8" w:rsidRPr="00A30AC6" w:rsidRDefault="00746FA8" w:rsidP="00746FA8">
      <w:pPr>
        <w:pStyle w:val="Default"/>
        <w:rPr>
          <w:rFonts w:ascii="Tahoma" w:hAnsi="Tahoma" w:cs="Tahoma"/>
          <w:b/>
          <w:sz w:val="20"/>
          <w:szCs w:val="20"/>
        </w:rPr>
      </w:pPr>
      <w:r w:rsidRPr="00A30AC6">
        <w:rPr>
          <w:rFonts w:ascii="Tahoma" w:hAnsi="Tahoma" w:cs="Tahoma"/>
          <w:b/>
          <w:sz w:val="20"/>
          <w:szCs w:val="20"/>
        </w:rPr>
        <w:t xml:space="preserve">b) Etapa A2: </w:t>
      </w:r>
    </w:p>
    <w:p w14:paraId="0B98E300"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Sběr dat u zahraničních partnerů projektu (pokračování)</w:t>
      </w:r>
    </w:p>
    <w:p w14:paraId="03492FE0" w14:textId="77777777" w:rsidR="00746FA8" w:rsidRPr="00A30AC6" w:rsidRDefault="00746FA8" w:rsidP="00746FA8">
      <w:pPr>
        <w:pStyle w:val="Default"/>
        <w:numPr>
          <w:ilvl w:val="0"/>
          <w:numId w:val="42"/>
        </w:numPr>
        <w:spacing w:after="21"/>
        <w:ind w:left="1134"/>
        <w:rPr>
          <w:rFonts w:ascii="Tahoma" w:hAnsi="Tahoma" w:cs="Tahoma"/>
          <w:sz w:val="20"/>
          <w:szCs w:val="20"/>
        </w:rPr>
      </w:pPr>
      <w:r w:rsidRPr="00A30AC6">
        <w:rPr>
          <w:rFonts w:ascii="Tahoma" w:hAnsi="Tahoma" w:cs="Tahoma"/>
          <w:sz w:val="20"/>
          <w:szCs w:val="20"/>
        </w:rPr>
        <w:t xml:space="preserve">za tímto účelem bude učiněno několik cest do zemí, pro které budou modely zpracovávány, aby byla získána všechna potřebná data pro další výpočty: </w:t>
      </w:r>
    </w:p>
    <w:p w14:paraId="29BE52AF" w14:textId="77777777" w:rsidR="00746FA8" w:rsidRPr="00A30AC6" w:rsidRDefault="00746FA8" w:rsidP="00746FA8">
      <w:pPr>
        <w:pStyle w:val="Default"/>
        <w:numPr>
          <w:ilvl w:val="1"/>
          <w:numId w:val="42"/>
        </w:numPr>
        <w:spacing w:after="21"/>
        <w:ind w:left="1560"/>
        <w:rPr>
          <w:rFonts w:ascii="Tahoma" w:hAnsi="Tahoma" w:cs="Tahoma"/>
          <w:sz w:val="20"/>
          <w:szCs w:val="20"/>
        </w:rPr>
      </w:pPr>
      <w:r w:rsidRPr="00A30AC6">
        <w:rPr>
          <w:rFonts w:ascii="Tahoma" w:hAnsi="Tahoma" w:cs="Tahoma"/>
          <w:sz w:val="20"/>
          <w:szCs w:val="20"/>
        </w:rPr>
        <w:t>pro zpracování modelů bude potřeba získat symetrické input-output tabulky ze statistických úřadů, daňové sazby, obchodní marže jednotlivých druhů zboží, případně další data</w:t>
      </w:r>
    </w:p>
    <w:p w14:paraId="0576C0CC" w14:textId="77777777" w:rsidR="00746FA8" w:rsidRPr="00A30AC6" w:rsidRDefault="00746FA8" w:rsidP="00746FA8">
      <w:pPr>
        <w:pStyle w:val="Default"/>
        <w:numPr>
          <w:ilvl w:val="1"/>
          <w:numId w:val="42"/>
        </w:numPr>
        <w:spacing w:after="21"/>
        <w:ind w:left="1560"/>
        <w:rPr>
          <w:rFonts w:ascii="Tahoma" w:hAnsi="Tahoma" w:cs="Tahoma"/>
          <w:sz w:val="20"/>
          <w:szCs w:val="20"/>
        </w:rPr>
      </w:pPr>
      <w:r w:rsidRPr="00A30AC6">
        <w:rPr>
          <w:rFonts w:ascii="Tahoma" w:hAnsi="Tahoma" w:cs="Tahoma"/>
          <w:sz w:val="20"/>
          <w:szCs w:val="20"/>
        </w:rPr>
        <w:t>pro výpočet dopadů projektu bude potřeba získat data o návštěvnících jednotlivých akcí projektu a jejich výdajích, dále údaje o výdajích (rozpočtu) pořadatelských organizací</w:t>
      </w:r>
    </w:p>
    <w:p w14:paraId="37CF0596" w14:textId="77777777" w:rsidR="00746FA8" w:rsidRPr="00A30AC6" w:rsidRDefault="00746FA8" w:rsidP="00746FA8">
      <w:pPr>
        <w:pStyle w:val="Default"/>
        <w:rPr>
          <w:rFonts w:ascii="Tahoma" w:hAnsi="Tahoma" w:cs="Tahoma"/>
          <w:b/>
          <w:sz w:val="20"/>
          <w:szCs w:val="20"/>
        </w:rPr>
      </w:pPr>
      <w:r w:rsidRPr="00A30AC6">
        <w:rPr>
          <w:rFonts w:ascii="Tahoma" w:hAnsi="Tahoma" w:cs="Tahoma"/>
          <w:b/>
          <w:sz w:val="20"/>
          <w:szCs w:val="20"/>
        </w:rPr>
        <w:t xml:space="preserve">   </w:t>
      </w:r>
    </w:p>
    <w:p w14:paraId="1C161D2B"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Zpracování tří modelů a výzkumných metodik pro celkem tři projektové země dle zadání zadavatele</w:t>
      </w:r>
    </w:p>
    <w:p w14:paraId="1769ADA6" w14:textId="77777777" w:rsidR="00746FA8" w:rsidRPr="00A30AC6" w:rsidRDefault="00746FA8" w:rsidP="00746FA8">
      <w:pPr>
        <w:pStyle w:val="Default"/>
        <w:numPr>
          <w:ilvl w:val="0"/>
          <w:numId w:val="42"/>
        </w:numPr>
        <w:spacing w:after="21"/>
        <w:ind w:left="1134"/>
        <w:rPr>
          <w:rFonts w:ascii="Tahoma" w:hAnsi="Tahoma" w:cs="Tahoma"/>
          <w:sz w:val="20"/>
          <w:szCs w:val="20"/>
        </w:rPr>
      </w:pPr>
      <w:r w:rsidRPr="00A30AC6">
        <w:rPr>
          <w:rFonts w:ascii="Tahoma" w:hAnsi="Tahoma" w:cs="Tahoma"/>
          <w:sz w:val="20"/>
          <w:szCs w:val="20"/>
        </w:rPr>
        <w:t xml:space="preserve">pro výpočty bude použita certifikovaná </w:t>
      </w:r>
      <w:r w:rsidRPr="00A30AC6">
        <w:rPr>
          <w:rFonts w:ascii="Tahoma" w:hAnsi="Tahoma" w:cs="Tahoma"/>
          <w:sz w:val="20"/>
          <w:szCs w:val="20"/>
          <w:u w:val="single"/>
        </w:rPr>
        <w:t>Metodika pro výpočet ekonomických dopadů kulturních organizací</w:t>
      </w:r>
      <w:r w:rsidRPr="00A30AC6">
        <w:rPr>
          <w:rFonts w:ascii="Tahoma" w:hAnsi="Tahoma" w:cs="Tahoma"/>
          <w:sz w:val="20"/>
          <w:szCs w:val="20"/>
        </w:rPr>
        <w:t xml:space="preserve"> (Raabová, 2013 - viz publikace), popřípadě jiné dostupné a odborně uznávané metodiky. V případě potřeby bude vyvinuta nová metodika na míru projektu, která bude na dostupné metodiky navazovat a vycházet z nich. </w:t>
      </w:r>
    </w:p>
    <w:p w14:paraId="4C378788" w14:textId="77777777" w:rsidR="00746FA8" w:rsidRPr="00A30AC6" w:rsidRDefault="00746FA8" w:rsidP="00746FA8">
      <w:pPr>
        <w:pStyle w:val="Default"/>
        <w:numPr>
          <w:ilvl w:val="0"/>
          <w:numId w:val="42"/>
        </w:numPr>
        <w:spacing w:after="21"/>
        <w:ind w:left="1134"/>
        <w:rPr>
          <w:rFonts w:ascii="Tahoma" w:hAnsi="Tahoma" w:cs="Tahoma"/>
          <w:sz w:val="20"/>
          <w:szCs w:val="20"/>
        </w:rPr>
      </w:pPr>
      <w:r w:rsidRPr="00A30AC6">
        <w:rPr>
          <w:rFonts w:ascii="Tahoma" w:hAnsi="Tahoma" w:cs="Tahoma"/>
          <w:sz w:val="20"/>
          <w:szCs w:val="20"/>
        </w:rPr>
        <w:t>modely budou vyvinuty tak, aby bylo možné spočítat přímé i nepřímé (multiplikované) ekonomické dopady projektu SCCM na ekonomiky jednotlivých zemí a následně i celé Evropské unie</w:t>
      </w:r>
    </w:p>
    <w:p w14:paraId="0957382A" w14:textId="77777777" w:rsidR="00746FA8" w:rsidRPr="00A30AC6" w:rsidRDefault="00746FA8" w:rsidP="00746FA8">
      <w:pPr>
        <w:pStyle w:val="Default"/>
        <w:spacing w:after="21"/>
        <w:ind w:firstLine="680"/>
        <w:rPr>
          <w:rFonts w:ascii="Tahoma" w:hAnsi="Tahoma" w:cs="Tahoma"/>
          <w:b/>
          <w:sz w:val="20"/>
          <w:szCs w:val="20"/>
        </w:rPr>
      </w:pPr>
    </w:p>
    <w:p w14:paraId="721248DE" w14:textId="77777777" w:rsidR="00746FA8" w:rsidRPr="00A30AC6" w:rsidRDefault="00746FA8" w:rsidP="00746FA8">
      <w:pPr>
        <w:pStyle w:val="Default"/>
        <w:spacing w:after="21"/>
        <w:ind w:firstLine="680"/>
        <w:rPr>
          <w:rFonts w:ascii="Tahoma" w:hAnsi="Tahoma" w:cs="Tahoma"/>
          <w:b/>
          <w:sz w:val="20"/>
          <w:szCs w:val="20"/>
        </w:rPr>
      </w:pPr>
      <w:r w:rsidRPr="00A30AC6">
        <w:rPr>
          <w:rFonts w:ascii="Tahoma" w:hAnsi="Tahoma" w:cs="Tahoma"/>
          <w:b/>
          <w:sz w:val="20"/>
          <w:szCs w:val="20"/>
        </w:rPr>
        <w:t>termín plnění 31.12.2018</w:t>
      </w:r>
    </w:p>
    <w:p w14:paraId="428273E5" w14:textId="77777777" w:rsidR="00746FA8" w:rsidRPr="00A30AC6" w:rsidRDefault="00746FA8" w:rsidP="00746FA8">
      <w:pPr>
        <w:pStyle w:val="Default"/>
        <w:spacing w:after="21"/>
        <w:ind w:firstLine="680"/>
        <w:rPr>
          <w:rFonts w:ascii="Tahoma" w:hAnsi="Tahoma" w:cs="Tahoma"/>
          <w:b/>
          <w:sz w:val="20"/>
          <w:szCs w:val="20"/>
        </w:rPr>
      </w:pPr>
      <w:r w:rsidRPr="00A30AC6">
        <w:rPr>
          <w:rFonts w:ascii="Tahoma" w:hAnsi="Tahoma" w:cs="Tahoma"/>
          <w:b/>
          <w:sz w:val="20"/>
          <w:szCs w:val="20"/>
        </w:rPr>
        <w:t>cena: 230 000 Kč</w:t>
      </w:r>
    </w:p>
    <w:p w14:paraId="1BBD88D0" w14:textId="77777777" w:rsidR="00746FA8" w:rsidRPr="00A30AC6" w:rsidRDefault="00746FA8" w:rsidP="00746FA8">
      <w:pPr>
        <w:pStyle w:val="Default"/>
        <w:spacing w:after="21"/>
        <w:ind w:left="1800"/>
        <w:rPr>
          <w:rFonts w:ascii="Tahoma" w:hAnsi="Tahoma" w:cs="Tahoma"/>
          <w:sz w:val="20"/>
          <w:szCs w:val="20"/>
        </w:rPr>
      </w:pPr>
    </w:p>
    <w:p w14:paraId="51364790" w14:textId="77777777" w:rsidR="00746FA8" w:rsidRPr="00A30AC6" w:rsidRDefault="00746FA8" w:rsidP="00746FA8">
      <w:pPr>
        <w:pStyle w:val="Default"/>
        <w:spacing w:after="21"/>
        <w:rPr>
          <w:rFonts w:ascii="Tahoma" w:hAnsi="Tahoma" w:cs="Tahoma"/>
          <w:b/>
          <w:sz w:val="20"/>
          <w:szCs w:val="20"/>
        </w:rPr>
      </w:pPr>
      <w:r w:rsidRPr="00A30AC6">
        <w:rPr>
          <w:rFonts w:ascii="Tahoma" w:hAnsi="Tahoma" w:cs="Tahoma"/>
          <w:b/>
          <w:sz w:val="20"/>
          <w:szCs w:val="20"/>
        </w:rPr>
        <w:t xml:space="preserve">2) Etapa B: </w:t>
      </w:r>
    </w:p>
    <w:p w14:paraId="2A643B67" w14:textId="77777777" w:rsidR="00746FA8" w:rsidRPr="00A30AC6" w:rsidRDefault="00746FA8" w:rsidP="00746FA8">
      <w:pPr>
        <w:pStyle w:val="Default"/>
        <w:numPr>
          <w:ilvl w:val="0"/>
          <w:numId w:val="43"/>
        </w:numPr>
        <w:spacing w:after="21"/>
        <w:rPr>
          <w:rFonts w:ascii="Tahoma" w:hAnsi="Tahoma" w:cs="Tahoma"/>
          <w:sz w:val="20"/>
          <w:szCs w:val="20"/>
        </w:rPr>
      </w:pPr>
      <w:r w:rsidRPr="00A30AC6">
        <w:rPr>
          <w:rFonts w:ascii="Tahoma" w:hAnsi="Tahoma" w:cs="Tahoma"/>
          <w:sz w:val="20"/>
          <w:szCs w:val="20"/>
        </w:rPr>
        <w:t xml:space="preserve">Vyhodnocení přímých a nepřímých dopadů kulturního projektu SCCM, včetně multiplikačních efektů, na tři projektové země dle zadání zadavatele </w:t>
      </w:r>
    </w:p>
    <w:p w14:paraId="62479AF5" w14:textId="77777777" w:rsidR="00746FA8" w:rsidRPr="00A30AC6" w:rsidRDefault="00746FA8" w:rsidP="00746FA8">
      <w:pPr>
        <w:pStyle w:val="podnadpis"/>
        <w:numPr>
          <w:ilvl w:val="0"/>
          <w:numId w:val="0"/>
        </w:numPr>
        <w:ind w:left="720"/>
        <w:rPr>
          <w:rStyle w:val="Zdraznnintenzivn"/>
          <w:sz w:val="20"/>
          <w:szCs w:val="20"/>
        </w:rPr>
      </w:pPr>
      <w:r w:rsidRPr="00A30AC6">
        <w:rPr>
          <w:rStyle w:val="Zdraznnintenzivn"/>
          <w:sz w:val="20"/>
          <w:szCs w:val="20"/>
        </w:rPr>
        <w:t>Výpočet ekonomických dopadů návštěvníků</w:t>
      </w:r>
    </w:p>
    <w:p w14:paraId="7010A036" w14:textId="77777777" w:rsidR="00746FA8" w:rsidRPr="00A30AC6" w:rsidRDefault="00746FA8" w:rsidP="00746FA8">
      <w:pPr>
        <w:pStyle w:val="Default"/>
        <w:numPr>
          <w:ilvl w:val="0"/>
          <w:numId w:val="42"/>
        </w:numPr>
        <w:spacing w:after="21"/>
        <w:ind w:left="1134"/>
        <w:rPr>
          <w:rFonts w:ascii="Tahoma" w:hAnsi="Tahoma" w:cs="Tahoma"/>
          <w:sz w:val="20"/>
          <w:szCs w:val="20"/>
        </w:rPr>
      </w:pPr>
      <w:r w:rsidRPr="00A30AC6">
        <w:rPr>
          <w:rFonts w:ascii="Tahoma" w:hAnsi="Tahoma" w:cs="Tahoma"/>
          <w:sz w:val="20"/>
          <w:szCs w:val="20"/>
        </w:rPr>
        <w:lastRenderedPageBreak/>
        <w:t>Údaje o návštěvnících akce budou následně zpracovány pro výpočet ekonomických dopadů. Budou vypočteny přímé i nepřímé (tj. multiplikované)</w:t>
      </w:r>
      <w:r w:rsidRPr="00A30AC6">
        <w:rPr>
          <w:rFonts w:ascii="Tahoma" w:hAnsi="Tahoma" w:cs="Tahoma"/>
          <w:sz w:val="20"/>
          <w:szCs w:val="20"/>
          <w:vertAlign w:val="superscript"/>
        </w:rPr>
        <w:footnoteReference w:id="1"/>
      </w:r>
      <w:r w:rsidRPr="00A30AC6">
        <w:rPr>
          <w:rFonts w:ascii="Tahoma" w:hAnsi="Tahoma" w:cs="Tahoma"/>
          <w:sz w:val="20"/>
          <w:szCs w:val="20"/>
        </w:rPr>
        <w:t xml:space="preserve"> dopady výdajů návštěvníků na zvýšení 5 ekonomických ukazatelů</w:t>
      </w:r>
    </w:p>
    <w:p w14:paraId="48DF3772" w14:textId="77777777" w:rsidR="00746FA8" w:rsidRPr="00A30AC6" w:rsidRDefault="00746FA8" w:rsidP="00746FA8">
      <w:pPr>
        <w:pStyle w:val="Odstavecseseznamem"/>
        <w:numPr>
          <w:ilvl w:val="1"/>
          <w:numId w:val="38"/>
        </w:numPr>
        <w:spacing w:line="300" w:lineRule="exact"/>
        <w:jc w:val="both"/>
        <w:rPr>
          <w:rFonts w:ascii="Tahoma" w:hAnsi="Tahoma" w:cs="Tahoma"/>
          <w:sz w:val="20"/>
          <w:szCs w:val="20"/>
        </w:rPr>
      </w:pPr>
      <w:proofErr w:type="spellStart"/>
      <w:r w:rsidRPr="00A30AC6">
        <w:rPr>
          <w:rFonts w:ascii="Tahoma" w:hAnsi="Tahoma" w:cs="Tahoma"/>
          <w:sz w:val="20"/>
          <w:szCs w:val="20"/>
        </w:rPr>
        <w:t>celkové</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produkce</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státní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ekonomiky</w:t>
      </w:r>
      <w:proofErr w:type="spellEnd"/>
    </w:p>
    <w:p w14:paraId="365EE5C2" w14:textId="77777777" w:rsidR="00746FA8" w:rsidRPr="00A30AC6" w:rsidRDefault="00746FA8" w:rsidP="00746FA8">
      <w:pPr>
        <w:pStyle w:val="Odstavecseseznamem"/>
        <w:numPr>
          <w:ilvl w:val="1"/>
          <w:numId w:val="38"/>
        </w:numPr>
        <w:spacing w:line="300" w:lineRule="exact"/>
        <w:jc w:val="both"/>
        <w:rPr>
          <w:rFonts w:ascii="Tahoma" w:hAnsi="Tahoma" w:cs="Tahoma"/>
          <w:sz w:val="20"/>
          <w:szCs w:val="20"/>
        </w:rPr>
      </w:pPr>
      <w:proofErr w:type="spellStart"/>
      <w:r w:rsidRPr="00A30AC6">
        <w:rPr>
          <w:rFonts w:ascii="Tahoma" w:hAnsi="Tahoma" w:cs="Tahoma"/>
          <w:sz w:val="20"/>
          <w:szCs w:val="20"/>
        </w:rPr>
        <w:t>hrubého</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domácího</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produktu</w:t>
      </w:r>
      <w:proofErr w:type="spellEnd"/>
      <w:r w:rsidRPr="00A30AC6">
        <w:rPr>
          <w:rFonts w:ascii="Tahoma" w:hAnsi="Tahoma" w:cs="Tahoma"/>
          <w:sz w:val="20"/>
          <w:szCs w:val="20"/>
        </w:rPr>
        <w:t xml:space="preserve"> </w:t>
      </w:r>
    </w:p>
    <w:p w14:paraId="71A1190B" w14:textId="77777777" w:rsidR="00746FA8" w:rsidRPr="00A30AC6" w:rsidRDefault="00746FA8" w:rsidP="00746FA8">
      <w:pPr>
        <w:pStyle w:val="Odstavecseseznamem"/>
        <w:numPr>
          <w:ilvl w:val="1"/>
          <w:numId w:val="38"/>
        </w:numPr>
        <w:spacing w:line="300" w:lineRule="exact"/>
        <w:jc w:val="both"/>
        <w:rPr>
          <w:rFonts w:ascii="Tahoma" w:hAnsi="Tahoma" w:cs="Tahoma"/>
          <w:sz w:val="20"/>
          <w:szCs w:val="20"/>
        </w:rPr>
      </w:pPr>
      <w:proofErr w:type="spellStart"/>
      <w:r w:rsidRPr="00A30AC6">
        <w:rPr>
          <w:rFonts w:ascii="Tahoma" w:hAnsi="Tahoma" w:cs="Tahoma"/>
          <w:sz w:val="20"/>
          <w:szCs w:val="20"/>
        </w:rPr>
        <w:t>zisků</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firem</w:t>
      </w:r>
      <w:proofErr w:type="spellEnd"/>
    </w:p>
    <w:p w14:paraId="4C4AA578" w14:textId="77777777" w:rsidR="00746FA8" w:rsidRPr="00A30AC6" w:rsidRDefault="00746FA8" w:rsidP="00746FA8">
      <w:pPr>
        <w:pStyle w:val="Odstavecseseznamem"/>
        <w:numPr>
          <w:ilvl w:val="1"/>
          <w:numId w:val="38"/>
        </w:numPr>
        <w:spacing w:line="300" w:lineRule="exact"/>
        <w:jc w:val="both"/>
        <w:rPr>
          <w:rFonts w:ascii="Tahoma" w:hAnsi="Tahoma" w:cs="Tahoma"/>
          <w:sz w:val="20"/>
          <w:szCs w:val="20"/>
        </w:rPr>
      </w:pPr>
      <w:proofErr w:type="spellStart"/>
      <w:r w:rsidRPr="00A30AC6">
        <w:rPr>
          <w:rFonts w:ascii="Tahoma" w:hAnsi="Tahoma" w:cs="Tahoma"/>
          <w:sz w:val="20"/>
          <w:szCs w:val="20"/>
        </w:rPr>
        <w:t>zaměstnanosti</w:t>
      </w:r>
      <w:proofErr w:type="spellEnd"/>
    </w:p>
    <w:p w14:paraId="66BACAC7" w14:textId="77777777" w:rsidR="00746FA8" w:rsidRPr="00A30AC6" w:rsidRDefault="00746FA8" w:rsidP="00746FA8">
      <w:pPr>
        <w:pStyle w:val="Odstavecseseznamem"/>
        <w:numPr>
          <w:ilvl w:val="1"/>
          <w:numId w:val="38"/>
        </w:numPr>
        <w:spacing w:line="300" w:lineRule="exact"/>
        <w:jc w:val="both"/>
        <w:rPr>
          <w:rFonts w:ascii="Tahoma" w:hAnsi="Tahoma" w:cs="Tahoma"/>
          <w:sz w:val="20"/>
          <w:szCs w:val="20"/>
        </w:rPr>
      </w:pPr>
      <w:proofErr w:type="spellStart"/>
      <w:r w:rsidRPr="00A30AC6">
        <w:rPr>
          <w:rFonts w:ascii="Tahoma" w:hAnsi="Tahoma" w:cs="Tahoma"/>
          <w:sz w:val="20"/>
          <w:szCs w:val="20"/>
        </w:rPr>
        <w:t>mzdových</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příjmů</w:t>
      </w:r>
      <w:proofErr w:type="spellEnd"/>
    </w:p>
    <w:p w14:paraId="27021A7F" w14:textId="77777777" w:rsidR="00746FA8" w:rsidRPr="00A30AC6" w:rsidRDefault="00746FA8" w:rsidP="00746FA8">
      <w:pPr>
        <w:pStyle w:val="Default"/>
        <w:numPr>
          <w:ilvl w:val="0"/>
          <w:numId w:val="42"/>
        </w:numPr>
        <w:spacing w:after="21"/>
        <w:ind w:left="1134"/>
        <w:rPr>
          <w:rFonts w:ascii="Tahoma" w:hAnsi="Tahoma" w:cs="Tahoma"/>
          <w:sz w:val="20"/>
          <w:szCs w:val="20"/>
        </w:rPr>
      </w:pPr>
      <w:r w:rsidRPr="00A30AC6">
        <w:rPr>
          <w:rFonts w:ascii="Tahoma" w:hAnsi="Tahoma" w:cs="Tahoma"/>
          <w:sz w:val="20"/>
          <w:szCs w:val="20"/>
        </w:rPr>
        <w:t xml:space="preserve">Pokud budou k dispozici všechna potřebná data, budou kromě celkových ekonomických dopadů vypočteny také čisté přínosy projektu pro ekonomiky dotčených zemí, což jsou ty dopady, které plynou z nových financí od nerezidentů, kteří by bez projektu nepřijeli a žádné peníze v dané zemi neutratili. Stejně jako celkové dopady, tak i čisté přínosy budou uvedeny ve formě zvýšení 5 ekonomických ukazatelů. </w:t>
      </w:r>
    </w:p>
    <w:p w14:paraId="16BF4AB0" w14:textId="77777777" w:rsidR="00746FA8" w:rsidRPr="00A30AC6" w:rsidRDefault="00746FA8" w:rsidP="00746FA8">
      <w:pPr>
        <w:pStyle w:val="Odstavecseseznamem"/>
        <w:spacing w:before="120"/>
        <w:ind w:left="1276"/>
        <w:rPr>
          <w:rFonts w:cs="Tahoma"/>
          <w:sz w:val="20"/>
          <w:szCs w:val="20"/>
        </w:rPr>
      </w:pPr>
    </w:p>
    <w:p w14:paraId="43A0FF87" w14:textId="77777777" w:rsidR="00746FA8" w:rsidRPr="00A30AC6" w:rsidRDefault="00746FA8" w:rsidP="00746FA8">
      <w:pPr>
        <w:pStyle w:val="podnadpis"/>
        <w:numPr>
          <w:ilvl w:val="0"/>
          <w:numId w:val="0"/>
        </w:numPr>
        <w:ind w:left="720"/>
        <w:rPr>
          <w:rStyle w:val="Zdraznnintenzivn"/>
          <w:sz w:val="20"/>
          <w:szCs w:val="20"/>
        </w:rPr>
      </w:pPr>
      <w:r w:rsidRPr="00A30AC6">
        <w:rPr>
          <w:rStyle w:val="Zdraznnintenzivn"/>
          <w:sz w:val="20"/>
          <w:szCs w:val="20"/>
        </w:rPr>
        <w:t>Výpočet ekonomických dopadů pořadatelů</w:t>
      </w:r>
    </w:p>
    <w:p w14:paraId="1277C3B9" w14:textId="77777777" w:rsidR="00746FA8" w:rsidRPr="00A30AC6" w:rsidRDefault="00746FA8" w:rsidP="00746FA8">
      <w:pPr>
        <w:pStyle w:val="Default"/>
        <w:numPr>
          <w:ilvl w:val="0"/>
          <w:numId w:val="42"/>
        </w:numPr>
        <w:spacing w:after="21"/>
        <w:ind w:left="1134"/>
        <w:rPr>
          <w:rFonts w:ascii="Tahoma" w:hAnsi="Tahoma" w:cs="Tahoma"/>
          <w:sz w:val="20"/>
          <w:szCs w:val="20"/>
        </w:rPr>
      </w:pPr>
      <w:r w:rsidRPr="00A30AC6">
        <w:rPr>
          <w:rFonts w:ascii="Tahoma" w:hAnsi="Tahoma" w:cs="Tahoma"/>
          <w:sz w:val="20"/>
          <w:szCs w:val="20"/>
        </w:rPr>
        <w:t xml:space="preserve">Ekonomické dopady pořadatelských organizací budou počítány podobně jako </w:t>
      </w:r>
      <w:proofErr w:type="spellStart"/>
      <w:r w:rsidRPr="00A30AC6">
        <w:rPr>
          <w:rFonts w:ascii="Tahoma" w:hAnsi="Tahoma" w:cs="Tahoma"/>
          <w:sz w:val="20"/>
          <w:szCs w:val="20"/>
        </w:rPr>
        <w:t>ek</w:t>
      </w:r>
      <w:proofErr w:type="spellEnd"/>
      <w:r w:rsidRPr="00A30AC6">
        <w:rPr>
          <w:rFonts w:ascii="Tahoma" w:hAnsi="Tahoma" w:cs="Tahoma"/>
          <w:sz w:val="20"/>
          <w:szCs w:val="20"/>
        </w:rPr>
        <w:t xml:space="preserve">. dopady návštěvníků, tzn. na 5 ekonomických ukazatelů, vztahujících se k ekonomice daných zemí.  </w:t>
      </w:r>
    </w:p>
    <w:p w14:paraId="179C5658" w14:textId="77777777" w:rsidR="00746FA8" w:rsidRPr="00A30AC6" w:rsidRDefault="00746FA8" w:rsidP="00746FA8">
      <w:pPr>
        <w:pStyle w:val="Default"/>
        <w:spacing w:after="21"/>
        <w:rPr>
          <w:rFonts w:ascii="Tahoma" w:hAnsi="Tahoma" w:cs="Tahoma"/>
          <w:sz w:val="20"/>
          <w:szCs w:val="20"/>
        </w:rPr>
      </w:pPr>
    </w:p>
    <w:p w14:paraId="63A9220B" w14:textId="77777777" w:rsidR="00746FA8" w:rsidRPr="00A30AC6" w:rsidRDefault="00746FA8" w:rsidP="00746FA8">
      <w:pPr>
        <w:pStyle w:val="podnadpis"/>
        <w:numPr>
          <w:ilvl w:val="0"/>
          <w:numId w:val="0"/>
        </w:numPr>
        <w:ind w:left="720"/>
        <w:rPr>
          <w:rStyle w:val="Zdraznnintenzivn"/>
          <w:sz w:val="20"/>
          <w:szCs w:val="20"/>
        </w:rPr>
      </w:pPr>
      <w:r w:rsidRPr="00A30AC6">
        <w:rPr>
          <w:rStyle w:val="Zdraznnintenzivn"/>
          <w:sz w:val="20"/>
          <w:szCs w:val="20"/>
        </w:rPr>
        <w:t>Zpracování studie, interpretace výsledků</w:t>
      </w:r>
    </w:p>
    <w:p w14:paraId="6A8BE30D" w14:textId="77777777" w:rsidR="00746FA8" w:rsidRPr="00A30AC6" w:rsidRDefault="00746FA8" w:rsidP="00746FA8">
      <w:pPr>
        <w:pStyle w:val="Default"/>
        <w:numPr>
          <w:ilvl w:val="0"/>
          <w:numId w:val="42"/>
        </w:numPr>
        <w:spacing w:after="21"/>
        <w:ind w:left="1134"/>
        <w:rPr>
          <w:rFonts w:ascii="Tahoma" w:hAnsi="Tahoma" w:cs="Tahoma"/>
          <w:sz w:val="20"/>
          <w:szCs w:val="20"/>
        </w:rPr>
      </w:pPr>
      <w:r w:rsidRPr="00A30AC6">
        <w:rPr>
          <w:rFonts w:ascii="Tahoma" w:hAnsi="Tahoma" w:cs="Tahoma"/>
          <w:sz w:val="20"/>
          <w:szCs w:val="20"/>
        </w:rPr>
        <w:t>Na základě všech dostupných dat a zjištěných výsledků zpracujeme analýzu ekonomického dopadu projektu na ekonomiku jednotlivých zkoumaných zemí z pohledu 5 ekonomických ukazatelů (celkové produkce, hrubého domácího produktu, zisků firem, zaměstnanosti, mzdových příjmů).</w:t>
      </w:r>
    </w:p>
    <w:p w14:paraId="13924883" w14:textId="77777777" w:rsidR="00746FA8" w:rsidRPr="00A30AC6" w:rsidRDefault="00746FA8" w:rsidP="00746FA8">
      <w:pPr>
        <w:pStyle w:val="Default"/>
        <w:numPr>
          <w:ilvl w:val="0"/>
          <w:numId w:val="42"/>
        </w:numPr>
        <w:spacing w:after="21"/>
        <w:ind w:left="1134"/>
        <w:rPr>
          <w:rFonts w:ascii="Tahoma" w:hAnsi="Tahoma" w:cs="Tahoma"/>
          <w:sz w:val="20"/>
          <w:szCs w:val="20"/>
        </w:rPr>
      </w:pPr>
      <w:r w:rsidRPr="00A30AC6">
        <w:rPr>
          <w:rFonts w:ascii="Tahoma" w:hAnsi="Tahoma" w:cs="Tahoma"/>
          <w:sz w:val="20"/>
          <w:szCs w:val="20"/>
        </w:rPr>
        <w:t xml:space="preserve">Studie bude obsahovat následující části: </w:t>
      </w:r>
    </w:p>
    <w:p w14:paraId="6DF47472" w14:textId="77777777" w:rsidR="00746FA8" w:rsidRPr="00A30AC6" w:rsidRDefault="00746FA8" w:rsidP="00771F51">
      <w:pPr>
        <w:pStyle w:val="Odstavecseseznamem"/>
        <w:numPr>
          <w:ilvl w:val="1"/>
          <w:numId w:val="40"/>
        </w:numPr>
        <w:shd w:val="clear" w:color="auto" w:fill="FFFFFF"/>
        <w:ind w:left="1560"/>
        <w:contextualSpacing/>
        <w:rPr>
          <w:rFonts w:ascii="Tahoma" w:hAnsi="Tahoma" w:cs="Tahoma"/>
          <w:sz w:val="20"/>
          <w:szCs w:val="20"/>
        </w:rPr>
      </w:pPr>
      <w:r w:rsidRPr="00A30AC6">
        <w:rPr>
          <w:rFonts w:ascii="Tahoma" w:hAnsi="Tahoma" w:cs="Tahoma"/>
          <w:sz w:val="20"/>
          <w:szCs w:val="20"/>
        </w:rPr>
        <w:t>executive summary (</w:t>
      </w:r>
      <w:proofErr w:type="spellStart"/>
      <w:r w:rsidRPr="00A30AC6">
        <w:rPr>
          <w:rFonts w:ascii="Tahoma" w:hAnsi="Tahoma" w:cs="Tahoma"/>
          <w:sz w:val="20"/>
          <w:szCs w:val="20"/>
        </w:rPr>
        <w:t>hlavní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výsledky</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analýzy</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srozumitelné</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i</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novinářům</w:t>
      </w:r>
      <w:proofErr w:type="spellEnd"/>
      <w:r w:rsidRPr="00A30AC6">
        <w:rPr>
          <w:rFonts w:ascii="Tahoma" w:hAnsi="Tahoma" w:cs="Tahoma"/>
          <w:sz w:val="20"/>
          <w:szCs w:val="20"/>
        </w:rPr>
        <w:t>)</w:t>
      </w:r>
    </w:p>
    <w:p w14:paraId="562435B8" w14:textId="77777777" w:rsidR="00746FA8" w:rsidRPr="00A30AC6" w:rsidRDefault="00746FA8" w:rsidP="00771F51">
      <w:pPr>
        <w:pStyle w:val="Odstavecseseznamem"/>
        <w:numPr>
          <w:ilvl w:val="1"/>
          <w:numId w:val="40"/>
        </w:numPr>
        <w:shd w:val="clear" w:color="auto" w:fill="FFFFFF"/>
        <w:ind w:left="1560"/>
        <w:contextualSpacing/>
        <w:rPr>
          <w:rFonts w:ascii="Tahoma" w:hAnsi="Tahoma" w:cs="Tahoma"/>
          <w:sz w:val="20"/>
          <w:szCs w:val="20"/>
        </w:rPr>
      </w:pPr>
      <w:proofErr w:type="spellStart"/>
      <w:r w:rsidRPr="00A30AC6">
        <w:rPr>
          <w:rFonts w:ascii="Tahoma" w:hAnsi="Tahoma" w:cs="Tahoma"/>
          <w:sz w:val="20"/>
          <w:szCs w:val="20"/>
        </w:rPr>
        <w:t>úvod</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stručně</w:t>
      </w:r>
      <w:proofErr w:type="spellEnd"/>
      <w:r w:rsidRPr="00A30AC6">
        <w:rPr>
          <w:rFonts w:ascii="Tahoma" w:hAnsi="Tahoma" w:cs="Tahoma"/>
          <w:sz w:val="20"/>
          <w:szCs w:val="20"/>
        </w:rPr>
        <w:t xml:space="preserve"> o </w:t>
      </w:r>
      <w:proofErr w:type="spellStart"/>
      <w:r w:rsidRPr="00A30AC6">
        <w:rPr>
          <w:rFonts w:ascii="Tahoma" w:hAnsi="Tahoma" w:cs="Tahoma"/>
          <w:sz w:val="20"/>
          <w:szCs w:val="20"/>
        </w:rPr>
        <w:t>projektu</w:t>
      </w:r>
      <w:proofErr w:type="spellEnd"/>
      <w:r w:rsidRPr="00A30AC6">
        <w:rPr>
          <w:rFonts w:ascii="Tahoma" w:hAnsi="Tahoma" w:cs="Tahoma"/>
          <w:sz w:val="20"/>
          <w:szCs w:val="20"/>
        </w:rPr>
        <w:t>)</w:t>
      </w:r>
    </w:p>
    <w:p w14:paraId="462DBADF" w14:textId="77777777" w:rsidR="00746FA8" w:rsidRPr="00A30AC6" w:rsidRDefault="00746FA8" w:rsidP="00771F51">
      <w:pPr>
        <w:pStyle w:val="Odstavecseseznamem"/>
        <w:numPr>
          <w:ilvl w:val="1"/>
          <w:numId w:val="40"/>
        </w:numPr>
        <w:shd w:val="clear" w:color="auto" w:fill="FFFFFF"/>
        <w:ind w:left="1560"/>
        <w:contextualSpacing/>
        <w:rPr>
          <w:rFonts w:ascii="Tahoma" w:hAnsi="Tahoma" w:cs="Tahoma"/>
          <w:sz w:val="20"/>
          <w:szCs w:val="20"/>
        </w:rPr>
      </w:pPr>
      <w:proofErr w:type="spellStart"/>
      <w:r w:rsidRPr="00A30AC6">
        <w:rPr>
          <w:rFonts w:ascii="Tahoma" w:hAnsi="Tahoma" w:cs="Tahoma"/>
          <w:sz w:val="20"/>
          <w:szCs w:val="20"/>
        </w:rPr>
        <w:t>vstupní</w:t>
      </w:r>
      <w:proofErr w:type="spellEnd"/>
      <w:r w:rsidRPr="00A30AC6">
        <w:rPr>
          <w:rFonts w:ascii="Tahoma" w:hAnsi="Tahoma" w:cs="Tahoma"/>
          <w:sz w:val="20"/>
          <w:szCs w:val="20"/>
        </w:rPr>
        <w:t xml:space="preserve"> data </w:t>
      </w:r>
      <w:proofErr w:type="spellStart"/>
      <w:r w:rsidRPr="00A30AC6">
        <w:rPr>
          <w:rFonts w:ascii="Tahoma" w:hAnsi="Tahoma" w:cs="Tahoma"/>
          <w:sz w:val="20"/>
          <w:szCs w:val="20"/>
        </w:rPr>
        <w:t>dodaná</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objednatelem</w:t>
      </w:r>
      <w:proofErr w:type="spellEnd"/>
    </w:p>
    <w:p w14:paraId="79E5EB08" w14:textId="4B45A190" w:rsidR="00746FA8" w:rsidRPr="00A30AC6" w:rsidRDefault="00746FA8" w:rsidP="00771F51">
      <w:pPr>
        <w:pStyle w:val="Odstavecseseznamem"/>
        <w:numPr>
          <w:ilvl w:val="1"/>
          <w:numId w:val="40"/>
        </w:numPr>
        <w:shd w:val="clear" w:color="auto" w:fill="FFFFFF"/>
        <w:ind w:left="1560"/>
        <w:contextualSpacing/>
        <w:rPr>
          <w:rFonts w:ascii="Tahoma" w:hAnsi="Tahoma" w:cs="Tahoma"/>
          <w:sz w:val="20"/>
          <w:szCs w:val="20"/>
        </w:rPr>
      </w:pPr>
      <w:proofErr w:type="spellStart"/>
      <w:r w:rsidRPr="00A30AC6">
        <w:rPr>
          <w:rFonts w:ascii="Tahoma" w:hAnsi="Tahoma" w:cs="Tahoma"/>
          <w:sz w:val="20"/>
          <w:szCs w:val="20"/>
        </w:rPr>
        <w:t>ekonomické</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dopady</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návštěvníků</w:t>
      </w:r>
      <w:proofErr w:type="spellEnd"/>
      <w:r w:rsidR="00771F51" w:rsidRPr="00A30AC6">
        <w:rPr>
          <w:rFonts w:ascii="Tahoma" w:hAnsi="Tahoma" w:cs="Tahoma"/>
          <w:sz w:val="20"/>
          <w:szCs w:val="20"/>
        </w:rPr>
        <w:t xml:space="preserve"> a</w:t>
      </w:r>
      <w:r w:rsidRPr="00A30AC6">
        <w:rPr>
          <w:rFonts w:ascii="Tahoma" w:hAnsi="Tahoma" w:cs="Tahoma"/>
          <w:sz w:val="20"/>
          <w:szCs w:val="20"/>
        </w:rPr>
        <w:t xml:space="preserve"> </w:t>
      </w:r>
      <w:proofErr w:type="spellStart"/>
      <w:r w:rsidRPr="00A30AC6">
        <w:rPr>
          <w:rFonts w:ascii="Tahoma" w:hAnsi="Tahoma" w:cs="Tahoma"/>
          <w:sz w:val="20"/>
          <w:szCs w:val="20"/>
        </w:rPr>
        <w:t>pořadatelských</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organizací</w:t>
      </w:r>
      <w:proofErr w:type="spellEnd"/>
    </w:p>
    <w:p w14:paraId="04767BB5" w14:textId="77777777" w:rsidR="00746FA8" w:rsidRPr="00A30AC6" w:rsidRDefault="00746FA8" w:rsidP="00771F51">
      <w:pPr>
        <w:pStyle w:val="Odstavecseseznamem"/>
        <w:numPr>
          <w:ilvl w:val="1"/>
          <w:numId w:val="40"/>
        </w:numPr>
        <w:shd w:val="clear" w:color="auto" w:fill="FFFFFF"/>
        <w:ind w:left="1560"/>
        <w:contextualSpacing/>
        <w:rPr>
          <w:rFonts w:ascii="Tahoma" w:hAnsi="Tahoma" w:cs="Tahoma"/>
          <w:sz w:val="20"/>
          <w:szCs w:val="20"/>
        </w:rPr>
      </w:pPr>
      <w:proofErr w:type="spellStart"/>
      <w:r w:rsidRPr="00A30AC6">
        <w:rPr>
          <w:rFonts w:ascii="Tahoma" w:hAnsi="Tahoma" w:cs="Tahoma"/>
          <w:sz w:val="20"/>
          <w:szCs w:val="20"/>
        </w:rPr>
        <w:t>stručné</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vysvětlení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metodiky</w:t>
      </w:r>
      <w:proofErr w:type="spellEnd"/>
      <w:r w:rsidRPr="00A30AC6">
        <w:rPr>
          <w:rFonts w:ascii="Tahoma" w:hAnsi="Tahoma" w:cs="Tahoma"/>
          <w:sz w:val="20"/>
          <w:szCs w:val="20"/>
        </w:rPr>
        <w:t xml:space="preserve"> a </w:t>
      </w:r>
      <w:proofErr w:type="spellStart"/>
      <w:r w:rsidRPr="00A30AC6">
        <w:rPr>
          <w:rFonts w:ascii="Tahoma" w:hAnsi="Tahoma" w:cs="Tahoma"/>
          <w:sz w:val="20"/>
          <w:szCs w:val="20"/>
        </w:rPr>
        <w:t>ekonomických</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pojmů</w:t>
      </w:r>
      <w:proofErr w:type="spellEnd"/>
    </w:p>
    <w:p w14:paraId="50749483" w14:textId="77777777" w:rsidR="00746FA8" w:rsidRPr="00A30AC6" w:rsidRDefault="00746FA8" w:rsidP="00771F51">
      <w:pPr>
        <w:pStyle w:val="Odstavecseseznamem"/>
        <w:numPr>
          <w:ilvl w:val="1"/>
          <w:numId w:val="40"/>
        </w:numPr>
        <w:shd w:val="clear" w:color="auto" w:fill="FFFFFF"/>
        <w:ind w:left="1560"/>
        <w:contextualSpacing/>
        <w:rPr>
          <w:rFonts w:ascii="Tahoma" w:hAnsi="Tahoma" w:cs="Tahoma"/>
          <w:sz w:val="20"/>
          <w:szCs w:val="20"/>
        </w:rPr>
      </w:pPr>
      <w:proofErr w:type="spellStart"/>
      <w:r w:rsidRPr="00A30AC6">
        <w:rPr>
          <w:rFonts w:ascii="Tahoma" w:hAnsi="Tahoma" w:cs="Tahoma"/>
          <w:sz w:val="20"/>
          <w:szCs w:val="20"/>
        </w:rPr>
        <w:t>shrnutí</w:t>
      </w:r>
      <w:proofErr w:type="spellEnd"/>
      <w:r w:rsidRPr="00A30AC6">
        <w:rPr>
          <w:rFonts w:ascii="Tahoma" w:hAnsi="Tahoma" w:cs="Tahoma"/>
          <w:sz w:val="20"/>
          <w:szCs w:val="20"/>
        </w:rPr>
        <w:t xml:space="preserve"> a </w:t>
      </w:r>
      <w:proofErr w:type="spellStart"/>
      <w:r w:rsidRPr="00A30AC6">
        <w:rPr>
          <w:rFonts w:ascii="Tahoma" w:hAnsi="Tahoma" w:cs="Tahoma"/>
          <w:sz w:val="20"/>
          <w:szCs w:val="20"/>
        </w:rPr>
        <w:t>závěr</w:t>
      </w:r>
      <w:proofErr w:type="spellEnd"/>
    </w:p>
    <w:p w14:paraId="2372438D" w14:textId="77777777" w:rsidR="00746FA8" w:rsidRPr="00A30AC6" w:rsidRDefault="00746FA8" w:rsidP="00771F51">
      <w:pPr>
        <w:pStyle w:val="Odstavecseseznamem"/>
        <w:numPr>
          <w:ilvl w:val="1"/>
          <w:numId w:val="40"/>
        </w:numPr>
        <w:shd w:val="clear" w:color="auto" w:fill="FFFFFF"/>
        <w:ind w:left="1560"/>
        <w:contextualSpacing/>
        <w:rPr>
          <w:rFonts w:ascii="Tahoma" w:hAnsi="Tahoma" w:cs="Tahoma"/>
          <w:sz w:val="20"/>
          <w:szCs w:val="20"/>
        </w:rPr>
      </w:pPr>
      <w:proofErr w:type="spellStart"/>
      <w:r w:rsidRPr="00A30AC6">
        <w:rPr>
          <w:rFonts w:ascii="Tahoma" w:hAnsi="Tahoma" w:cs="Tahoma"/>
          <w:sz w:val="20"/>
          <w:szCs w:val="20"/>
        </w:rPr>
        <w:t>přílohy</w:t>
      </w:r>
      <w:proofErr w:type="spellEnd"/>
      <w:r w:rsidRPr="00A30AC6">
        <w:rPr>
          <w:rFonts w:ascii="Tahoma" w:hAnsi="Tahoma" w:cs="Tahoma"/>
          <w:sz w:val="20"/>
          <w:szCs w:val="20"/>
        </w:rPr>
        <w:t xml:space="preserve"> – </w:t>
      </w:r>
      <w:proofErr w:type="spellStart"/>
      <w:r w:rsidRPr="00A30AC6">
        <w:rPr>
          <w:rFonts w:ascii="Tahoma" w:hAnsi="Tahoma" w:cs="Tahoma"/>
          <w:sz w:val="20"/>
          <w:szCs w:val="20"/>
        </w:rPr>
        <w:t>certifikát</w:t>
      </w:r>
      <w:proofErr w:type="spellEnd"/>
      <w:r w:rsidRPr="00A30AC6">
        <w:rPr>
          <w:rFonts w:ascii="Tahoma" w:hAnsi="Tahoma" w:cs="Tahoma"/>
          <w:sz w:val="20"/>
          <w:szCs w:val="20"/>
        </w:rPr>
        <w:t xml:space="preserve"> k </w:t>
      </w:r>
      <w:proofErr w:type="spellStart"/>
      <w:r w:rsidRPr="00A30AC6">
        <w:rPr>
          <w:rFonts w:ascii="Tahoma" w:hAnsi="Tahoma" w:cs="Tahoma"/>
          <w:sz w:val="20"/>
          <w:szCs w:val="20"/>
        </w:rPr>
        <w:t>metodice</w:t>
      </w:r>
      <w:proofErr w:type="spellEnd"/>
      <w:r w:rsidRPr="00A30AC6">
        <w:rPr>
          <w:rFonts w:ascii="Tahoma" w:hAnsi="Tahoma" w:cs="Tahoma"/>
          <w:sz w:val="20"/>
          <w:szCs w:val="20"/>
        </w:rPr>
        <w:t xml:space="preserve"> od MK ČR, </w:t>
      </w:r>
      <w:proofErr w:type="spellStart"/>
      <w:r w:rsidRPr="00A30AC6">
        <w:rPr>
          <w:rFonts w:ascii="Tahoma" w:hAnsi="Tahoma" w:cs="Tahoma"/>
          <w:sz w:val="20"/>
          <w:szCs w:val="20"/>
        </w:rPr>
        <w:t>posudek</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metodiky</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od</w:t>
      </w:r>
      <w:proofErr w:type="spellEnd"/>
      <w:r w:rsidRPr="00A30AC6">
        <w:rPr>
          <w:rFonts w:ascii="Tahoma" w:hAnsi="Tahoma" w:cs="Tahoma"/>
          <w:sz w:val="20"/>
          <w:szCs w:val="20"/>
        </w:rPr>
        <w:t xml:space="preserve"> ČSÚ, </w:t>
      </w:r>
      <w:proofErr w:type="spellStart"/>
      <w:r w:rsidRPr="00A30AC6">
        <w:rPr>
          <w:rFonts w:ascii="Tahoma" w:hAnsi="Tahoma" w:cs="Tahoma"/>
          <w:sz w:val="20"/>
          <w:szCs w:val="20"/>
        </w:rPr>
        <w:t>popis</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metodiky</w:t>
      </w:r>
      <w:proofErr w:type="spellEnd"/>
    </w:p>
    <w:p w14:paraId="71964984" w14:textId="77777777" w:rsidR="00746FA8" w:rsidRPr="00A30AC6" w:rsidRDefault="00746FA8" w:rsidP="00771F51">
      <w:pPr>
        <w:pStyle w:val="Odstavecseseznamem"/>
        <w:numPr>
          <w:ilvl w:val="1"/>
          <w:numId w:val="40"/>
        </w:numPr>
        <w:shd w:val="clear" w:color="auto" w:fill="FFFFFF"/>
        <w:ind w:left="1560"/>
        <w:contextualSpacing/>
        <w:rPr>
          <w:rFonts w:ascii="Tahoma" w:hAnsi="Tahoma" w:cs="Tahoma"/>
          <w:sz w:val="20"/>
          <w:szCs w:val="20"/>
        </w:rPr>
      </w:pPr>
      <w:proofErr w:type="spellStart"/>
      <w:r w:rsidRPr="00A30AC6">
        <w:rPr>
          <w:rFonts w:ascii="Tahoma" w:hAnsi="Tahoma" w:cs="Tahoma"/>
          <w:sz w:val="20"/>
          <w:szCs w:val="20"/>
        </w:rPr>
        <w:t>infografika</w:t>
      </w:r>
      <w:proofErr w:type="spellEnd"/>
      <w:r w:rsidRPr="00A30AC6">
        <w:rPr>
          <w:rFonts w:ascii="Tahoma" w:hAnsi="Tahoma" w:cs="Tahoma"/>
          <w:sz w:val="20"/>
          <w:szCs w:val="20"/>
        </w:rPr>
        <w:t xml:space="preserve"> s </w:t>
      </w:r>
      <w:proofErr w:type="spellStart"/>
      <w:r w:rsidRPr="00A30AC6">
        <w:rPr>
          <w:rFonts w:ascii="Tahoma" w:hAnsi="Tahoma" w:cs="Tahoma"/>
          <w:sz w:val="20"/>
          <w:szCs w:val="20"/>
        </w:rPr>
        <w:t>vizualizací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výsledků</w:t>
      </w:r>
      <w:proofErr w:type="spellEnd"/>
    </w:p>
    <w:p w14:paraId="2D8F503B" w14:textId="77777777" w:rsidR="00746FA8" w:rsidRPr="00A30AC6" w:rsidRDefault="00746FA8" w:rsidP="00746FA8">
      <w:pPr>
        <w:pStyle w:val="Default"/>
        <w:spacing w:after="21"/>
        <w:ind w:firstLine="680"/>
        <w:rPr>
          <w:rFonts w:ascii="Tahoma" w:hAnsi="Tahoma" w:cs="Tahoma"/>
          <w:b/>
          <w:sz w:val="20"/>
          <w:szCs w:val="20"/>
        </w:rPr>
      </w:pPr>
    </w:p>
    <w:p w14:paraId="6E05A3E6" w14:textId="77777777" w:rsidR="00746FA8" w:rsidRPr="00A30AC6" w:rsidRDefault="00746FA8" w:rsidP="00746FA8">
      <w:pPr>
        <w:pStyle w:val="Default"/>
        <w:spacing w:after="21"/>
        <w:ind w:firstLine="680"/>
        <w:rPr>
          <w:rFonts w:ascii="Tahoma" w:hAnsi="Tahoma" w:cs="Tahoma"/>
          <w:b/>
          <w:sz w:val="20"/>
          <w:szCs w:val="20"/>
        </w:rPr>
      </w:pPr>
      <w:r w:rsidRPr="00A30AC6">
        <w:rPr>
          <w:rFonts w:ascii="Tahoma" w:hAnsi="Tahoma" w:cs="Tahoma"/>
          <w:b/>
          <w:sz w:val="20"/>
          <w:szCs w:val="20"/>
        </w:rPr>
        <w:t>termín plnění 31.7.2019</w:t>
      </w:r>
    </w:p>
    <w:p w14:paraId="696D9ECC" w14:textId="77777777" w:rsidR="00746FA8" w:rsidRPr="00A30AC6" w:rsidRDefault="00746FA8" w:rsidP="00746FA8">
      <w:pPr>
        <w:pStyle w:val="Default"/>
        <w:spacing w:after="21"/>
        <w:ind w:firstLine="680"/>
        <w:rPr>
          <w:rFonts w:ascii="Tahoma" w:hAnsi="Tahoma" w:cs="Tahoma"/>
          <w:b/>
          <w:sz w:val="20"/>
          <w:szCs w:val="20"/>
        </w:rPr>
      </w:pPr>
      <w:r w:rsidRPr="00A30AC6">
        <w:rPr>
          <w:rFonts w:ascii="Tahoma" w:hAnsi="Tahoma" w:cs="Tahoma"/>
          <w:b/>
          <w:sz w:val="20"/>
          <w:szCs w:val="20"/>
        </w:rPr>
        <w:t>cena: 320 000 Kč</w:t>
      </w:r>
    </w:p>
    <w:p w14:paraId="2D71D5D9" w14:textId="77777777" w:rsidR="00746FA8" w:rsidRPr="00A30AC6" w:rsidRDefault="00746FA8" w:rsidP="00746FA8">
      <w:pPr>
        <w:shd w:val="clear" w:color="auto" w:fill="FFFFFF"/>
        <w:contextualSpacing/>
        <w:rPr>
          <w:rFonts w:cs="Tahoma"/>
          <w:sz w:val="20"/>
          <w:szCs w:val="20"/>
        </w:rPr>
      </w:pPr>
    </w:p>
    <w:p w14:paraId="0325A23A" w14:textId="77777777" w:rsidR="00746FA8" w:rsidRPr="00A30AC6" w:rsidRDefault="00746FA8" w:rsidP="00746FA8">
      <w:pPr>
        <w:pStyle w:val="Default"/>
        <w:spacing w:after="21"/>
        <w:ind w:left="1134"/>
        <w:rPr>
          <w:rFonts w:ascii="Tahoma" w:hAnsi="Tahoma" w:cs="Tahoma"/>
          <w:sz w:val="20"/>
          <w:szCs w:val="20"/>
        </w:rPr>
      </w:pPr>
    </w:p>
    <w:p w14:paraId="55CD4DFB" w14:textId="77777777" w:rsidR="00746FA8" w:rsidRPr="00A30AC6" w:rsidRDefault="00746FA8" w:rsidP="00746FA8">
      <w:pPr>
        <w:pStyle w:val="Default"/>
        <w:spacing w:after="21"/>
        <w:rPr>
          <w:rFonts w:ascii="Tahoma" w:hAnsi="Tahoma" w:cs="Tahoma"/>
          <w:b/>
          <w:sz w:val="20"/>
          <w:szCs w:val="20"/>
        </w:rPr>
      </w:pPr>
      <w:r w:rsidRPr="00A30AC6">
        <w:rPr>
          <w:rFonts w:ascii="Tahoma" w:hAnsi="Tahoma" w:cs="Tahoma"/>
          <w:b/>
          <w:sz w:val="20"/>
          <w:szCs w:val="20"/>
        </w:rPr>
        <w:t xml:space="preserve">3) Etapa C: </w:t>
      </w:r>
    </w:p>
    <w:p w14:paraId="403577E5" w14:textId="77777777" w:rsidR="00746FA8" w:rsidRPr="00A30AC6" w:rsidRDefault="00746FA8" w:rsidP="00746FA8">
      <w:pPr>
        <w:pStyle w:val="Default"/>
        <w:numPr>
          <w:ilvl w:val="0"/>
          <w:numId w:val="43"/>
        </w:numPr>
        <w:spacing w:after="21"/>
        <w:rPr>
          <w:rFonts w:ascii="Tahoma" w:hAnsi="Tahoma" w:cs="Tahoma"/>
          <w:sz w:val="20"/>
          <w:szCs w:val="20"/>
        </w:rPr>
      </w:pPr>
      <w:r w:rsidRPr="00A30AC6">
        <w:rPr>
          <w:rFonts w:ascii="Tahoma" w:hAnsi="Tahoma" w:cs="Tahoma"/>
          <w:sz w:val="20"/>
          <w:szCs w:val="20"/>
        </w:rPr>
        <w:t>Vyhodnocení celkových ekonomických dopadů na ekonomiku EU, včetně metodologie použitelné pro kulturní organizace při realizaci jejich projektů z oblasti kulturních a kreativních průmyslů.</w:t>
      </w:r>
    </w:p>
    <w:p w14:paraId="5E455146" w14:textId="77777777" w:rsidR="00746FA8" w:rsidRPr="00A30AC6" w:rsidRDefault="00746FA8" w:rsidP="00746FA8">
      <w:pPr>
        <w:pStyle w:val="Default"/>
        <w:numPr>
          <w:ilvl w:val="0"/>
          <w:numId w:val="43"/>
        </w:numPr>
        <w:spacing w:after="21"/>
        <w:rPr>
          <w:rFonts w:ascii="Tahoma" w:hAnsi="Tahoma" w:cs="Tahoma"/>
          <w:sz w:val="20"/>
          <w:szCs w:val="20"/>
        </w:rPr>
      </w:pPr>
      <w:r w:rsidRPr="00A30AC6">
        <w:rPr>
          <w:rFonts w:ascii="Tahoma" w:hAnsi="Tahoma" w:cs="Tahoma"/>
          <w:sz w:val="20"/>
          <w:szCs w:val="20"/>
        </w:rPr>
        <w:t>Na základě všech dostupných dat a zjištěných výsledků z předchozích etap bude dopočítán, resp. odhadnut dopad projektu na celou ekonomiku EU. Následně zpracujeme studii, která bude obsahovat následující části:</w:t>
      </w:r>
    </w:p>
    <w:p w14:paraId="4AA6499A" w14:textId="77777777" w:rsidR="00771F51" w:rsidRPr="00A30AC6" w:rsidRDefault="00771F51" w:rsidP="00771F51">
      <w:pPr>
        <w:pStyle w:val="Odstavecseseznamem"/>
        <w:numPr>
          <w:ilvl w:val="1"/>
          <w:numId w:val="43"/>
        </w:numPr>
        <w:shd w:val="clear" w:color="auto" w:fill="FFFFFF"/>
        <w:contextualSpacing/>
        <w:rPr>
          <w:rFonts w:ascii="Tahoma" w:hAnsi="Tahoma" w:cs="Tahoma"/>
          <w:sz w:val="20"/>
          <w:szCs w:val="20"/>
        </w:rPr>
      </w:pPr>
      <w:r w:rsidRPr="00A30AC6">
        <w:rPr>
          <w:rFonts w:ascii="Tahoma" w:hAnsi="Tahoma" w:cs="Tahoma"/>
          <w:sz w:val="20"/>
          <w:szCs w:val="20"/>
        </w:rPr>
        <w:t>executive summary (</w:t>
      </w:r>
      <w:proofErr w:type="spellStart"/>
      <w:r w:rsidRPr="00A30AC6">
        <w:rPr>
          <w:rFonts w:ascii="Tahoma" w:hAnsi="Tahoma" w:cs="Tahoma"/>
          <w:sz w:val="20"/>
          <w:szCs w:val="20"/>
        </w:rPr>
        <w:t>hlavní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výsledky</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analýzy</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srozumitelné</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i</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novinářům</w:t>
      </w:r>
      <w:proofErr w:type="spellEnd"/>
      <w:r w:rsidRPr="00A30AC6">
        <w:rPr>
          <w:rFonts w:ascii="Tahoma" w:hAnsi="Tahoma" w:cs="Tahoma"/>
          <w:sz w:val="20"/>
          <w:szCs w:val="20"/>
        </w:rPr>
        <w:t>)</w:t>
      </w:r>
    </w:p>
    <w:p w14:paraId="686280F2" w14:textId="77777777" w:rsidR="00771F51" w:rsidRPr="00A30AC6" w:rsidRDefault="00771F51" w:rsidP="00771F51">
      <w:pPr>
        <w:pStyle w:val="Odstavecseseznamem"/>
        <w:numPr>
          <w:ilvl w:val="1"/>
          <w:numId w:val="43"/>
        </w:numPr>
        <w:shd w:val="clear" w:color="auto" w:fill="FFFFFF"/>
        <w:contextualSpacing/>
        <w:rPr>
          <w:rFonts w:ascii="Tahoma" w:hAnsi="Tahoma" w:cs="Tahoma"/>
          <w:sz w:val="20"/>
          <w:szCs w:val="20"/>
        </w:rPr>
      </w:pPr>
      <w:proofErr w:type="spellStart"/>
      <w:r w:rsidRPr="00A30AC6">
        <w:rPr>
          <w:rFonts w:ascii="Tahoma" w:hAnsi="Tahoma" w:cs="Tahoma"/>
          <w:sz w:val="20"/>
          <w:szCs w:val="20"/>
        </w:rPr>
        <w:t>úvod</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stručně</w:t>
      </w:r>
      <w:proofErr w:type="spellEnd"/>
      <w:r w:rsidRPr="00A30AC6">
        <w:rPr>
          <w:rFonts w:ascii="Tahoma" w:hAnsi="Tahoma" w:cs="Tahoma"/>
          <w:sz w:val="20"/>
          <w:szCs w:val="20"/>
        </w:rPr>
        <w:t xml:space="preserve"> o </w:t>
      </w:r>
      <w:proofErr w:type="spellStart"/>
      <w:r w:rsidRPr="00A30AC6">
        <w:rPr>
          <w:rFonts w:ascii="Tahoma" w:hAnsi="Tahoma" w:cs="Tahoma"/>
          <w:sz w:val="20"/>
          <w:szCs w:val="20"/>
        </w:rPr>
        <w:t>projektu</w:t>
      </w:r>
      <w:proofErr w:type="spellEnd"/>
      <w:r w:rsidRPr="00A30AC6">
        <w:rPr>
          <w:rFonts w:ascii="Tahoma" w:hAnsi="Tahoma" w:cs="Tahoma"/>
          <w:sz w:val="20"/>
          <w:szCs w:val="20"/>
        </w:rPr>
        <w:t>)</w:t>
      </w:r>
    </w:p>
    <w:p w14:paraId="25F9A240" w14:textId="77777777" w:rsidR="00771F51" w:rsidRPr="00A30AC6" w:rsidRDefault="00771F51" w:rsidP="00771F51">
      <w:pPr>
        <w:pStyle w:val="Odstavecseseznamem"/>
        <w:numPr>
          <w:ilvl w:val="1"/>
          <w:numId w:val="43"/>
        </w:numPr>
        <w:shd w:val="clear" w:color="auto" w:fill="FFFFFF"/>
        <w:contextualSpacing/>
        <w:rPr>
          <w:rFonts w:ascii="Tahoma" w:hAnsi="Tahoma" w:cs="Tahoma"/>
          <w:sz w:val="20"/>
          <w:szCs w:val="20"/>
        </w:rPr>
      </w:pPr>
      <w:proofErr w:type="spellStart"/>
      <w:r w:rsidRPr="00A30AC6">
        <w:rPr>
          <w:rFonts w:ascii="Tahoma" w:hAnsi="Tahoma" w:cs="Tahoma"/>
          <w:sz w:val="20"/>
          <w:szCs w:val="20"/>
        </w:rPr>
        <w:t>popis</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metodologie</w:t>
      </w:r>
      <w:proofErr w:type="spellEnd"/>
      <w:r w:rsidRPr="00A30AC6">
        <w:rPr>
          <w:rFonts w:ascii="Tahoma" w:hAnsi="Tahoma" w:cs="Tahoma"/>
          <w:sz w:val="20"/>
          <w:szCs w:val="20"/>
        </w:rPr>
        <w:t xml:space="preserve">  </w:t>
      </w:r>
    </w:p>
    <w:p w14:paraId="74D23F06" w14:textId="77777777" w:rsidR="00771F51" w:rsidRPr="00A30AC6" w:rsidRDefault="00771F51" w:rsidP="00771F51">
      <w:pPr>
        <w:pStyle w:val="Odstavecseseznamem"/>
        <w:numPr>
          <w:ilvl w:val="1"/>
          <w:numId w:val="43"/>
        </w:numPr>
        <w:shd w:val="clear" w:color="auto" w:fill="FFFFFF"/>
        <w:contextualSpacing/>
        <w:rPr>
          <w:rFonts w:ascii="Tahoma" w:hAnsi="Tahoma" w:cs="Tahoma"/>
          <w:sz w:val="20"/>
          <w:szCs w:val="20"/>
        </w:rPr>
      </w:pPr>
      <w:proofErr w:type="spellStart"/>
      <w:r w:rsidRPr="00A30AC6">
        <w:rPr>
          <w:rFonts w:ascii="Tahoma" w:hAnsi="Tahoma" w:cs="Tahoma"/>
          <w:sz w:val="20"/>
          <w:szCs w:val="20"/>
        </w:rPr>
        <w:t>ekonomické</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dopady</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celého</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projektu</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na</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ekonomiku</w:t>
      </w:r>
      <w:proofErr w:type="spellEnd"/>
      <w:r w:rsidRPr="00A30AC6">
        <w:rPr>
          <w:rFonts w:ascii="Tahoma" w:hAnsi="Tahoma" w:cs="Tahoma"/>
          <w:sz w:val="20"/>
          <w:szCs w:val="20"/>
        </w:rPr>
        <w:t xml:space="preserve"> EU</w:t>
      </w:r>
    </w:p>
    <w:p w14:paraId="40C8B7D9" w14:textId="77777777" w:rsidR="00771F51" w:rsidRPr="00A30AC6" w:rsidRDefault="00771F51" w:rsidP="00771F51">
      <w:pPr>
        <w:pStyle w:val="Odstavecseseznamem"/>
        <w:numPr>
          <w:ilvl w:val="1"/>
          <w:numId w:val="43"/>
        </w:numPr>
        <w:shd w:val="clear" w:color="auto" w:fill="FFFFFF"/>
        <w:contextualSpacing/>
        <w:rPr>
          <w:rFonts w:ascii="Tahoma" w:hAnsi="Tahoma" w:cs="Tahoma"/>
          <w:sz w:val="20"/>
          <w:szCs w:val="20"/>
        </w:rPr>
      </w:pPr>
      <w:proofErr w:type="spellStart"/>
      <w:r w:rsidRPr="00A30AC6">
        <w:rPr>
          <w:rFonts w:ascii="Tahoma" w:hAnsi="Tahoma" w:cs="Tahoma"/>
          <w:sz w:val="20"/>
          <w:szCs w:val="20"/>
        </w:rPr>
        <w:t>obecné</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využití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metodologie</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při</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realizaci</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dalších</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projektů</w:t>
      </w:r>
      <w:proofErr w:type="spellEnd"/>
      <w:r w:rsidRPr="00A30AC6">
        <w:rPr>
          <w:rFonts w:ascii="Tahoma" w:hAnsi="Tahoma" w:cs="Tahoma"/>
          <w:sz w:val="20"/>
          <w:szCs w:val="20"/>
        </w:rPr>
        <w:t xml:space="preserve"> z </w:t>
      </w:r>
      <w:proofErr w:type="spellStart"/>
      <w:r w:rsidRPr="00A30AC6">
        <w:rPr>
          <w:rFonts w:ascii="Tahoma" w:hAnsi="Tahoma" w:cs="Tahoma"/>
          <w:sz w:val="20"/>
          <w:szCs w:val="20"/>
        </w:rPr>
        <w:t>oblasti</w:t>
      </w:r>
      <w:proofErr w:type="spellEnd"/>
      <w:r w:rsidRPr="00A30AC6">
        <w:rPr>
          <w:rFonts w:ascii="Tahoma" w:hAnsi="Tahoma" w:cs="Tahoma"/>
          <w:sz w:val="20"/>
          <w:szCs w:val="20"/>
        </w:rPr>
        <w:t xml:space="preserve"> KKP</w:t>
      </w:r>
    </w:p>
    <w:p w14:paraId="6F41E49C" w14:textId="77777777" w:rsidR="00771F51" w:rsidRPr="00A30AC6" w:rsidRDefault="00771F51" w:rsidP="00771F51">
      <w:pPr>
        <w:pStyle w:val="Odstavecseseznamem"/>
        <w:numPr>
          <w:ilvl w:val="1"/>
          <w:numId w:val="43"/>
        </w:numPr>
        <w:shd w:val="clear" w:color="auto" w:fill="FFFFFF"/>
        <w:contextualSpacing/>
        <w:rPr>
          <w:rFonts w:ascii="Tahoma" w:hAnsi="Tahoma" w:cs="Tahoma"/>
          <w:sz w:val="20"/>
          <w:szCs w:val="20"/>
        </w:rPr>
      </w:pPr>
      <w:proofErr w:type="spellStart"/>
      <w:r w:rsidRPr="00A30AC6">
        <w:rPr>
          <w:rFonts w:ascii="Tahoma" w:hAnsi="Tahoma" w:cs="Tahoma"/>
          <w:sz w:val="20"/>
          <w:szCs w:val="20"/>
        </w:rPr>
        <w:t>vysvětlení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výsledků</w:t>
      </w:r>
      <w:proofErr w:type="spellEnd"/>
      <w:r w:rsidRPr="00A30AC6">
        <w:rPr>
          <w:rFonts w:ascii="Tahoma" w:hAnsi="Tahoma" w:cs="Tahoma"/>
          <w:sz w:val="20"/>
          <w:szCs w:val="20"/>
        </w:rPr>
        <w:t xml:space="preserve"> a </w:t>
      </w:r>
      <w:proofErr w:type="spellStart"/>
      <w:r w:rsidRPr="00A30AC6">
        <w:rPr>
          <w:rFonts w:ascii="Tahoma" w:hAnsi="Tahoma" w:cs="Tahoma"/>
          <w:sz w:val="20"/>
          <w:szCs w:val="20"/>
        </w:rPr>
        <w:t>interpretace</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dat</w:t>
      </w:r>
      <w:proofErr w:type="spellEnd"/>
    </w:p>
    <w:p w14:paraId="4DEC1A46" w14:textId="77777777" w:rsidR="00771F51" w:rsidRPr="00A30AC6" w:rsidRDefault="00771F51" w:rsidP="00771F51">
      <w:pPr>
        <w:pStyle w:val="Odstavecseseznamem"/>
        <w:numPr>
          <w:ilvl w:val="1"/>
          <w:numId w:val="43"/>
        </w:numPr>
        <w:shd w:val="clear" w:color="auto" w:fill="FFFFFF"/>
        <w:contextualSpacing/>
        <w:rPr>
          <w:rFonts w:ascii="Tahoma" w:hAnsi="Tahoma" w:cs="Tahoma"/>
          <w:sz w:val="20"/>
          <w:szCs w:val="20"/>
        </w:rPr>
      </w:pPr>
      <w:proofErr w:type="spellStart"/>
      <w:r w:rsidRPr="00A30AC6">
        <w:rPr>
          <w:rFonts w:ascii="Tahoma" w:hAnsi="Tahoma" w:cs="Tahoma"/>
          <w:sz w:val="20"/>
          <w:szCs w:val="20"/>
        </w:rPr>
        <w:lastRenderedPageBreak/>
        <w:t>shrnutí</w:t>
      </w:r>
      <w:proofErr w:type="spellEnd"/>
      <w:r w:rsidRPr="00A30AC6">
        <w:rPr>
          <w:rFonts w:ascii="Tahoma" w:hAnsi="Tahoma" w:cs="Tahoma"/>
          <w:sz w:val="20"/>
          <w:szCs w:val="20"/>
        </w:rPr>
        <w:t xml:space="preserve"> a </w:t>
      </w:r>
      <w:proofErr w:type="spellStart"/>
      <w:r w:rsidRPr="00A30AC6">
        <w:rPr>
          <w:rFonts w:ascii="Tahoma" w:hAnsi="Tahoma" w:cs="Tahoma"/>
          <w:sz w:val="20"/>
          <w:szCs w:val="20"/>
        </w:rPr>
        <w:t>závěr</w:t>
      </w:r>
      <w:proofErr w:type="spellEnd"/>
    </w:p>
    <w:p w14:paraId="75B8D4F4" w14:textId="77777777" w:rsidR="00771F51" w:rsidRPr="00A30AC6" w:rsidRDefault="00771F51" w:rsidP="00771F51">
      <w:pPr>
        <w:pStyle w:val="Odstavecseseznamem"/>
        <w:numPr>
          <w:ilvl w:val="1"/>
          <w:numId w:val="43"/>
        </w:numPr>
        <w:shd w:val="clear" w:color="auto" w:fill="FFFFFF"/>
        <w:contextualSpacing/>
        <w:rPr>
          <w:rFonts w:ascii="Tahoma" w:hAnsi="Tahoma" w:cs="Tahoma"/>
          <w:sz w:val="20"/>
          <w:szCs w:val="20"/>
        </w:rPr>
      </w:pPr>
      <w:proofErr w:type="spellStart"/>
      <w:r w:rsidRPr="00A30AC6">
        <w:rPr>
          <w:rFonts w:ascii="Tahoma" w:hAnsi="Tahoma" w:cs="Tahoma"/>
          <w:sz w:val="20"/>
          <w:szCs w:val="20"/>
        </w:rPr>
        <w:t>přílohy</w:t>
      </w:r>
      <w:proofErr w:type="spellEnd"/>
      <w:r w:rsidRPr="00A30AC6">
        <w:rPr>
          <w:rFonts w:ascii="Tahoma" w:hAnsi="Tahoma" w:cs="Tahoma"/>
          <w:sz w:val="20"/>
          <w:szCs w:val="20"/>
        </w:rPr>
        <w:t xml:space="preserve"> – </w:t>
      </w:r>
      <w:proofErr w:type="spellStart"/>
      <w:r w:rsidRPr="00A30AC6">
        <w:rPr>
          <w:rFonts w:ascii="Tahoma" w:hAnsi="Tahoma" w:cs="Tahoma"/>
          <w:sz w:val="20"/>
          <w:szCs w:val="20"/>
        </w:rPr>
        <w:t>certifikát</w:t>
      </w:r>
      <w:proofErr w:type="spellEnd"/>
      <w:r w:rsidRPr="00A30AC6">
        <w:rPr>
          <w:rFonts w:ascii="Tahoma" w:hAnsi="Tahoma" w:cs="Tahoma"/>
          <w:sz w:val="20"/>
          <w:szCs w:val="20"/>
        </w:rPr>
        <w:t xml:space="preserve"> a </w:t>
      </w:r>
      <w:proofErr w:type="spellStart"/>
      <w:r w:rsidRPr="00A30AC6">
        <w:rPr>
          <w:rFonts w:ascii="Tahoma" w:hAnsi="Tahoma" w:cs="Tahoma"/>
          <w:sz w:val="20"/>
          <w:szCs w:val="20"/>
        </w:rPr>
        <w:t>posudek</w:t>
      </w:r>
      <w:proofErr w:type="spellEnd"/>
      <w:r w:rsidRPr="00A30AC6">
        <w:rPr>
          <w:rFonts w:ascii="Tahoma" w:hAnsi="Tahoma" w:cs="Tahoma"/>
          <w:sz w:val="20"/>
          <w:szCs w:val="20"/>
        </w:rPr>
        <w:t xml:space="preserve"> k </w:t>
      </w:r>
      <w:proofErr w:type="spellStart"/>
      <w:r w:rsidRPr="00A30AC6">
        <w:rPr>
          <w:rFonts w:ascii="Tahoma" w:hAnsi="Tahoma" w:cs="Tahoma"/>
          <w:sz w:val="20"/>
          <w:szCs w:val="20"/>
        </w:rPr>
        <w:t>metodice</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popis</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metodiky</w:t>
      </w:r>
      <w:proofErr w:type="spellEnd"/>
    </w:p>
    <w:p w14:paraId="4ECE9990" w14:textId="77777777" w:rsidR="00771F51" w:rsidRPr="00A30AC6" w:rsidRDefault="00771F51" w:rsidP="00771F51">
      <w:pPr>
        <w:pStyle w:val="Odstavecseseznamem"/>
        <w:numPr>
          <w:ilvl w:val="1"/>
          <w:numId w:val="43"/>
        </w:numPr>
        <w:shd w:val="clear" w:color="auto" w:fill="FFFFFF"/>
        <w:contextualSpacing/>
        <w:rPr>
          <w:rFonts w:ascii="Tahoma" w:hAnsi="Tahoma" w:cs="Tahoma"/>
          <w:sz w:val="20"/>
          <w:szCs w:val="20"/>
        </w:rPr>
      </w:pPr>
      <w:proofErr w:type="spellStart"/>
      <w:r w:rsidRPr="00A30AC6">
        <w:rPr>
          <w:rFonts w:ascii="Tahoma" w:hAnsi="Tahoma" w:cs="Tahoma"/>
          <w:sz w:val="20"/>
          <w:szCs w:val="20"/>
        </w:rPr>
        <w:t>infografika</w:t>
      </w:r>
      <w:proofErr w:type="spellEnd"/>
      <w:r w:rsidRPr="00A30AC6">
        <w:rPr>
          <w:rFonts w:ascii="Tahoma" w:hAnsi="Tahoma" w:cs="Tahoma"/>
          <w:sz w:val="20"/>
          <w:szCs w:val="20"/>
        </w:rPr>
        <w:t xml:space="preserve"> s </w:t>
      </w:r>
      <w:proofErr w:type="spellStart"/>
      <w:r w:rsidRPr="00A30AC6">
        <w:rPr>
          <w:rFonts w:ascii="Tahoma" w:hAnsi="Tahoma" w:cs="Tahoma"/>
          <w:sz w:val="20"/>
          <w:szCs w:val="20"/>
        </w:rPr>
        <w:t>vizualizací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výsledků</w:t>
      </w:r>
      <w:proofErr w:type="spellEnd"/>
    </w:p>
    <w:p w14:paraId="376AD74F" w14:textId="77777777" w:rsidR="00746FA8" w:rsidRPr="00A30AC6" w:rsidRDefault="00746FA8" w:rsidP="00746FA8">
      <w:pPr>
        <w:pStyle w:val="Default"/>
        <w:spacing w:after="21"/>
        <w:rPr>
          <w:rFonts w:ascii="Tahoma" w:hAnsi="Tahoma" w:cs="Tahoma"/>
          <w:sz w:val="20"/>
          <w:szCs w:val="20"/>
        </w:rPr>
      </w:pPr>
    </w:p>
    <w:p w14:paraId="2D3B8C3C" w14:textId="77777777" w:rsidR="00746FA8" w:rsidRPr="00A30AC6" w:rsidRDefault="00746FA8" w:rsidP="00746FA8">
      <w:pPr>
        <w:pStyle w:val="Default"/>
        <w:spacing w:after="21"/>
        <w:ind w:firstLine="680"/>
        <w:rPr>
          <w:rFonts w:ascii="Tahoma" w:hAnsi="Tahoma" w:cs="Tahoma"/>
          <w:b/>
          <w:sz w:val="20"/>
          <w:szCs w:val="20"/>
        </w:rPr>
      </w:pPr>
      <w:r w:rsidRPr="00A30AC6">
        <w:rPr>
          <w:rFonts w:ascii="Tahoma" w:hAnsi="Tahoma" w:cs="Tahoma"/>
          <w:b/>
          <w:sz w:val="20"/>
          <w:szCs w:val="20"/>
        </w:rPr>
        <w:t>termín plnění 31.1.2020</w:t>
      </w:r>
    </w:p>
    <w:p w14:paraId="607FB030" w14:textId="77777777" w:rsidR="00746FA8" w:rsidRPr="00A30AC6" w:rsidRDefault="00746FA8" w:rsidP="00746FA8">
      <w:pPr>
        <w:pStyle w:val="Default"/>
        <w:spacing w:after="21"/>
        <w:ind w:firstLine="680"/>
        <w:rPr>
          <w:rFonts w:ascii="Tahoma" w:hAnsi="Tahoma" w:cs="Tahoma"/>
          <w:b/>
          <w:sz w:val="20"/>
          <w:szCs w:val="20"/>
        </w:rPr>
      </w:pPr>
      <w:r w:rsidRPr="00A30AC6">
        <w:rPr>
          <w:rFonts w:ascii="Tahoma" w:hAnsi="Tahoma" w:cs="Tahoma"/>
          <w:b/>
          <w:sz w:val="20"/>
          <w:szCs w:val="20"/>
        </w:rPr>
        <w:t>cena: 150 000 Kč</w:t>
      </w:r>
    </w:p>
    <w:p w14:paraId="1D970BD7" w14:textId="77777777" w:rsidR="00746FA8" w:rsidRPr="00A30AC6" w:rsidRDefault="00746FA8" w:rsidP="00746FA8">
      <w:pPr>
        <w:pStyle w:val="Default"/>
        <w:spacing w:after="21"/>
        <w:rPr>
          <w:rFonts w:ascii="Tahoma" w:hAnsi="Tahoma" w:cs="Tahoma"/>
          <w:sz w:val="20"/>
          <w:szCs w:val="20"/>
        </w:rPr>
      </w:pPr>
    </w:p>
    <w:p w14:paraId="46ADE7E2" w14:textId="77777777" w:rsidR="00746FA8" w:rsidRPr="00A30AC6" w:rsidRDefault="00746FA8" w:rsidP="00746FA8">
      <w:pPr>
        <w:pStyle w:val="Default"/>
        <w:spacing w:after="21"/>
        <w:rPr>
          <w:rFonts w:ascii="Tahoma" w:hAnsi="Tahoma" w:cs="Tahoma"/>
          <w:b/>
          <w:sz w:val="20"/>
          <w:szCs w:val="20"/>
        </w:rPr>
      </w:pPr>
    </w:p>
    <w:p w14:paraId="18A5AC76" w14:textId="77777777" w:rsidR="00746FA8" w:rsidRPr="00A30AC6" w:rsidRDefault="00746FA8" w:rsidP="00746FA8">
      <w:pPr>
        <w:pStyle w:val="Default"/>
        <w:spacing w:after="21"/>
        <w:rPr>
          <w:rFonts w:ascii="Tahoma" w:hAnsi="Tahoma" w:cs="Tahoma"/>
          <w:b/>
          <w:sz w:val="20"/>
          <w:szCs w:val="20"/>
        </w:rPr>
      </w:pPr>
      <w:r w:rsidRPr="00A30AC6">
        <w:rPr>
          <w:rFonts w:ascii="Tahoma" w:hAnsi="Tahoma" w:cs="Tahoma"/>
          <w:b/>
          <w:sz w:val="20"/>
          <w:szCs w:val="20"/>
        </w:rPr>
        <w:t xml:space="preserve">Průběžně v etapách A-C: </w:t>
      </w:r>
    </w:p>
    <w:p w14:paraId="26D5D8CD" w14:textId="77777777" w:rsidR="00746FA8" w:rsidRPr="00A30AC6" w:rsidRDefault="00746FA8" w:rsidP="00746FA8">
      <w:pPr>
        <w:pStyle w:val="Default"/>
        <w:numPr>
          <w:ilvl w:val="0"/>
          <w:numId w:val="44"/>
        </w:numPr>
        <w:spacing w:after="21"/>
        <w:ind w:left="709"/>
        <w:rPr>
          <w:rFonts w:ascii="Tahoma" w:hAnsi="Tahoma" w:cs="Tahoma"/>
          <w:sz w:val="20"/>
          <w:szCs w:val="20"/>
        </w:rPr>
      </w:pPr>
      <w:r w:rsidRPr="00A30AC6">
        <w:rPr>
          <w:rFonts w:ascii="Tahoma" w:hAnsi="Tahoma" w:cs="Tahoma"/>
          <w:sz w:val="20"/>
          <w:szCs w:val="20"/>
        </w:rPr>
        <w:t xml:space="preserve">Zpracování průběžných a závěrečných zpráv o evaluaci, včetně komentářů. </w:t>
      </w:r>
    </w:p>
    <w:p w14:paraId="74EAF135" w14:textId="77777777" w:rsidR="00746FA8" w:rsidRPr="00A30AC6" w:rsidRDefault="00746FA8" w:rsidP="00746FA8">
      <w:pPr>
        <w:pStyle w:val="Default"/>
        <w:numPr>
          <w:ilvl w:val="0"/>
          <w:numId w:val="44"/>
        </w:numPr>
        <w:spacing w:after="21"/>
        <w:ind w:left="709"/>
        <w:rPr>
          <w:rFonts w:ascii="Tahoma" w:hAnsi="Tahoma" w:cs="Tahoma"/>
          <w:sz w:val="20"/>
          <w:szCs w:val="20"/>
        </w:rPr>
      </w:pPr>
      <w:r w:rsidRPr="00A30AC6">
        <w:rPr>
          <w:rFonts w:ascii="Tahoma" w:hAnsi="Tahoma" w:cs="Tahoma"/>
          <w:sz w:val="20"/>
          <w:szCs w:val="20"/>
        </w:rPr>
        <w:t xml:space="preserve">Průběžná spolupráce a koordinace na tématech s výzkumným týmem Goethe Institutu zaměřujícím se na kvalitativní evaluaci projektu. </w:t>
      </w:r>
    </w:p>
    <w:p w14:paraId="74347C0E" w14:textId="77777777" w:rsidR="00746FA8" w:rsidRPr="00A30AC6" w:rsidRDefault="00746FA8" w:rsidP="00746FA8">
      <w:pPr>
        <w:pStyle w:val="Default"/>
        <w:numPr>
          <w:ilvl w:val="0"/>
          <w:numId w:val="44"/>
        </w:numPr>
        <w:ind w:left="709"/>
        <w:rPr>
          <w:rFonts w:ascii="Tahoma" w:hAnsi="Tahoma" w:cs="Tahoma"/>
          <w:sz w:val="20"/>
          <w:szCs w:val="20"/>
        </w:rPr>
      </w:pPr>
      <w:r w:rsidRPr="00A30AC6">
        <w:rPr>
          <w:rFonts w:ascii="Tahoma" w:hAnsi="Tahoma" w:cs="Tahoma"/>
          <w:sz w:val="20"/>
          <w:szCs w:val="20"/>
        </w:rPr>
        <w:t xml:space="preserve">Odborný překlad výstupů do anglického jazyka + korektura. </w:t>
      </w:r>
    </w:p>
    <w:p w14:paraId="1C882464" w14:textId="77777777" w:rsidR="00746FA8" w:rsidRPr="00A30AC6" w:rsidRDefault="00746FA8" w:rsidP="00746FA8">
      <w:pPr>
        <w:pStyle w:val="Default"/>
        <w:spacing w:after="21"/>
        <w:rPr>
          <w:rFonts w:ascii="Tahoma" w:hAnsi="Tahoma" w:cs="Tahoma"/>
          <w:sz w:val="20"/>
          <w:szCs w:val="20"/>
        </w:rPr>
      </w:pPr>
    </w:p>
    <w:p w14:paraId="2DE8DB2F" w14:textId="77777777" w:rsidR="00746FA8" w:rsidRPr="00A30AC6" w:rsidRDefault="00746FA8" w:rsidP="00746FA8">
      <w:pPr>
        <w:pStyle w:val="Default"/>
        <w:spacing w:after="21"/>
        <w:rPr>
          <w:rFonts w:ascii="Tahoma" w:hAnsi="Tahoma" w:cs="Tahoma"/>
          <w:sz w:val="20"/>
          <w:szCs w:val="20"/>
        </w:rPr>
      </w:pPr>
    </w:p>
    <w:p w14:paraId="592D5F28" w14:textId="77777777" w:rsidR="00746FA8" w:rsidRPr="00A30AC6" w:rsidRDefault="00746FA8" w:rsidP="00746FA8">
      <w:pPr>
        <w:pStyle w:val="Default"/>
        <w:rPr>
          <w:rFonts w:ascii="Tahoma" w:hAnsi="Tahoma" w:cs="Tahoma"/>
          <w:b/>
          <w:sz w:val="20"/>
          <w:szCs w:val="20"/>
        </w:rPr>
      </w:pPr>
      <w:r w:rsidRPr="00A30AC6">
        <w:rPr>
          <w:rFonts w:ascii="Tahoma" w:hAnsi="Tahoma" w:cs="Tahoma"/>
          <w:b/>
          <w:sz w:val="20"/>
          <w:szCs w:val="20"/>
        </w:rPr>
        <w:t xml:space="preserve">Doba plnění zakázky: </w:t>
      </w:r>
    </w:p>
    <w:p w14:paraId="3CA86D81" w14:textId="77777777" w:rsidR="00746FA8" w:rsidRPr="00A30AC6" w:rsidRDefault="00746FA8" w:rsidP="00746FA8">
      <w:pPr>
        <w:pStyle w:val="Default"/>
        <w:rPr>
          <w:rFonts w:ascii="Tahoma" w:hAnsi="Tahoma" w:cs="Tahoma"/>
          <w:sz w:val="20"/>
          <w:szCs w:val="20"/>
        </w:rPr>
      </w:pPr>
      <w:r w:rsidRPr="00A30AC6">
        <w:rPr>
          <w:rFonts w:ascii="Tahoma" w:hAnsi="Tahoma" w:cs="Tahoma"/>
          <w:sz w:val="20"/>
          <w:szCs w:val="20"/>
        </w:rPr>
        <w:t xml:space="preserve">26. 3. 2018 – 31. 1. 2020 </w:t>
      </w:r>
    </w:p>
    <w:p w14:paraId="247DBDE4" w14:textId="77777777" w:rsidR="00746FA8" w:rsidRPr="00A30AC6" w:rsidRDefault="00746FA8" w:rsidP="00746FA8">
      <w:pPr>
        <w:pStyle w:val="Default"/>
        <w:rPr>
          <w:rFonts w:ascii="Tahoma" w:hAnsi="Tahoma" w:cs="Tahoma"/>
          <w:b/>
          <w:bCs/>
          <w:sz w:val="20"/>
          <w:szCs w:val="20"/>
        </w:rPr>
      </w:pPr>
    </w:p>
    <w:p w14:paraId="06EA8702" w14:textId="77777777" w:rsidR="00746FA8" w:rsidRPr="00A30AC6" w:rsidRDefault="00746FA8" w:rsidP="00746FA8">
      <w:pPr>
        <w:pStyle w:val="Default"/>
        <w:rPr>
          <w:rFonts w:ascii="Tahoma" w:hAnsi="Tahoma" w:cs="Tahoma"/>
          <w:sz w:val="20"/>
          <w:szCs w:val="20"/>
        </w:rPr>
      </w:pPr>
      <w:r w:rsidRPr="00A30AC6">
        <w:rPr>
          <w:rFonts w:ascii="Tahoma" w:hAnsi="Tahoma" w:cs="Tahoma"/>
          <w:b/>
          <w:bCs/>
          <w:sz w:val="20"/>
          <w:szCs w:val="20"/>
        </w:rPr>
        <w:t xml:space="preserve">Místo plnění veřejné zakázky: </w:t>
      </w:r>
    </w:p>
    <w:p w14:paraId="0DB90EBC" w14:textId="77777777" w:rsidR="00771F51" w:rsidRPr="00A30AC6" w:rsidRDefault="00746FA8" w:rsidP="00771F51">
      <w:pPr>
        <w:pStyle w:val="Default"/>
        <w:rPr>
          <w:rFonts w:ascii="Tahoma" w:hAnsi="Tahoma" w:cs="Tahoma"/>
          <w:sz w:val="20"/>
          <w:szCs w:val="20"/>
        </w:rPr>
      </w:pPr>
      <w:r w:rsidRPr="00A30AC6">
        <w:rPr>
          <w:rFonts w:ascii="Tahoma" w:hAnsi="Tahoma" w:cs="Tahoma"/>
          <w:sz w:val="20"/>
          <w:szCs w:val="20"/>
        </w:rPr>
        <w:t>Česká republika + nezbytný sběr dat v zemích mimo ČR</w:t>
      </w:r>
    </w:p>
    <w:p w14:paraId="60BFAA1C" w14:textId="77777777" w:rsidR="00771F51" w:rsidRPr="00A30AC6" w:rsidRDefault="00771F51" w:rsidP="00771F51">
      <w:pPr>
        <w:pStyle w:val="Default"/>
      </w:pPr>
    </w:p>
    <w:p w14:paraId="3201A2A3" w14:textId="77777777" w:rsidR="00771F51" w:rsidRPr="00A30AC6" w:rsidRDefault="00771F51" w:rsidP="00771F51">
      <w:pPr>
        <w:pStyle w:val="Default"/>
        <w:rPr>
          <w:b/>
          <w:sz w:val="32"/>
        </w:rPr>
      </w:pPr>
    </w:p>
    <w:p w14:paraId="1189DE7C" w14:textId="7B2ABF81" w:rsidR="00746FA8" w:rsidRPr="00A30AC6" w:rsidRDefault="00746FA8" w:rsidP="00771F51">
      <w:pPr>
        <w:pStyle w:val="Default"/>
        <w:rPr>
          <w:b/>
          <w:sz w:val="32"/>
        </w:rPr>
      </w:pPr>
      <w:r w:rsidRPr="00A30AC6">
        <w:rPr>
          <w:b/>
          <w:sz w:val="32"/>
        </w:rPr>
        <w:t>Cena</w:t>
      </w:r>
    </w:p>
    <w:p w14:paraId="482CD66C" w14:textId="77777777" w:rsidR="00771F51" w:rsidRPr="00A30AC6" w:rsidRDefault="00771F51" w:rsidP="00746FA8">
      <w:pPr>
        <w:jc w:val="both"/>
        <w:rPr>
          <w:rFonts w:ascii="Tahoma" w:hAnsi="Tahoma" w:cs="Tahoma"/>
          <w:sz w:val="20"/>
          <w:szCs w:val="20"/>
        </w:rPr>
      </w:pPr>
    </w:p>
    <w:p w14:paraId="7128EE72" w14:textId="33EDE311" w:rsidR="00746FA8" w:rsidRPr="00A30AC6" w:rsidRDefault="00746FA8" w:rsidP="00746FA8">
      <w:pPr>
        <w:jc w:val="both"/>
        <w:rPr>
          <w:rFonts w:ascii="Tahoma" w:hAnsi="Tahoma" w:cs="Tahoma"/>
          <w:sz w:val="20"/>
          <w:szCs w:val="20"/>
        </w:rPr>
      </w:pPr>
      <w:proofErr w:type="spellStart"/>
      <w:r w:rsidRPr="00A30AC6">
        <w:rPr>
          <w:rFonts w:ascii="Tahoma" w:hAnsi="Tahoma" w:cs="Tahoma"/>
          <w:sz w:val="20"/>
          <w:szCs w:val="20"/>
        </w:rPr>
        <w:t>Položky</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i</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celková</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cena</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jsou</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přehledně</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sepsány</w:t>
      </w:r>
      <w:proofErr w:type="spellEnd"/>
      <w:r w:rsidRPr="00A30AC6">
        <w:rPr>
          <w:rFonts w:ascii="Tahoma" w:hAnsi="Tahoma" w:cs="Tahoma"/>
          <w:sz w:val="20"/>
          <w:szCs w:val="20"/>
        </w:rPr>
        <w:t xml:space="preserve"> v </w:t>
      </w:r>
      <w:proofErr w:type="spellStart"/>
      <w:r w:rsidRPr="00A30AC6">
        <w:rPr>
          <w:rFonts w:ascii="Tahoma" w:hAnsi="Tahoma" w:cs="Tahoma"/>
          <w:sz w:val="20"/>
          <w:szCs w:val="20"/>
        </w:rPr>
        <w:t>tabulce</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na</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další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stránce</w:t>
      </w:r>
      <w:proofErr w:type="spellEnd"/>
      <w:r w:rsidRPr="00A30AC6">
        <w:rPr>
          <w:rFonts w:ascii="Tahoma" w:hAnsi="Tahoma" w:cs="Tahoma"/>
          <w:sz w:val="20"/>
          <w:szCs w:val="20"/>
        </w:rPr>
        <w:t xml:space="preserve">. </w:t>
      </w:r>
    </w:p>
    <w:p w14:paraId="4A507C7B" w14:textId="77777777" w:rsidR="00746FA8" w:rsidRPr="00A30AC6" w:rsidRDefault="00746FA8" w:rsidP="00746FA8">
      <w:pPr>
        <w:pStyle w:val="Odstavecseseznamem"/>
        <w:shd w:val="clear" w:color="auto" w:fill="FFFFFF"/>
        <w:ind w:left="0"/>
        <w:rPr>
          <w:rFonts w:cs="Tahoma"/>
          <w:color w:val="000000"/>
          <w:sz w:val="20"/>
          <w:szCs w:val="20"/>
        </w:rPr>
      </w:pPr>
      <w:proofErr w:type="spellStart"/>
      <w:r w:rsidRPr="00A30AC6">
        <w:rPr>
          <w:rFonts w:cs="Tahoma"/>
          <w:color w:val="000000"/>
          <w:sz w:val="20"/>
          <w:szCs w:val="20"/>
        </w:rPr>
        <w:t>Cena</w:t>
      </w:r>
      <w:proofErr w:type="spellEnd"/>
      <w:r w:rsidRPr="00A30AC6">
        <w:rPr>
          <w:rFonts w:cs="Tahoma"/>
          <w:color w:val="000000"/>
          <w:sz w:val="20"/>
          <w:szCs w:val="20"/>
        </w:rPr>
        <w:t xml:space="preserve"> </w:t>
      </w:r>
      <w:proofErr w:type="spellStart"/>
      <w:r w:rsidRPr="00A30AC6">
        <w:rPr>
          <w:rFonts w:cs="Tahoma"/>
          <w:color w:val="000000"/>
          <w:sz w:val="20"/>
          <w:szCs w:val="20"/>
        </w:rPr>
        <w:t>prací</w:t>
      </w:r>
      <w:proofErr w:type="spellEnd"/>
      <w:r w:rsidRPr="00A30AC6">
        <w:rPr>
          <w:rFonts w:cs="Tahoma"/>
          <w:color w:val="000000"/>
          <w:sz w:val="20"/>
          <w:szCs w:val="20"/>
        </w:rPr>
        <w:t xml:space="preserve"> </w:t>
      </w:r>
      <w:proofErr w:type="spellStart"/>
      <w:r w:rsidRPr="00A30AC6">
        <w:rPr>
          <w:rFonts w:cs="Tahoma"/>
          <w:color w:val="000000"/>
          <w:sz w:val="20"/>
          <w:szCs w:val="20"/>
        </w:rPr>
        <w:t>na</w:t>
      </w:r>
      <w:proofErr w:type="spellEnd"/>
      <w:r w:rsidRPr="00A30AC6">
        <w:rPr>
          <w:rFonts w:cs="Tahoma"/>
          <w:color w:val="000000"/>
          <w:sz w:val="20"/>
          <w:szCs w:val="20"/>
        </w:rPr>
        <w:t xml:space="preserve"> </w:t>
      </w:r>
      <w:proofErr w:type="spellStart"/>
      <w:r w:rsidRPr="00A30AC6">
        <w:rPr>
          <w:rFonts w:cs="Tahoma"/>
          <w:color w:val="000000"/>
          <w:sz w:val="20"/>
          <w:szCs w:val="20"/>
        </w:rPr>
        <w:t>modelech</w:t>
      </w:r>
      <w:proofErr w:type="spellEnd"/>
      <w:r w:rsidRPr="00A30AC6">
        <w:rPr>
          <w:rFonts w:cs="Tahoma"/>
          <w:color w:val="000000"/>
          <w:sz w:val="20"/>
          <w:szCs w:val="20"/>
        </w:rPr>
        <w:t xml:space="preserve"> a </w:t>
      </w:r>
      <w:proofErr w:type="spellStart"/>
      <w:r w:rsidRPr="00A30AC6">
        <w:rPr>
          <w:rFonts w:cs="Tahoma"/>
          <w:color w:val="000000"/>
          <w:sz w:val="20"/>
          <w:szCs w:val="20"/>
        </w:rPr>
        <w:t>výpočtech</w:t>
      </w:r>
      <w:proofErr w:type="spellEnd"/>
      <w:r w:rsidRPr="00A30AC6">
        <w:rPr>
          <w:rFonts w:cs="Tahoma"/>
          <w:color w:val="000000"/>
          <w:sz w:val="20"/>
          <w:szCs w:val="20"/>
        </w:rPr>
        <w:t xml:space="preserve"> </w:t>
      </w:r>
      <w:proofErr w:type="spellStart"/>
      <w:r w:rsidRPr="00A30AC6">
        <w:rPr>
          <w:rFonts w:cs="Tahoma"/>
          <w:color w:val="000000"/>
          <w:sz w:val="20"/>
          <w:szCs w:val="20"/>
        </w:rPr>
        <w:t>dopadů</w:t>
      </w:r>
      <w:proofErr w:type="spellEnd"/>
      <w:r w:rsidRPr="00A30AC6">
        <w:rPr>
          <w:rFonts w:cs="Tahoma"/>
          <w:color w:val="000000"/>
          <w:sz w:val="20"/>
          <w:szCs w:val="20"/>
        </w:rPr>
        <w:t xml:space="preserve"> </w:t>
      </w:r>
      <w:proofErr w:type="spellStart"/>
      <w:r w:rsidRPr="00A30AC6">
        <w:rPr>
          <w:rFonts w:cs="Tahoma"/>
          <w:color w:val="000000"/>
          <w:sz w:val="20"/>
          <w:szCs w:val="20"/>
        </w:rPr>
        <w:t>projektu</w:t>
      </w:r>
      <w:proofErr w:type="spellEnd"/>
      <w:r w:rsidRPr="00A30AC6">
        <w:rPr>
          <w:rFonts w:cs="Tahoma"/>
          <w:color w:val="000000"/>
          <w:sz w:val="20"/>
          <w:szCs w:val="20"/>
        </w:rPr>
        <w:t xml:space="preserve"> v </w:t>
      </w:r>
      <w:proofErr w:type="spellStart"/>
      <w:r w:rsidRPr="00A30AC6">
        <w:rPr>
          <w:rFonts w:cs="Tahoma"/>
          <w:color w:val="000000"/>
          <w:sz w:val="20"/>
          <w:szCs w:val="20"/>
        </w:rPr>
        <w:t>jednotlivých</w:t>
      </w:r>
      <w:proofErr w:type="spellEnd"/>
      <w:r w:rsidRPr="00A30AC6">
        <w:rPr>
          <w:rFonts w:cs="Tahoma"/>
          <w:color w:val="000000"/>
          <w:sz w:val="20"/>
          <w:szCs w:val="20"/>
        </w:rPr>
        <w:t xml:space="preserve"> </w:t>
      </w:r>
      <w:proofErr w:type="spellStart"/>
      <w:r w:rsidRPr="00A30AC6">
        <w:rPr>
          <w:rFonts w:cs="Tahoma"/>
          <w:color w:val="000000"/>
          <w:sz w:val="20"/>
          <w:szCs w:val="20"/>
        </w:rPr>
        <w:t>zemích</w:t>
      </w:r>
      <w:proofErr w:type="spellEnd"/>
      <w:r w:rsidRPr="00A30AC6">
        <w:rPr>
          <w:rFonts w:cs="Tahoma"/>
          <w:color w:val="000000"/>
          <w:sz w:val="20"/>
          <w:szCs w:val="20"/>
        </w:rPr>
        <w:t xml:space="preserve"> je </w:t>
      </w:r>
      <w:proofErr w:type="spellStart"/>
      <w:r w:rsidRPr="00A30AC6">
        <w:rPr>
          <w:rFonts w:cs="Tahoma"/>
          <w:color w:val="000000"/>
          <w:sz w:val="20"/>
          <w:szCs w:val="20"/>
        </w:rPr>
        <w:t>stanovena</w:t>
      </w:r>
      <w:proofErr w:type="spellEnd"/>
      <w:r w:rsidRPr="00A30AC6">
        <w:rPr>
          <w:rFonts w:cs="Tahoma"/>
          <w:color w:val="000000"/>
          <w:sz w:val="20"/>
          <w:szCs w:val="20"/>
        </w:rPr>
        <w:t xml:space="preserve"> </w:t>
      </w:r>
      <w:proofErr w:type="spellStart"/>
      <w:r w:rsidRPr="00A30AC6">
        <w:rPr>
          <w:rFonts w:cs="Tahoma"/>
          <w:color w:val="000000"/>
          <w:sz w:val="20"/>
          <w:szCs w:val="20"/>
        </w:rPr>
        <w:t>následovně</w:t>
      </w:r>
      <w:proofErr w:type="spellEnd"/>
      <w:r w:rsidRPr="00A30AC6">
        <w:rPr>
          <w:rFonts w:cs="Tahoma"/>
          <w:color w:val="000000"/>
          <w:sz w:val="20"/>
          <w:szCs w:val="20"/>
        </w:rPr>
        <w:t>:</w:t>
      </w:r>
    </w:p>
    <w:p w14:paraId="0CC45846" w14:textId="77777777" w:rsidR="00746FA8" w:rsidRPr="00A30AC6" w:rsidRDefault="00746FA8" w:rsidP="00746FA8">
      <w:pPr>
        <w:pStyle w:val="Odstavecseseznamem"/>
        <w:shd w:val="clear" w:color="auto" w:fill="FFFFFF"/>
        <w:ind w:left="0"/>
        <w:rPr>
          <w:rFonts w:cs="Tahoma"/>
          <w:color w:val="000000"/>
          <w:sz w:val="20"/>
          <w:szCs w:val="20"/>
        </w:rPr>
      </w:pPr>
    </w:p>
    <w:p w14:paraId="637B23E2" w14:textId="77777777" w:rsidR="00746FA8" w:rsidRPr="00A30AC6" w:rsidRDefault="00746FA8" w:rsidP="00746FA8">
      <w:pPr>
        <w:rPr>
          <w:rFonts w:ascii="Tahoma" w:hAnsi="Tahoma" w:cs="Tahoma"/>
          <w:b/>
          <w:sz w:val="20"/>
          <w:szCs w:val="20"/>
        </w:rPr>
      </w:pPr>
      <w:r w:rsidRPr="00A30AC6">
        <w:rPr>
          <w:rFonts w:ascii="Tahoma" w:hAnsi="Tahoma" w:cs="Tahoma"/>
          <w:b/>
          <w:sz w:val="20"/>
          <w:szCs w:val="20"/>
        </w:rPr>
        <w:t xml:space="preserve">Etapa A1: </w:t>
      </w:r>
    </w:p>
    <w:p w14:paraId="061C869F"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Seznámení se s projektem (průběh projektu, lokalita, partneři projektu)</w:t>
      </w:r>
    </w:p>
    <w:p w14:paraId="0F653C5C"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Koncept a harmonogram projektu ekonomické evaluace</w:t>
      </w:r>
    </w:p>
    <w:p w14:paraId="39C94A8C"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Příprava sběru dat, specifikace potřebných dat a plán zahraničních cest</w:t>
      </w:r>
    </w:p>
    <w:p w14:paraId="7A3DAE61"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 xml:space="preserve">Sběr dat u zahraničních partnerů projektu </w:t>
      </w:r>
    </w:p>
    <w:p w14:paraId="2B57B10E" w14:textId="77777777" w:rsidR="00746FA8" w:rsidRPr="00A30AC6" w:rsidRDefault="00746FA8" w:rsidP="00746FA8">
      <w:pPr>
        <w:jc w:val="both"/>
        <w:rPr>
          <w:rFonts w:ascii="Tahoma" w:hAnsi="Tahoma" w:cs="Tahoma"/>
          <w:sz w:val="20"/>
          <w:szCs w:val="20"/>
        </w:rPr>
      </w:pPr>
      <w:proofErr w:type="spellStart"/>
      <w:r w:rsidRPr="00A30AC6">
        <w:rPr>
          <w:rFonts w:ascii="Tahoma" w:hAnsi="Tahoma" w:cs="Tahoma"/>
          <w:sz w:val="20"/>
          <w:szCs w:val="20"/>
        </w:rPr>
        <w:t>Cena</w:t>
      </w:r>
      <w:proofErr w:type="spellEnd"/>
      <w:r w:rsidRPr="00A30AC6">
        <w:rPr>
          <w:rFonts w:ascii="Tahoma" w:hAnsi="Tahoma" w:cs="Tahoma"/>
          <w:sz w:val="20"/>
          <w:szCs w:val="20"/>
        </w:rPr>
        <w:t xml:space="preserve">: 150 000 </w:t>
      </w:r>
      <w:proofErr w:type="spellStart"/>
      <w:r w:rsidRPr="00A30AC6">
        <w:rPr>
          <w:rFonts w:ascii="Tahoma" w:hAnsi="Tahoma" w:cs="Tahoma"/>
          <w:sz w:val="20"/>
          <w:szCs w:val="20"/>
        </w:rPr>
        <w:t>Kč</w:t>
      </w:r>
      <w:proofErr w:type="spellEnd"/>
    </w:p>
    <w:p w14:paraId="5E303CA0" w14:textId="77777777" w:rsidR="00746FA8" w:rsidRPr="00A30AC6" w:rsidRDefault="00746FA8" w:rsidP="00746FA8">
      <w:pPr>
        <w:tabs>
          <w:tab w:val="left" w:leader="dot" w:pos="1701"/>
        </w:tabs>
        <w:rPr>
          <w:rFonts w:ascii="Tahoma" w:hAnsi="Tahoma" w:cs="Tahoma"/>
          <w:sz w:val="20"/>
          <w:szCs w:val="20"/>
        </w:rPr>
      </w:pPr>
    </w:p>
    <w:p w14:paraId="7B92BE75" w14:textId="77777777" w:rsidR="00746FA8" w:rsidRPr="00A30AC6" w:rsidRDefault="00746FA8" w:rsidP="00746FA8">
      <w:pPr>
        <w:tabs>
          <w:tab w:val="left" w:leader="dot" w:pos="1701"/>
        </w:tabs>
        <w:rPr>
          <w:rFonts w:ascii="Tahoma" w:hAnsi="Tahoma" w:cs="Tahoma"/>
          <w:b/>
          <w:sz w:val="20"/>
          <w:szCs w:val="20"/>
        </w:rPr>
      </w:pPr>
      <w:proofErr w:type="spellStart"/>
      <w:r w:rsidRPr="00A30AC6">
        <w:rPr>
          <w:rFonts w:ascii="Tahoma" w:hAnsi="Tahoma" w:cs="Tahoma"/>
          <w:b/>
          <w:sz w:val="20"/>
          <w:szCs w:val="20"/>
        </w:rPr>
        <w:t>Etapa</w:t>
      </w:r>
      <w:proofErr w:type="spellEnd"/>
      <w:r w:rsidRPr="00A30AC6">
        <w:rPr>
          <w:rFonts w:ascii="Tahoma" w:hAnsi="Tahoma" w:cs="Tahoma"/>
          <w:b/>
          <w:sz w:val="20"/>
          <w:szCs w:val="20"/>
        </w:rPr>
        <w:t xml:space="preserve"> A2:</w:t>
      </w:r>
    </w:p>
    <w:p w14:paraId="47A183C4" w14:textId="77777777" w:rsidR="00746FA8" w:rsidRPr="00A30AC6" w:rsidRDefault="00746FA8" w:rsidP="00746FA8">
      <w:pPr>
        <w:pStyle w:val="Default"/>
        <w:numPr>
          <w:ilvl w:val="0"/>
          <w:numId w:val="41"/>
        </w:numPr>
        <w:spacing w:after="21"/>
        <w:rPr>
          <w:rFonts w:ascii="Tahoma" w:hAnsi="Tahoma" w:cs="Tahoma"/>
          <w:sz w:val="20"/>
          <w:szCs w:val="20"/>
        </w:rPr>
      </w:pPr>
      <w:r w:rsidRPr="00A30AC6">
        <w:rPr>
          <w:rFonts w:ascii="Tahoma" w:hAnsi="Tahoma" w:cs="Tahoma"/>
          <w:sz w:val="20"/>
          <w:szCs w:val="20"/>
        </w:rPr>
        <w:t xml:space="preserve">Sběr dat u zahraničních partnerů projektu </w:t>
      </w:r>
    </w:p>
    <w:p w14:paraId="1A48DA63" w14:textId="77777777" w:rsidR="00746FA8" w:rsidRPr="00A30AC6" w:rsidRDefault="00746FA8" w:rsidP="00746FA8">
      <w:pPr>
        <w:pStyle w:val="Default"/>
        <w:numPr>
          <w:ilvl w:val="0"/>
          <w:numId w:val="41"/>
        </w:numPr>
        <w:spacing w:after="21"/>
        <w:jc w:val="both"/>
        <w:rPr>
          <w:rFonts w:ascii="Tahoma" w:hAnsi="Tahoma" w:cs="Tahoma"/>
          <w:sz w:val="20"/>
          <w:szCs w:val="20"/>
        </w:rPr>
      </w:pPr>
      <w:r w:rsidRPr="00A30AC6">
        <w:rPr>
          <w:rFonts w:ascii="Tahoma" w:hAnsi="Tahoma" w:cs="Tahoma"/>
          <w:sz w:val="20"/>
          <w:szCs w:val="20"/>
        </w:rPr>
        <w:t>Input-output model pro 3 země</w:t>
      </w:r>
    </w:p>
    <w:p w14:paraId="77EEB5D1" w14:textId="77777777" w:rsidR="00746FA8" w:rsidRPr="00A30AC6" w:rsidRDefault="00746FA8" w:rsidP="00746FA8">
      <w:pPr>
        <w:pStyle w:val="Default"/>
        <w:numPr>
          <w:ilvl w:val="0"/>
          <w:numId w:val="41"/>
        </w:numPr>
        <w:spacing w:after="21"/>
        <w:jc w:val="both"/>
        <w:rPr>
          <w:rFonts w:ascii="Tahoma" w:hAnsi="Tahoma" w:cs="Tahoma"/>
          <w:sz w:val="20"/>
          <w:szCs w:val="20"/>
        </w:rPr>
      </w:pPr>
      <w:r w:rsidRPr="00A30AC6">
        <w:rPr>
          <w:rFonts w:ascii="Tahoma" w:hAnsi="Tahoma" w:cs="Tahoma"/>
          <w:sz w:val="20"/>
          <w:szCs w:val="20"/>
        </w:rPr>
        <w:t>Anglické překlady a korektury všech výstupů (část)</w:t>
      </w:r>
    </w:p>
    <w:p w14:paraId="1BC2196D" w14:textId="77777777" w:rsidR="00746FA8" w:rsidRPr="00A30AC6" w:rsidRDefault="00746FA8" w:rsidP="00746FA8">
      <w:pPr>
        <w:pStyle w:val="Default"/>
        <w:spacing w:after="21"/>
        <w:jc w:val="both"/>
        <w:rPr>
          <w:rFonts w:ascii="Tahoma" w:hAnsi="Tahoma" w:cs="Tahoma"/>
          <w:sz w:val="20"/>
          <w:szCs w:val="20"/>
        </w:rPr>
      </w:pPr>
      <w:r w:rsidRPr="00A30AC6">
        <w:rPr>
          <w:rFonts w:ascii="Tahoma" w:hAnsi="Tahoma" w:cs="Tahoma"/>
          <w:sz w:val="20"/>
          <w:szCs w:val="20"/>
        </w:rPr>
        <w:t>Cena: 230 000 Kč</w:t>
      </w:r>
    </w:p>
    <w:p w14:paraId="00561FE0" w14:textId="77777777" w:rsidR="00746FA8" w:rsidRPr="00A30AC6" w:rsidRDefault="00746FA8" w:rsidP="00746FA8">
      <w:pPr>
        <w:rPr>
          <w:rFonts w:ascii="Tahoma" w:hAnsi="Tahoma" w:cs="Tahoma"/>
          <w:b/>
          <w:sz w:val="20"/>
          <w:szCs w:val="20"/>
        </w:rPr>
      </w:pPr>
    </w:p>
    <w:p w14:paraId="03118D79" w14:textId="77777777" w:rsidR="00746FA8" w:rsidRPr="00A30AC6" w:rsidRDefault="00746FA8" w:rsidP="00746FA8">
      <w:pPr>
        <w:rPr>
          <w:rFonts w:ascii="Tahoma" w:hAnsi="Tahoma" w:cs="Tahoma"/>
          <w:b/>
          <w:sz w:val="20"/>
          <w:szCs w:val="20"/>
        </w:rPr>
      </w:pPr>
      <w:r w:rsidRPr="00A30AC6">
        <w:rPr>
          <w:rFonts w:ascii="Tahoma" w:hAnsi="Tahoma" w:cs="Tahoma"/>
          <w:b/>
          <w:sz w:val="20"/>
          <w:szCs w:val="20"/>
        </w:rPr>
        <w:t xml:space="preserve">Etapa B: </w:t>
      </w:r>
    </w:p>
    <w:p w14:paraId="536D1E2B" w14:textId="77777777" w:rsidR="00746FA8" w:rsidRPr="00A30AC6" w:rsidRDefault="00746FA8" w:rsidP="00746FA8">
      <w:pPr>
        <w:rPr>
          <w:rFonts w:ascii="Tahoma" w:hAnsi="Tahoma" w:cs="Tahoma"/>
          <w:sz w:val="20"/>
          <w:szCs w:val="20"/>
        </w:rPr>
      </w:pPr>
      <w:proofErr w:type="spellStart"/>
      <w:r w:rsidRPr="00A30AC6">
        <w:rPr>
          <w:rFonts w:ascii="Tahoma" w:hAnsi="Tahoma" w:cs="Tahoma"/>
          <w:sz w:val="20"/>
          <w:szCs w:val="20"/>
        </w:rPr>
        <w:t>Vyhodnocení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přímých</w:t>
      </w:r>
      <w:proofErr w:type="spellEnd"/>
      <w:r w:rsidRPr="00A30AC6">
        <w:rPr>
          <w:rFonts w:ascii="Tahoma" w:hAnsi="Tahoma" w:cs="Tahoma"/>
          <w:sz w:val="20"/>
          <w:szCs w:val="20"/>
        </w:rPr>
        <w:t xml:space="preserve"> a </w:t>
      </w:r>
      <w:proofErr w:type="spellStart"/>
      <w:r w:rsidRPr="00A30AC6">
        <w:rPr>
          <w:rFonts w:ascii="Tahoma" w:hAnsi="Tahoma" w:cs="Tahoma"/>
          <w:sz w:val="20"/>
          <w:szCs w:val="20"/>
        </w:rPr>
        <w:t>nepřímých</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dopadů</w:t>
      </w:r>
      <w:proofErr w:type="spellEnd"/>
      <w:r w:rsidRPr="00A30AC6">
        <w:rPr>
          <w:rFonts w:ascii="Tahoma" w:hAnsi="Tahoma" w:cs="Tahoma"/>
          <w:sz w:val="20"/>
          <w:szCs w:val="20"/>
        </w:rPr>
        <w:t xml:space="preserve"> a </w:t>
      </w:r>
      <w:proofErr w:type="spellStart"/>
      <w:r w:rsidRPr="00A30AC6">
        <w:rPr>
          <w:rFonts w:ascii="Tahoma" w:hAnsi="Tahoma" w:cs="Tahoma"/>
          <w:sz w:val="20"/>
          <w:szCs w:val="20"/>
        </w:rPr>
        <w:t>čistých</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přínosů</w:t>
      </w:r>
      <w:proofErr w:type="spellEnd"/>
      <w:r w:rsidRPr="00A30AC6">
        <w:rPr>
          <w:rFonts w:ascii="Tahoma" w:hAnsi="Tahoma" w:cs="Tahoma"/>
          <w:sz w:val="20"/>
          <w:szCs w:val="20"/>
        </w:rPr>
        <w:t xml:space="preserve"> pro 1 </w:t>
      </w:r>
      <w:proofErr w:type="spellStart"/>
      <w:r w:rsidRPr="00A30AC6">
        <w:rPr>
          <w:rFonts w:ascii="Tahoma" w:hAnsi="Tahoma" w:cs="Tahoma"/>
          <w:sz w:val="20"/>
          <w:szCs w:val="20"/>
        </w:rPr>
        <w:t>zemi</w:t>
      </w:r>
      <w:proofErr w:type="spellEnd"/>
    </w:p>
    <w:p w14:paraId="1C2B3D37" w14:textId="77777777" w:rsidR="00746FA8" w:rsidRPr="00A30AC6" w:rsidRDefault="00746FA8" w:rsidP="00746FA8">
      <w:pPr>
        <w:rPr>
          <w:rFonts w:ascii="Tahoma" w:hAnsi="Tahoma" w:cs="Tahoma"/>
          <w:sz w:val="20"/>
          <w:szCs w:val="20"/>
        </w:rPr>
      </w:pPr>
      <w:proofErr w:type="spellStart"/>
      <w:r w:rsidRPr="00A30AC6">
        <w:rPr>
          <w:rFonts w:ascii="Tahoma" w:hAnsi="Tahoma" w:cs="Tahoma"/>
          <w:sz w:val="20"/>
          <w:szCs w:val="20"/>
        </w:rPr>
        <w:t>Cena</w:t>
      </w:r>
      <w:proofErr w:type="spellEnd"/>
      <w:r w:rsidRPr="00A30AC6">
        <w:rPr>
          <w:rFonts w:ascii="Tahoma" w:hAnsi="Tahoma" w:cs="Tahoma"/>
          <w:sz w:val="20"/>
          <w:szCs w:val="20"/>
        </w:rPr>
        <w:t xml:space="preserve">: 320 000 </w:t>
      </w:r>
      <w:proofErr w:type="spellStart"/>
      <w:r w:rsidRPr="00A30AC6">
        <w:rPr>
          <w:rFonts w:ascii="Tahoma" w:hAnsi="Tahoma" w:cs="Tahoma"/>
          <w:sz w:val="20"/>
          <w:szCs w:val="20"/>
        </w:rPr>
        <w:t>Kč</w:t>
      </w:r>
      <w:proofErr w:type="spellEnd"/>
    </w:p>
    <w:p w14:paraId="41D82638" w14:textId="77777777" w:rsidR="00746FA8" w:rsidRPr="00A30AC6" w:rsidRDefault="00746FA8" w:rsidP="00746FA8">
      <w:pPr>
        <w:jc w:val="both"/>
        <w:rPr>
          <w:rFonts w:ascii="Tahoma" w:hAnsi="Tahoma" w:cs="Tahoma"/>
          <w:b/>
          <w:sz w:val="20"/>
          <w:szCs w:val="20"/>
        </w:rPr>
      </w:pPr>
    </w:p>
    <w:p w14:paraId="1C3F17E0" w14:textId="77777777" w:rsidR="00746FA8" w:rsidRPr="00A30AC6" w:rsidRDefault="00746FA8" w:rsidP="00746FA8">
      <w:pPr>
        <w:jc w:val="both"/>
        <w:rPr>
          <w:rFonts w:ascii="Tahoma" w:hAnsi="Tahoma" w:cs="Tahoma"/>
          <w:b/>
          <w:sz w:val="20"/>
          <w:szCs w:val="20"/>
        </w:rPr>
      </w:pPr>
      <w:r w:rsidRPr="00A30AC6">
        <w:rPr>
          <w:rFonts w:ascii="Tahoma" w:hAnsi="Tahoma" w:cs="Tahoma"/>
          <w:b/>
          <w:sz w:val="20"/>
          <w:szCs w:val="20"/>
        </w:rPr>
        <w:t xml:space="preserve">Etapa C: </w:t>
      </w:r>
    </w:p>
    <w:p w14:paraId="3B83A492" w14:textId="77777777" w:rsidR="00746FA8" w:rsidRPr="00A30AC6" w:rsidRDefault="00746FA8" w:rsidP="00746FA8">
      <w:pPr>
        <w:jc w:val="both"/>
        <w:rPr>
          <w:rFonts w:ascii="Tahoma" w:hAnsi="Tahoma" w:cs="Tahoma"/>
          <w:sz w:val="20"/>
          <w:szCs w:val="20"/>
        </w:rPr>
      </w:pPr>
      <w:proofErr w:type="spellStart"/>
      <w:r w:rsidRPr="00A30AC6">
        <w:rPr>
          <w:rFonts w:ascii="Tahoma" w:hAnsi="Tahoma" w:cs="Tahoma"/>
          <w:sz w:val="20"/>
          <w:szCs w:val="20"/>
        </w:rPr>
        <w:t>Vyhodnocení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celkových</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dopadů</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na</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evropskou</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ekonomiku</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včetně</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projekce</w:t>
      </w:r>
      <w:proofErr w:type="spellEnd"/>
      <w:r w:rsidRPr="00A30AC6">
        <w:rPr>
          <w:rFonts w:ascii="Tahoma" w:hAnsi="Tahoma" w:cs="Tahoma"/>
          <w:sz w:val="20"/>
          <w:szCs w:val="20"/>
        </w:rPr>
        <w:t xml:space="preserve"> </w:t>
      </w:r>
    </w:p>
    <w:p w14:paraId="444D57B8" w14:textId="77777777" w:rsidR="00746FA8" w:rsidRPr="00A30AC6" w:rsidRDefault="00746FA8" w:rsidP="00746FA8">
      <w:pPr>
        <w:jc w:val="both"/>
        <w:rPr>
          <w:rFonts w:ascii="Tahoma" w:hAnsi="Tahoma" w:cs="Tahoma"/>
          <w:sz w:val="20"/>
          <w:szCs w:val="20"/>
        </w:rPr>
      </w:pPr>
      <w:r w:rsidRPr="00A30AC6">
        <w:rPr>
          <w:rFonts w:ascii="Tahoma" w:hAnsi="Tahoma" w:cs="Tahoma"/>
          <w:sz w:val="20"/>
          <w:szCs w:val="20"/>
        </w:rPr>
        <w:t xml:space="preserve">do </w:t>
      </w:r>
      <w:proofErr w:type="spellStart"/>
      <w:r w:rsidRPr="00A30AC6">
        <w:rPr>
          <w:rFonts w:ascii="Tahoma" w:hAnsi="Tahoma" w:cs="Tahoma"/>
          <w:sz w:val="20"/>
          <w:szCs w:val="20"/>
        </w:rPr>
        <w:t>budoucna</w:t>
      </w:r>
      <w:proofErr w:type="spellEnd"/>
      <w:r w:rsidRPr="00A30AC6">
        <w:rPr>
          <w:rFonts w:ascii="Tahoma" w:hAnsi="Tahoma" w:cs="Tahoma"/>
          <w:sz w:val="20"/>
          <w:szCs w:val="20"/>
        </w:rPr>
        <w:t xml:space="preserve"> a </w:t>
      </w:r>
      <w:proofErr w:type="spellStart"/>
      <w:r w:rsidRPr="00A30AC6">
        <w:rPr>
          <w:rFonts w:ascii="Tahoma" w:hAnsi="Tahoma" w:cs="Tahoma"/>
          <w:sz w:val="20"/>
          <w:szCs w:val="20"/>
        </w:rPr>
        <w:t>tvorby</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metodologie</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použitelné</w:t>
      </w:r>
      <w:proofErr w:type="spellEnd"/>
      <w:r w:rsidRPr="00A30AC6">
        <w:rPr>
          <w:rFonts w:ascii="Tahoma" w:hAnsi="Tahoma" w:cs="Tahoma"/>
          <w:sz w:val="20"/>
          <w:szCs w:val="20"/>
        </w:rPr>
        <w:t xml:space="preserve"> pro </w:t>
      </w:r>
      <w:proofErr w:type="spellStart"/>
      <w:r w:rsidRPr="00A30AC6">
        <w:rPr>
          <w:rFonts w:ascii="Tahoma" w:hAnsi="Tahoma" w:cs="Tahoma"/>
          <w:sz w:val="20"/>
          <w:szCs w:val="20"/>
        </w:rPr>
        <w:t>další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kulturní</w:t>
      </w:r>
      <w:proofErr w:type="spellEnd"/>
      <w:r w:rsidRPr="00A30AC6">
        <w:rPr>
          <w:rFonts w:ascii="Tahoma" w:hAnsi="Tahoma" w:cs="Tahoma"/>
          <w:sz w:val="20"/>
          <w:szCs w:val="20"/>
        </w:rPr>
        <w:t xml:space="preserve"> </w:t>
      </w:r>
      <w:proofErr w:type="spellStart"/>
      <w:r w:rsidRPr="00A30AC6">
        <w:rPr>
          <w:rFonts w:ascii="Tahoma" w:hAnsi="Tahoma" w:cs="Tahoma"/>
          <w:sz w:val="20"/>
          <w:szCs w:val="20"/>
        </w:rPr>
        <w:t>organizace</w:t>
      </w:r>
      <w:proofErr w:type="spellEnd"/>
    </w:p>
    <w:p w14:paraId="662B1026" w14:textId="77777777" w:rsidR="00746FA8" w:rsidRPr="00D05A05" w:rsidRDefault="00746FA8" w:rsidP="00746FA8">
      <w:pPr>
        <w:jc w:val="both"/>
        <w:rPr>
          <w:rFonts w:ascii="Tahoma" w:hAnsi="Tahoma" w:cs="Tahoma"/>
          <w:sz w:val="20"/>
          <w:szCs w:val="20"/>
        </w:rPr>
      </w:pPr>
      <w:proofErr w:type="spellStart"/>
      <w:r w:rsidRPr="00A30AC6">
        <w:rPr>
          <w:rFonts w:ascii="Tahoma" w:hAnsi="Tahoma" w:cs="Tahoma"/>
          <w:sz w:val="20"/>
          <w:szCs w:val="20"/>
        </w:rPr>
        <w:t>Cena</w:t>
      </w:r>
      <w:proofErr w:type="spellEnd"/>
      <w:r w:rsidRPr="00A30AC6">
        <w:rPr>
          <w:rFonts w:ascii="Tahoma" w:hAnsi="Tahoma" w:cs="Tahoma"/>
          <w:sz w:val="20"/>
          <w:szCs w:val="20"/>
        </w:rPr>
        <w:t xml:space="preserve">: 150 000 </w:t>
      </w:r>
      <w:proofErr w:type="spellStart"/>
      <w:r w:rsidRPr="00A30AC6">
        <w:rPr>
          <w:rFonts w:ascii="Tahoma" w:hAnsi="Tahoma" w:cs="Tahoma"/>
          <w:sz w:val="20"/>
          <w:szCs w:val="20"/>
        </w:rPr>
        <w:t>Kč</w:t>
      </w:r>
      <w:proofErr w:type="spellEnd"/>
    </w:p>
    <w:p w14:paraId="1D1767A2" w14:textId="77777777" w:rsidR="00746FA8" w:rsidRPr="00D05A05" w:rsidRDefault="00746FA8" w:rsidP="00746FA8">
      <w:pPr>
        <w:jc w:val="both"/>
        <w:rPr>
          <w:rFonts w:ascii="Tahoma" w:hAnsi="Tahoma" w:cs="Tahoma"/>
          <w:sz w:val="20"/>
          <w:szCs w:val="20"/>
        </w:rPr>
      </w:pPr>
    </w:p>
    <w:p w14:paraId="43C83D30" w14:textId="4490B42D" w:rsidR="00846CFB" w:rsidRPr="008F4E94" w:rsidRDefault="00846CFB" w:rsidP="00746FA8">
      <w:pPr>
        <w:pStyle w:val="Default"/>
        <w:jc w:val="both"/>
        <w:rPr>
          <w:rFonts w:ascii="Arial Narrow" w:hAnsi="Arial Narrow"/>
          <w:i/>
          <w:sz w:val="12"/>
        </w:rPr>
      </w:pPr>
    </w:p>
    <w:sectPr w:rsidR="00846CFB" w:rsidRPr="008F4E94" w:rsidSect="00322635">
      <w:type w:val="continuous"/>
      <w:pgSz w:w="12240" w:h="15840"/>
      <w:pgMar w:top="1021" w:right="1134" w:bottom="993" w:left="1134"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8B96B" w14:textId="77777777" w:rsidR="00E543A5" w:rsidRDefault="00E543A5">
      <w:r>
        <w:separator/>
      </w:r>
    </w:p>
  </w:endnote>
  <w:endnote w:type="continuationSeparator" w:id="0">
    <w:p w14:paraId="16A72B4A" w14:textId="77777777" w:rsidR="00E543A5" w:rsidRDefault="00E5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8167C" w14:textId="77777777" w:rsidR="003D31F8" w:rsidRDefault="003D31F8" w:rsidP="0094541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5943658B" w14:textId="77777777" w:rsidR="003D31F8" w:rsidRDefault="003D31F8" w:rsidP="00835A5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118D2" w14:textId="6E5FDC63" w:rsidR="003D31F8" w:rsidRPr="000C36A9" w:rsidRDefault="003D31F8">
    <w:pPr>
      <w:pStyle w:val="Zpat"/>
      <w:jc w:val="right"/>
      <w:rPr>
        <w:rFonts w:cs="Arial"/>
        <w:b/>
        <w:sz w:val="16"/>
      </w:rPr>
    </w:pPr>
    <w:r w:rsidRPr="000C36A9">
      <w:rPr>
        <w:rFonts w:cs="Arial"/>
        <w:b/>
        <w:sz w:val="16"/>
      </w:rPr>
      <w:fldChar w:fldCharType="begin"/>
    </w:r>
    <w:r w:rsidRPr="000C36A9">
      <w:rPr>
        <w:rFonts w:cs="Arial"/>
        <w:b/>
        <w:sz w:val="16"/>
      </w:rPr>
      <w:instrText xml:space="preserve"> PAGE   \* MERGEFORMAT </w:instrText>
    </w:r>
    <w:r w:rsidRPr="000C36A9">
      <w:rPr>
        <w:rFonts w:cs="Arial"/>
        <w:b/>
        <w:sz w:val="16"/>
      </w:rPr>
      <w:fldChar w:fldCharType="separate"/>
    </w:r>
    <w:r w:rsidR="001B45D3">
      <w:rPr>
        <w:rFonts w:cs="Arial"/>
        <w:b/>
        <w:noProof/>
        <w:sz w:val="16"/>
      </w:rPr>
      <w:t>3</w:t>
    </w:r>
    <w:r w:rsidRPr="000C36A9">
      <w:rPr>
        <w:rFonts w:cs="Arial"/>
        <w:b/>
        <w:sz w:val="16"/>
      </w:rPr>
      <w:fldChar w:fldCharType="end"/>
    </w:r>
  </w:p>
  <w:p w14:paraId="61720029" w14:textId="77777777" w:rsidR="003D31F8" w:rsidRPr="00330313" w:rsidRDefault="003D31F8" w:rsidP="00835A58">
    <w:pPr>
      <w:pStyle w:val="Zpa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F3698" w14:textId="77777777" w:rsidR="00E543A5" w:rsidRDefault="00E543A5">
      <w:r>
        <w:separator/>
      </w:r>
    </w:p>
  </w:footnote>
  <w:footnote w:type="continuationSeparator" w:id="0">
    <w:p w14:paraId="4CA8579D" w14:textId="77777777" w:rsidR="00E543A5" w:rsidRDefault="00E543A5">
      <w:r>
        <w:continuationSeparator/>
      </w:r>
    </w:p>
  </w:footnote>
  <w:footnote w:id="1">
    <w:p w14:paraId="29EC1E72" w14:textId="77777777" w:rsidR="00746FA8" w:rsidRPr="00FC1ECE" w:rsidRDefault="00746FA8" w:rsidP="00746FA8">
      <w:pPr>
        <w:pStyle w:val="Textpoznpodarou"/>
        <w:rPr>
          <w:rFonts w:ascii="Arial" w:hAnsi="Arial" w:cs="Arial"/>
          <w:sz w:val="16"/>
        </w:rPr>
      </w:pPr>
      <w:r w:rsidRPr="00FC1ECE">
        <w:rPr>
          <w:rStyle w:val="Znakapoznpodarou"/>
          <w:rFonts w:ascii="Arial" w:hAnsi="Arial" w:cs="Arial"/>
          <w:sz w:val="16"/>
        </w:rPr>
        <w:footnoteRef/>
      </w:r>
      <w:r w:rsidRPr="00FC1ECE">
        <w:rPr>
          <w:rFonts w:ascii="Arial" w:hAnsi="Arial" w:cs="Arial"/>
          <w:sz w:val="16"/>
        </w:rPr>
        <w:t xml:space="preserve"> Přímé dopady představují útraty návštěvníků (a pořadatele) u místních hotelů, restaurací, obchodů a dalších dodavatelů. Nepřímé dopady zahrnují výkony subdodavatelů v návazných článcích dodavatelského řetězce. </w:t>
      </w:r>
    </w:p>
    <w:p w14:paraId="6258C9DD" w14:textId="77777777" w:rsidR="00746FA8" w:rsidRPr="005D309C" w:rsidRDefault="00746FA8" w:rsidP="00746FA8">
      <w:pPr>
        <w:pStyle w:val="Textpoznpodarou"/>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AFC"/>
    <w:multiLevelType w:val="hybridMultilevel"/>
    <w:tmpl w:val="34C6E0CA"/>
    <w:lvl w:ilvl="0" w:tplc="04050015">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180"/>
      </w:pPr>
      <w:rPr>
        <w:rFonts w:ascii="Symbol" w:hAnsi="Symbol" w:hint="default"/>
      </w:rPr>
    </w:lvl>
    <w:lvl w:ilvl="3" w:tplc="04050001">
      <w:start w:val="1"/>
      <w:numFmt w:val="bullet"/>
      <w:lvlText w:val=""/>
      <w:lvlJc w:val="left"/>
      <w:pPr>
        <w:ind w:left="2880" w:hanging="360"/>
      </w:pPr>
      <w:rPr>
        <w:rFonts w:ascii="Symbol" w:hAnsi="Symbol"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173882"/>
    <w:multiLevelType w:val="hybridMultilevel"/>
    <w:tmpl w:val="254C1E3E"/>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6F4FFA"/>
    <w:multiLevelType w:val="hybridMultilevel"/>
    <w:tmpl w:val="FBACBDF8"/>
    <w:lvl w:ilvl="0" w:tplc="04050005">
      <w:start w:val="1"/>
      <w:numFmt w:val="bullet"/>
      <w:lvlText w:val=""/>
      <w:lvlJc w:val="left"/>
      <w:pPr>
        <w:ind w:left="1502" w:hanging="360"/>
      </w:pPr>
      <w:rPr>
        <w:rFonts w:ascii="Wingdings" w:hAnsi="Wingdings" w:hint="default"/>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3">
    <w:nsid w:val="05460D4F"/>
    <w:multiLevelType w:val="hybridMultilevel"/>
    <w:tmpl w:val="E88252B2"/>
    <w:lvl w:ilvl="0" w:tplc="3738D1E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nsid w:val="089D1081"/>
    <w:multiLevelType w:val="hybridMultilevel"/>
    <w:tmpl w:val="639CB106"/>
    <w:lvl w:ilvl="0" w:tplc="E200CD52">
      <w:start w:val="1"/>
      <w:numFmt w:val="decimal"/>
      <w:pStyle w:val="Smlouva-lnek"/>
      <w:lvlText w:val="%1."/>
      <w:lvlJc w:val="left"/>
      <w:pPr>
        <w:ind w:left="360" w:hanging="360"/>
      </w:pPr>
      <w:rPr>
        <w:rFonts w:cs="Times New Roman" w:hint="default"/>
      </w:rPr>
    </w:lvl>
    <w:lvl w:ilvl="1" w:tplc="04090019" w:tentative="1">
      <w:start w:val="1"/>
      <w:numFmt w:val="lowerLetter"/>
      <w:lvlText w:val="%2."/>
      <w:lvlJc w:val="left"/>
      <w:pPr>
        <w:tabs>
          <w:tab w:val="num" w:pos="2511"/>
        </w:tabs>
        <w:ind w:left="2511" w:hanging="360"/>
      </w:pPr>
      <w:rPr>
        <w:rFonts w:cs="Times New Roman"/>
      </w:rPr>
    </w:lvl>
    <w:lvl w:ilvl="2" w:tplc="0409001B" w:tentative="1">
      <w:start w:val="1"/>
      <w:numFmt w:val="lowerRoman"/>
      <w:lvlText w:val="%3."/>
      <w:lvlJc w:val="right"/>
      <w:pPr>
        <w:tabs>
          <w:tab w:val="num" w:pos="3231"/>
        </w:tabs>
        <w:ind w:left="3231" w:hanging="180"/>
      </w:pPr>
      <w:rPr>
        <w:rFonts w:cs="Times New Roman"/>
      </w:rPr>
    </w:lvl>
    <w:lvl w:ilvl="3" w:tplc="0409000F" w:tentative="1">
      <w:start w:val="1"/>
      <w:numFmt w:val="decimal"/>
      <w:lvlText w:val="%4."/>
      <w:lvlJc w:val="left"/>
      <w:pPr>
        <w:tabs>
          <w:tab w:val="num" w:pos="3951"/>
        </w:tabs>
        <w:ind w:left="3951" w:hanging="360"/>
      </w:pPr>
      <w:rPr>
        <w:rFonts w:cs="Times New Roman"/>
      </w:rPr>
    </w:lvl>
    <w:lvl w:ilvl="4" w:tplc="04090019" w:tentative="1">
      <w:start w:val="1"/>
      <w:numFmt w:val="lowerLetter"/>
      <w:lvlText w:val="%5."/>
      <w:lvlJc w:val="left"/>
      <w:pPr>
        <w:tabs>
          <w:tab w:val="num" w:pos="4671"/>
        </w:tabs>
        <w:ind w:left="4671" w:hanging="360"/>
      </w:pPr>
      <w:rPr>
        <w:rFonts w:cs="Times New Roman"/>
      </w:rPr>
    </w:lvl>
    <w:lvl w:ilvl="5" w:tplc="0409001B" w:tentative="1">
      <w:start w:val="1"/>
      <w:numFmt w:val="lowerRoman"/>
      <w:lvlText w:val="%6."/>
      <w:lvlJc w:val="right"/>
      <w:pPr>
        <w:tabs>
          <w:tab w:val="num" w:pos="5391"/>
        </w:tabs>
        <w:ind w:left="5391" w:hanging="180"/>
      </w:pPr>
      <w:rPr>
        <w:rFonts w:cs="Times New Roman"/>
      </w:rPr>
    </w:lvl>
    <w:lvl w:ilvl="6" w:tplc="0409000F" w:tentative="1">
      <w:start w:val="1"/>
      <w:numFmt w:val="decimal"/>
      <w:lvlText w:val="%7."/>
      <w:lvlJc w:val="left"/>
      <w:pPr>
        <w:tabs>
          <w:tab w:val="num" w:pos="6111"/>
        </w:tabs>
        <w:ind w:left="6111" w:hanging="360"/>
      </w:pPr>
      <w:rPr>
        <w:rFonts w:cs="Times New Roman"/>
      </w:rPr>
    </w:lvl>
    <w:lvl w:ilvl="7" w:tplc="04090019" w:tentative="1">
      <w:start w:val="1"/>
      <w:numFmt w:val="lowerLetter"/>
      <w:lvlText w:val="%8."/>
      <w:lvlJc w:val="left"/>
      <w:pPr>
        <w:tabs>
          <w:tab w:val="num" w:pos="6831"/>
        </w:tabs>
        <w:ind w:left="6831" w:hanging="360"/>
      </w:pPr>
      <w:rPr>
        <w:rFonts w:cs="Times New Roman"/>
      </w:rPr>
    </w:lvl>
    <w:lvl w:ilvl="8" w:tplc="0409001B" w:tentative="1">
      <w:start w:val="1"/>
      <w:numFmt w:val="lowerRoman"/>
      <w:lvlText w:val="%9."/>
      <w:lvlJc w:val="right"/>
      <w:pPr>
        <w:tabs>
          <w:tab w:val="num" w:pos="7551"/>
        </w:tabs>
        <w:ind w:left="7551" w:hanging="180"/>
      </w:pPr>
      <w:rPr>
        <w:rFonts w:cs="Times New Roman"/>
      </w:rPr>
    </w:lvl>
  </w:abstractNum>
  <w:abstractNum w:abstractNumId="5">
    <w:nsid w:val="0ACD189C"/>
    <w:multiLevelType w:val="hybridMultilevel"/>
    <w:tmpl w:val="81A86720"/>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nsid w:val="0F927F30"/>
    <w:multiLevelType w:val="hybridMultilevel"/>
    <w:tmpl w:val="381862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5467F"/>
    <w:multiLevelType w:val="hybridMultilevel"/>
    <w:tmpl w:val="50E2702A"/>
    <w:lvl w:ilvl="0" w:tplc="7AD81C7C">
      <w:start w:val="1"/>
      <w:numFmt w:val="bullet"/>
      <w:lvlText w:val=""/>
      <w:lvlJc w:val="left"/>
      <w:pPr>
        <w:tabs>
          <w:tab w:val="num" w:pos="360"/>
        </w:tabs>
        <w:ind w:left="360" w:hanging="360"/>
      </w:pPr>
      <w:rPr>
        <w:rFonts w:ascii="Symbol" w:hAnsi="Symbol" w:hint="default"/>
      </w:rPr>
    </w:lvl>
    <w:lvl w:ilvl="1" w:tplc="FEC2DC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6F1839"/>
    <w:multiLevelType w:val="hybridMultilevel"/>
    <w:tmpl w:val="733652F0"/>
    <w:lvl w:ilvl="0" w:tplc="5D367016">
      <w:start w:val="1"/>
      <w:numFmt w:val="decimal"/>
      <w:lvlText w:val="%1."/>
      <w:lvlJc w:val="left"/>
      <w:pPr>
        <w:tabs>
          <w:tab w:val="num" w:pos="360"/>
        </w:tabs>
        <w:ind w:left="360" w:hanging="360"/>
      </w:pPr>
      <w:rPr>
        <w:rFonts w:hint="default"/>
      </w:rPr>
    </w:lvl>
    <w:lvl w:ilvl="1" w:tplc="7AD81C7C">
      <w:start w:val="1"/>
      <w:numFmt w:val="bullet"/>
      <w:lvlText w:val=""/>
      <w:lvlJc w:val="left"/>
      <w:pPr>
        <w:tabs>
          <w:tab w:val="num" w:pos="1440"/>
        </w:tabs>
        <w:ind w:left="1440" w:hanging="360"/>
      </w:pPr>
      <w:rPr>
        <w:rFonts w:ascii="Symbol" w:hAnsi="Symbol" w:hint="default"/>
      </w:rPr>
    </w:lvl>
    <w:lvl w:ilvl="2" w:tplc="2C7E6770">
      <w:start w:val="9"/>
      <w:numFmt w:val="bullet"/>
      <w:lvlText w:val="-"/>
      <w:lvlJc w:val="left"/>
      <w:pPr>
        <w:ind w:left="2340" w:hanging="360"/>
      </w:pPr>
      <w:rPr>
        <w:rFonts w:ascii="Arial Narrow" w:eastAsia="Calibri" w:hAnsi="Arial Narrow"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203196"/>
    <w:multiLevelType w:val="hybridMultilevel"/>
    <w:tmpl w:val="FCB429A2"/>
    <w:lvl w:ilvl="0" w:tplc="52AAA6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1112E5C"/>
    <w:multiLevelType w:val="hybridMultilevel"/>
    <w:tmpl w:val="55D8CD16"/>
    <w:lvl w:ilvl="0" w:tplc="0409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26375BB"/>
    <w:multiLevelType w:val="hybridMultilevel"/>
    <w:tmpl w:val="90D497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28471F"/>
    <w:multiLevelType w:val="hybridMultilevel"/>
    <w:tmpl w:val="41B4163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5783391"/>
    <w:multiLevelType w:val="hybridMultilevel"/>
    <w:tmpl w:val="496630EE"/>
    <w:lvl w:ilvl="0" w:tplc="482C2B42">
      <w:start w:val="1"/>
      <w:numFmt w:val="decimal"/>
      <w:lvlText w:val="%1."/>
      <w:lvlJc w:val="left"/>
      <w:pPr>
        <w:tabs>
          <w:tab w:val="num" w:pos="360"/>
        </w:tabs>
        <w:ind w:left="360" w:hanging="360"/>
      </w:pPr>
      <w:rPr>
        <w:rFonts w:hint="default"/>
      </w:rPr>
    </w:lvl>
    <w:lvl w:ilvl="1" w:tplc="04090019">
      <w:start w:val="2"/>
      <w:numFmt w:val="decimal"/>
      <w:lvlText w:val="%2."/>
      <w:lvlJc w:val="left"/>
      <w:pPr>
        <w:tabs>
          <w:tab w:val="num" w:pos="1440"/>
        </w:tabs>
        <w:ind w:left="1440" w:hanging="360"/>
      </w:pPr>
      <w:rPr>
        <w:rFonts w:hint="default"/>
      </w:rPr>
    </w:lvl>
    <w:lvl w:ilvl="2" w:tplc="0409001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3C0585"/>
    <w:multiLevelType w:val="hybridMultilevel"/>
    <w:tmpl w:val="EC029D1E"/>
    <w:lvl w:ilvl="0" w:tplc="074E89C2">
      <w:start w:val="1"/>
      <w:numFmt w:val="decimal"/>
      <w:pStyle w:val="Style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19625B"/>
    <w:multiLevelType w:val="hybridMultilevel"/>
    <w:tmpl w:val="B26C64F2"/>
    <w:lvl w:ilvl="0" w:tplc="AFB89AC2">
      <w:start w:val="3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2B202E21"/>
    <w:multiLevelType w:val="multilevel"/>
    <w:tmpl w:val="417C7FC4"/>
    <w:lvl w:ilvl="0">
      <w:start w:val="1"/>
      <w:numFmt w:val="decimal"/>
      <w:pStyle w:val="slolnku"/>
      <w:suff w:val="nothing"/>
      <w:lvlText w:val="Článek %1."/>
      <w:lvlJc w:val="left"/>
      <w:pPr>
        <w:ind w:left="7655"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trike w:val="0"/>
        <w:color w:val="auto"/>
        <w:sz w:val="24"/>
        <w:szCs w:val="24"/>
      </w:rPr>
    </w:lvl>
    <w:lvl w:ilvl="2">
      <w:start w:val="1"/>
      <w:numFmt w:val="decimal"/>
      <w:pStyle w:val="Textodst2slovan"/>
      <w:lvlText w:val="%1.%2.%3."/>
      <w:lvlJc w:val="left"/>
      <w:pPr>
        <w:tabs>
          <w:tab w:val="num" w:pos="2410"/>
        </w:tabs>
        <w:ind w:left="2410"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2E0D66C2"/>
    <w:multiLevelType w:val="hybridMultilevel"/>
    <w:tmpl w:val="F796DB64"/>
    <w:lvl w:ilvl="0" w:tplc="AB84758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2035B1"/>
    <w:multiLevelType w:val="hybridMultilevel"/>
    <w:tmpl w:val="C0561EF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40F58D5"/>
    <w:multiLevelType w:val="hybridMultilevel"/>
    <w:tmpl w:val="627CBCC6"/>
    <w:lvl w:ilvl="0" w:tplc="36E45A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5D5D85"/>
    <w:multiLevelType w:val="hybridMultilevel"/>
    <w:tmpl w:val="0B840DEE"/>
    <w:lvl w:ilvl="0" w:tplc="797018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B87FE0"/>
    <w:multiLevelType w:val="hybridMultilevel"/>
    <w:tmpl w:val="C4C421F8"/>
    <w:lvl w:ilvl="0" w:tplc="225C886A">
      <w:start w:val="74"/>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D470D6E"/>
    <w:multiLevelType w:val="hybridMultilevel"/>
    <w:tmpl w:val="C0C2701A"/>
    <w:lvl w:ilvl="0" w:tplc="7AD81C7C">
      <w:start w:val="1"/>
      <w:numFmt w:val="bullet"/>
      <w:lvlText w:val=""/>
      <w:lvlJc w:val="left"/>
      <w:pPr>
        <w:tabs>
          <w:tab w:val="num" w:pos="360"/>
        </w:tabs>
        <w:ind w:left="360" w:hanging="360"/>
      </w:pPr>
      <w:rPr>
        <w:rFonts w:ascii="Symbol" w:hAnsi="Symbol" w:hint="default"/>
      </w:rPr>
    </w:lvl>
    <w:lvl w:ilvl="1" w:tplc="FEC2DC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5E7ACD"/>
    <w:multiLevelType w:val="multilevel"/>
    <w:tmpl w:val="CFDCDA1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D63B00"/>
    <w:multiLevelType w:val="hybridMultilevel"/>
    <w:tmpl w:val="647696D8"/>
    <w:lvl w:ilvl="0" w:tplc="AC9A065E">
      <w:start w:val="1"/>
      <w:numFmt w:val="lowerLetter"/>
      <w:lvlText w:val="%1."/>
      <w:lvlJc w:val="left"/>
      <w:pPr>
        <w:tabs>
          <w:tab w:val="num" w:pos="360"/>
        </w:tabs>
        <w:ind w:left="784" w:hanging="360"/>
      </w:pPr>
      <w:rPr>
        <w:rFonts w:hint="default"/>
      </w:rPr>
    </w:lvl>
    <w:lvl w:ilvl="1" w:tplc="04090019">
      <w:start w:val="1"/>
      <w:numFmt w:val="lowerLetter"/>
      <w:lvlText w:val="%2."/>
      <w:lvlJc w:val="left"/>
      <w:pPr>
        <w:tabs>
          <w:tab w:val="num" w:pos="644"/>
        </w:tabs>
        <w:ind w:left="644" w:hanging="360"/>
      </w:pPr>
    </w:lvl>
    <w:lvl w:ilvl="2" w:tplc="53CA03F2">
      <w:start w:val="3"/>
      <w:numFmt w:val="decimal"/>
      <w:lvlText w:val="%3"/>
      <w:lvlJc w:val="left"/>
      <w:pPr>
        <w:ind w:left="2340" w:hanging="360"/>
      </w:pPr>
      <w:rPr>
        <w:rFonts w:hint="default"/>
      </w:rPr>
    </w:lvl>
    <w:lvl w:ilvl="3" w:tplc="7AD81C7C">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9A49D2"/>
    <w:multiLevelType w:val="hybridMultilevel"/>
    <w:tmpl w:val="62E095A0"/>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BB083E"/>
    <w:multiLevelType w:val="hybridMultilevel"/>
    <w:tmpl w:val="3942FA80"/>
    <w:lvl w:ilvl="0" w:tplc="DAD0E48A">
      <w:start w:val="1"/>
      <w:numFmt w:val="decimal"/>
      <w:lvlText w:val="%1."/>
      <w:lvlJc w:val="left"/>
      <w:pPr>
        <w:tabs>
          <w:tab w:val="num" w:pos="360"/>
        </w:tabs>
        <w:ind w:left="36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70BA0DD0">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0405B3"/>
    <w:multiLevelType w:val="hybridMultilevel"/>
    <w:tmpl w:val="B964CB3C"/>
    <w:lvl w:ilvl="0" w:tplc="482C2B42">
      <w:start w:val="1"/>
      <w:numFmt w:val="decimal"/>
      <w:lvlText w:val="%1."/>
      <w:lvlJc w:val="left"/>
      <w:pPr>
        <w:tabs>
          <w:tab w:val="num" w:pos="720"/>
        </w:tabs>
        <w:ind w:left="720" w:hanging="360"/>
      </w:pPr>
      <w:rPr>
        <w:rFonts w:hint="default"/>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255E6D"/>
    <w:multiLevelType w:val="hybridMultilevel"/>
    <w:tmpl w:val="32F09416"/>
    <w:lvl w:ilvl="0" w:tplc="3738D1E6">
      <w:start w:val="1"/>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B8506B"/>
    <w:multiLevelType w:val="hybridMultilevel"/>
    <w:tmpl w:val="496630EE"/>
    <w:lvl w:ilvl="0" w:tplc="5D367016">
      <w:start w:val="1"/>
      <w:numFmt w:val="decimal"/>
      <w:lvlText w:val="%1."/>
      <w:lvlJc w:val="left"/>
      <w:pPr>
        <w:tabs>
          <w:tab w:val="num" w:pos="360"/>
        </w:tabs>
        <w:ind w:left="360" w:hanging="360"/>
      </w:pPr>
      <w:rPr>
        <w:rFonts w:hint="default"/>
      </w:rPr>
    </w:lvl>
    <w:lvl w:ilvl="1" w:tplc="41084372">
      <w:start w:val="2"/>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124F80"/>
    <w:multiLevelType w:val="hybridMultilevel"/>
    <w:tmpl w:val="11902DF8"/>
    <w:lvl w:ilvl="0" w:tplc="755EFE74">
      <w:start w:val="1"/>
      <w:numFmt w:val="decimal"/>
      <w:lvlText w:val="%1."/>
      <w:lvlJc w:val="left"/>
      <w:pPr>
        <w:tabs>
          <w:tab w:val="num" w:pos="360"/>
        </w:tabs>
        <w:ind w:left="36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F97E6E"/>
    <w:multiLevelType w:val="hybridMultilevel"/>
    <w:tmpl w:val="4BBAAD3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4190EF4"/>
    <w:multiLevelType w:val="hybridMultilevel"/>
    <w:tmpl w:val="A58097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577F6978"/>
    <w:multiLevelType w:val="hybridMultilevel"/>
    <w:tmpl w:val="F586DB3C"/>
    <w:lvl w:ilvl="0" w:tplc="AC9A065E">
      <w:start w:val="1"/>
      <w:numFmt w:val="lowerLetter"/>
      <w:lvlText w:val="%1."/>
      <w:lvlJc w:val="left"/>
      <w:pPr>
        <w:tabs>
          <w:tab w:val="num" w:pos="360"/>
        </w:tabs>
        <w:ind w:left="784" w:hanging="360"/>
      </w:pPr>
      <w:rPr>
        <w:rFonts w:hint="default"/>
      </w:rPr>
    </w:lvl>
    <w:lvl w:ilvl="1" w:tplc="7AD81C7C">
      <w:start w:val="1"/>
      <w:numFmt w:val="bullet"/>
      <w:lvlText w:val=""/>
      <w:lvlJc w:val="left"/>
      <w:pPr>
        <w:tabs>
          <w:tab w:val="num" w:pos="644"/>
        </w:tabs>
        <w:ind w:left="644" w:hanging="360"/>
      </w:pPr>
      <w:rPr>
        <w:rFonts w:ascii="Symbol" w:hAnsi="Symbol" w:hint="default"/>
      </w:rPr>
    </w:lvl>
    <w:lvl w:ilvl="2" w:tplc="53CA03F2">
      <w:start w:val="3"/>
      <w:numFmt w:val="decimal"/>
      <w:lvlText w:val="%3"/>
      <w:lvlJc w:val="left"/>
      <w:pPr>
        <w:ind w:left="2340" w:hanging="360"/>
      </w:pPr>
      <w:rPr>
        <w:rFonts w:hint="default"/>
      </w:rPr>
    </w:lvl>
    <w:lvl w:ilvl="3" w:tplc="ECC4CAC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FC690A"/>
    <w:multiLevelType w:val="hybridMultilevel"/>
    <w:tmpl w:val="E81AB608"/>
    <w:lvl w:ilvl="0" w:tplc="7AD81C7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nsid w:val="5E8B3422"/>
    <w:multiLevelType w:val="hybridMultilevel"/>
    <w:tmpl w:val="BD88A7EC"/>
    <w:lvl w:ilvl="0" w:tplc="855A4C44">
      <w:start w:val="1"/>
      <w:numFmt w:val="bullet"/>
      <w:lvlText w:val="-"/>
      <w:lvlJc w:val="left"/>
      <w:pPr>
        <w:ind w:left="1800" w:hanging="360"/>
      </w:pPr>
      <w:rPr>
        <w:rFonts w:ascii="Arial" w:eastAsia="Times New Roman" w:hAnsi="Arial" w:cs="Aria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nsid w:val="67945D74"/>
    <w:multiLevelType w:val="hybridMultilevel"/>
    <w:tmpl w:val="F998D3E6"/>
    <w:lvl w:ilvl="0" w:tplc="7AD81C7C">
      <w:start w:val="1"/>
      <w:numFmt w:val="bullet"/>
      <w:lvlText w:val=""/>
      <w:lvlJc w:val="left"/>
      <w:pPr>
        <w:tabs>
          <w:tab w:val="num" w:pos="851"/>
        </w:tabs>
        <w:ind w:left="851" w:hanging="360"/>
      </w:pPr>
      <w:rPr>
        <w:rFonts w:ascii="Symbol" w:hAnsi="Symbol"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7">
    <w:nsid w:val="681B1172"/>
    <w:multiLevelType w:val="hybridMultilevel"/>
    <w:tmpl w:val="10B2C3B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97340F6"/>
    <w:multiLevelType w:val="hybridMultilevel"/>
    <w:tmpl w:val="B58AFD9E"/>
    <w:lvl w:ilvl="0" w:tplc="5D367016">
      <w:start w:val="1"/>
      <w:numFmt w:val="decimal"/>
      <w:lvlText w:val="%1."/>
      <w:lvlJc w:val="left"/>
      <w:pPr>
        <w:tabs>
          <w:tab w:val="num" w:pos="360"/>
        </w:tabs>
        <w:ind w:left="360" w:hanging="360"/>
      </w:pPr>
      <w:rPr>
        <w:rFonts w:hint="default"/>
      </w:rPr>
    </w:lvl>
    <w:lvl w:ilvl="1" w:tplc="2C7E6770">
      <w:start w:val="9"/>
      <w:numFmt w:val="bullet"/>
      <w:lvlText w:val="-"/>
      <w:lvlJc w:val="left"/>
      <w:pPr>
        <w:tabs>
          <w:tab w:val="num" w:pos="1440"/>
        </w:tabs>
        <w:ind w:left="1440" w:hanging="360"/>
      </w:pPr>
      <w:rPr>
        <w:rFonts w:ascii="Arial Narrow" w:eastAsia="Calibri" w:hAnsi="Arial Narrow" w:cs="Times New Roman" w:hint="default"/>
      </w:rPr>
    </w:lvl>
    <w:lvl w:ilvl="2" w:tplc="2C7E6770">
      <w:start w:val="9"/>
      <w:numFmt w:val="bullet"/>
      <w:lvlText w:val="-"/>
      <w:lvlJc w:val="left"/>
      <w:pPr>
        <w:ind w:left="2340" w:hanging="360"/>
      </w:pPr>
      <w:rPr>
        <w:rFonts w:ascii="Arial Narrow" w:eastAsia="Calibri" w:hAnsi="Arial Narrow"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B282F6A"/>
    <w:multiLevelType w:val="hybridMultilevel"/>
    <w:tmpl w:val="4A229054"/>
    <w:lvl w:ilvl="0" w:tplc="423670C2">
      <w:start w:val="1"/>
      <w:numFmt w:val="decimal"/>
      <w:pStyle w:val="podnadpis"/>
      <w:lvlText w:val="%1)"/>
      <w:lvlJc w:val="left"/>
      <w:pPr>
        <w:ind w:left="720" w:hanging="360"/>
      </w:pPr>
      <w:rPr>
        <w:rFonts w:hint="default"/>
      </w:rPr>
    </w:lvl>
    <w:lvl w:ilvl="1" w:tplc="04050019">
      <w:start w:val="1"/>
      <w:numFmt w:val="lowerLetter"/>
      <w:lvlText w:val="%2."/>
      <w:lvlJc w:val="left"/>
      <w:pPr>
        <w:ind w:left="1440" w:hanging="360"/>
      </w:pPr>
    </w:lvl>
    <w:lvl w:ilvl="2" w:tplc="31525F30">
      <w:start w:val="1"/>
      <w:numFmt w:val="bullet"/>
      <w:lvlText w:val="-"/>
      <w:lvlJc w:val="left"/>
      <w:pPr>
        <w:ind w:left="2340" w:hanging="360"/>
      </w:pPr>
      <w:rPr>
        <w:rFonts w:ascii="Tahoma" w:eastAsia="Times New Roman" w:hAnsi="Tahoma" w:cs="Tahoma" w:hint="default"/>
      </w:rPr>
    </w:lvl>
    <w:lvl w:ilvl="3" w:tplc="CE08BAE4">
      <w:start w:val="1"/>
      <w:numFmt w:val="decimal"/>
      <w:lvlText w:val="%4."/>
      <w:lvlJc w:val="left"/>
      <w:pPr>
        <w:ind w:left="2880" w:hanging="360"/>
      </w:pPr>
      <w:rPr>
        <w:rFonts w:hint="default"/>
      </w:rPr>
    </w:lvl>
    <w:lvl w:ilvl="4" w:tplc="E8803A18">
      <w:start w:val="1"/>
      <w:numFmt w:val="lowerLetter"/>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CA008B5"/>
    <w:multiLevelType w:val="hybridMultilevel"/>
    <w:tmpl w:val="BFD86722"/>
    <w:lvl w:ilvl="0" w:tplc="04050015">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E8377D4"/>
    <w:multiLevelType w:val="hybridMultilevel"/>
    <w:tmpl w:val="31AE579C"/>
    <w:lvl w:ilvl="0" w:tplc="5D367016">
      <w:start w:val="1"/>
      <w:numFmt w:val="decimal"/>
      <w:lvlText w:val="%1."/>
      <w:lvlJc w:val="left"/>
      <w:pPr>
        <w:tabs>
          <w:tab w:val="num" w:pos="360"/>
        </w:tabs>
        <w:ind w:left="360" w:hanging="360"/>
      </w:pPr>
      <w:rPr>
        <w:rFonts w:hint="default"/>
      </w:rPr>
    </w:lvl>
    <w:lvl w:ilvl="1" w:tplc="4838D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FC78AC"/>
    <w:multiLevelType w:val="hybridMultilevel"/>
    <w:tmpl w:val="7B6EBF54"/>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EF415C"/>
    <w:multiLevelType w:val="hybridMultilevel"/>
    <w:tmpl w:val="66D2EFF0"/>
    <w:lvl w:ilvl="0" w:tplc="755EFE74">
      <w:start w:val="1"/>
      <w:numFmt w:val="decimal"/>
      <w:lvlText w:val="%1."/>
      <w:lvlJc w:val="left"/>
      <w:pPr>
        <w:tabs>
          <w:tab w:val="num" w:pos="360"/>
        </w:tabs>
        <w:ind w:left="360" w:hanging="360"/>
      </w:pPr>
      <w:rPr>
        <w:rFonts w:hint="default"/>
      </w:rPr>
    </w:lvl>
    <w:lvl w:ilvl="1" w:tplc="7AD81C7C">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091EB3"/>
    <w:multiLevelType w:val="hybridMultilevel"/>
    <w:tmpl w:val="F0DCBB20"/>
    <w:lvl w:ilvl="0" w:tplc="26084328">
      <w:start w:val="1"/>
      <w:numFmt w:val="bullet"/>
      <w:lvlText w:val=""/>
      <w:lvlJc w:val="left"/>
      <w:pPr>
        <w:ind w:left="720" w:hanging="360"/>
      </w:pPr>
      <w:rPr>
        <w:rFonts w:ascii="Symbol" w:hAnsi="Symbol"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831346C"/>
    <w:multiLevelType w:val="hybridMultilevel"/>
    <w:tmpl w:val="639AA8C8"/>
    <w:lvl w:ilvl="0" w:tplc="9C387ECA">
      <w:start w:val="1"/>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87501C1"/>
    <w:multiLevelType w:val="hybridMultilevel"/>
    <w:tmpl w:val="E9B087D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6"/>
  </w:num>
  <w:num w:numId="3">
    <w:abstractNumId w:val="41"/>
  </w:num>
  <w:num w:numId="4">
    <w:abstractNumId w:val="17"/>
  </w:num>
  <w:num w:numId="5">
    <w:abstractNumId w:val="19"/>
  </w:num>
  <w:num w:numId="6">
    <w:abstractNumId w:val="45"/>
  </w:num>
  <w:num w:numId="7">
    <w:abstractNumId w:val="16"/>
  </w:num>
  <w:num w:numId="8">
    <w:abstractNumId w:val="31"/>
  </w:num>
  <w:num w:numId="9">
    <w:abstractNumId w:val="20"/>
  </w:num>
  <w:num w:numId="10">
    <w:abstractNumId w:val="28"/>
  </w:num>
  <w:num w:numId="11">
    <w:abstractNumId w:val="30"/>
  </w:num>
  <w:num w:numId="12">
    <w:abstractNumId w:val="3"/>
  </w:num>
  <w:num w:numId="13">
    <w:abstractNumId w:val="4"/>
  </w:num>
  <w:num w:numId="14">
    <w:abstractNumId w:val="1"/>
  </w:num>
  <w:num w:numId="15">
    <w:abstractNumId w:val="27"/>
  </w:num>
  <w:num w:numId="16">
    <w:abstractNumId w:val="25"/>
  </w:num>
  <w:num w:numId="17">
    <w:abstractNumId w:val="42"/>
  </w:num>
  <w:num w:numId="18">
    <w:abstractNumId w:val="6"/>
  </w:num>
  <w:num w:numId="19">
    <w:abstractNumId w:val="13"/>
  </w:num>
  <w:num w:numId="20">
    <w:abstractNumId w:val="29"/>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2"/>
  </w:num>
  <w:num w:numId="23">
    <w:abstractNumId w:val="33"/>
  </w:num>
  <w:num w:numId="24">
    <w:abstractNumId w:val="34"/>
  </w:num>
  <w:num w:numId="25">
    <w:abstractNumId w:val="8"/>
  </w:num>
  <w:num w:numId="26">
    <w:abstractNumId w:val="43"/>
  </w:num>
  <w:num w:numId="27">
    <w:abstractNumId w:val="36"/>
  </w:num>
  <w:num w:numId="28">
    <w:abstractNumId w:val="7"/>
  </w:num>
  <w:num w:numId="29">
    <w:abstractNumId w:val="24"/>
  </w:num>
  <w:num w:numId="30">
    <w:abstractNumId w:val="23"/>
  </w:num>
  <w:num w:numId="31">
    <w:abstractNumId w:val="0"/>
  </w:num>
  <w:num w:numId="32">
    <w:abstractNumId w:val="44"/>
  </w:num>
  <w:num w:numId="33">
    <w:abstractNumId w:val="11"/>
  </w:num>
  <w:num w:numId="34">
    <w:abstractNumId w:val="46"/>
  </w:num>
  <w:num w:numId="35">
    <w:abstractNumId w:val="10"/>
  </w:num>
  <w:num w:numId="36">
    <w:abstractNumId w:val="38"/>
  </w:num>
  <w:num w:numId="37">
    <w:abstractNumId w:val="15"/>
  </w:num>
  <w:num w:numId="38">
    <w:abstractNumId w:val="2"/>
  </w:num>
  <w:num w:numId="39">
    <w:abstractNumId w:val="39"/>
  </w:num>
  <w:num w:numId="40">
    <w:abstractNumId w:val="21"/>
  </w:num>
  <w:num w:numId="41">
    <w:abstractNumId w:val="37"/>
  </w:num>
  <w:num w:numId="42">
    <w:abstractNumId w:val="35"/>
  </w:num>
  <w:num w:numId="43">
    <w:abstractNumId w:val="18"/>
  </w:num>
  <w:num w:numId="44">
    <w:abstractNumId w:val="5"/>
  </w:num>
  <w:num w:numId="45">
    <w:abstractNumId w:val="12"/>
  </w:num>
  <w:num w:numId="46">
    <w:abstractNumId w:val="32"/>
  </w:num>
  <w:num w:numId="4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0E"/>
    <w:rsid w:val="00001E1E"/>
    <w:rsid w:val="00001EF7"/>
    <w:rsid w:val="00002E18"/>
    <w:rsid w:val="000035CD"/>
    <w:rsid w:val="0000704F"/>
    <w:rsid w:val="0001730C"/>
    <w:rsid w:val="000224B6"/>
    <w:rsid w:val="00027F53"/>
    <w:rsid w:val="00033544"/>
    <w:rsid w:val="00035BC3"/>
    <w:rsid w:val="0004486A"/>
    <w:rsid w:val="000548F9"/>
    <w:rsid w:val="00054E5A"/>
    <w:rsid w:val="000621CD"/>
    <w:rsid w:val="00070125"/>
    <w:rsid w:val="00076164"/>
    <w:rsid w:val="00077D00"/>
    <w:rsid w:val="0009249B"/>
    <w:rsid w:val="000961E8"/>
    <w:rsid w:val="000A4736"/>
    <w:rsid w:val="000A5DF7"/>
    <w:rsid w:val="000B260C"/>
    <w:rsid w:val="000C0284"/>
    <w:rsid w:val="000C13F8"/>
    <w:rsid w:val="000C36A9"/>
    <w:rsid w:val="000D1539"/>
    <w:rsid w:val="000D2CCB"/>
    <w:rsid w:val="000D42B9"/>
    <w:rsid w:val="000E2596"/>
    <w:rsid w:val="000E515B"/>
    <w:rsid w:val="000E5E08"/>
    <w:rsid w:val="000E692F"/>
    <w:rsid w:val="000F2701"/>
    <w:rsid w:val="000F669A"/>
    <w:rsid w:val="0010400E"/>
    <w:rsid w:val="00107D4A"/>
    <w:rsid w:val="001103AB"/>
    <w:rsid w:val="00112CB5"/>
    <w:rsid w:val="00112D6B"/>
    <w:rsid w:val="00122382"/>
    <w:rsid w:val="001271EE"/>
    <w:rsid w:val="00133647"/>
    <w:rsid w:val="0013460A"/>
    <w:rsid w:val="001404C1"/>
    <w:rsid w:val="00146540"/>
    <w:rsid w:val="00146816"/>
    <w:rsid w:val="00147CC1"/>
    <w:rsid w:val="00150CD0"/>
    <w:rsid w:val="00152128"/>
    <w:rsid w:val="001537D9"/>
    <w:rsid w:val="00153FF9"/>
    <w:rsid w:val="00154565"/>
    <w:rsid w:val="00155231"/>
    <w:rsid w:val="001614B8"/>
    <w:rsid w:val="00171752"/>
    <w:rsid w:val="001779A9"/>
    <w:rsid w:val="001A0F4C"/>
    <w:rsid w:val="001A170C"/>
    <w:rsid w:val="001B45D3"/>
    <w:rsid w:val="001C2F9A"/>
    <w:rsid w:val="001C475B"/>
    <w:rsid w:val="001C7677"/>
    <w:rsid w:val="001D1C7E"/>
    <w:rsid w:val="001D46EB"/>
    <w:rsid w:val="001D7687"/>
    <w:rsid w:val="001E55A8"/>
    <w:rsid w:val="001E6CAE"/>
    <w:rsid w:val="001F05F2"/>
    <w:rsid w:val="001F370B"/>
    <w:rsid w:val="001F3826"/>
    <w:rsid w:val="00201F32"/>
    <w:rsid w:val="00210658"/>
    <w:rsid w:val="00210B17"/>
    <w:rsid w:val="00215DCA"/>
    <w:rsid w:val="002242FB"/>
    <w:rsid w:val="00226022"/>
    <w:rsid w:val="00226B28"/>
    <w:rsid w:val="00227945"/>
    <w:rsid w:val="00230219"/>
    <w:rsid w:val="00231986"/>
    <w:rsid w:val="002420E5"/>
    <w:rsid w:val="00243F23"/>
    <w:rsid w:val="002471BB"/>
    <w:rsid w:val="00256187"/>
    <w:rsid w:val="00263CD0"/>
    <w:rsid w:val="00274ED0"/>
    <w:rsid w:val="00275FEF"/>
    <w:rsid w:val="002856B2"/>
    <w:rsid w:val="00286932"/>
    <w:rsid w:val="002877CB"/>
    <w:rsid w:val="00295388"/>
    <w:rsid w:val="00295AD8"/>
    <w:rsid w:val="00297195"/>
    <w:rsid w:val="00297C20"/>
    <w:rsid w:val="002A226A"/>
    <w:rsid w:val="002A3862"/>
    <w:rsid w:val="002B08FF"/>
    <w:rsid w:val="002B14A6"/>
    <w:rsid w:val="002B310E"/>
    <w:rsid w:val="002B47E5"/>
    <w:rsid w:val="002B5BC4"/>
    <w:rsid w:val="002C05DD"/>
    <w:rsid w:val="002C1F95"/>
    <w:rsid w:val="002C2BD5"/>
    <w:rsid w:val="002C7A4C"/>
    <w:rsid w:val="002D0C3E"/>
    <w:rsid w:val="002D6165"/>
    <w:rsid w:val="002D7298"/>
    <w:rsid w:val="002D7FE9"/>
    <w:rsid w:val="002E3DF5"/>
    <w:rsid w:val="002E3E7B"/>
    <w:rsid w:val="002E6859"/>
    <w:rsid w:val="002E7463"/>
    <w:rsid w:val="002E7534"/>
    <w:rsid w:val="002E7721"/>
    <w:rsid w:val="002F2A0C"/>
    <w:rsid w:val="002F69AB"/>
    <w:rsid w:val="00303169"/>
    <w:rsid w:val="0030413A"/>
    <w:rsid w:val="00313C75"/>
    <w:rsid w:val="003206C0"/>
    <w:rsid w:val="00322635"/>
    <w:rsid w:val="00323FA0"/>
    <w:rsid w:val="003248A9"/>
    <w:rsid w:val="00324A85"/>
    <w:rsid w:val="00326F19"/>
    <w:rsid w:val="00330313"/>
    <w:rsid w:val="00332EF8"/>
    <w:rsid w:val="003372F9"/>
    <w:rsid w:val="00343231"/>
    <w:rsid w:val="00344245"/>
    <w:rsid w:val="003517EC"/>
    <w:rsid w:val="00352417"/>
    <w:rsid w:val="00382D05"/>
    <w:rsid w:val="00384E06"/>
    <w:rsid w:val="00385A0B"/>
    <w:rsid w:val="00387338"/>
    <w:rsid w:val="00391363"/>
    <w:rsid w:val="00397ADE"/>
    <w:rsid w:val="003A0CCE"/>
    <w:rsid w:val="003A7BDF"/>
    <w:rsid w:val="003C487E"/>
    <w:rsid w:val="003C59E6"/>
    <w:rsid w:val="003D31F8"/>
    <w:rsid w:val="003D387C"/>
    <w:rsid w:val="003F2DDC"/>
    <w:rsid w:val="003F4150"/>
    <w:rsid w:val="003F42C9"/>
    <w:rsid w:val="003F56FD"/>
    <w:rsid w:val="004004D3"/>
    <w:rsid w:val="00401E41"/>
    <w:rsid w:val="00405DC6"/>
    <w:rsid w:val="004128DE"/>
    <w:rsid w:val="004129B4"/>
    <w:rsid w:val="00414D68"/>
    <w:rsid w:val="00415543"/>
    <w:rsid w:val="004170C7"/>
    <w:rsid w:val="0042047E"/>
    <w:rsid w:val="0042206B"/>
    <w:rsid w:val="00422E6D"/>
    <w:rsid w:val="00423F18"/>
    <w:rsid w:val="00430D18"/>
    <w:rsid w:val="00430F11"/>
    <w:rsid w:val="0043231B"/>
    <w:rsid w:val="00434145"/>
    <w:rsid w:val="0044065B"/>
    <w:rsid w:val="00440715"/>
    <w:rsid w:val="00440E30"/>
    <w:rsid w:val="00441D1C"/>
    <w:rsid w:val="0045239E"/>
    <w:rsid w:val="00453036"/>
    <w:rsid w:val="00460704"/>
    <w:rsid w:val="00463CBE"/>
    <w:rsid w:val="00471D8F"/>
    <w:rsid w:val="004736F6"/>
    <w:rsid w:val="00476761"/>
    <w:rsid w:val="00482977"/>
    <w:rsid w:val="00483EA3"/>
    <w:rsid w:val="00487A2C"/>
    <w:rsid w:val="00494AFA"/>
    <w:rsid w:val="00496834"/>
    <w:rsid w:val="00497223"/>
    <w:rsid w:val="004A0BFE"/>
    <w:rsid w:val="004A3F44"/>
    <w:rsid w:val="004A635D"/>
    <w:rsid w:val="004A7616"/>
    <w:rsid w:val="004B1171"/>
    <w:rsid w:val="004B3E8F"/>
    <w:rsid w:val="004B6A6F"/>
    <w:rsid w:val="004B756B"/>
    <w:rsid w:val="004C13DB"/>
    <w:rsid w:val="004C7577"/>
    <w:rsid w:val="004D4CFD"/>
    <w:rsid w:val="004D7153"/>
    <w:rsid w:val="004E304B"/>
    <w:rsid w:val="005025F7"/>
    <w:rsid w:val="005028D0"/>
    <w:rsid w:val="00505A87"/>
    <w:rsid w:val="00506A23"/>
    <w:rsid w:val="0050743D"/>
    <w:rsid w:val="005075B8"/>
    <w:rsid w:val="005110A5"/>
    <w:rsid w:val="00515AE9"/>
    <w:rsid w:val="005172C8"/>
    <w:rsid w:val="00522179"/>
    <w:rsid w:val="00522A17"/>
    <w:rsid w:val="00523178"/>
    <w:rsid w:val="005232DB"/>
    <w:rsid w:val="00530C5C"/>
    <w:rsid w:val="00533298"/>
    <w:rsid w:val="00535678"/>
    <w:rsid w:val="005427AF"/>
    <w:rsid w:val="005526BC"/>
    <w:rsid w:val="00552E0F"/>
    <w:rsid w:val="00554A6F"/>
    <w:rsid w:val="00555E9A"/>
    <w:rsid w:val="00560DAE"/>
    <w:rsid w:val="00563588"/>
    <w:rsid w:val="00563931"/>
    <w:rsid w:val="005675D3"/>
    <w:rsid w:val="00574C9D"/>
    <w:rsid w:val="00575555"/>
    <w:rsid w:val="005803BC"/>
    <w:rsid w:val="00583388"/>
    <w:rsid w:val="0058449F"/>
    <w:rsid w:val="0058467E"/>
    <w:rsid w:val="00587F54"/>
    <w:rsid w:val="005968BB"/>
    <w:rsid w:val="005A0DC3"/>
    <w:rsid w:val="005A62C3"/>
    <w:rsid w:val="005B0497"/>
    <w:rsid w:val="005B113C"/>
    <w:rsid w:val="005B2CE0"/>
    <w:rsid w:val="005B3630"/>
    <w:rsid w:val="005D48F6"/>
    <w:rsid w:val="005D58E1"/>
    <w:rsid w:val="005D63BD"/>
    <w:rsid w:val="005D6C2B"/>
    <w:rsid w:val="005E397C"/>
    <w:rsid w:val="005E67D9"/>
    <w:rsid w:val="005F40AA"/>
    <w:rsid w:val="005F4AFF"/>
    <w:rsid w:val="005F4DD0"/>
    <w:rsid w:val="00606685"/>
    <w:rsid w:val="006140FD"/>
    <w:rsid w:val="006312A1"/>
    <w:rsid w:val="00631A73"/>
    <w:rsid w:val="00631E39"/>
    <w:rsid w:val="00640A61"/>
    <w:rsid w:val="00644A0E"/>
    <w:rsid w:val="00645608"/>
    <w:rsid w:val="00645934"/>
    <w:rsid w:val="00645D48"/>
    <w:rsid w:val="00652BBF"/>
    <w:rsid w:val="0065585F"/>
    <w:rsid w:val="00656857"/>
    <w:rsid w:val="0066281B"/>
    <w:rsid w:val="00666DE8"/>
    <w:rsid w:val="00670C68"/>
    <w:rsid w:val="006743C2"/>
    <w:rsid w:val="00680837"/>
    <w:rsid w:val="00681F76"/>
    <w:rsid w:val="006825B2"/>
    <w:rsid w:val="006844EF"/>
    <w:rsid w:val="006856C1"/>
    <w:rsid w:val="00685BFC"/>
    <w:rsid w:val="00687668"/>
    <w:rsid w:val="00694DA8"/>
    <w:rsid w:val="0069538A"/>
    <w:rsid w:val="006A1489"/>
    <w:rsid w:val="006A5436"/>
    <w:rsid w:val="006A5A33"/>
    <w:rsid w:val="006B7F7F"/>
    <w:rsid w:val="006C4164"/>
    <w:rsid w:val="006D23C1"/>
    <w:rsid w:val="006D301C"/>
    <w:rsid w:val="006E04B3"/>
    <w:rsid w:val="006E32F4"/>
    <w:rsid w:val="006E758C"/>
    <w:rsid w:val="006F6664"/>
    <w:rsid w:val="00702D2B"/>
    <w:rsid w:val="00712F86"/>
    <w:rsid w:val="00712FBA"/>
    <w:rsid w:val="0071684A"/>
    <w:rsid w:val="007174DA"/>
    <w:rsid w:val="00724DA1"/>
    <w:rsid w:val="0072645C"/>
    <w:rsid w:val="00733F4D"/>
    <w:rsid w:val="00734015"/>
    <w:rsid w:val="007358C0"/>
    <w:rsid w:val="00741826"/>
    <w:rsid w:val="0074234A"/>
    <w:rsid w:val="00746FA8"/>
    <w:rsid w:val="007473D9"/>
    <w:rsid w:val="00752AEF"/>
    <w:rsid w:val="00754C47"/>
    <w:rsid w:val="00763B11"/>
    <w:rsid w:val="00766AB4"/>
    <w:rsid w:val="00767164"/>
    <w:rsid w:val="00771F51"/>
    <w:rsid w:val="00772BD8"/>
    <w:rsid w:val="00777E6E"/>
    <w:rsid w:val="007821C7"/>
    <w:rsid w:val="00782CBE"/>
    <w:rsid w:val="00790B97"/>
    <w:rsid w:val="00791133"/>
    <w:rsid w:val="007949F3"/>
    <w:rsid w:val="007953FB"/>
    <w:rsid w:val="007A49DF"/>
    <w:rsid w:val="007A4C58"/>
    <w:rsid w:val="007B06F2"/>
    <w:rsid w:val="007B6087"/>
    <w:rsid w:val="007D2A5E"/>
    <w:rsid w:val="007E059B"/>
    <w:rsid w:val="007E093D"/>
    <w:rsid w:val="007E2ABE"/>
    <w:rsid w:val="007E2AC1"/>
    <w:rsid w:val="007E4146"/>
    <w:rsid w:val="007E4386"/>
    <w:rsid w:val="007E48C7"/>
    <w:rsid w:val="007F3DF0"/>
    <w:rsid w:val="008008D7"/>
    <w:rsid w:val="008026E2"/>
    <w:rsid w:val="0080712B"/>
    <w:rsid w:val="00832EF4"/>
    <w:rsid w:val="00834AA4"/>
    <w:rsid w:val="00835A58"/>
    <w:rsid w:val="00840DAD"/>
    <w:rsid w:val="00841DF9"/>
    <w:rsid w:val="00842CD5"/>
    <w:rsid w:val="00844DD7"/>
    <w:rsid w:val="00846C0C"/>
    <w:rsid w:val="00846CFB"/>
    <w:rsid w:val="008476D6"/>
    <w:rsid w:val="008538B9"/>
    <w:rsid w:val="0085509C"/>
    <w:rsid w:val="008668F9"/>
    <w:rsid w:val="008725FF"/>
    <w:rsid w:val="008750EC"/>
    <w:rsid w:val="00883DA5"/>
    <w:rsid w:val="00892786"/>
    <w:rsid w:val="0089663F"/>
    <w:rsid w:val="00896927"/>
    <w:rsid w:val="00896F63"/>
    <w:rsid w:val="008A0376"/>
    <w:rsid w:val="008A0D83"/>
    <w:rsid w:val="008B41BA"/>
    <w:rsid w:val="008B6E45"/>
    <w:rsid w:val="008B7EA5"/>
    <w:rsid w:val="008C3BEA"/>
    <w:rsid w:val="008C3E13"/>
    <w:rsid w:val="008C7465"/>
    <w:rsid w:val="008D0BC7"/>
    <w:rsid w:val="008D1705"/>
    <w:rsid w:val="008D3560"/>
    <w:rsid w:val="008D46A1"/>
    <w:rsid w:val="008D7F4E"/>
    <w:rsid w:val="008E1D14"/>
    <w:rsid w:val="008E704A"/>
    <w:rsid w:val="008F4E94"/>
    <w:rsid w:val="009018AD"/>
    <w:rsid w:val="009049D7"/>
    <w:rsid w:val="009054CC"/>
    <w:rsid w:val="009079B7"/>
    <w:rsid w:val="00907C9C"/>
    <w:rsid w:val="00915ECB"/>
    <w:rsid w:val="00916175"/>
    <w:rsid w:val="0091795F"/>
    <w:rsid w:val="00926E43"/>
    <w:rsid w:val="00933F9C"/>
    <w:rsid w:val="0093413D"/>
    <w:rsid w:val="00936A3B"/>
    <w:rsid w:val="00941D12"/>
    <w:rsid w:val="009450B5"/>
    <w:rsid w:val="0094541C"/>
    <w:rsid w:val="00946587"/>
    <w:rsid w:val="00952192"/>
    <w:rsid w:val="0095442D"/>
    <w:rsid w:val="00955261"/>
    <w:rsid w:val="00960D04"/>
    <w:rsid w:val="009630D7"/>
    <w:rsid w:val="00963292"/>
    <w:rsid w:val="00964B38"/>
    <w:rsid w:val="00965A8E"/>
    <w:rsid w:val="00970069"/>
    <w:rsid w:val="009740EE"/>
    <w:rsid w:val="00977DC2"/>
    <w:rsid w:val="0098211C"/>
    <w:rsid w:val="00982D4B"/>
    <w:rsid w:val="0098318F"/>
    <w:rsid w:val="00985DFD"/>
    <w:rsid w:val="00993153"/>
    <w:rsid w:val="00994456"/>
    <w:rsid w:val="009978B9"/>
    <w:rsid w:val="00997E57"/>
    <w:rsid w:val="009A19F7"/>
    <w:rsid w:val="009A1C55"/>
    <w:rsid w:val="009A49E0"/>
    <w:rsid w:val="009A4D79"/>
    <w:rsid w:val="009B2D9D"/>
    <w:rsid w:val="009B48CF"/>
    <w:rsid w:val="009C1BA6"/>
    <w:rsid w:val="009C1D4C"/>
    <w:rsid w:val="009C3ACE"/>
    <w:rsid w:val="009C7948"/>
    <w:rsid w:val="009D392B"/>
    <w:rsid w:val="009D5FE3"/>
    <w:rsid w:val="009E0D95"/>
    <w:rsid w:val="009E3612"/>
    <w:rsid w:val="009E582E"/>
    <w:rsid w:val="009E65D2"/>
    <w:rsid w:val="009F07C0"/>
    <w:rsid w:val="009F2027"/>
    <w:rsid w:val="009F472C"/>
    <w:rsid w:val="009F57D7"/>
    <w:rsid w:val="009F6BCE"/>
    <w:rsid w:val="00A00B80"/>
    <w:rsid w:val="00A04D96"/>
    <w:rsid w:val="00A14FF0"/>
    <w:rsid w:val="00A16734"/>
    <w:rsid w:val="00A17D0C"/>
    <w:rsid w:val="00A24D3D"/>
    <w:rsid w:val="00A30835"/>
    <w:rsid w:val="00A30AC6"/>
    <w:rsid w:val="00A32D26"/>
    <w:rsid w:val="00A3605F"/>
    <w:rsid w:val="00A442EC"/>
    <w:rsid w:val="00A46196"/>
    <w:rsid w:val="00A50142"/>
    <w:rsid w:val="00A504E2"/>
    <w:rsid w:val="00A54311"/>
    <w:rsid w:val="00A55B3F"/>
    <w:rsid w:val="00A57AB1"/>
    <w:rsid w:val="00A626CD"/>
    <w:rsid w:val="00A640F1"/>
    <w:rsid w:val="00A64B83"/>
    <w:rsid w:val="00A6501D"/>
    <w:rsid w:val="00A72A76"/>
    <w:rsid w:val="00A73F63"/>
    <w:rsid w:val="00A76848"/>
    <w:rsid w:val="00A8304A"/>
    <w:rsid w:val="00A861CA"/>
    <w:rsid w:val="00A90412"/>
    <w:rsid w:val="00A91B79"/>
    <w:rsid w:val="00AA170E"/>
    <w:rsid w:val="00AA173E"/>
    <w:rsid w:val="00AA3119"/>
    <w:rsid w:val="00AA40ED"/>
    <w:rsid w:val="00AA6FB4"/>
    <w:rsid w:val="00AB1776"/>
    <w:rsid w:val="00AB1927"/>
    <w:rsid w:val="00AB1D1C"/>
    <w:rsid w:val="00AB39A2"/>
    <w:rsid w:val="00AB5444"/>
    <w:rsid w:val="00AC0649"/>
    <w:rsid w:val="00AC6014"/>
    <w:rsid w:val="00AD3A1D"/>
    <w:rsid w:val="00AD6DC5"/>
    <w:rsid w:val="00AE33E5"/>
    <w:rsid w:val="00AE41D7"/>
    <w:rsid w:val="00AE482E"/>
    <w:rsid w:val="00AE50B7"/>
    <w:rsid w:val="00AF7A82"/>
    <w:rsid w:val="00B06F37"/>
    <w:rsid w:val="00B12497"/>
    <w:rsid w:val="00B13825"/>
    <w:rsid w:val="00B1549B"/>
    <w:rsid w:val="00B15EB0"/>
    <w:rsid w:val="00B1696F"/>
    <w:rsid w:val="00B17DE7"/>
    <w:rsid w:val="00B2336F"/>
    <w:rsid w:val="00B2758B"/>
    <w:rsid w:val="00B353A4"/>
    <w:rsid w:val="00B363FF"/>
    <w:rsid w:val="00B3696E"/>
    <w:rsid w:val="00B42FDE"/>
    <w:rsid w:val="00B47262"/>
    <w:rsid w:val="00B50366"/>
    <w:rsid w:val="00B5376B"/>
    <w:rsid w:val="00B56A3C"/>
    <w:rsid w:val="00B56DDB"/>
    <w:rsid w:val="00B60809"/>
    <w:rsid w:val="00B60879"/>
    <w:rsid w:val="00B62534"/>
    <w:rsid w:val="00B65425"/>
    <w:rsid w:val="00B73F69"/>
    <w:rsid w:val="00B740CD"/>
    <w:rsid w:val="00B74A45"/>
    <w:rsid w:val="00B7581B"/>
    <w:rsid w:val="00B878F0"/>
    <w:rsid w:val="00B91F21"/>
    <w:rsid w:val="00B92617"/>
    <w:rsid w:val="00B9571E"/>
    <w:rsid w:val="00B97F24"/>
    <w:rsid w:val="00BA5AE7"/>
    <w:rsid w:val="00BB5663"/>
    <w:rsid w:val="00BC18FE"/>
    <w:rsid w:val="00BC3CD0"/>
    <w:rsid w:val="00BC4D2D"/>
    <w:rsid w:val="00BC76B8"/>
    <w:rsid w:val="00BD0736"/>
    <w:rsid w:val="00BD3729"/>
    <w:rsid w:val="00BE027C"/>
    <w:rsid w:val="00BE105E"/>
    <w:rsid w:val="00BE392A"/>
    <w:rsid w:val="00BE3FEE"/>
    <w:rsid w:val="00BE609A"/>
    <w:rsid w:val="00BE62B5"/>
    <w:rsid w:val="00BF39D1"/>
    <w:rsid w:val="00C01D26"/>
    <w:rsid w:val="00C026B0"/>
    <w:rsid w:val="00C06277"/>
    <w:rsid w:val="00C14EBD"/>
    <w:rsid w:val="00C200F9"/>
    <w:rsid w:val="00C302E6"/>
    <w:rsid w:val="00C411CE"/>
    <w:rsid w:val="00C424AD"/>
    <w:rsid w:val="00C459D4"/>
    <w:rsid w:val="00C5452A"/>
    <w:rsid w:val="00C568CA"/>
    <w:rsid w:val="00C64451"/>
    <w:rsid w:val="00C6636E"/>
    <w:rsid w:val="00C73A90"/>
    <w:rsid w:val="00C73BFB"/>
    <w:rsid w:val="00C74C31"/>
    <w:rsid w:val="00C75480"/>
    <w:rsid w:val="00C760E1"/>
    <w:rsid w:val="00C768BD"/>
    <w:rsid w:val="00C77263"/>
    <w:rsid w:val="00C779D7"/>
    <w:rsid w:val="00C77E2E"/>
    <w:rsid w:val="00C853AA"/>
    <w:rsid w:val="00C86833"/>
    <w:rsid w:val="00C86A34"/>
    <w:rsid w:val="00C87652"/>
    <w:rsid w:val="00C959B9"/>
    <w:rsid w:val="00CA2844"/>
    <w:rsid w:val="00CA4235"/>
    <w:rsid w:val="00CB0B0C"/>
    <w:rsid w:val="00CB2511"/>
    <w:rsid w:val="00CB2B94"/>
    <w:rsid w:val="00CB4DB1"/>
    <w:rsid w:val="00CB61BE"/>
    <w:rsid w:val="00CC3376"/>
    <w:rsid w:val="00CD0D31"/>
    <w:rsid w:val="00CD0E54"/>
    <w:rsid w:val="00CD1915"/>
    <w:rsid w:val="00CD1E6E"/>
    <w:rsid w:val="00CD50A3"/>
    <w:rsid w:val="00CE0B06"/>
    <w:rsid w:val="00CE1A3B"/>
    <w:rsid w:val="00CE4BEC"/>
    <w:rsid w:val="00CE7305"/>
    <w:rsid w:val="00CF1AED"/>
    <w:rsid w:val="00D05080"/>
    <w:rsid w:val="00D4230E"/>
    <w:rsid w:val="00D43DD8"/>
    <w:rsid w:val="00D43F72"/>
    <w:rsid w:val="00D45B5B"/>
    <w:rsid w:val="00D45D82"/>
    <w:rsid w:val="00D4678A"/>
    <w:rsid w:val="00D46950"/>
    <w:rsid w:val="00D478E1"/>
    <w:rsid w:val="00D47C3F"/>
    <w:rsid w:val="00D5614E"/>
    <w:rsid w:val="00D57D2F"/>
    <w:rsid w:val="00D607A1"/>
    <w:rsid w:val="00D65CD2"/>
    <w:rsid w:val="00D711A9"/>
    <w:rsid w:val="00D716E0"/>
    <w:rsid w:val="00D7222D"/>
    <w:rsid w:val="00D76C02"/>
    <w:rsid w:val="00D82F55"/>
    <w:rsid w:val="00D83BC5"/>
    <w:rsid w:val="00D875E5"/>
    <w:rsid w:val="00D8791F"/>
    <w:rsid w:val="00D91D99"/>
    <w:rsid w:val="00D96E0B"/>
    <w:rsid w:val="00DA012A"/>
    <w:rsid w:val="00DA3603"/>
    <w:rsid w:val="00DA609B"/>
    <w:rsid w:val="00DA76E7"/>
    <w:rsid w:val="00DB0D65"/>
    <w:rsid w:val="00DB1213"/>
    <w:rsid w:val="00DB3550"/>
    <w:rsid w:val="00DB424A"/>
    <w:rsid w:val="00DB4ABC"/>
    <w:rsid w:val="00DB66D7"/>
    <w:rsid w:val="00DB6916"/>
    <w:rsid w:val="00DB6F2A"/>
    <w:rsid w:val="00DB70F0"/>
    <w:rsid w:val="00DC14ED"/>
    <w:rsid w:val="00DC42D0"/>
    <w:rsid w:val="00DC5848"/>
    <w:rsid w:val="00DD1A58"/>
    <w:rsid w:val="00DD43E9"/>
    <w:rsid w:val="00DD6AB7"/>
    <w:rsid w:val="00DD7E4D"/>
    <w:rsid w:val="00DE011C"/>
    <w:rsid w:val="00DE4C03"/>
    <w:rsid w:val="00DE7691"/>
    <w:rsid w:val="00DF16D2"/>
    <w:rsid w:val="00DF4E45"/>
    <w:rsid w:val="00DF764E"/>
    <w:rsid w:val="00DF7BCA"/>
    <w:rsid w:val="00E06419"/>
    <w:rsid w:val="00E06C5A"/>
    <w:rsid w:val="00E07DC6"/>
    <w:rsid w:val="00E178C2"/>
    <w:rsid w:val="00E200A2"/>
    <w:rsid w:val="00E207FD"/>
    <w:rsid w:val="00E20DE6"/>
    <w:rsid w:val="00E2101F"/>
    <w:rsid w:val="00E329E7"/>
    <w:rsid w:val="00E333DA"/>
    <w:rsid w:val="00E33848"/>
    <w:rsid w:val="00E44096"/>
    <w:rsid w:val="00E46556"/>
    <w:rsid w:val="00E543A5"/>
    <w:rsid w:val="00E55059"/>
    <w:rsid w:val="00E56291"/>
    <w:rsid w:val="00E70D61"/>
    <w:rsid w:val="00E72A43"/>
    <w:rsid w:val="00E8124F"/>
    <w:rsid w:val="00E84CE2"/>
    <w:rsid w:val="00E85AEF"/>
    <w:rsid w:val="00E90F2A"/>
    <w:rsid w:val="00E92126"/>
    <w:rsid w:val="00E9249B"/>
    <w:rsid w:val="00E95ABF"/>
    <w:rsid w:val="00E97019"/>
    <w:rsid w:val="00EB07CC"/>
    <w:rsid w:val="00EB08D9"/>
    <w:rsid w:val="00EB11FB"/>
    <w:rsid w:val="00EB58A6"/>
    <w:rsid w:val="00EB74F9"/>
    <w:rsid w:val="00EC2F05"/>
    <w:rsid w:val="00EC41A6"/>
    <w:rsid w:val="00EC551C"/>
    <w:rsid w:val="00EC5BF8"/>
    <w:rsid w:val="00ED45BF"/>
    <w:rsid w:val="00ED781B"/>
    <w:rsid w:val="00EE4269"/>
    <w:rsid w:val="00EE4F1E"/>
    <w:rsid w:val="00EE6E47"/>
    <w:rsid w:val="00EF53DC"/>
    <w:rsid w:val="00EF78B1"/>
    <w:rsid w:val="00F058D2"/>
    <w:rsid w:val="00F06F78"/>
    <w:rsid w:val="00F07EBA"/>
    <w:rsid w:val="00F22EA4"/>
    <w:rsid w:val="00F27149"/>
    <w:rsid w:val="00F40064"/>
    <w:rsid w:val="00F4209D"/>
    <w:rsid w:val="00F44B78"/>
    <w:rsid w:val="00F522BD"/>
    <w:rsid w:val="00F629C3"/>
    <w:rsid w:val="00F62B81"/>
    <w:rsid w:val="00F62CCB"/>
    <w:rsid w:val="00F6489D"/>
    <w:rsid w:val="00F76C2D"/>
    <w:rsid w:val="00F812CA"/>
    <w:rsid w:val="00F81B14"/>
    <w:rsid w:val="00F823F9"/>
    <w:rsid w:val="00F8406B"/>
    <w:rsid w:val="00F86662"/>
    <w:rsid w:val="00F95FB5"/>
    <w:rsid w:val="00F97FEA"/>
    <w:rsid w:val="00FA04CF"/>
    <w:rsid w:val="00FA0C9F"/>
    <w:rsid w:val="00FA47AB"/>
    <w:rsid w:val="00FA5785"/>
    <w:rsid w:val="00FA6D90"/>
    <w:rsid w:val="00FB24D4"/>
    <w:rsid w:val="00FB258B"/>
    <w:rsid w:val="00FB2A81"/>
    <w:rsid w:val="00FC34D1"/>
    <w:rsid w:val="00FD698E"/>
    <w:rsid w:val="00FF0C46"/>
    <w:rsid w:val="00FF262D"/>
    <w:rsid w:val="00FF5159"/>
    <w:rsid w:val="00FF7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91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7A4C"/>
    <w:rPr>
      <w:sz w:val="24"/>
      <w:szCs w:val="24"/>
    </w:rPr>
  </w:style>
  <w:style w:type="paragraph" w:styleId="Nadpis1">
    <w:name w:val="heading 1"/>
    <w:basedOn w:val="Normln"/>
    <w:next w:val="Normln"/>
    <w:qFormat/>
    <w:rsid w:val="00BE392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C06277"/>
    <w:pPr>
      <w:keepNext/>
      <w:spacing w:before="240" w:after="60"/>
      <w:outlineLvl w:val="1"/>
    </w:pPr>
    <w:rPr>
      <w:rFonts w:ascii="Cambria" w:hAnsi="Cambria"/>
      <w:b/>
      <w:bCs/>
      <w:i/>
      <w:iCs/>
      <w:sz w:val="28"/>
      <w:szCs w:val="28"/>
    </w:rPr>
  </w:style>
  <w:style w:type="paragraph" w:styleId="Nadpis6">
    <w:name w:val="heading 6"/>
    <w:basedOn w:val="Normln"/>
    <w:next w:val="Normln"/>
    <w:qFormat/>
    <w:rsid w:val="00D4230E"/>
    <w:pPr>
      <w:keepNext/>
      <w:numPr>
        <w:ilvl w:val="12"/>
      </w:numPr>
      <w:overflowPunct w:val="0"/>
      <w:autoSpaceDE w:val="0"/>
      <w:autoSpaceDN w:val="0"/>
      <w:adjustRightInd w:val="0"/>
      <w:jc w:val="center"/>
      <w:textAlignment w:val="baseline"/>
      <w:outlineLvl w:val="5"/>
    </w:pPr>
    <w:rPr>
      <w:b/>
      <w:sz w:val="22"/>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adpis1"/>
    <w:autoRedefine/>
    <w:rsid w:val="00BE392A"/>
    <w:pPr>
      <w:numPr>
        <w:numId w:val="1"/>
      </w:numPr>
    </w:pPr>
    <w:rPr>
      <w:rFonts w:eastAsia="MS Mincho"/>
      <w:lang w:val="cs-CZ" w:eastAsia="ja-JP"/>
    </w:rPr>
  </w:style>
  <w:style w:type="paragraph" w:customStyle="1" w:styleId="Body">
    <w:name w:val="Body"/>
    <w:basedOn w:val="Normln"/>
    <w:rsid w:val="00D4230E"/>
    <w:pPr>
      <w:overflowPunct w:val="0"/>
      <w:autoSpaceDE w:val="0"/>
      <w:autoSpaceDN w:val="0"/>
      <w:adjustRightInd w:val="0"/>
      <w:spacing w:after="130" w:line="260" w:lineRule="exact"/>
      <w:jc w:val="both"/>
      <w:textAlignment w:val="baseline"/>
    </w:pPr>
    <w:rPr>
      <w:rFonts w:ascii="Arial" w:hAnsi="Arial"/>
      <w:sz w:val="22"/>
      <w:szCs w:val="20"/>
      <w:lang w:val="en-GB"/>
    </w:rPr>
  </w:style>
  <w:style w:type="paragraph" w:styleId="Zpat">
    <w:name w:val="footer"/>
    <w:basedOn w:val="Normln"/>
    <w:link w:val="ZpatChar"/>
    <w:uiPriority w:val="99"/>
    <w:rsid w:val="00D4230E"/>
    <w:pPr>
      <w:tabs>
        <w:tab w:val="center" w:pos="4153"/>
        <w:tab w:val="right" w:pos="8306"/>
      </w:tabs>
      <w:overflowPunct w:val="0"/>
      <w:autoSpaceDE w:val="0"/>
      <w:autoSpaceDN w:val="0"/>
      <w:adjustRightInd w:val="0"/>
      <w:textAlignment w:val="baseline"/>
    </w:pPr>
    <w:rPr>
      <w:rFonts w:ascii="Arial" w:hAnsi="Arial"/>
      <w:sz w:val="20"/>
      <w:szCs w:val="20"/>
      <w:lang w:val="cs-CZ"/>
    </w:rPr>
  </w:style>
  <w:style w:type="paragraph" w:styleId="Zkladntextodsazen">
    <w:name w:val="Body Text Indent"/>
    <w:basedOn w:val="Normln"/>
    <w:rsid w:val="00D4230E"/>
    <w:pPr>
      <w:overflowPunct w:val="0"/>
      <w:autoSpaceDE w:val="0"/>
      <w:autoSpaceDN w:val="0"/>
      <w:adjustRightInd w:val="0"/>
      <w:ind w:left="284" w:hanging="284"/>
      <w:textAlignment w:val="baseline"/>
    </w:pPr>
    <w:rPr>
      <w:sz w:val="22"/>
      <w:szCs w:val="20"/>
      <w:lang w:val="cs-CZ"/>
    </w:rPr>
  </w:style>
  <w:style w:type="paragraph" w:styleId="Zkladntextodsazen2">
    <w:name w:val="Body Text Indent 2"/>
    <w:basedOn w:val="Normln"/>
    <w:rsid w:val="00D4230E"/>
    <w:pPr>
      <w:overflowPunct w:val="0"/>
      <w:autoSpaceDE w:val="0"/>
      <w:autoSpaceDN w:val="0"/>
      <w:adjustRightInd w:val="0"/>
      <w:ind w:left="567" w:hanging="567"/>
      <w:jc w:val="both"/>
      <w:textAlignment w:val="baseline"/>
    </w:pPr>
    <w:rPr>
      <w:sz w:val="22"/>
      <w:szCs w:val="20"/>
      <w:lang w:val="cs-CZ"/>
    </w:rPr>
  </w:style>
  <w:style w:type="paragraph" w:customStyle="1" w:styleId="slolnku">
    <w:name w:val="Číslo článku"/>
    <w:basedOn w:val="Normln"/>
    <w:next w:val="Normln"/>
    <w:rsid w:val="0000704F"/>
    <w:pPr>
      <w:keepNext/>
      <w:numPr>
        <w:numId w:val="7"/>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
    <w:rsid w:val="0000704F"/>
    <w:pPr>
      <w:numPr>
        <w:ilvl w:val="1"/>
        <w:numId w:val="7"/>
      </w:numPr>
      <w:tabs>
        <w:tab w:val="left" w:pos="0"/>
        <w:tab w:val="left" w:pos="284"/>
      </w:tabs>
      <w:spacing w:before="80"/>
      <w:jc w:val="both"/>
      <w:outlineLvl w:val="1"/>
    </w:pPr>
    <w:rPr>
      <w:szCs w:val="20"/>
      <w:lang w:val="cs-CZ" w:eastAsia="cs-CZ"/>
    </w:rPr>
  </w:style>
  <w:style w:type="paragraph" w:customStyle="1" w:styleId="Textodst2slovan">
    <w:name w:val="Text odst.2 číslovaný"/>
    <w:basedOn w:val="Textodst1sl"/>
    <w:rsid w:val="0000704F"/>
    <w:pPr>
      <w:numPr>
        <w:ilvl w:val="2"/>
      </w:numPr>
      <w:tabs>
        <w:tab w:val="clear" w:pos="0"/>
        <w:tab w:val="clear" w:pos="284"/>
      </w:tabs>
      <w:spacing w:before="0"/>
      <w:outlineLvl w:val="2"/>
    </w:pPr>
  </w:style>
  <w:style w:type="paragraph" w:customStyle="1" w:styleId="Textodst3psmena">
    <w:name w:val="Text odst. 3 písmena"/>
    <w:basedOn w:val="Textodst1sl"/>
    <w:rsid w:val="0000704F"/>
    <w:pPr>
      <w:numPr>
        <w:ilvl w:val="3"/>
      </w:numPr>
      <w:spacing w:before="0"/>
      <w:outlineLvl w:val="3"/>
    </w:pPr>
  </w:style>
  <w:style w:type="character" w:styleId="slostrnky">
    <w:name w:val="page number"/>
    <w:basedOn w:val="Standardnpsmoodstavce"/>
    <w:rsid w:val="00835A58"/>
  </w:style>
  <w:style w:type="paragraph" w:styleId="Textbubliny">
    <w:name w:val="Balloon Text"/>
    <w:basedOn w:val="Normln"/>
    <w:semiHidden/>
    <w:rsid w:val="00C64451"/>
    <w:rPr>
      <w:rFonts w:ascii="Tahoma" w:hAnsi="Tahoma" w:cs="Tahoma"/>
      <w:sz w:val="16"/>
      <w:szCs w:val="16"/>
    </w:rPr>
  </w:style>
  <w:style w:type="paragraph" w:styleId="Obsah1">
    <w:name w:val="toc 1"/>
    <w:basedOn w:val="Normln"/>
    <w:semiHidden/>
    <w:rsid w:val="009B48CF"/>
    <w:pPr>
      <w:tabs>
        <w:tab w:val="right" w:pos="8504"/>
      </w:tabs>
      <w:spacing w:before="260"/>
      <w:ind w:left="850" w:right="567" w:hanging="850"/>
    </w:pPr>
    <w:rPr>
      <w:sz w:val="28"/>
      <w:szCs w:val="20"/>
      <w:lang w:val="cs-CZ"/>
    </w:rPr>
  </w:style>
  <w:style w:type="paragraph" w:styleId="Obsah2">
    <w:name w:val="toc 2"/>
    <w:basedOn w:val="Normln"/>
    <w:next w:val="Normln"/>
    <w:autoRedefine/>
    <w:semiHidden/>
    <w:rsid w:val="009B48CF"/>
    <w:pPr>
      <w:ind w:left="240"/>
    </w:pPr>
  </w:style>
  <w:style w:type="paragraph" w:styleId="Zhlav">
    <w:name w:val="header"/>
    <w:basedOn w:val="Normln"/>
    <w:link w:val="ZhlavChar"/>
    <w:rsid w:val="00FD698E"/>
    <w:pPr>
      <w:tabs>
        <w:tab w:val="center" w:pos="4703"/>
        <w:tab w:val="right" w:pos="9406"/>
      </w:tabs>
    </w:pPr>
  </w:style>
  <w:style w:type="character" w:customStyle="1" w:styleId="ZhlavChar">
    <w:name w:val="Záhlaví Char"/>
    <w:basedOn w:val="Standardnpsmoodstavce"/>
    <w:link w:val="Zhlav"/>
    <w:rsid w:val="00FD698E"/>
    <w:rPr>
      <w:sz w:val="24"/>
      <w:szCs w:val="24"/>
    </w:rPr>
  </w:style>
  <w:style w:type="character" w:customStyle="1" w:styleId="ZpatChar">
    <w:name w:val="Zápatí Char"/>
    <w:basedOn w:val="Standardnpsmoodstavce"/>
    <w:link w:val="Zpat"/>
    <w:uiPriority w:val="99"/>
    <w:rsid w:val="00FD698E"/>
    <w:rPr>
      <w:rFonts w:ascii="Arial" w:hAnsi="Arial"/>
      <w:lang w:val="cs-CZ"/>
    </w:rPr>
  </w:style>
  <w:style w:type="paragraph" w:customStyle="1" w:styleId="Smlouva-lnek">
    <w:name w:val="Smlouva-Článek"/>
    <w:basedOn w:val="Normln"/>
    <w:link w:val="Smlouva-lnekChar"/>
    <w:uiPriority w:val="99"/>
    <w:rsid w:val="00171752"/>
    <w:pPr>
      <w:numPr>
        <w:numId w:val="13"/>
      </w:numPr>
      <w:autoSpaceDE w:val="0"/>
      <w:autoSpaceDN w:val="0"/>
      <w:adjustRightInd w:val="0"/>
      <w:spacing w:before="120"/>
      <w:jc w:val="both"/>
    </w:pPr>
    <w:rPr>
      <w:lang w:val="cs-CZ"/>
    </w:rPr>
  </w:style>
  <w:style w:type="paragraph" w:customStyle="1" w:styleId="Smlouva-Podlnek">
    <w:name w:val="Smlouva-Podčlánek"/>
    <w:basedOn w:val="Normln"/>
    <w:link w:val="Smlouva-PodlnekChar"/>
    <w:uiPriority w:val="99"/>
    <w:rsid w:val="00171752"/>
    <w:pPr>
      <w:keepLines/>
      <w:tabs>
        <w:tab w:val="num" w:pos="720"/>
      </w:tabs>
      <w:autoSpaceDE w:val="0"/>
      <w:autoSpaceDN w:val="0"/>
      <w:adjustRightInd w:val="0"/>
      <w:spacing w:before="120"/>
      <w:ind w:left="720" w:hanging="360"/>
      <w:contextualSpacing/>
      <w:jc w:val="both"/>
    </w:pPr>
    <w:rPr>
      <w:lang w:val="cs-CZ"/>
    </w:rPr>
  </w:style>
  <w:style w:type="character" w:customStyle="1" w:styleId="Smlouva-PodlnekChar">
    <w:name w:val="Smlouva-Podčlánek Char"/>
    <w:basedOn w:val="Standardnpsmoodstavce"/>
    <w:link w:val="Smlouva-Podlnek"/>
    <w:uiPriority w:val="99"/>
    <w:locked/>
    <w:rsid w:val="00171752"/>
    <w:rPr>
      <w:sz w:val="24"/>
      <w:szCs w:val="24"/>
      <w:lang w:val="cs-CZ"/>
    </w:rPr>
  </w:style>
  <w:style w:type="paragraph" w:styleId="Odstavecseseznamem">
    <w:name w:val="List Paragraph"/>
    <w:aliases w:val="List Paragraph (Czech Tourism)"/>
    <w:basedOn w:val="Normln"/>
    <w:link w:val="OdstavecseseznamemChar"/>
    <w:uiPriority w:val="34"/>
    <w:qFormat/>
    <w:rsid w:val="00F07EBA"/>
    <w:pPr>
      <w:ind w:left="720"/>
    </w:pPr>
  </w:style>
  <w:style w:type="character" w:customStyle="1" w:styleId="Nadpis2Char">
    <w:name w:val="Nadpis 2 Char"/>
    <w:basedOn w:val="Standardnpsmoodstavce"/>
    <w:link w:val="Nadpis2"/>
    <w:uiPriority w:val="99"/>
    <w:rsid w:val="00C06277"/>
    <w:rPr>
      <w:rFonts w:ascii="Cambria" w:hAnsi="Cambria"/>
      <w:b/>
      <w:bCs/>
      <w:i/>
      <w:iCs/>
      <w:sz w:val="28"/>
      <w:szCs w:val="28"/>
    </w:rPr>
  </w:style>
  <w:style w:type="character" w:customStyle="1" w:styleId="Smlouva-lnekChar">
    <w:name w:val="Smlouva-Článek Char"/>
    <w:basedOn w:val="Standardnpsmoodstavce"/>
    <w:link w:val="Smlouva-lnek"/>
    <w:uiPriority w:val="99"/>
    <w:locked/>
    <w:rsid w:val="00C06277"/>
    <w:rPr>
      <w:sz w:val="24"/>
      <w:szCs w:val="24"/>
      <w:lang w:val="cs-CZ"/>
    </w:rPr>
  </w:style>
  <w:style w:type="character" w:customStyle="1" w:styleId="platne1">
    <w:name w:val="platne1"/>
    <w:basedOn w:val="Standardnpsmoodstavce"/>
    <w:rsid w:val="00DB6916"/>
  </w:style>
  <w:style w:type="character" w:styleId="Zvraznn">
    <w:name w:val="Emphasis"/>
    <w:basedOn w:val="Standardnpsmoodstavce"/>
    <w:uiPriority w:val="20"/>
    <w:qFormat/>
    <w:rsid w:val="00563588"/>
    <w:rPr>
      <w:b/>
      <w:bCs/>
      <w:i w:val="0"/>
      <w:iCs w:val="0"/>
    </w:rPr>
  </w:style>
  <w:style w:type="character" w:customStyle="1" w:styleId="st1">
    <w:name w:val="st1"/>
    <w:basedOn w:val="Standardnpsmoodstavce"/>
    <w:rsid w:val="00563588"/>
  </w:style>
  <w:style w:type="paragraph" w:customStyle="1" w:styleId="Smlouva">
    <w:name w:val="Smlouva"/>
    <w:basedOn w:val="Normln"/>
    <w:uiPriority w:val="99"/>
    <w:rsid w:val="00560DAE"/>
    <w:pPr>
      <w:spacing w:before="120" w:line="240" w:lineRule="atLeast"/>
      <w:jc w:val="both"/>
    </w:pPr>
    <w:rPr>
      <w:sz w:val="20"/>
      <w:szCs w:val="20"/>
      <w:lang w:val="cs-CZ"/>
    </w:rPr>
  </w:style>
  <w:style w:type="paragraph" w:styleId="Normlnweb">
    <w:name w:val="Normal (Web)"/>
    <w:basedOn w:val="Normln"/>
    <w:uiPriority w:val="99"/>
    <w:unhideWhenUsed/>
    <w:rsid w:val="004A0BFE"/>
    <w:pPr>
      <w:spacing w:before="100" w:beforeAutospacing="1" w:after="100" w:afterAutospacing="1"/>
    </w:pPr>
  </w:style>
  <w:style w:type="character" w:styleId="Hypertextovodkaz">
    <w:name w:val="Hyperlink"/>
    <w:basedOn w:val="Standardnpsmoodstavce"/>
    <w:unhideWhenUsed/>
    <w:rsid w:val="004A0BFE"/>
    <w:rPr>
      <w:color w:val="0000FF"/>
      <w:u w:val="single"/>
    </w:rPr>
  </w:style>
  <w:style w:type="character" w:customStyle="1" w:styleId="highlight">
    <w:name w:val="highlight"/>
    <w:basedOn w:val="Standardnpsmoodstavce"/>
    <w:rsid w:val="004A0BFE"/>
  </w:style>
  <w:style w:type="character" w:styleId="Odkaznakoment">
    <w:name w:val="annotation reference"/>
    <w:basedOn w:val="Standardnpsmoodstavce"/>
    <w:rsid w:val="00E200A2"/>
    <w:rPr>
      <w:sz w:val="16"/>
      <w:szCs w:val="16"/>
    </w:rPr>
  </w:style>
  <w:style w:type="paragraph" w:styleId="Textkomente">
    <w:name w:val="annotation text"/>
    <w:basedOn w:val="Normln"/>
    <w:link w:val="TextkomenteChar"/>
    <w:rsid w:val="00E200A2"/>
    <w:rPr>
      <w:sz w:val="20"/>
      <w:szCs w:val="20"/>
    </w:rPr>
  </w:style>
  <w:style w:type="character" w:customStyle="1" w:styleId="TextkomenteChar">
    <w:name w:val="Text komentáře Char"/>
    <w:basedOn w:val="Standardnpsmoodstavce"/>
    <w:link w:val="Textkomente"/>
    <w:rsid w:val="00E200A2"/>
  </w:style>
  <w:style w:type="paragraph" w:styleId="Pedmtkomente">
    <w:name w:val="annotation subject"/>
    <w:basedOn w:val="Textkomente"/>
    <w:next w:val="Textkomente"/>
    <w:link w:val="PedmtkomenteChar"/>
    <w:rsid w:val="00E200A2"/>
    <w:rPr>
      <w:b/>
      <w:bCs/>
    </w:rPr>
  </w:style>
  <w:style w:type="character" w:customStyle="1" w:styleId="PedmtkomenteChar">
    <w:name w:val="Předmět komentáře Char"/>
    <w:basedOn w:val="TextkomenteChar"/>
    <w:link w:val="Pedmtkomente"/>
    <w:rsid w:val="00E200A2"/>
    <w:rPr>
      <w:b/>
      <w:bCs/>
    </w:rPr>
  </w:style>
  <w:style w:type="paragraph" w:styleId="Revize">
    <w:name w:val="Revision"/>
    <w:hidden/>
    <w:uiPriority w:val="99"/>
    <w:semiHidden/>
    <w:rsid w:val="00231986"/>
    <w:rPr>
      <w:sz w:val="24"/>
      <w:szCs w:val="24"/>
    </w:rPr>
  </w:style>
  <w:style w:type="character" w:customStyle="1" w:styleId="apple-converted-space">
    <w:name w:val="apple-converted-space"/>
    <w:basedOn w:val="Standardnpsmoodstavce"/>
    <w:rsid w:val="004A635D"/>
  </w:style>
  <w:style w:type="table" w:styleId="Mkatabulky">
    <w:name w:val="Table Grid"/>
    <w:basedOn w:val="Normlntabulka"/>
    <w:rsid w:val="00E2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487E"/>
    <w:pPr>
      <w:spacing w:after="120"/>
      <w:ind w:left="170"/>
    </w:pPr>
    <w:rPr>
      <w:rFonts w:ascii="Arial" w:hAnsi="Arial"/>
      <w:snapToGrid w:val="0"/>
      <w:sz w:val="22"/>
      <w:szCs w:val="20"/>
      <w:lang w:val="cs-CZ" w:eastAsia="cs-CZ"/>
    </w:rPr>
  </w:style>
  <w:style w:type="paragraph" w:styleId="Zkladntext">
    <w:name w:val="Body Text"/>
    <w:basedOn w:val="Normln"/>
    <w:link w:val="ZkladntextChar"/>
    <w:semiHidden/>
    <w:unhideWhenUsed/>
    <w:rsid w:val="00763B11"/>
    <w:pPr>
      <w:spacing w:after="120"/>
    </w:pPr>
  </w:style>
  <w:style w:type="character" w:customStyle="1" w:styleId="ZkladntextChar">
    <w:name w:val="Základní text Char"/>
    <w:basedOn w:val="Standardnpsmoodstavce"/>
    <w:link w:val="Zkladntext"/>
    <w:semiHidden/>
    <w:rsid w:val="00763B11"/>
    <w:rPr>
      <w:sz w:val="24"/>
      <w:szCs w:val="24"/>
    </w:rPr>
  </w:style>
  <w:style w:type="paragraph" w:customStyle="1" w:styleId="Default">
    <w:name w:val="Default"/>
    <w:rsid w:val="0065585F"/>
    <w:pPr>
      <w:autoSpaceDE w:val="0"/>
      <w:autoSpaceDN w:val="0"/>
      <w:adjustRightInd w:val="0"/>
    </w:pPr>
    <w:rPr>
      <w:rFonts w:ascii="Arial" w:hAnsi="Arial" w:cs="Arial"/>
      <w:color w:val="000000"/>
      <w:sz w:val="24"/>
      <w:szCs w:val="24"/>
      <w:lang w:val="cs-CZ"/>
    </w:rPr>
  </w:style>
  <w:style w:type="character" w:customStyle="1" w:styleId="Nevyeenzmnka1">
    <w:name w:val="Nevyřešená zmínka1"/>
    <w:basedOn w:val="Standardnpsmoodstavce"/>
    <w:uiPriority w:val="99"/>
    <w:semiHidden/>
    <w:unhideWhenUsed/>
    <w:rsid w:val="00CD1915"/>
    <w:rPr>
      <w:color w:val="808080"/>
      <w:shd w:val="clear" w:color="auto" w:fill="E6E6E6"/>
    </w:rPr>
  </w:style>
  <w:style w:type="character" w:customStyle="1" w:styleId="OdstavecseseznamemChar">
    <w:name w:val="Odstavec se seznamem Char"/>
    <w:aliases w:val="List Paragraph (Czech Tourism) Char"/>
    <w:basedOn w:val="Standardnpsmoodstavce"/>
    <w:link w:val="Odstavecseseznamem"/>
    <w:uiPriority w:val="34"/>
    <w:locked/>
    <w:rsid w:val="002C2BD5"/>
    <w:rPr>
      <w:sz w:val="24"/>
      <w:szCs w:val="24"/>
    </w:rPr>
  </w:style>
  <w:style w:type="character" w:customStyle="1" w:styleId="nowrap">
    <w:name w:val="nowrap"/>
    <w:basedOn w:val="Standardnpsmoodstavce"/>
    <w:rsid w:val="006D23C1"/>
  </w:style>
  <w:style w:type="paragraph" w:styleId="Textpoznpodarou">
    <w:name w:val="footnote text"/>
    <w:basedOn w:val="Normln"/>
    <w:link w:val="TextpoznpodarouChar"/>
    <w:uiPriority w:val="99"/>
    <w:unhideWhenUsed/>
    <w:rsid w:val="00733F4D"/>
    <w:rPr>
      <w:sz w:val="20"/>
      <w:szCs w:val="20"/>
      <w:lang w:val="cs-CZ" w:eastAsia="cs-CZ"/>
    </w:rPr>
  </w:style>
  <w:style w:type="character" w:customStyle="1" w:styleId="TextpoznpodarouChar">
    <w:name w:val="Text pozn. pod čarou Char"/>
    <w:basedOn w:val="Standardnpsmoodstavce"/>
    <w:link w:val="Textpoznpodarou"/>
    <w:uiPriority w:val="99"/>
    <w:rsid w:val="00733F4D"/>
    <w:rPr>
      <w:lang w:val="cs-CZ" w:eastAsia="cs-CZ"/>
    </w:rPr>
  </w:style>
  <w:style w:type="character" w:styleId="Znakapoznpodarou">
    <w:name w:val="footnote reference"/>
    <w:basedOn w:val="Standardnpsmoodstavce"/>
    <w:uiPriority w:val="99"/>
    <w:semiHidden/>
    <w:unhideWhenUsed/>
    <w:rsid w:val="00733F4D"/>
    <w:rPr>
      <w:vertAlign w:val="superscript"/>
    </w:rPr>
  </w:style>
  <w:style w:type="character" w:styleId="Zdraznnintenzivn">
    <w:name w:val="Intense Emphasis"/>
    <w:basedOn w:val="Standardnpsmoodstavce"/>
    <w:uiPriority w:val="21"/>
    <w:qFormat/>
    <w:rsid w:val="00733F4D"/>
    <w:rPr>
      <w:rFonts w:cs="Tahoma"/>
      <w:i/>
      <w:iCs/>
      <w:color w:val="4F81BD" w:themeColor="accent1"/>
    </w:rPr>
  </w:style>
  <w:style w:type="paragraph" w:customStyle="1" w:styleId="podnadpis">
    <w:name w:val="podnadpis"/>
    <w:basedOn w:val="Odstavecseseznamem"/>
    <w:link w:val="podnadpisChar"/>
    <w:qFormat/>
    <w:rsid w:val="00733F4D"/>
    <w:pPr>
      <w:numPr>
        <w:numId w:val="39"/>
      </w:numPr>
      <w:spacing w:before="120" w:after="120" w:line="300" w:lineRule="exact"/>
      <w:jc w:val="both"/>
    </w:pPr>
    <w:rPr>
      <w:rFonts w:ascii="Tahoma" w:hAnsi="Tahoma"/>
      <w:sz w:val="19"/>
      <w:lang w:val="cs-CZ" w:eastAsia="cs-CZ"/>
    </w:rPr>
  </w:style>
  <w:style w:type="character" w:customStyle="1" w:styleId="podnadpisChar">
    <w:name w:val="podnadpis Char"/>
    <w:basedOn w:val="OdstavecseseznamemChar"/>
    <w:link w:val="podnadpis"/>
    <w:rsid w:val="00733F4D"/>
    <w:rPr>
      <w:rFonts w:ascii="Tahoma" w:hAnsi="Tahoma"/>
      <w:sz w:val="19"/>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7A4C"/>
    <w:rPr>
      <w:sz w:val="24"/>
      <w:szCs w:val="24"/>
    </w:rPr>
  </w:style>
  <w:style w:type="paragraph" w:styleId="Nadpis1">
    <w:name w:val="heading 1"/>
    <w:basedOn w:val="Normln"/>
    <w:next w:val="Normln"/>
    <w:qFormat/>
    <w:rsid w:val="00BE392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C06277"/>
    <w:pPr>
      <w:keepNext/>
      <w:spacing w:before="240" w:after="60"/>
      <w:outlineLvl w:val="1"/>
    </w:pPr>
    <w:rPr>
      <w:rFonts w:ascii="Cambria" w:hAnsi="Cambria"/>
      <w:b/>
      <w:bCs/>
      <w:i/>
      <w:iCs/>
      <w:sz w:val="28"/>
      <w:szCs w:val="28"/>
    </w:rPr>
  </w:style>
  <w:style w:type="paragraph" w:styleId="Nadpis6">
    <w:name w:val="heading 6"/>
    <w:basedOn w:val="Normln"/>
    <w:next w:val="Normln"/>
    <w:qFormat/>
    <w:rsid w:val="00D4230E"/>
    <w:pPr>
      <w:keepNext/>
      <w:numPr>
        <w:ilvl w:val="12"/>
      </w:numPr>
      <w:overflowPunct w:val="0"/>
      <w:autoSpaceDE w:val="0"/>
      <w:autoSpaceDN w:val="0"/>
      <w:adjustRightInd w:val="0"/>
      <w:jc w:val="center"/>
      <w:textAlignment w:val="baseline"/>
      <w:outlineLvl w:val="5"/>
    </w:pPr>
    <w:rPr>
      <w:b/>
      <w:sz w:val="22"/>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adpis1"/>
    <w:autoRedefine/>
    <w:rsid w:val="00BE392A"/>
    <w:pPr>
      <w:numPr>
        <w:numId w:val="1"/>
      </w:numPr>
    </w:pPr>
    <w:rPr>
      <w:rFonts w:eastAsia="MS Mincho"/>
      <w:lang w:val="cs-CZ" w:eastAsia="ja-JP"/>
    </w:rPr>
  </w:style>
  <w:style w:type="paragraph" w:customStyle="1" w:styleId="Body">
    <w:name w:val="Body"/>
    <w:basedOn w:val="Normln"/>
    <w:rsid w:val="00D4230E"/>
    <w:pPr>
      <w:overflowPunct w:val="0"/>
      <w:autoSpaceDE w:val="0"/>
      <w:autoSpaceDN w:val="0"/>
      <w:adjustRightInd w:val="0"/>
      <w:spacing w:after="130" w:line="260" w:lineRule="exact"/>
      <w:jc w:val="both"/>
      <w:textAlignment w:val="baseline"/>
    </w:pPr>
    <w:rPr>
      <w:rFonts w:ascii="Arial" w:hAnsi="Arial"/>
      <w:sz w:val="22"/>
      <w:szCs w:val="20"/>
      <w:lang w:val="en-GB"/>
    </w:rPr>
  </w:style>
  <w:style w:type="paragraph" w:styleId="Zpat">
    <w:name w:val="footer"/>
    <w:basedOn w:val="Normln"/>
    <w:link w:val="ZpatChar"/>
    <w:uiPriority w:val="99"/>
    <w:rsid w:val="00D4230E"/>
    <w:pPr>
      <w:tabs>
        <w:tab w:val="center" w:pos="4153"/>
        <w:tab w:val="right" w:pos="8306"/>
      </w:tabs>
      <w:overflowPunct w:val="0"/>
      <w:autoSpaceDE w:val="0"/>
      <w:autoSpaceDN w:val="0"/>
      <w:adjustRightInd w:val="0"/>
      <w:textAlignment w:val="baseline"/>
    </w:pPr>
    <w:rPr>
      <w:rFonts w:ascii="Arial" w:hAnsi="Arial"/>
      <w:sz w:val="20"/>
      <w:szCs w:val="20"/>
      <w:lang w:val="cs-CZ"/>
    </w:rPr>
  </w:style>
  <w:style w:type="paragraph" w:styleId="Zkladntextodsazen">
    <w:name w:val="Body Text Indent"/>
    <w:basedOn w:val="Normln"/>
    <w:rsid w:val="00D4230E"/>
    <w:pPr>
      <w:overflowPunct w:val="0"/>
      <w:autoSpaceDE w:val="0"/>
      <w:autoSpaceDN w:val="0"/>
      <w:adjustRightInd w:val="0"/>
      <w:ind w:left="284" w:hanging="284"/>
      <w:textAlignment w:val="baseline"/>
    </w:pPr>
    <w:rPr>
      <w:sz w:val="22"/>
      <w:szCs w:val="20"/>
      <w:lang w:val="cs-CZ"/>
    </w:rPr>
  </w:style>
  <w:style w:type="paragraph" w:styleId="Zkladntextodsazen2">
    <w:name w:val="Body Text Indent 2"/>
    <w:basedOn w:val="Normln"/>
    <w:rsid w:val="00D4230E"/>
    <w:pPr>
      <w:overflowPunct w:val="0"/>
      <w:autoSpaceDE w:val="0"/>
      <w:autoSpaceDN w:val="0"/>
      <w:adjustRightInd w:val="0"/>
      <w:ind w:left="567" w:hanging="567"/>
      <w:jc w:val="both"/>
      <w:textAlignment w:val="baseline"/>
    </w:pPr>
    <w:rPr>
      <w:sz w:val="22"/>
      <w:szCs w:val="20"/>
      <w:lang w:val="cs-CZ"/>
    </w:rPr>
  </w:style>
  <w:style w:type="paragraph" w:customStyle="1" w:styleId="slolnku">
    <w:name w:val="Číslo článku"/>
    <w:basedOn w:val="Normln"/>
    <w:next w:val="Normln"/>
    <w:rsid w:val="0000704F"/>
    <w:pPr>
      <w:keepNext/>
      <w:numPr>
        <w:numId w:val="7"/>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
    <w:rsid w:val="0000704F"/>
    <w:pPr>
      <w:numPr>
        <w:ilvl w:val="1"/>
        <w:numId w:val="7"/>
      </w:numPr>
      <w:tabs>
        <w:tab w:val="left" w:pos="0"/>
        <w:tab w:val="left" w:pos="284"/>
      </w:tabs>
      <w:spacing w:before="80"/>
      <w:jc w:val="both"/>
      <w:outlineLvl w:val="1"/>
    </w:pPr>
    <w:rPr>
      <w:szCs w:val="20"/>
      <w:lang w:val="cs-CZ" w:eastAsia="cs-CZ"/>
    </w:rPr>
  </w:style>
  <w:style w:type="paragraph" w:customStyle="1" w:styleId="Textodst2slovan">
    <w:name w:val="Text odst.2 číslovaný"/>
    <w:basedOn w:val="Textodst1sl"/>
    <w:rsid w:val="0000704F"/>
    <w:pPr>
      <w:numPr>
        <w:ilvl w:val="2"/>
      </w:numPr>
      <w:tabs>
        <w:tab w:val="clear" w:pos="0"/>
        <w:tab w:val="clear" w:pos="284"/>
      </w:tabs>
      <w:spacing w:before="0"/>
      <w:outlineLvl w:val="2"/>
    </w:pPr>
  </w:style>
  <w:style w:type="paragraph" w:customStyle="1" w:styleId="Textodst3psmena">
    <w:name w:val="Text odst. 3 písmena"/>
    <w:basedOn w:val="Textodst1sl"/>
    <w:rsid w:val="0000704F"/>
    <w:pPr>
      <w:numPr>
        <w:ilvl w:val="3"/>
      </w:numPr>
      <w:spacing w:before="0"/>
      <w:outlineLvl w:val="3"/>
    </w:pPr>
  </w:style>
  <w:style w:type="character" w:styleId="slostrnky">
    <w:name w:val="page number"/>
    <w:basedOn w:val="Standardnpsmoodstavce"/>
    <w:rsid w:val="00835A58"/>
  </w:style>
  <w:style w:type="paragraph" w:styleId="Textbubliny">
    <w:name w:val="Balloon Text"/>
    <w:basedOn w:val="Normln"/>
    <w:semiHidden/>
    <w:rsid w:val="00C64451"/>
    <w:rPr>
      <w:rFonts w:ascii="Tahoma" w:hAnsi="Tahoma" w:cs="Tahoma"/>
      <w:sz w:val="16"/>
      <w:szCs w:val="16"/>
    </w:rPr>
  </w:style>
  <w:style w:type="paragraph" w:styleId="Obsah1">
    <w:name w:val="toc 1"/>
    <w:basedOn w:val="Normln"/>
    <w:semiHidden/>
    <w:rsid w:val="009B48CF"/>
    <w:pPr>
      <w:tabs>
        <w:tab w:val="right" w:pos="8504"/>
      </w:tabs>
      <w:spacing w:before="260"/>
      <w:ind w:left="850" w:right="567" w:hanging="850"/>
    </w:pPr>
    <w:rPr>
      <w:sz w:val="28"/>
      <w:szCs w:val="20"/>
      <w:lang w:val="cs-CZ"/>
    </w:rPr>
  </w:style>
  <w:style w:type="paragraph" w:styleId="Obsah2">
    <w:name w:val="toc 2"/>
    <w:basedOn w:val="Normln"/>
    <w:next w:val="Normln"/>
    <w:autoRedefine/>
    <w:semiHidden/>
    <w:rsid w:val="009B48CF"/>
    <w:pPr>
      <w:ind w:left="240"/>
    </w:pPr>
  </w:style>
  <w:style w:type="paragraph" w:styleId="Zhlav">
    <w:name w:val="header"/>
    <w:basedOn w:val="Normln"/>
    <w:link w:val="ZhlavChar"/>
    <w:rsid w:val="00FD698E"/>
    <w:pPr>
      <w:tabs>
        <w:tab w:val="center" w:pos="4703"/>
        <w:tab w:val="right" w:pos="9406"/>
      </w:tabs>
    </w:pPr>
  </w:style>
  <w:style w:type="character" w:customStyle="1" w:styleId="ZhlavChar">
    <w:name w:val="Záhlaví Char"/>
    <w:basedOn w:val="Standardnpsmoodstavce"/>
    <w:link w:val="Zhlav"/>
    <w:rsid w:val="00FD698E"/>
    <w:rPr>
      <w:sz w:val="24"/>
      <w:szCs w:val="24"/>
    </w:rPr>
  </w:style>
  <w:style w:type="character" w:customStyle="1" w:styleId="ZpatChar">
    <w:name w:val="Zápatí Char"/>
    <w:basedOn w:val="Standardnpsmoodstavce"/>
    <w:link w:val="Zpat"/>
    <w:uiPriority w:val="99"/>
    <w:rsid w:val="00FD698E"/>
    <w:rPr>
      <w:rFonts w:ascii="Arial" w:hAnsi="Arial"/>
      <w:lang w:val="cs-CZ"/>
    </w:rPr>
  </w:style>
  <w:style w:type="paragraph" w:customStyle="1" w:styleId="Smlouva-lnek">
    <w:name w:val="Smlouva-Článek"/>
    <w:basedOn w:val="Normln"/>
    <w:link w:val="Smlouva-lnekChar"/>
    <w:uiPriority w:val="99"/>
    <w:rsid w:val="00171752"/>
    <w:pPr>
      <w:numPr>
        <w:numId w:val="13"/>
      </w:numPr>
      <w:autoSpaceDE w:val="0"/>
      <w:autoSpaceDN w:val="0"/>
      <w:adjustRightInd w:val="0"/>
      <w:spacing w:before="120"/>
      <w:jc w:val="both"/>
    </w:pPr>
    <w:rPr>
      <w:lang w:val="cs-CZ"/>
    </w:rPr>
  </w:style>
  <w:style w:type="paragraph" w:customStyle="1" w:styleId="Smlouva-Podlnek">
    <w:name w:val="Smlouva-Podčlánek"/>
    <w:basedOn w:val="Normln"/>
    <w:link w:val="Smlouva-PodlnekChar"/>
    <w:uiPriority w:val="99"/>
    <w:rsid w:val="00171752"/>
    <w:pPr>
      <w:keepLines/>
      <w:tabs>
        <w:tab w:val="num" w:pos="720"/>
      </w:tabs>
      <w:autoSpaceDE w:val="0"/>
      <w:autoSpaceDN w:val="0"/>
      <w:adjustRightInd w:val="0"/>
      <w:spacing w:before="120"/>
      <w:ind w:left="720" w:hanging="360"/>
      <w:contextualSpacing/>
      <w:jc w:val="both"/>
    </w:pPr>
    <w:rPr>
      <w:lang w:val="cs-CZ"/>
    </w:rPr>
  </w:style>
  <w:style w:type="character" w:customStyle="1" w:styleId="Smlouva-PodlnekChar">
    <w:name w:val="Smlouva-Podčlánek Char"/>
    <w:basedOn w:val="Standardnpsmoodstavce"/>
    <w:link w:val="Smlouva-Podlnek"/>
    <w:uiPriority w:val="99"/>
    <w:locked/>
    <w:rsid w:val="00171752"/>
    <w:rPr>
      <w:sz w:val="24"/>
      <w:szCs w:val="24"/>
      <w:lang w:val="cs-CZ"/>
    </w:rPr>
  </w:style>
  <w:style w:type="paragraph" w:styleId="Odstavecseseznamem">
    <w:name w:val="List Paragraph"/>
    <w:aliases w:val="List Paragraph (Czech Tourism)"/>
    <w:basedOn w:val="Normln"/>
    <w:link w:val="OdstavecseseznamemChar"/>
    <w:uiPriority w:val="34"/>
    <w:qFormat/>
    <w:rsid w:val="00F07EBA"/>
    <w:pPr>
      <w:ind w:left="720"/>
    </w:pPr>
  </w:style>
  <w:style w:type="character" w:customStyle="1" w:styleId="Nadpis2Char">
    <w:name w:val="Nadpis 2 Char"/>
    <w:basedOn w:val="Standardnpsmoodstavce"/>
    <w:link w:val="Nadpis2"/>
    <w:uiPriority w:val="99"/>
    <w:rsid w:val="00C06277"/>
    <w:rPr>
      <w:rFonts w:ascii="Cambria" w:hAnsi="Cambria"/>
      <w:b/>
      <w:bCs/>
      <w:i/>
      <w:iCs/>
      <w:sz w:val="28"/>
      <w:szCs w:val="28"/>
    </w:rPr>
  </w:style>
  <w:style w:type="character" w:customStyle="1" w:styleId="Smlouva-lnekChar">
    <w:name w:val="Smlouva-Článek Char"/>
    <w:basedOn w:val="Standardnpsmoodstavce"/>
    <w:link w:val="Smlouva-lnek"/>
    <w:uiPriority w:val="99"/>
    <w:locked/>
    <w:rsid w:val="00C06277"/>
    <w:rPr>
      <w:sz w:val="24"/>
      <w:szCs w:val="24"/>
      <w:lang w:val="cs-CZ"/>
    </w:rPr>
  </w:style>
  <w:style w:type="character" w:customStyle="1" w:styleId="platne1">
    <w:name w:val="platne1"/>
    <w:basedOn w:val="Standardnpsmoodstavce"/>
    <w:rsid w:val="00DB6916"/>
  </w:style>
  <w:style w:type="character" w:styleId="Zvraznn">
    <w:name w:val="Emphasis"/>
    <w:basedOn w:val="Standardnpsmoodstavce"/>
    <w:uiPriority w:val="20"/>
    <w:qFormat/>
    <w:rsid w:val="00563588"/>
    <w:rPr>
      <w:b/>
      <w:bCs/>
      <w:i w:val="0"/>
      <w:iCs w:val="0"/>
    </w:rPr>
  </w:style>
  <w:style w:type="character" w:customStyle="1" w:styleId="st1">
    <w:name w:val="st1"/>
    <w:basedOn w:val="Standardnpsmoodstavce"/>
    <w:rsid w:val="00563588"/>
  </w:style>
  <w:style w:type="paragraph" w:customStyle="1" w:styleId="Smlouva">
    <w:name w:val="Smlouva"/>
    <w:basedOn w:val="Normln"/>
    <w:uiPriority w:val="99"/>
    <w:rsid w:val="00560DAE"/>
    <w:pPr>
      <w:spacing w:before="120" w:line="240" w:lineRule="atLeast"/>
      <w:jc w:val="both"/>
    </w:pPr>
    <w:rPr>
      <w:sz w:val="20"/>
      <w:szCs w:val="20"/>
      <w:lang w:val="cs-CZ"/>
    </w:rPr>
  </w:style>
  <w:style w:type="paragraph" w:styleId="Normlnweb">
    <w:name w:val="Normal (Web)"/>
    <w:basedOn w:val="Normln"/>
    <w:uiPriority w:val="99"/>
    <w:unhideWhenUsed/>
    <w:rsid w:val="004A0BFE"/>
    <w:pPr>
      <w:spacing w:before="100" w:beforeAutospacing="1" w:after="100" w:afterAutospacing="1"/>
    </w:pPr>
  </w:style>
  <w:style w:type="character" w:styleId="Hypertextovodkaz">
    <w:name w:val="Hyperlink"/>
    <w:basedOn w:val="Standardnpsmoodstavce"/>
    <w:unhideWhenUsed/>
    <w:rsid w:val="004A0BFE"/>
    <w:rPr>
      <w:color w:val="0000FF"/>
      <w:u w:val="single"/>
    </w:rPr>
  </w:style>
  <w:style w:type="character" w:customStyle="1" w:styleId="highlight">
    <w:name w:val="highlight"/>
    <w:basedOn w:val="Standardnpsmoodstavce"/>
    <w:rsid w:val="004A0BFE"/>
  </w:style>
  <w:style w:type="character" w:styleId="Odkaznakoment">
    <w:name w:val="annotation reference"/>
    <w:basedOn w:val="Standardnpsmoodstavce"/>
    <w:rsid w:val="00E200A2"/>
    <w:rPr>
      <w:sz w:val="16"/>
      <w:szCs w:val="16"/>
    </w:rPr>
  </w:style>
  <w:style w:type="paragraph" w:styleId="Textkomente">
    <w:name w:val="annotation text"/>
    <w:basedOn w:val="Normln"/>
    <w:link w:val="TextkomenteChar"/>
    <w:rsid w:val="00E200A2"/>
    <w:rPr>
      <w:sz w:val="20"/>
      <w:szCs w:val="20"/>
    </w:rPr>
  </w:style>
  <w:style w:type="character" w:customStyle="1" w:styleId="TextkomenteChar">
    <w:name w:val="Text komentáře Char"/>
    <w:basedOn w:val="Standardnpsmoodstavce"/>
    <w:link w:val="Textkomente"/>
    <w:rsid w:val="00E200A2"/>
  </w:style>
  <w:style w:type="paragraph" w:styleId="Pedmtkomente">
    <w:name w:val="annotation subject"/>
    <w:basedOn w:val="Textkomente"/>
    <w:next w:val="Textkomente"/>
    <w:link w:val="PedmtkomenteChar"/>
    <w:rsid w:val="00E200A2"/>
    <w:rPr>
      <w:b/>
      <w:bCs/>
    </w:rPr>
  </w:style>
  <w:style w:type="character" w:customStyle="1" w:styleId="PedmtkomenteChar">
    <w:name w:val="Předmět komentáře Char"/>
    <w:basedOn w:val="TextkomenteChar"/>
    <w:link w:val="Pedmtkomente"/>
    <w:rsid w:val="00E200A2"/>
    <w:rPr>
      <w:b/>
      <w:bCs/>
    </w:rPr>
  </w:style>
  <w:style w:type="paragraph" w:styleId="Revize">
    <w:name w:val="Revision"/>
    <w:hidden/>
    <w:uiPriority w:val="99"/>
    <w:semiHidden/>
    <w:rsid w:val="00231986"/>
    <w:rPr>
      <w:sz w:val="24"/>
      <w:szCs w:val="24"/>
    </w:rPr>
  </w:style>
  <w:style w:type="character" w:customStyle="1" w:styleId="apple-converted-space">
    <w:name w:val="apple-converted-space"/>
    <w:basedOn w:val="Standardnpsmoodstavce"/>
    <w:rsid w:val="004A635D"/>
  </w:style>
  <w:style w:type="table" w:styleId="Mkatabulky">
    <w:name w:val="Table Grid"/>
    <w:basedOn w:val="Normlntabulka"/>
    <w:rsid w:val="00E2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487E"/>
    <w:pPr>
      <w:spacing w:after="120"/>
      <w:ind w:left="170"/>
    </w:pPr>
    <w:rPr>
      <w:rFonts w:ascii="Arial" w:hAnsi="Arial"/>
      <w:snapToGrid w:val="0"/>
      <w:sz w:val="22"/>
      <w:szCs w:val="20"/>
      <w:lang w:val="cs-CZ" w:eastAsia="cs-CZ"/>
    </w:rPr>
  </w:style>
  <w:style w:type="paragraph" w:styleId="Zkladntext">
    <w:name w:val="Body Text"/>
    <w:basedOn w:val="Normln"/>
    <w:link w:val="ZkladntextChar"/>
    <w:semiHidden/>
    <w:unhideWhenUsed/>
    <w:rsid w:val="00763B11"/>
    <w:pPr>
      <w:spacing w:after="120"/>
    </w:pPr>
  </w:style>
  <w:style w:type="character" w:customStyle="1" w:styleId="ZkladntextChar">
    <w:name w:val="Základní text Char"/>
    <w:basedOn w:val="Standardnpsmoodstavce"/>
    <w:link w:val="Zkladntext"/>
    <w:semiHidden/>
    <w:rsid w:val="00763B11"/>
    <w:rPr>
      <w:sz w:val="24"/>
      <w:szCs w:val="24"/>
    </w:rPr>
  </w:style>
  <w:style w:type="paragraph" w:customStyle="1" w:styleId="Default">
    <w:name w:val="Default"/>
    <w:rsid w:val="0065585F"/>
    <w:pPr>
      <w:autoSpaceDE w:val="0"/>
      <w:autoSpaceDN w:val="0"/>
      <w:adjustRightInd w:val="0"/>
    </w:pPr>
    <w:rPr>
      <w:rFonts w:ascii="Arial" w:hAnsi="Arial" w:cs="Arial"/>
      <w:color w:val="000000"/>
      <w:sz w:val="24"/>
      <w:szCs w:val="24"/>
      <w:lang w:val="cs-CZ"/>
    </w:rPr>
  </w:style>
  <w:style w:type="character" w:customStyle="1" w:styleId="Nevyeenzmnka1">
    <w:name w:val="Nevyřešená zmínka1"/>
    <w:basedOn w:val="Standardnpsmoodstavce"/>
    <w:uiPriority w:val="99"/>
    <w:semiHidden/>
    <w:unhideWhenUsed/>
    <w:rsid w:val="00CD1915"/>
    <w:rPr>
      <w:color w:val="808080"/>
      <w:shd w:val="clear" w:color="auto" w:fill="E6E6E6"/>
    </w:rPr>
  </w:style>
  <w:style w:type="character" w:customStyle="1" w:styleId="OdstavecseseznamemChar">
    <w:name w:val="Odstavec se seznamem Char"/>
    <w:aliases w:val="List Paragraph (Czech Tourism) Char"/>
    <w:basedOn w:val="Standardnpsmoodstavce"/>
    <w:link w:val="Odstavecseseznamem"/>
    <w:uiPriority w:val="34"/>
    <w:locked/>
    <w:rsid w:val="002C2BD5"/>
    <w:rPr>
      <w:sz w:val="24"/>
      <w:szCs w:val="24"/>
    </w:rPr>
  </w:style>
  <w:style w:type="character" w:customStyle="1" w:styleId="nowrap">
    <w:name w:val="nowrap"/>
    <w:basedOn w:val="Standardnpsmoodstavce"/>
    <w:rsid w:val="006D23C1"/>
  </w:style>
  <w:style w:type="paragraph" w:styleId="Textpoznpodarou">
    <w:name w:val="footnote text"/>
    <w:basedOn w:val="Normln"/>
    <w:link w:val="TextpoznpodarouChar"/>
    <w:uiPriority w:val="99"/>
    <w:unhideWhenUsed/>
    <w:rsid w:val="00733F4D"/>
    <w:rPr>
      <w:sz w:val="20"/>
      <w:szCs w:val="20"/>
      <w:lang w:val="cs-CZ" w:eastAsia="cs-CZ"/>
    </w:rPr>
  </w:style>
  <w:style w:type="character" w:customStyle="1" w:styleId="TextpoznpodarouChar">
    <w:name w:val="Text pozn. pod čarou Char"/>
    <w:basedOn w:val="Standardnpsmoodstavce"/>
    <w:link w:val="Textpoznpodarou"/>
    <w:uiPriority w:val="99"/>
    <w:rsid w:val="00733F4D"/>
    <w:rPr>
      <w:lang w:val="cs-CZ" w:eastAsia="cs-CZ"/>
    </w:rPr>
  </w:style>
  <w:style w:type="character" w:styleId="Znakapoznpodarou">
    <w:name w:val="footnote reference"/>
    <w:basedOn w:val="Standardnpsmoodstavce"/>
    <w:uiPriority w:val="99"/>
    <w:semiHidden/>
    <w:unhideWhenUsed/>
    <w:rsid w:val="00733F4D"/>
    <w:rPr>
      <w:vertAlign w:val="superscript"/>
    </w:rPr>
  </w:style>
  <w:style w:type="character" w:styleId="Zdraznnintenzivn">
    <w:name w:val="Intense Emphasis"/>
    <w:basedOn w:val="Standardnpsmoodstavce"/>
    <w:uiPriority w:val="21"/>
    <w:qFormat/>
    <w:rsid w:val="00733F4D"/>
    <w:rPr>
      <w:rFonts w:cs="Tahoma"/>
      <w:i/>
      <w:iCs/>
      <w:color w:val="4F81BD" w:themeColor="accent1"/>
    </w:rPr>
  </w:style>
  <w:style w:type="paragraph" w:customStyle="1" w:styleId="podnadpis">
    <w:name w:val="podnadpis"/>
    <w:basedOn w:val="Odstavecseseznamem"/>
    <w:link w:val="podnadpisChar"/>
    <w:qFormat/>
    <w:rsid w:val="00733F4D"/>
    <w:pPr>
      <w:numPr>
        <w:numId w:val="39"/>
      </w:numPr>
      <w:spacing w:before="120" w:after="120" w:line="300" w:lineRule="exact"/>
      <w:jc w:val="both"/>
    </w:pPr>
    <w:rPr>
      <w:rFonts w:ascii="Tahoma" w:hAnsi="Tahoma"/>
      <w:sz w:val="19"/>
      <w:lang w:val="cs-CZ" w:eastAsia="cs-CZ"/>
    </w:rPr>
  </w:style>
  <w:style w:type="character" w:customStyle="1" w:styleId="podnadpisChar">
    <w:name w:val="podnadpis Char"/>
    <w:basedOn w:val="OdstavecseseznamemChar"/>
    <w:link w:val="podnadpis"/>
    <w:rsid w:val="00733F4D"/>
    <w:rPr>
      <w:rFonts w:ascii="Tahoma" w:hAnsi="Tahoma"/>
      <w:sz w:val="19"/>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525">
      <w:bodyDiv w:val="1"/>
      <w:marLeft w:val="0"/>
      <w:marRight w:val="0"/>
      <w:marTop w:val="0"/>
      <w:marBottom w:val="0"/>
      <w:divBdr>
        <w:top w:val="none" w:sz="0" w:space="0" w:color="auto"/>
        <w:left w:val="none" w:sz="0" w:space="0" w:color="auto"/>
        <w:bottom w:val="none" w:sz="0" w:space="0" w:color="auto"/>
        <w:right w:val="none" w:sz="0" w:space="0" w:color="auto"/>
      </w:divBdr>
    </w:div>
    <w:div w:id="14774342">
      <w:bodyDiv w:val="1"/>
      <w:marLeft w:val="0"/>
      <w:marRight w:val="0"/>
      <w:marTop w:val="0"/>
      <w:marBottom w:val="0"/>
      <w:divBdr>
        <w:top w:val="none" w:sz="0" w:space="0" w:color="auto"/>
        <w:left w:val="none" w:sz="0" w:space="0" w:color="auto"/>
        <w:bottom w:val="none" w:sz="0" w:space="0" w:color="auto"/>
        <w:right w:val="none" w:sz="0" w:space="0" w:color="auto"/>
      </w:divBdr>
      <w:divsChild>
        <w:div w:id="1712530031">
          <w:marLeft w:val="0"/>
          <w:marRight w:val="0"/>
          <w:marTop w:val="0"/>
          <w:marBottom w:val="0"/>
          <w:divBdr>
            <w:top w:val="none" w:sz="0" w:space="0" w:color="auto"/>
            <w:left w:val="none" w:sz="0" w:space="0" w:color="auto"/>
            <w:bottom w:val="none" w:sz="0" w:space="0" w:color="auto"/>
            <w:right w:val="none" w:sz="0" w:space="0" w:color="auto"/>
          </w:divBdr>
          <w:divsChild>
            <w:div w:id="1266155683">
              <w:marLeft w:val="3330"/>
              <w:marRight w:val="0"/>
              <w:marTop w:val="0"/>
              <w:marBottom w:val="0"/>
              <w:divBdr>
                <w:top w:val="none" w:sz="0" w:space="0" w:color="auto"/>
                <w:left w:val="none" w:sz="0" w:space="0" w:color="auto"/>
                <w:bottom w:val="none" w:sz="0" w:space="0" w:color="auto"/>
                <w:right w:val="none" w:sz="0" w:space="0" w:color="auto"/>
              </w:divBdr>
              <w:divsChild>
                <w:div w:id="348525398">
                  <w:marLeft w:val="0"/>
                  <w:marRight w:val="0"/>
                  <w:marTop w:val="0"/>
                  <w:marBottom w:val="0"/>
                  <w:divBdr>
                    <w:top w:val="none" w:sz="0" w:space="0" w:color="auto"/>
                    <w:left w:val="none" w:sz="0" w:space="0" w:color="auto"/>
                    <w:bottom w:val="none" w:sz="0" w:space="0" w:color="auto"/>
                    <w:right w:val="none" w:sz="0" w:space="0" w:color="auto"/>
                  </w:divBdr>
                  <w:divsChild>
                    <w:div w:id="276987383">
                      <w:marLeft w:val="0"/>
                      <w:marRight w:val="3480"/>
                      <w:marTop w:val="0"/>
                      <w:marBottom w:val="0"/>
                      <w:divBdr>
                        <w:top w:val="none" w:sz="0" w:space="0" w:color="auto"/>
                        <w:left w:val="none" w:sz="0" w:space="0" w:color="auto"/>
                        <w:bottom w:val="none" w:sz="0" w:space="0" w:color="auto"/>
                        <w:right w:val="none" w:sz="0" w:space="0" w:color="auto"/>
                      </w:divBdr>
                      <w:divsChild>
                        <w:div w:id="640619058">
                          <w:marLeft w:val="300"/>
                          <w:marRight w:val="150"/>
                          <w:marTop w:val="0"/>
                          <w:marBottom w:val="450"/>
                          <w:divBdr>
                            <w:top w:val="none" w:sz="0" w:space="0" w:color="auto"/>
                            <w:left w:val="none" w:sz="0" w:space="0" w:color="auto"/>
                            <w:bottom w:val="none" w:sz="0" w:space="0" w:color="auto"/>
                            <w:right w:val="none" w:sz="0" w:space="0" w:color="auto"/>
                          </w:divBdr>
                          <w:divsChild>
                            <w:div w:id="1511677346">
                              <w:marLeft w:val="0"/>
                              <w:marRight w:val="0"/>
                              <w:marTop w:val="0"/>
                              <w:marBottom w:val="0"/>
                              <w:divBdr>
                                <w:top w:val="none" w:sz="0" w:space="0" w:color="auto"/>
                                <w:left w:val="none" w:sz="0" w:space="0" w:color="auto"/>
                                <w:bottom w:val="none" w:sz="0" w:space="0" w:color="auto"/>
                                <w:right w:val="none" w:sz="0" w:space="0" w:color="auto"/>
                              </w:divBdr>
                              <w:divsChild>
                                <w:div w:id="1090585196">
                                  <w:marLeft w:val="0"/>
                                  <w:marRight w:val="0"/>
                                  <w:marTop w:val="0"/>
                                  <w:marBottom w:val="0"/>
                                  <w:divBdr>
                                    <w:top w:val="none" w:sz="0" w:space="0" w:color="auto"/>
                                    <w:left w:val="none" w:sz="0" w:space="0" w:color="auto"/>
                                    <w:bottom w:val="none" w:sz="0" w:space="0" w:color="auto"/>
                                    <w:right w:val="none" w:sz="0" w:space="0" w:color="auto"/>
                                  </w:divBdr>
                                </w:div>
                                <w:div w:id="1804231110">
                                  <w:marLeft w:val="0"/>
                                  <w:marRight w:val="0"/>
                                  <w:marTop w:val="0"/>
                                  <w:marBottom w:val="0"/>
                                  <w:divBdr>
                                    <w:top w:val="none" w:sz="0" w:space="0" w:color="auto"/>
                                    <w:left w:val="none" w:sz="0" w:space="0" w:color="auto"/>
                                    <w:bottom w:val="none" w:sz="0" w:space="0" w:color="auto"/>
                                    <w:right w:val="none" w:sz="0" w:space="0" w:color="auto"/>
                                  </w:divBdr>
                                </w:div>
                                <w:div w:id="21029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13456">
      <w:bodyDiv w:val="1"/>
      <w:marLeft w:val="0"/>
      <w:marRight w:val="0"/>
      <w:marTop w:val="0"/>
      <w:marBottom w:val="0"/>
      <w:divBdr>
        <w:top w:val="none" w:sz="0" w:space="0" w:color="auto"/>
        <w:left w:val="none" w:sz="0" w:space="0" w:color="auto"/>
        <w:bottom w:val="none" w:sz="0" w:space="0" w:color="auto"/>
        <w:right w:val="none" w:sz="0" w:space="0" w:color="auto"/>
      </w:divBdr>
    </w:div>
    <w:div w:id="207838473">
      <w:bodyDiv w:val="1"/>
      <w:marLeft w:val="0"/>
      <w:marRight w:val="0"/>
      <w:marTop w:val="0"/>
      <w:marBottom w:val="0"/>
      <w:divBdr>
        <w:top w:val="none" w:sz="0" w:space="0" w:color="auto"/>
        <w:left w:val="none" w:sz="0" w:space="0" w:color="auto"/>
        <w:bottom w:val="none" w:sz="0" w:space="0" w:color="auto"/>
        <w:right w:val="none" w:sz="0" w:space="0" w:color="auto"/>
      </w:divBdr>
    </w:div>
    <w:div w:id="422339308">
      <w:bodyDiv w:val="1"/>
      <w:marLeft w:val="0"/>
      <w:marRight w:val="0"/>
      <w:marTop w:val="0"/>
      <w:marBottom w:val="0"/>
      <w:divBdr>
        <w:top w:val="none" w:sz="0" w:space="0" w:color="auto"/>
        <w:left w:val="none" w:sz="0" w:space="0" w:color="auto"/>
        <w:bottom w:val="none" w:sz="0" w:space="0" w:color="auto"/>
        <w:right w:val="none" w:sz="0" w:space="0" w:color="auto"/>
      </w:divBdr>
    </w:div>
    <w:div w:id="425923413">
      <w:bodyDiv w:val="1"/>
      <w:marLeft w:val="0"/>
      <w:marRight w:val="0"/>
      <w:marTop w:val="0"/>
      <w:marBottom w:val="0"/>
      <w:divBdr>
        <w:top w:val="none" w:sz="0" w:space="0" w:color="auto"/>
        <w:left w:val="none" w:sz="0" w:space="0" w:color="auto"/>
        <w:bottom w:val="none" w:sz="0" w:space="0" w:color="auto"/>
        <w:right w:val="none" w:sz="0" w:space="0" w:color="auto"/>
      </w:divBdr>
      <w:divsChild>
        <w:div w:id="459615426">
          <w:marLeft w:val="850"/>
          <w:marRight w:val="0"/>
          <w:marTop w:val="60"/>
          <w:marBottom w:val="0"/>
          <w:divBdr>
            <w:top w:val="none" w:sz="0" w:space="0" w:color="auto"/>
            <w:left w:val="none" w:sz="0" w:space="0" w:color="auto"/>
            <w:bottom w:val="none" w:sz="0" w:space="0" w:color="auto"/>
            <w:right w:val="none" w:sz="0" w:space="0" w:color="auto"/>
          </w:divBdr>
        </w:div>
        <w:div w:id="664818354">
          <w:marLeft w:val="850"/>
          <w:marRight w:val="0"/>
          <w:marTop w:val="0"/>
          <w:marBottom w:val="0"/>
          <w:divBdr>
            <w:top w:val="none" w:sz="0" w:space="0" w:color="auto"/>
            <w:left w:val="none" w:sz="0" w:space="0" w:color="auto"/>
            <w:bottom w:val="none" w:sz="0" w:space="0" w:color="auto"/>
            <w:right w:val="none" w:sz="0" w:space="0" w:color="auto"/>
          </w:divBdr>
        </w:div>
        <w:div w:id="709912738">
          <w:marLeft w:val="850"/>
          <w:marRight w:val="0"/>
          <w:marTop w:val="0"/>
          <w:marBottom w:val="0"/>
          <w:divBdr>
            <w:top w:val="none" w:sz="0" w:space="0" w:color="auto"/>
            <w:left w:val="none" w:sz="0" w:space="0" w:color="auto"/>
            <w:bottom w:val="none" w:sz="0" w:space="0" w:color="auto"/>
            <w:right w:val="none" w:sz="0" w:space="0" w:color="auto"/>
          </w:divBdr>
        </w:div>
        <w:div w:id="1277370878">
          <w:marLeft w:val="850"/>
          <w:marRight w:val="0"/>
          <w:marTop w:val="0"/>
          <w:marBottom w:val="0"/>
          <w:divBdr>
            <w:top w:val="none" w:sz="0" w:space="0" w:color="auto"/>
            <w:left w:val="none" w:sz="0" w:space="0" w:color="auto"/>
            <w:bottom w:val="none" w:sz="0" w:space="0" w:color="auto"/>
            <w:right w:val="none" w:sz="0" w:space="0" w:color="auto"/>
          </w:divBdr>
        </w:div>
        <w:div w:id="1686596813">
          <w:marLeft w:val="850"/>
          <w:marRight w:val="0"/>
          <w:marTop w:val="0"/>
          <w:marBottom w:val="0"/>
          <w:divBdr>
            <w:top w:val="none" w:sz="0" w:space="0" w:color="auto"/>
            <w:left w:val="none" w:sz="0" w:space="0" w:color="auto"/>
            <w:bottom w:val="none" w:sz="0" w:space="0" w:color="auto"/>
            <w:right w:val="none" w:sz="0" w:space="0" w:color="auto"/>
          </w:divBdr>
        </w:div>
        <w:div w:id="1834492130">
          <w:marLeft w:val="1267"/>
          <w:marRight w:val="0"/>
          <w:marTop w:val="0"/>
          <w:marBottom w:val="0"/>
          <w:divBdr>
            <w:top w:val="none" w:sz="0" w:space="0" w:color="auto"/>
            <w:left w:val="none" w:sz="0" w:space="0" w:color="auto"/>
            <w:bottom w:val="none" w:sz="0" w:space="0" w:color="auto"/>
            <w:right w:val="none" w:sz="0" w:space="0" w:color="auto"/>
          </w:divBdr>
        </w:div>
        <w:div w:id="2087609483">
          <w:marLeft w:val="850"/>
          <w:marRight w:val="0"/>
          <w:marTop w:val="0"/>
          <w:marBottom w:val="0"/>
          <w:divBdr>
            <w:top w:val="none" w:sz="0" w:space="0" w:color="auto"/>
            <w:left w:val="none" w:sz="0" w:space="0" w:color="auto"/>
            <w:bottom w:val="none" w:sz="0" w:space="0" w:color="auto"/>
            <w:right w:val="none" w:sz="0" w:space="0" w:color="auto"/>
          </w:divBdr>
        </w:div>
      </w:divsChild>
    </w:div>
    <w:div w:id="464085554">
      <w:bodyDiv w:val="1"/>
      <w:marLeft w:val="0"/>
      <w:marRight w:val="0"/>
      <w:marTop w:val="0"/>
      <w:marBottom w:val="0"/>
      <w:divBdr>
        <w:top w:val="none" w:sz="0" w:space="0" w:color="auto"/>
        <w:left w:val="none" w:sz="0" w:space="0" w:color="auto"/>
        <w:bottom w:val="none" w:sz="0" w:space="0" w:color="auto"/>
        <w:right w:val="none" w:sz="0" w:space="0" w:color="auto"/>
      </w:divBdr>
      <w:divsChild>
        <w:div w:id="809176209">
          <w:marLeft w:val="0"/>
          <w:marRight w:val="0"/>
          <w:marTop w:val="0"/>
          <w:marBottom w:val="0"/>
          <w:divBdr>
            <w:top w:val="none" w:sz="0" w:space="0" w:color="auto"/>
            <w:left w:val="none" w:sz="0" w:space="0" w:color="auto"/>
            <w:bottom w:val="none" w:sz="0" w:space="0" w:color="auto"/>
            <w:right w:val="none" w:sz="0" w:space="0" w:color="auto"/>
          </w:divBdr>
          <w:divsChild>
            <w:div w:id="939341130">
              <w:marLeft w:val="0"/>
              <w:marRight w:val="0"/>
              <w:marTop w:val="0"/>
              <w:marBottom w:val="0"/>
              <w:divBdr>
                <w:top w:val="none" w:sz="0" w:space="0" w:color="auto"/>
                <w:left w:val="none" w:sz="0" w:space="0" w:color="auto"/>
                <w:bottom w:val="none" w:sz="0" w:space="0" w:color="auto"/>
                <w:right w:val="none" w:sz="0" w:space="0" w:color="auto"/>
              </w:divBdr>
              <w:divsChild>
                <w:div w:id="1254515337">
                  <w:marLeft w:val="0"/>
                  <w:marRight w:val="0"/>
                  <w:marTop w:val="0"/>
                  <w:marBottom w:val="0"/>
                  <w:divBdr>
                    <w:top w:val="none" w:sz="0" w:space="0" w:color="auto"/>
                    <w:left w:val="none" w:sz="0" w:space="0" w:color="auto"/>
                    <w:bottom w:val="none" w:sz="0" w:space="0" w:color="auto"/>
                    <w:right w:val="none" w:sz="0" w:space="0" w:color="auto"/>
                  </w:divBdr>
                  <w:divsChild>
                    <w:div w:id="66922663">
                      <w:marLeft w:val="0"/>
                      <w:marRight w:val="0"/>
                      <w:marTop w:val="0"/>
                      <w:marBottom w:val="0"/>
                      <w:divBdr>
                        <w:top w:val="none" w:sz="0" w:space="0" w:color="auto"/>
                        <w:left w:val="none" w:sz="0" w:space="0" w:color="auto"/>
                        <w:bottom w:val="none" w:sz="0" w:space="0" w:color="auto"/>
                        <w:right w:val="none" w:sz="0" w:space="0" w:color="auto"/>
                      </w:divBdr>
                    </w:div>
                    <w:div w:id="427428578">
                      <w:marLeft w:val="0"/>
                      <w:marRight w:val="0"/>
                      <w:marTop w:val="0"/>
                      <w:marBottom w:val="0"/>
                      <w:divBdr>
                        <w:top w:val="none" w:sz="0" w:space="0" w:color="auto"/>
                        <w:left w:val="none" w:sz="0" w:space="0" w:color="auto"/>
                        <w:bottom w:val="none" w:sz="0" w:space="0" w:color="auto"/>
                        <w:right w:val="none" w:sz="0" w:space="0" w:color="auto"/>
                      </w:divBdr>
                    </w:div>
                    <w:div w:id="473109702">
                      <w:marLeft w:val="0"/>
                      <w:marRight w:val="0"/>
                      <w:marTop w:val="0"/>
                      <w:marBottom w:val="0"/>
                      <w:divBdr>
                        <w:top w:val="none" w:sz="0" w:space="0" w:color="auto"/>
                        <w:left w:val="none" w:sz="0" w:space="0" w:color="auto"/>
                        <w:bottom w:val="none" w:sz="0" w:space="0" w:color="auto"/>
                        <w:right w:val="none" w:sz="0" w:space="0" w:color="auto"/>
                      </w:divBdr>
                    </w:div>
                    <w:div w:id="538663639">
                      <w:marLeft w:val="0"/>
                      <w:marRight w:val="0"/>
                      <w:marTop w:val="0"/>
                      <w:marBottom w:val="0"/>
                      <w:divBdr>
                        <w:top w:val="none" w:sz="0" w:space="0" w:color="auto"/>
                        <w:left w:val="none" w:sz="0" w:space="0" w:color="auto"/>
                        <w:bottom w:val="none" w:sz="0" w:space="0" w:color="auto"/>
                        <w:right w:val="none" w:sz="0" w:space="0" w:color="auto"/>
                      </w:divBdr>
                    </w:div>
                    <w:div w:id="593906341">
                      <w:marLeft w:val="0"/>
                      <w:marRight w:val="0"/>
                      <w:marTop w:val="0"/>
                      <w:marBottom w:val="0"/>
                      <w:divBdr>
                        <w:top w:val="none" w:sz="0" w:space="0" w:color="auto"/>
                        <w:left w:val="none" w:sz="0" w:space="0" w:color="auto"/>
                        <w:bottom w:val="none" w:sz="0" w:space="0" w:color="auto"/>
                        <w:right w:val="none" w:sz="0" w:space="0" w:color="auto"/>
                      </w:divBdr>
                    </w:div>
                    <w:div w:id="634717830">
                      <w:marLeft w:val="0"/>
                      <w:marRight w:val="0"/>
                      <w:marTop w:val="0"/>
                      <w:marBottom w:val="0"/>
                      <w:divBdr>
                        <w:top w:val="none" w:sz="0" w:space="0" w:color="auto"/>
                        <w:left w:val="none" w:sz="0" w:space="0" w:color="auto"/>
                        <w:bottom w:val="none" w:sz="0" w:space="0" w:color="auto"/>
                        <w:right w:val="none" w:sz="0" w:space="0" w:color="auto"/>
                      </w:divBdr>
                    </w:div>
                    <w:div w:id="666783761">
                      <w:marLeft w:val="0"/>
                      <w:marRight w:val="0"/>
                      <w:marTop w:val="0"/>
                      <w:marBottom w:val="0"/>
                      <w:divBdr>
                        <w:top w:val="none" w:sz="0" w:space="0" w:color="auto"/>
                        <w:left w:val="none" w:sz="0" w:space="0" w:color="auto"/>
                        <w:bottom w:val="none" w:sz="0" w:space="0" w:color="auto"/>
                        <w:right w:val="none" w:sz="0" w:space="0" w:color="auto"/>
                      </w:divBdr>
                    </w:div>
                    <w:div w:id="841625620">
                      <w:marLeft w:val="0"/>
                      <w:marRight w:val="0"/>
                      <w:marTop w:val="0"/>
                      <w:marBottom w:val="0"/>
                      <w:divBdr>
                        <w:top w:val="none" w:sz="0" w:space="0" w:color="auto"/>
                        <w:left w:val="none" w:sz="0" w:space="0" w:color="auto"/>
                        <w:bottom w:val="none" w:sz="0" w:space="0" w:color="auto"/>
                        <w:right w:val="none" w:sz="0" w:space="0" w:color="auto"/>
                      </w:divBdr>
                    </w:div>
                    <w:div w:id="1136918532">
                      <w:marLeft w:val="0"/>
                      <w:marRight w:val="0"/>
                      <w:marTop w:val="0"/>
                      <w:marBottom w:val="0"/>
                      <w:divBdr>
                        <w:top w:val="none" w:sz="0" w:space="0" w:color="auto"/>
                        <w:left w:val="none" w:sz="0" w:space="0" w:color="auto"/>
                        <w:bottom w:val="none" w:sz="0" w:space="0" w:color="auto"/>
                        <w:right w:val="none" w:sz="0" w:space="0" w:color="auto"/>
                      </w:divBdr>
                    </w:div>
                    <w:div w:id="1210990147">
                      <w:marLeft w:val="0"/>
                      <w:marRight w:val="0"/>
                      <w:marTop w:val="0"/>
                      <w:marBottom w:val="0"/>
                      <w:divBdr>
                        <w:top w:val="none" w:sz="0" w:space="0" w:color="auto"/>
                        <w:left w:val="none" w:sz="0" w:space="0" w:color="auto"/>
                        <w:bottom w:val="none" w:sz="0" w:space="0" w:color="auto"/>
                        <w:right w:val="none" w:sz="0" w:space="0" w:color="auto"/>
                      </w:divBdr>
                    </w:div>
                    <w:div w:id="1234971982">
                      <w:marLeft w:val="0"/>
                      <w:marRight w:val="0"/>
                      <w:marTop w:val="0"/>
                      <w:marBottom w:val="0"/>
                      <w:divBdr>
                        <w:top w:val="none" w:sz="0" w:space="0" w:color="auto"/>
                        <w:left w:val="none" w:sz="0" w:space="0" w:color="auto"/>
                        <w:bottom w:val="none" w:sz="0" w:space="0" w:color="auto"/>
                        <w:right w:val="none" w:sz="0" w:space="0" w:color="auto"/>
                      </w:divBdr>
                    </w:div>
                    <w:div w:id="1575970681">
                      <w:marLeft w:val="0"/>
                      <w:marRight w:val="0"/>
                      <w:marTop w:val="0"/>
                      <w:marBottom w:val="0"/>
                      <w:divBdr>
                        <w:top w:val="none" w:sz="0" w:space="0" w:color="auto"/>
                        <w:left w:val="none" w:sz="0" w:space="0" w:color="auto"/>
                        <w:bottom w:val="none" w:sz="0" w:space="0" w:color="auto"/>
                        <w:right w:val="none" w:sz="0" w:space="0" w:color="auto"/>
                      </w:divBdr>
                      <w:divsChild>
                        <w:div w:id="277152416">
                          <w:marLeft w:val="0"/>
                          <w:marRight w:val="0"/>
                          <w:marTop w:val="0"/>
                          <w:marBottom w:val="0"/>
                          <w:divBdr>
                            <w:top w:val="none" w:sz="0" w:space="0" w:color="auto"/>
                            <w:left w:val="none" w:sz="0" w:space="0" w:color="auto"/>
                            <w:bottom w:val="none" w:sz="0" w:space="0" w:color="auto"/>
                            <w:right w:val="none" w:sz="0" w:space="0" w:color="auto"/>
                          </w:divBdr>
                        </w:div>
                        <w:div w:id="925723548">
                          <w:marLeft w:val="0"/>
                          <w:marRight w:val="0"/>
                          <w:marTop w:val="0"/>
                          <w:marBottom w:val="0"/>
                          <w:divBdr>
                            <w:top w:val="none" w:sz="0" w:space="0" w:color="auto"/>
                            <w:left w:val="none" w:sz="0" w:space="0" w:color="auto"/>
                            <w:bottom w:val="none" w:sz="0" w:space="0" w:color="auto"/>
                            <w:right w:val="none" w:sz="0" w:space="0" w:color="auto"/>
                          </w:divBdr>
                        </w:div>
                      </w:divsChild>
                    </w:div>
                    <w:div w:id="1694451806">
                      <w:marLeft w:val="0"/>
                      <w:marRight w:val="0"/>
                      <w:marTop w:val="0"/>
                      <w:marBottom w:val="0"/>
                      <w:divBdr>
                        <w:top w:val="none" w:sz="0" w:space="0" w:color="auto"/>
                        <w:left w:val="none" w:sz="0" w:space="0" w:color="auto"/>
                        <w:bottom w:val="none" w:sz="0" w:space="0" w:color="auto"/>
                        <w:right w:val="none" w:sz="0" w:space="0" w:color="auto"/>
                      </w:divBdr>
                    </w:div>
                    <w:div w:id="2040809686">
                      <w:marLeft w:val="0"/>
                      <w:marRight w:val="0"/>
                      <w:marTop w:val="0"/>
                      <w:marBottom w:val="0"/>
                      <w:divBdr>
                        <w:top w:val="none" w:sz="0" w:space="0" w:color="auto"/>
                        <w:left w:val="none" w:sz="0" w:space="0" w:color="auto"/>
                        <w:bottom w:val="none" w:sz="0" w:space="0" w:color="auto"/>
                        <w:right w:val="none" w:sz="0" w:space="0" w:color="auto"/>
                      </w:divBdr>
                    </w:div>
                    <w:div w:id="21143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97088">
              <w:marLeft w:val="0"/>
              <w:marRight w:val="0"/>
              <w:marTop w:val="0"/>
              <w:marBottom w:val="0"/>
              <w:divBdr>
                <w:top w:val="none" w:sz="0" w:space="0" w:color="auto"/>
                <w:left w:val="none" w:sz="0" w:space="0" w:color="auto"/>
                <w:bottom w:val="none" w:sz="0" w:space="0" w:color="auto"/>
                <w:right w:val="none" w:sz="0" w:space="0" w:color="auto"/>
              </w:divBdr>
              <w:divsChild>
                <w:div w:id="979648504">
                  <w:marLeft w:val="0"/>
                  <w:marRight w:val="0"/>
                  <w:marTop w:val="0"/>
                  <w:marBottom w:val="0"/>
                  <w:divBdr>
                    <w:top w:val="none" w:sz="0" w:space="0" w:color="auto"/>
                    <w:left w:val="none" w:sz="0" w:space="0" w:color="auto"/>
                    <w:bottom w:val="none" w:sz="0" w:space="0" w:color="auto"/>
                    <w:right w:val="none" w:sz="0" w:space="0" w:color="auto"/>
                  </w:divBdr>
                  <w:divsChild>
                    <w:div w:id="126356165">
                      <w:marLeft w:val="0"/>
                      <w:marRight w:val="0"/>
                      <w:marTop w:val="0"/>
                      <w:marBottom w:val="0"/>
                      <w:divBdr>
                        <w:top w:val="none" w:sz="0" w:space="0" w:color="auto"/>
                        <w:left w:val="none" w:sz="0" w:space="0" w:color="auto"/>
                        <w:bottom w:val="none" w:sz="0" w:space="0" w:color="auto"/>
                        <w:right w:val="none" w:sz="0" w:space="0" w:color="auto"/>
                      </w:divBdr>
                      <w:divsChild>
                        <w:div w:id="1066757741">
                          <w:marLeft w:val="0"/>
                          <w:marRight w:val="0"/>
                          <w:marTop w:val="0"/>
                          <w:marBottom w:val="0"/>
                          <w:divBdr>
                            <w:top w:val="none" w:sz="0" w:space="0" w:color="auto"/>
                            <w:left w:val="none" w:sz="0" w:space="0" w:color="auto"/>
                            <w:bottom w:val="none" w:sz="0" w:space="0" w:color="auto"/>
                            <w:right w:val="none" w:sz="0" w:space="0" w:color="auto"/>
                          </w:divBdr>
                          <w:divsChild>
                            <w:div w:id="531959318">
                              <w:marLeft w:val="0"/>
                              <w:marRight w:val="0"/>
                              <w:marTop w:val="0"/>
                              <w:marBottom w:val="0"/>
                              <w:divBdr>
                                <w:top w:val="none" w:sz="0" w:space="0" w:color="auto"/>
                                <w:left w:val="none" w:sz="0" w:space="0" w:color="auto"/>
                                <w:bottom w:val="none" w:sz="0" w:space="0" w:color="auto"/>
                                <w:right w:val="none" w:sz="0" w:space="0" w:color="auto"/>
                              </w:divBdr>
                              <w:divsChild>
                                <w:div w:id="753404195">
                                  <w:marLeft w:val="0"/>
                                  <w:marRight w:val="0"/>
                                  <w:marTop w:val="0"/>
                                  <w:marBottom w:val="0"/>
                                  <w:divBdr>
                                    <w:top w:val="none" w:sz="0" w:space="0" w:color="auto"/>
                                    <w:left w:val="none" w:sz="0" w:space="0" w:color="auto"/>
                                    <w:bottom w:val="none" w:sz="0" w:space="0" w:color="auto"/>
                                    <w:right w:val="none" w:sz="0" w:space="0" w:color="auto"/>
                                  </w:divBdr>
                                  <w:divsChild>
                                    <w:div w:id="11906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7845">
                              <w:marLeft w:val="0"/>
                              <w:marRight w:val="0"/>
                              <w:marTop w:val="0"/>
                              <w:marBottom w:val="0"/>
                              <w:divBdr>
                                <w:top w:val="none" w:sz="0" w:space="0" w:color="auto"/>
                                <w:left w:val="none" w:sz="0" w:space="0" w:color="auto"/>
                                <w:bottom w:val="none" w:sz="0" w:space="0" w:color="auto"/>
                                <w:right w:val="none" w:sz="0" w:space="0" w:color="auto"/>
                              </w:divBdr>
                              <w:divsChild>
                                <w:div w:id="1536767175">
                                  <w:marLeft w:val="0"/>
                                  <w:marRight w:val="0"/>
                                  <w:marTop w:val="0"/>
                                  <w:marBottom w:val="0"/>
                                  <w:divBdr>
                                    <w:top w:val="none" w:sz="0" w:space="0" w:color="auto"/>
                                    <w:left w:val="none" w:sz="0" w:space="0" w:color="auto"/>
                                    <w:bottom w:val="none" w:sz="0" w:space="0" w:color="auto"/>
                                    <w:right w:val="none" w:sz="0" w:space="0" w:color="auto"/>
                                  </w:divBdr>
                                  <w:divsChild>
                                    <w:div w:id="20434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600793">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0"/>
                      <w:divBdr>
                        <w:top w:val="none" w:sz="0" w:space="0" w:color="auto"/>
                        <w:left w:val="none" w:sz="0" w:space="0" w:color="auto"/>
                        <w:bottom w:val="none" w:sz="0" w:space="0" w:color="auto"/>
                        <w:right w:val="none" w:sz="0" w:space="0" w:color="auto"/>
                      </w:divBdr>
                      <w:divsChild>
                        <w:div w:id="926884481">
                          <w:marLeft w:val="0"/>
                          <w:marRight w:val="0"/>
                          <w:marTop w:val="0"/>
                          <w:marBottom w:val="0"/>
                          <w:divBdr>
                            <w:top w:val="none" w:sz="0" w:space="0" w:color="auto"/>
                            <w:left w:val="none" w:sz="0" w:space="0" w:color="auto"/>
                            <w:bottom w:val="none" w:sz="0" w:space="0" w:color="auto"/>
                            <w:right w:val="none" w:sz="0" w:space="0" w:color="auto"/>
                          </w:divBdr>
                        </w:div>
                        <w:div w:id="13606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4704">
              <w:marLeft w:val="0"/>
              <w:marRight w:val="0"/>
              <w:marTop w:val="0"/>
              <w:marBottom w:val="0"/>
              <w:divBdr>
                <w:top w:val="none" w:sz="0" w:space="0" w:color="auto"/>
                <w:left w:val="none" w:sz="0" w:space="0" w:color="auto"/>
                <w:bottom w:val="none" w:sz="0" w:space="0" w:color="auto"/>
                <w:right w:val="none" w:sz="0" w:space="0" w:color="auto"/>
              </w:divBdr>
            </w:div>
            <w:div w:id="1596815620">
              <w:marLeft w:val="0"/>
              <w:marRight w:val="0"/>
              <w:marTop w:val="0"/>
              <w:marBottom w:val="0"/>
              <w:divBdr>
                <w:top w:val="none" w:sz="0" w:space="0" w:color="auto"/>
                <w:left w:val="none" w:sz="0" w:space="0" w:color="auto"/>
                <w:bottom w:val="none" w:sz="0" w:space="0" w:color="auto"/>
                <w:right w:val="none" w:sz="0" w:space="0" w:color="auto"/>
              </w:divBdr>
              <w:divsChild>
                <w:div w:id="415631077">
                  <w:marLeft w:val="0"/>
                  <w:marRight w:val="0"/>
                  <w:marTop w:val="0"/>
                  <w:marBottom w:val="0"/>
                  <w:divBdr>
                    <w:top w:val="none" w:sz="0" w:space="0" w:color="auto"/>
                    <w:left w:val="none" w:sz="0" w:space="0" w:color="auto"/>
                    <w:bottom w:val="none" w:sz="0" w:space="0" w:color="auto"/>
                    <w:right w:val="none" w:sz="0" w:space="0" w:color="auto"/>
                  </w:divBdr>
                  <w:divsChild>
                    <w:div w:id="1667857087">
                      <w:marLeft w:val="0"/>
                      <w:marRight w:val="0"/>
                      <w:marTop w:val="0"/>
                      <w:marBottom w:val="0"/>
                      <w:divBdr>
                        <w:top w:val="none" w:sz="0" w:space="0" w:color="auto"/>
                        <w:left w:val="none" w:sz="0" w:space="0" w:color="auto"/>
                        <w:bottom w:val="none" w:sz="0" w:space="0" w:color="auto"/>
                        <w:right w:val="none" w:sz="0" w:space="0" w:color="auto"/>
                      </w:divBdr>
                      <w:divsChild>
                        <w:div w:id="171074523">
                          <w:marLeft w:val="0"/>
                          <w:marRight w:val="0"/>
                          <w:marTop w:val="0"/>
                          <w:marBottom w:val="0"/>
                          <w:divBdr>
                            <w:top w:val="none" w:sz="0" w:space="0" w:color="auto"/>
                            <w:left w:val="none" w:sz="0" w:space="0" w:color="auto"/>
                            <w:bottom w:val="none" w:sz="0" w:space="0" w:color="auto"/>
                            <w:right w:val="none" w:sz="0" w:space="0" w:color="auto"/>
                          </w:divBdr>
                          <w:divsChild>
                            <w:div w:id="1539047811">
                              <w:marLeft w:val="0"/>
                              <w:marRight w:val="0"/>
                              <w:marTop w:val="0"/>
                              <w:marBottom w:val="0"/>
                              <w:divBdr>
                                <w:top w:val="none" w:sz="0" w:space="0" w:color="auto"/>
                                <w:left w:val="none" w:sz="0" w:space="0" w:color="auto"/>
                                <w:bottom w:val="none" w:sz="0" w:space="0" w:color="auto"/>
                                <w:right w:val="none" w:sz="0" w:space="0" w:color="auto"/>
                              </w:divBdr>
                              <w:divsChild>
                                <w:div w:id="1453474906">
                                  <w:marLeft w:val="0"/>
                                  <w:marRight w:val="0"/>
                                  <w:marTop w:val="0"/>
                                  <w:marBottom w:val="0"/>
                                  <w:divBdr>
                                    <w:top w:val="none" w:sz="0" w:space="0" w:color="auto"/>
                                    <w:left w:val="none" w:sz="0" w:space="0" w:color="auto"/>
                                    <w:bottom w:val="none" w:sz="0" w:space="0" w:color="auto"/>
                                    <w:right w:val="none" w:sz="0" w:space="0" w:color="auto"/>
                                  </w:divBdr>
                                </w:div>
                                <w:div w:id="15142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2158">
                      <w:marLeft w:val="0"/>
                      <w:marRight w:val="0"/>
                      <w:marTop w:val="0"/>
                      <w:marBottom w:val="0"/>
                      <w:divBdr>
                        <w:top w:val="none" w:sz="0" w:space="0" w:color="auto"/>
                        <w:left w:val="none" w:sz="0" w:space="0" w:color="auto"/>
                        <w:bottom w:val="none" w:sz="0" w:space="0" w:color="auto"/>
                        <w:right w:val="none" w:sz="0" w:space="0" w:color="auto"/>
                      </w:divBdr>
                    </w:div>
                  </w:divsChild>
                </w:div>
                <w:div w:id="894582182">
                  <w:marLeft w:val="0"/>
                  <w:marRight w:val="0"/>
                  <w:marTop w:val="0"/>
                  <w:marBottom w:val="0"/>
                  <w:divBdr>
                    <w:top w:val="none" w:sz="0" w:space="0" w:color="auto"/>
                    <w:left w:val="none" w:sz="0" w:space="0" w:color="auto"/>
                    <w:bottom w:val="none" w:sz="0" w:space="0" w:color="auto"/>
                    <w:right w:val="none" w:sz="0" w:space="0" w:color="auto"/>
                  </w:divBdr>
                  <w:divsChild>
                    <w:div w:id="320472796">
                      <w:marLeft w:val="0"/>
                      <w:marRight w:val="0"/>
                      <w:marTop w:val="0"/>
                      <w:marBottom w:val="0"/>
                      <w:divBdr>
                        <w:top w:val="none" w:sz="0" w:space="0" w:color="auto"/>
                        <w:left w:val="none" w:sz="0" w:space="0" w:color="auto"/>
                        <w:bottom w:val="none" w:sz="0" w:space="0" w:color="auto"/>
                        <w:right w:val="none" w:sz="0" w:space="0" w:color="auto"/>
                      </w:divBdr>
                    </w:div>
                  </w:divsChild>
                </w:div>
                <w:div w:id="1465805133">
                  <w:marLeft w:val="0"/>
                  <w:marRight w:val="0"/>
                  <w:marTop w:val="0"/>
                  <w:marBottom w:val="0"/>
                  <w:divBdr>
                    <w:top w:val="none" w:sz="0" w:space="0" w:color="auto"/>
                    <w:left w:val="none" w:sz="0" w:space="0" w:color="auto"/>
                    <w:bottom w:val="none" w:sz="0" w:space="0" w:color="auto"/>
                    <w:right w:val="none" w:sz="0" w:space="0" w:color="auto"/>
                  </w:divBdr>
                  <w:divsChild>
                    <w:div w:id="192889105">
                      <w:marLeft w:val="0"/>
                      <w:marRight w:val="0"/>
                      <w:marTop w:val="0"/>
                      <w:marBottom w:val="0"/>
                      <w:divBdr>
                        <w:top w:val="none" w:sz="0" w:space="0" w:color="auto"/>
                        <w:left w:val="none" w:sz="0" w:space="0" w:color="auto"/>
                        <w:bottom w:val="none" w:sz="0" w:space="0" w:color="auto"/>
                        <w:right w:val="none" w:sz="0" w:space="0" w:color="auto"/>
                      </w:divBdr>
                      <w:divsChild>
                        <w:div w:id="14736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743548">
      <w:bodyDiv w:val="1"/>
      <w:marLeft w:val="0"/>
      <w:marRight w:val="0"/>
      <w:marTop w:val="0"/>
      <w:marBottom w:val="0"/>
      <w:divBdr>
        <w:top w:val="none" w:sz="0" w:space="0" w:color="auto"/>
        <w:left w:val="none" w:sz="0" w:space="0" w:color="auto"/>
        <w:bottom w:val="none" w:sz="0" w:space="0" w:color="auto"/>
        <w:right w:val="none" w:sz="0" w:space="0" w:color="auto"/>
      </w:divBdr>
      <w:divsChild>
        <w:div w:id="258637609">
          <w:marLeft w:val="562"/>
          <w:marRight w:val="0"/>
          <w:marTop w:val="0"/>
          <w:marBottom w:val="60"/>
          <w:divBdr>
            <w:top w:val="none" w:sz="0" w:space="0" w:color="auto"/>
            <w:left w:val="none" w:sz="0" w:space="0" w:color="auto"/>
            <w:bottom w:val="none" w:sz="0" w:space="0" w:color="auto"/>
            <w:right w:val="none" w:sz="0" w:space="0" w:color="auto"/>
          </w:divBdr>
        </w:div>
        <w:div w:id="525145565">
          <w:marLeft w:val="562"/>
          <w:marRight w:val="0"/>
          <w:marTop w:val="0"/>
          <w:marBottom w:val="60"/>
          <w:divBdr>
            <w:top w:val="none" w:sz="0" w:space="0" w:color="auto"/>
            <w:left w:val="none" w:sz="0" w:space="0" w:color="auto"/>
            <w:bottom w:val="none" w:sz="0" w:space="0" w:color="auto"/>
            <w:right w:val="none" w:sz="0" w:space="0" w:color="auto"/>
          </w:divBdr>
        </w:div>
        <w:div w:id="630987614">
          <w:marLeft w:val="562"/>
          <w:marRight w:val="0"/>
          <w:marTop w:val="0"/>
          <w:marBottom w:val="60"/>
          <w:divBdr>
            <w:top w:val="none" w:sz="0" w:space="0" w:color="auto"/>
            <w:left w:val="none" w:sz="0" w:space="0" w:color="auto"/>
            <w:bottom w:val="none" w:sz="0" w:space="0" w:color="auto"/>
            <w:right w:val="none" w:sz="0" w:space="0" w:color="auto"/>
          </w:divBdr>
        </w:div>
        <w:div w:id="826439670">
          <w:marLeft w:val="562"/>
          <w:marRight w:val="0"/>
          <w:marTop w:val="0"/>
          <w:marBottom w:val="60"/>
          <w:divBdr>
            <w:top w:val="none" w:sz="0" w:space="0" w:color="auto"/>
            <w:left w:val="none" w:sz="0" w:space="0" w:color="auto"/>
            <w:bottom w:val="none" w:sz="0" w:space="0" w:color="auto"/>
            <w:right w:val="none" w:sz="0" w:space="0" w:color="auto"/>
          </w:divBdr>
        </w:div>
        <w:div w:id="1172377903">
          <w:marLeft w:val="562"/>
          <w:marRight w:val="0"/>
          <w:marTop w:val="0"/>
          <w:marBottom w:val="60"/>
          <w:divBdr>
            <w:top w:val="none" w:sz="0" w:space="0" w:color="auto"/>
            <w:left w:val="none" w:sz="0" w:space="0" w:color="auto"/>
            <w:bottom w:val="none" w:sz="0" w:space="0" w:color="auto"/>
            <w:right w:val="none" w:sz="0" w:space="0" w:color="auto"/>
          </w:divBdr>
        </w:div>
        <w:div w:id="1323579490">
          <w:marLeft w:val="562"/>
          <w:marRight w:val="0"/>
          <w:marTop w:val="0"/>
          <w:marBottom w:val="60"/>
          <w:divBdr>
            <w:top w:val="none" w:sz="0" w:space="0" w:color="auto"/>
            <w:left w:val="none" w:sz="0" w:space="0" w:color="auto"/>
            <w:bottom w:val="none" w:sz="0" w:space="0" w:color="auto"/>
            <w:right w:val="none" w:sz="0" w:space="0" w:color="auto"/>
          </w:divBdr>
        </w:div>
      </w:divsChild>
    </w:div>
    <w:div w:id="609123578">
      <w:bodyDiv w:val="1"/>
      <w:marLeft w:val="0"/>
      <w:marRight w:val="0"/>
      <w:marTop w:val="0"/>
      <w:marBottom w:val="0"/>
      <w:divBdr>
        <w:top w:val="none" w:sz="0" w:space="0" w:color="auto"/>
        <w:left w:val="none" w:sz="0" w:space="0" w:color="auto"/>
        <w:bottom w:val="none" w:sz="0" w:space="0" w:color="auto"/>
        <w:right w:val="none" w:sz="0" w:space="0" w:color="auto"/>
      </w:divBdr>
    </w:div>
    <w:div w:id="646976523">
      <w:bodyDiv w:val="1"/>
      <w:marLeft w:val="0"/>
      <w:marRight w:val="0"/>
      <w:marTop w:val="0"/>
      <w:marBottom w:val="0"/>
      <w:divBdr>
        <w:top w:val="none" w:sz="0" w:space="0" w:color="auto"/>
        <w:left w:val="none" w:sz="0" w:space="0" w:color="auto"/>
        <w:bottom w:val="none" w:sz="0" w:space="0" w:color="auto"/>
        <w:right w:val="none" w:sz="0" w:space="0" w:color="auto"/>
      </w:divBdr>
      <w:divsChild>
        <w:div w:id="251594003">
          <w:marLeft w:val="994"/>
          <w:marRight w:val="0"/>
          <w:marTop w:val="0"/>
          <w:marBottom w:val="0"/>
          <w:divBdr>
            <w:top w:val="none" w:sz="0" w:space="0" w:color="auto"/>
            <w:left w:val="none" w:sz="0" w:space="0" w:color="auto"/>
            <w:bottom w:val="none" w:sz="0" w:space="0" w:color="auto"/>
            <w:right w:val="none" w:sz="0" w:space="0" w:color="auto"/>
          </w:divBdr>
        </w:div>
        <w:div w:id="419834947">
          <w:marLeft w:val="994"/>
          <w:marRight w:val="0"/>
          <w:marTop w:val="0"/>
          <w:marBottom w:val="0"/>
          <w:divBdr>
            <w:top w:val="none" w:sz="0" w:space="0" w:color="auto"/>
            <w:left w:val="none" w:sz="0" w:space="0" w:color="auto"/>
            <w:bottom w:val="none" w:sz="0" w:space="0" w:color="auto"/>
            <w:right w:val="none" w:sz="0" w:space="0" w:color="auto"/>
          </w:divBdr>
        </w:div>
        <w:div w:id="505023991">
          <w:marLeft w:val="274"/>
          <w:marRight w:val="0"/>
          <w:marTop w:val="0"/>
          <w:marBottom w:val="0"/>
          <w:divBdr>
            <w:top w:val="none" w:sz="0" w:space="0" w:color="auto"/>
            <w:left w:val="none" w:sz="0" w:space="0" w:color="auto"/>
            <w:bottom w:val="none" w:sz="0" w:space="0" w:color="auto"/>
            <w:right w:val="none" w:sz="0" w:space="0" w:color="auto"/>
          </w:divBdr>
        </w:div>
        <w:div w:id="544828160">
          <w:marLeft w:val="274"/>
          <w:marRight w:val="0"/>
          <w:marTop w:val="0"/>
          <w:marBottom w:val="0"/>
          <w:divBdr>
            <w:top w:val="none" w:sz="0" w:space="0" w:color="auto"/>
            <w:left w:val="none" w:sz="0" w:space="0" w:color="auto"/>
            <w:bottom w:val="none" w:sz="0" w:space="0" w:color="auto"/>
            <w:right w:val="none" w:sz="0" w:space="0" w:color="auto"/>
          </w:divBdr>
        </w:div>
        <w:div w:id="1022433837">
          <w:marLeft w:val="994"/>
          <w:marRight w:val="0"/>
          <w:marTop w:val="0"/>
          <w:marBottom w:val="0"/>
          <w:divBdr>
            <w:top w:val="none" w:sz="0" w:space="0" w:color="auto"/>
            <w:left w:val="none" w:sz="0" w:space="0" w:color="auto"/>
            <w:bottom w:val="none" w:sz="0" w:space="0" w:color="auto"/>
            <w:right w:val="none" w:sz="0" w:space="0" w:color="auto"/>
          </w:divBdr>
        </w:div>
        <w:div w:id="1051072668">
          <w:marLeft w:val="274"/>
          <w:marRight w:val="0"/>
          <w:marTop w:val="0"/>
          <w:marBottom w:val="0"/>
          <w:divBdr>
            <w:top w:val="none" w:sz="0" w:space="0" w:color="auto"/>
            <w:left w:val="none" w:sz="0" w:space="0" w:color="auto"/>
            <w:bottom w:val="none" w:sz="0" w:space="0" w:color="auto"/>
            <w:right w:val="none" w:sz="0" w:space="0" w:color="auto"/>
          </w:divBdr>
        </w:div>
        <w:div w:id="2048872374">
          <w:marLeft w:val="274"/>
          <w:marRight w:val="0"/>
          <w:marTop w:val="0"/>
          <w:marBottom w:val="0"/>
          <w:divBdr>
            <w:top w:val="none" w:sz="0" w:space="0" w:color="auto"/>
            <w:left w:val="none" w:sz="0" w:space="0" w:color="auto"/>
            <w:bottom w:val="none" w:sz="0" w:space="0" w:color="auto"/>
            <w:right w:val="none" w:sz="0" w:space="0" w:color="auto"/>
          </w:divBdr>
        </w:div>
      </w:divsChild>
    </w:div>
    <w:div w:id="719944283">
      <w:bodyDiv w:val="1"/>
      <w:marLeft w:val="0"/>
      <w:marRight w:val="0"/>
      <w:marTop w:val="0"/>
      <w:marBottom w:val="0"/>
      <w:divBdr>
        <w:top w:val="none" w:sz="0" w:space="0" w:color="auto"/>
        <w:left w:val="none" w:sz="0" w:space="0" w:color="auto"/>
        <w:bottom w:val="none" w:sz="0" w:space="0" w:color="auto"/>
        <w:right w:val="none" w:sz="0" w:space="0" w:color="auto"/>
      </w:divBdr>
      <w:divsChild>
        <w:div w:id="738089815">
          <w:marLeft w:val="0"/>
          <w:marRight w:val="0"/>
          <w:marTop w:val="0"/>
          <w:marBottom w:val="0"/>
          <w:divBdr>
            <w:top w:val="none" w:sz="0" w:space="0" w:color="auto"/>
            <w:left w:val="none" w:sz="0" w:space="0" w:color="auto"/>
            <w:bottom w:val="none" w:sz="0" w:space="0" w:color="auto"/>
            <w:right w:val="none" w:sz="0" w:space="0" w:color="auto"/>
          </w:divBdr>
          <w:divsChild>
            <w:div w:id="1760060888">
              <w:marLeft w:val="0"/>
              <w:marRight w:val="0"/>
              <w:marTop w:val="0"/>
              <w:marBottom w:val="0"/>
              <w:divBdr>
                <w:top w:val="none" w:sz="0" w:space="0" w:color="auto"/>
                <w:left w:val="none" w:sz="0" w:space="0" w:color="auto"/>
                <w:bottom w:val="none" w:sz="0" w:space="0" w:color="auto"/>
                <w:right w:val="none" w:sz="0" w:space="0" w:color="auto"/>
              </w:divBdr>
              <w:divsChild>
                <w:div w:id="2075422233">
                  <w:marLeft w:val="0"/>
                  <w:marRight w:val="0"/>
                  <w:marTop w:val="0"/>
                  <w:marBottom w:val="0"/>
                  <w:divBdr>
                    <w:top w:val="none" w:sz="0" w:space="0" w:color="auto"/>
                    <w:left w:val="none" w:sz="0" w:space="0" w:color="auto"/>
                    <w:bottom w:val="none" w:sz="0" w:space="0" w:color="auto"/>
                    <w:right w:val="none" w:sz="0" w:space="0" w:color="auto"/>
                  </w:divBdr>
                  <w:divsChild>
                    <w:div w:id="1008170863">
                      <w:marLeft w:val="0"/>
                      <w:marRight w:val="0"/>
                      <w:marTop w:val="0"/>
                      <w:marBottom w:val="0"/>
                      <w:divBdr>
                        <w:top w:val="none" w:sz="0" w:space="0" w:color="auto"/>
                        <w:left w:val="none" w:sz="0" w:space="0" w:color="auto"/>
                        <w:bottom w:val="none" w:sz="0" w:space="0" w:color="auto"/>
                        <w:right w:val="none" w:sz="0" w:space="0" w:color="auto"/>
                      </w:divBdr>
                      <w:divsChild>
                        <w:div w:id="418604274">
                          <w:marLeft w:val="0"/>
                          <w:marRight w:val="0"/>
                          <w:marTop w:val="0"/>
                          <w:marBottom w:val="0"/>
                          <w:divBdr>
                            <w:top w:val="none" w:sz="0" w:space="0" w:color="auto"/>
                            <w:left w:val="none" w:sz="0" w:space="0" w:color="auto"/>
                            <w:bottom w:val="none" w:sz="0" w:space="0" w:color="auto"/>
                            <w:right w:val="none" w:sz="0" w:space="0" w:color="auto"/>
                          </w:divBdr>
                          <w:divsChild>
                            <w:div w:id="14195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67058">
      <w:bodyDiv w:val="1"/>
      <w:marLeft w:val="0"/>
      <w:marRight w:val="0"/>
      <w:marTop w:val="0"/>
      <w:marBottom w:val="0"/>
      <w:divBdr>
        <w:top w:val="none" w:sz="0" w:space="0" w:color="auto"/>
        <w:left w:val="none" w:sz="0" w:space="0" w:color="auto"/>
        <w:bottom w:val="none" w:sz="0" w:space="0" w:color="auto"/>
        <w:right w:val="none" w:sz="0" w:space="0" w:color="auto"/>
      </w:divBdr>
      <w:divsChild>
        <w:div w:id="2040742981">
          <w:marLeft w:val="0"/>
          <w:marRight w:val="0"/>
          <w:marTop w:val="0"/>
          <w:marBottom w:val="0"/>
          <w:divBdr>
            <w:top w:val="none" w:sz="0" w:space="0" w:color="auto"/>
            <w:left w:val="none" w:sz="0" w:space="0" w:color="auto"/>
            <w:bottom w:val="none" w:sz="0" w:space="0" w:color="auto"/>
            <w:right w:val="none" w:sz="0" w:space="0" w:color="auto"/>
          </w:divBdr>
          <w:divsChild>
            <w:div w:id="68314346">
              <w:marLeft w:val="0"/>
              <w:marRight w:val="0"/>
              <w:marTop w:val="0"/>
              <w:marBottom w:val="0"/>
              <w:divBdr>
                <w:top w:val="none" w:sz="0" w:space="0" w:color="auto"/>
                <w:left w:val="none" w:sz="0" w:space="0" w:color="auto"/>
                <w:bottom w:val="none" w:sz="0" w:space="0" w:color="auto"/>
                <w:right w:val="none" w:sz="0" w:space="0" w:color="auto"/>
              </w:divBdr>
              <w:divsChild>
                <w:div w:id="52504926">
                  <w:marLeft w:val="0"/>
                  <w:marRight w:val="0"/>
                  <w:marTop w:val="0"/>
                  <w:marBottom w:val="0"/>
                  <w:divBdr>
                    <w:top w:val="none" w:sz="0" w:space="0" w:color="auto"/>
                    <w:left w:val="none" w:sz="0" w:space="0" w:color="auto"/>
                    <w:bottom w:val="none" w:sz="0" w:space="0" w:color="auto"/>
                    <w:right w:val="none" w:sz="0" w:space="0" w:color="auto"/>
                  </w:divBdr>
                  <w:divsChild>
                    <w:div w:id="1639647956">
                      <w:marLeft w:val="0"/>
                      <w:marRight w:val="0"/>
                      <w:marTop w:val="0"/>
                      <w:marBottom w:val="0"/>
                      <w:divBdr>
                        <w:top w:val="none" w:sz="0" w:space="0" w:color="auto"/>
                        <w:left w:val="none" w:sz="0" w:space="0" w:color="auto"/>
                        <w:bottom w:val="none" w:sz="0" w:space="0" w:color="auto"/>
                        <w:right w:val="none" w:sz="0" w:space="0" w:color="auto"/>
                      </w:divBdr>
                      <w:divsChild>
                        <w:div w:id="1984459106">
                          <w:marLeft w:val="0"/>
                          <w:marRight w:val="0"/>
                          <w:marTop w:val="0"/>
                          <w:marBottom w:val="0"/>
                          <w:divBdr>
                            <w:top w:val="none" w:sz="0" w:space="0" w:color="auto"/>
                            <w:left w:val="none" w:sz="0" w:space="0" w:color="auto"/>
                            <w:bottom w:val="none" w:sz="0" w:space="0" w:color="auto"/>
                            <w:right w:val="none" w:sz="0" w:space="0" w:color="auto"/>
                          </w:divBdr>
                          <w:divsChild>
                            <w:div w:id="1794403292">
                              <w:marLeft w:val="0"/>
                              <w:marRight w:val="0"/>
                              <w:marTop w:val="0"/>
                              <w:marBottom w:val="0"/>
                              <w:divBdr>
                                <w:top w:val="none" w:sz="0" w:space="0" w:color="auto"/>
                                <w:left w:val="none" w:sz="0" w:space="0" w:color="auto"/>
                                <w:bottom w:val="none" w:sz="0" w:space="0" w:color="auto"/>
                                <w:right w:val="none" w:sz="0" w:space="0" w:color="auto"/>
                              </w:divBdr>
                              <w:divsChild>
                                <w:div w:id="689256992">
                                  <w:marLeft w:val="0"/>
                                  <w:marRight w:val="0"/>
                                  <w:marTop w:val="0"/>
                                  <w:marBottom w:val="0"/>
                                  <w:divBdr>
                                    <w:top w:val="none" w:sz="0" w:space="0" w:color="auto"/>
                                    <w:left w:val="none" w:sz="0" w:space="0" w:color="auto"/>
                                    <w:bottom w:val="none" w:sz="0" w:space="0" w:color="auto"/>
                                    <w:right w:val="none" w:sz="0" w:space="0" w:color="auto"/>
                                  </w:divBdr>
                                  <w:divsChild>
                                    <w:div w:id="10883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758321">
      <w:bodyDiv w:val="1"/>
      <w:marLeft w:val="0"/>
      <w:marRight w:val="0"/>
      <w:marTop w:val="0"/>
      <w:marBottom w:val="0"/>
      <w:divBdr>
        <w:top w:val="none" w:sz="0" w:space="0" w:color="auto"/>
        <w:left w:val="none" w:sz="0" w:space="0" w:color="auto"/>
        <w:bottom w:val="none" w:sz="0" w:space="0" w:color="auto"/>
        <w:right w:val="none" w:sz="0" w:space="0" w:color="auto"/>
      </w:divBdr>
      <w:divsChild>
        <w:div w:id="1630940031">
          <w:marLeft w:val="0"/>
          <w:marRight w:val="0"/>
          <w:marTop w:val="0"/>
          <w:marBottom w:val="0"/>
          <w:divBdr>
            <w:top w:val="none" w:sz="0" w:space="0" w:color="auto"/>
            <w:left w:val="none" w:sz="0" w:space="0" w:color="auto"/>
            <w:bottom w:val="none" w:sz="0" w:space="0" w:color="auto"/>
            <w:right w:val="none" w:sz="0" w:space="0" w:color="auto"/>
          </w:divBdr>
          <w:divsChild>
            <w:div w:id="1339229383">
              <w:marLeft w:val="0"/>
              <w:marRight w:val="0"/>
              <w:marTop w:val="0"/>
              <w:marBottom w:val="0"/>
              <w:divBdr>
                <w:top w:val="none" w:sz="0" w:space="0" w:color="auto"/>
                <w:left w:val="none" w:sz="0" w:space="0" w:color="auto"/>
                <w:bottom w:val="none" w:sz="0" w:space="0" w:color="auto"/>
                <w:right w:val="none" w:sz="0" w:space="0" w:color="auto"/>
              </w:divBdr>
              <w:divsChild>
                <w:div w:id="273172630">
                  <w:marLeft w:val="0"/>
                  <w:marRight w:val="0"/>
                  <w:marTop w:val="0"/>
                  <w:marBottom w:val="0"/>
                  <w:divBdr>
                    <w:top w:val="none" w:sz="0" w:space="0" w:color="auto"/>
                    <w:left w:val="none" w:sz="0" w:space="0" w:color="auto"/>
                    <w:bottom w:val="none" w:sz="0" w:space="0" w:color="auto"/>
                    <w:right w:val="none" w:sz="0" w:space="0" w:color="auto"/>
                  </w:divBdr>
                  <w:divsChild>
                    <w:div w:id="301810700">
                      <w:marLeft w:val="0"/>
                      <w:marRight w:val="0"/>
                      <w:marTop w:val="0"/>
                      <w:marBottom w:val="0"/>
                      <w:divBdr>
                        <w:top w:val="none" w:sz="0" w:space="0" w:color="auto"/>
                        <w:left w:val="none" w:sz="0" w:space="0" w:color="auto"/>
                        <w:bottom w:val="none" w:sz="0" w:space="0" w:color="auto"/>
                        <w:right w:val="none" w:sz="0" w:space="0" w:color="auto"/>
                      </w:divBdr>
                      <w:divsChild>
                        <w:div w:id="721517454">
                          <w:marLeft w:val="0"/>
                          <w:marRight w:val="0"/>
                          <w:marTop w:val="0"/>
                          <w:marBottom w:val="0"/>
                          <w:divBdr>
                            <w:top w:val="none" w:sz="0" w:space="0" w:color="auto"/>
                            <w:left w:val="none" w:sz="0" w:space="0" w:color="auto"/>
                            <w:bottom w:val="none" w:sz="0" w:space="0" w:color="auto"/>
                            <w:right w:val="none" w:sz="0" w:space="0" w:color="auto"/>
                          </w:divBdr>
                          <w:divsChild>
                            <w:div w:id="9173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166553">
      <w:bodyDiv w:val="1"/>
      <w:marLeft w:val="0"/>
      <w:marRight w:val="0"/>
      <w:marTop w:val="0"/>
      <w:marBottom w:val="0"/>
      <w:divBdr>
        <w:top w:val="none" w:sz="0" w:space="0" w:color="auto"/>
        <w:left w:val="none" w:sz="0" w:space="0" w:color="auto"/>
        <w:bottom w:val="none" w:sz="0" w:space="0" w:color="auto"/>
        <w:right w:val="none" w:sz="0" w:space="0" w:color="auto"/>
      </w:divBdr>
    </w:div>
    <w:div w:id="842474041">
      <w:bodyDiv w:val="1"/>
      <w:marLeft w:val="0"/>
      <w:marRight w:val="0"/>
      <w:marTop w:val="0"/>
      <w:marBottom w:val="0"/>
      <w:divBdr>
        <w:top w:val="none" w:sz="0" w:space="0" w:color="auto"/>
        <w:left w:val="none" w:sz="0" w:space="0" w:color="auto"/>
        <w:bottom w:val="none" w:sz="0" w:space="0" w:color="auto"/>
        <w:right w:val="none" w:sz="0" w:space="0" w:color="auto"/>
      </w:divBdr>
    </w:div>
    <w:div w:id="851266341">
      <w:bodyDiv w:val="1"/>
      <w:marLeft w:val="0"/>
      <w:marRight w:val="0"/>
      <w:marTop w:val="0"/>
      <w:marBottom w:val="0"/>
      <w:divBdr>
        <w:top w:val="none" w:sz="0" w:space="0" w:color="auto"/>
        <w:left w:val="none" w:sz="0" w:space="0" w:color="auto"/>
        <w:bottom w:val="none" w:sz="0" w:space="0" w:color="auto"/>
        <w:right w:val="none" w:sz="0" w:space="0" w:color="auto"/>
      </w:divBdr>
    </w:div>
    <w:div w:id="1078554117">
      <w:bodyDiv w:val="1"/>
      <w:marLeft w:val="0"/>
      <w:marRight w:val="0"/>
      <w:marTop w:val="0"/>
      <w:marBottom w:val="0"/>
      <w:divBdr>
        <w:top w:val="none" w:sz="0" w:space="0" w:color="auto"/>
        <w:left w:val="none" w:sz="0" w:space="0" w:color="auto"/>
        <w:bottom w:val="none" w:sz="0" w:space="0" w:color="auto"/>
        <w:right w:val="none" w:sz="0" w:space="0" w:color="auto"/>
      </w:divBdr>
    </w:div>
    <w:div w:id="1250311769">
      <w:bodyDiv w:val="1"/>
      <w:marLeft w:val="0"/>
      <w:marRight w:val="0"/>
      <w:marTop w:val="0"/>
      <w:marBottom w:val="0"/>
      <w:divBdr>
        <w:top w:val="none" w:sz="0" w:space="0" w:color="auto"/>
        <w:left w:val="none" w:sz="0" w:space="0" w:color="auto"/>
        <w:bottom w:val="none" w:sz="0" w:space="0" w:color="auto"/>
        <w:right w:val="none" w:sz="0" w:space="0" w:color="auto"/>
      </w:divBdr>
    </w:div>
    <w:div w:id="1391076983">
      <w:bodyDiv w:val="1"/>
      <w:marLeft w:val="0"/>
      <w:marRight w:val="0"/>
      <w:marTop w:val="0"/>
      <w:marBottom w:val="0"/>
      <w:divBdr>
        <w:top w:val="none" w:sz="0" w:space="0" w:color="auto"/>
        <w:left w:val="none" w:sz="0" w:space="0" w:color="auto"/>
        <w:bottom w:val="none" w:sz="0" w:space="0" w:color="auto"/>
        <w:right w:val="none" w:sz="0" w:space="0" w:color="auto"/>
      </w:divBdr>
    </w:div>
    <w:div w:id="1493913445">
      <w:bodyDiv w:val="1"/>
      <w:marLeft w:val="0"/>
      <w:marRight w:val="0"/>
      <w:marTop w:val="0"/>
      <w:marBottom w:val="0"/>
      <w:divBdr>
        <w:top w:val="none" w:sz="0" w:space="0" w:color="auto"/>
        <w:left w:val="none" w:sz="0" w:space="0" w:color="auto"/>
        <w:bottom w:val="none" w:sz="0" w:space="0" w:color="auto"/>
        <w:right w:val="none" w:sz="0" w:space="0" w:color="auto"/>
      </w:divBdr>
      <w:divsChild>
        <w:div w:id="702949846">
          <w:marLeft w:val="490"/>
          <w:marRight w:val="0"/>
          <w:marTop w:val="0"/>
          <w:marBottom w:val="130"/>
          <w:divBdr>
            <w:top w:val="none" w:sz="0" w:space="0" w:color="auto"/>
            <w:left w:val="none" w:sz="0" w:space="0" w:color="auto"/>
            <w:bottom w:val="none" w:sz="0" w:space="0" w:color="auto"/>
            <w:right w:val="none" w:sz="0" w:space="0" w:color="auto"/>
          </w:divBdr>
        </w:div>
        <w:div w:id="789975906">
          <w:marLeft w:val="490"/>
          <w:marRight w:val="0"/>
          <w:marTop w:val="0"/>
          <w:marBottom w:val="130"/>
          <w:divBdr>
            <w:top w:val="none" w:sz="0" w:space="0" w:color="auto"/>
            <w:left w:val="none" w:sz="0" w:space="0" w:color="auto"/>
            <w:bottom w:val="none" w:sz="0" w:space="0" w:color="auto"/>
            <w:right w:val="none" w:sz="0" w:space="0" w:color="auto"/>
          </w:divBdr>
        </w:div>
        <w:div w:id="1216627399">
          <w:marLeft w:val="490"/>
          <w:marRight w:val="0"/>
          <w:marTop w:val="0"/>
          <w:marBottom w:val="130"/>
          <w:divBdr>
            <w:top w:val="none" w:sz="0" w:space="0" w:color="auto"/>
            <w:left w:val="none" w:sz="0" w:space="0" w:color="auto"/>
            <w:bottom w:val="none" w:sz="0" w:space="0" w:color="auto"/>
            <w:right w:val="none" w:sz="0" w:space="0" w:color="auto"/>
          </w:divBdr>
        </w:div>
        <w:div w:id="1634140611">
          <w:marLeft w:val="490"/>
          <w:marRight w:val="0"/>
          <w:marTop w:val="0"/>
          <w:marBottom w:val="130"/>
          <w:divBdr>
            <w:top w:val="none" w:sz="0" w:space="0" w:color="auto"/>
            <w:left w:val="none" w:sz="0" w:space="0" w:color="auto"/>
            <w:bottom w:val="none" w:sz="0" w:space="0" w:color="auto"/>
            <w:right w:val="none" w:sz="0" w:space="0" w:color="auto"/>
          </w:divBdr>
        </w:div>
        <w:div w:id="1955673572">
          <w:marLeft w:val="490"/>
          <w:marRight w:val="0"/>
          <w:marTop w:val="0"/>
          <w:marBottom w:val="130"/>
          <w:divBdr>
            <w:top w:val="none" w:sz="0" w:space="0" w:color="auto"/>
            <w:left w:val="none" w:sz="0" w:space="0" w:color="auto"/>
            <w:bottom w:val="none" w:sz="0" w:space="0" w:color="auto"/>
            <w:right w:val="none" w:sz="0" w:space="0" w:color="auto"/>
          </w:divBdr>
        </w:div>
        <w:div w:id="1980569813">
          <w:marLeft w:val="490"/>
          <w:marRight w:val="0"/>
          <w:marTop w:val="0"/>
          <w:marBottom w:val="130"/>
          <w:divBdr>
            <w:top w:val="none" w:sz="0" w:space="0" w:color="auto"/>
            <w:left w:val="none" w:sz="0" w:space="0" w:color="auto"/>
            <w:bottom w:val="none" w:sz="0" w:space="0" w:color="auto"/>
            <w:right w:val="none" w:sz="0" w:space="0" w:color="auto"/>
          </w:divBdr>
        </w:div>
        <w:div w:id="2033721393">
          <w:marLeft w:val="490"/>
          <w:marRight w:val="0"/>
          <w:marTop w:val="0"/>
          <w:marBottom w:val="130"/>
          <w:divBdr>
            <w:top w:val="none" w:sz="0" w:space="0" w:color="auto"/>
            <w:left w:val="none" w:sz="0" w:space="0" w:color="auto"/>
            <w:bottom w:val="none" w:sz="0" w:space="0" w:color="auto"/>
            <w:right w:val="none" w:sz="0" w:space="0" w:color="auto"/>
          </w:divBdr>
        </w:div>
      </w:divsChild>
    </w:div>
    <w:div w:id="1726371010">
      <w:bodyDiv w:val="1"/>
      <w:marLeft w:val="0"/>
      <w:marRight w:val="0"/>
      <w:marTop w:val="0"/>
      <w:marBottom w:val="0"/>
      <w:divBdr>
        <w:top w:val="none" w:sz="0" w:space="0" w:color="auto"/>
        <w:left w:val="none" w:sz="0" w:space="0" w:color="auto"/>
        <w:bottom w:val="none" w:sz="0" w:space="0" w:color="auto"/>
        <w:right w:val="none" w:sz="0" w:space="0" w:color="auto"/>
      </w:divBdr>
      <w:divsChild>
        <w:div w:id="225148326">
          <w:marLeft w:val="274"/>
          <w:marRight w:val="0"/>
          <w:marTop w:val="0"/>
          <w:marBottom w:val="60"/>
          <w:divBdr>
            <w:top w:val="none" w:sz="0" w:space="0" w:color="auto"/>
            <w:left w:val="none" w:sz="0" w:space="0" w:color="auto"/>
            <w:bottom w:val="none" w:sz="0" w:space="0" w:color="auto"/>
            <w:right w:val="none" w:sz="0" w:space="0" w:color="auto"/>
          </w:divBdr>
        </w:div>
        <w:div w:id="665597652">
          <w:marLeft w:val="274"/>
          <w:marRight w:val="0"/>
          <w:marTop w:val="120"/>
          <w:marBottom w:val="60"/>
          <w:divBdr>
            <w:top w:val="none" w:sz="0" w:space="0" w:color="auto"/>
            <w:left w:val="none" w:sz="0" w:space="0" w:color="auto"/>
            <w:bottom w:val="none" w:sz="0" w:space="0" w:color="auto"/>
            <w:right w:val="none" w:sz="0" w:space="0" w:color="auto"/>
          </w:divBdr>
        </w:div>
        <w:div w:id="857504893">
          <w:marLeft w:val="274"/>
          <w:marRight w:val="0"/>
          <w:marTop w:val="0"/>
          <w:marBottom w:val="60"/>
          <w:divBdr>
            <w:top w:val="none" w:sz="0" w:space="0" w:color="auto"/>
            <w:left w:val="none" w:sz="0" w:space="0" w:color="auto"/>
            <w:bottom w:val="none" w:sz="0" w:space="0" w:color="auto"/>
            <w:right w:val="none" w:sz="0" w:space="0" w:color="auto"/>
          </w:divBdr>
        </w:div>
        <w:div w:id="882861138">
          <w:marLeft w:val="274"/>
          <w:marRight w:val="0"/>
          <w:marTop w:val="120"/>
          <w:marBottom w:val="60"/>
          <w:divBdr>
            <w:top w:val="none" w:sz="0" w:space="0" w:color="auto"/>
            <w:left w:val="none" w:sz="0" w:space="0" w:color="auto"/>
            <w:bottom w:val="none" w:sz="0" w:space="0" w:color="auto"/>
            <w:right w:val="none" w:sz="0" w:space="0" w:color="auto"/>
          </w:divBdr>
        </w:div>
        <w:div w:id="1004669589">
          <w:marLeft w:val="274"/>
          <w:marRight w:val="0"/>
          <w:marTop w:val="0"/>
          <w:marBottom w:val="60"/>
          <w:divBdr>
            <w:top w:val="none" w:sz="0" w:space="0" w:color="auto"/>
            <w:left w:val="none" w:sz="0" w:space="0" w:color="auto"/>
            <w:bottom w:val="none" w:sz="0" w:space="0" w:color="auto"/>
            <w:right w:val="none" w:sz="0" w:space="0" w:color="auto"/>
          </w:divBdr>
        </w:div>
        <w:div w:id="1013722742">
          <w:marLeft w:val="274"/>
          <w:marRight w:val="0"/>
          <w:marTop w:val="0"/>
          <w:marBottom w:val="60"/>
          <w:divBdr>
            <w:top w:val="none" w:sz="0" w:space="0" w:color="auto"/>
            <w:left w:val="none" w:sz="0" w:space="0" w:color="auto"/>
            <w:bottom w:val="none" w:sz="0" w:space="0" w:color="auto"/>
            <w:right w:val="none" w:sz="0" w:space="0" w:color="auto"/>
          </w:divBdr>
        </w:div>
        <w:div w:id="1161044022">
          <w:marLeft w:val="274"/>
          <w:marRight w:val="0"/>
          <w:marTop w:val="0"/>
          <w:marBottom w:val="60"/>
          <w:divBdr>
            <w:top w:val="none" w:sz="0" w:space="0" w:color="auto"/>
            <w:left w:val="none" w:sz="0" w:space="0" w:color="auto"/>
            <w:bottom w:val="none" w:sz="0" w:space="0" w:color="auto"/>
            <w:right w:val="none" w:sz="0" w:space="0" w:color="auto"/>
          </w:divBdr>
        </w:div>
        <w:div w:id="1226799892">
          <w:marLeft w:val="274"/>
          <w:marRight w:val="0"/>
          <w:marTop w:val="0"/>
          <w:marBottom w:val="60"/>
          <w:divBdr>
            <w:top w:val="none" w:sz="0" w:space="0" w:color="auto"/>
            <w:left w:val="none" w:sz="0" w:space="0" w:color="auto"/>
            <w:bottom w:val="none" w:sz="0" w:space="0" w:color="auto"/>
            <w:right w:val="none" w:sz="0" w:space="0" w:color="auto"/>
          </w:divBdr>
        </w:div>
        <w:div w:id="1560289140">
          <w:marLeft w:val="288"/>
          <w:marRight w:val="0"/>
          <w:marTop w:val="0"/>
          <w:marBottom w:val="60"/>
          <w:divBdr>
            <w:top w:val="none" w:sz="0" w:space="0" w:color="auto"/>
            <w:left w:val="none" w:sz="0" w:space="0" w:color="auto"/>
            <w:bottom w:val="none" w:sz="0" w:space="0" w:color="auto"/>
            <w:right w:val="none" w:sz="0" w:space="0" w:color="auto"/>
          </w:divBdr>
        </w:div>
        <w:div w:id="1765035386">
          <w:marLeft w:val="274"/>
          <w:marRight w:val="0"/>
          <w:marTop w:val="0"/>
          <w:marBottom w:val="60"/>
          <w:divBdr>
            <w:top w:val="none" w:sz="0" w:space="0" w:color="auto"/>
            <w:left w:val="none" w:sz="0" w:space="0" w:color="auto"/>
            <w:bottom w:val="none" w:sz="0" w:space="0" w:color="auto"/>
            <w:right w:val="none" w:sz="0" w:space="0" w:color="auto"/>
          </w:divBdr>
        </w:div>
        <w:div w:id="1854952220">
          <w:marLeft w:val="274"/>
          <w:marRight w:val="0"/>
          <w:marTop w:val="0"/>
          <w:marBottom w:val="60"/>
          <w:divBdr>
            <w:top w:val="none" w:sz="0" w:space="0" w:color="auto"/>
            <w:left w:val="none" w:sz="0" w:space="0" w:color="auto"/>
            <w:bottom w:val="none" w:sz="0" w:space="0" w:color="auto"/>
            <w:right w:val="none" w:sz="0" w:space="0" w:color="auto"/>
          </w:divBdr>
        </w:div>
      </w:divsChild>
    </w:div>
    <w:div w:id="1907715355">
      <w:bodyDiv w:val="1"/>
      <w:marLeft w:val="0"/>
      <w:marRight w:val="0"/>
      <w:marTop w:val="0"/>
      <w:marBottom w:val="0"/>
      <w:divBdr>
        <w:top w:val="none" w:sz="0" w:space="0" w:color="auto"/>
        <w:left w:val="none" w:sz="0" w:space="0" w:color="auto"/>
        <w:bottom w:val="none" w:sz="0" w:space="0" w:color="auto"/>
        <w:right w:val="none" w:sz="0" w:space="0" w:color="auto"/>
      </w:divBdr>
    </w:div>
    <w:div w:id="1922642873">
      <w:bodyDiv w:val="1"/>
      <w:marLeft w:val="0"/>
      <w:marRight w:val="0"/>
      <w:marTop w:val="0"/>
      <w:marBottom w:val="0"/>
      <w:divBdr>
        <w:top w:val="none" w:sz="0" w:space="0" w:color="auto"/>
        <w:left w:val="none" w:sz="0" w:space="0" w:color="auto"/>
        <w:bottom w:val="none" w:sz="0" w:space="0" w:color="auto"/>
        <w:right w:val="none" w:sz="0" w:space="0" w:color="auto"/>
      </w:divBdr>
      <w:divsChild>
        <w:div w:id="2037997588">
          <w:marLeft w:val="0"/>
          <w:marRight w:val="0"/>
          <w:marTop w:val="0"/>
          <w:marBottom w:val="0"/>
          <w:divBdr>
            <w:top w:val="none" w:sz="0" w:space="0" w:color="auto"/>
            <w:left w:val="none" w:sz="0" w:space="0" w:color="auto"/>
            <w:bottom w:val="none" w:sz="0" w:space="0" w:color="auto"/>
            <w:right w:val="none" w:sz="0" w:space="0" w:color="auto"/>
          </w:divBdr>
          <w:divsChild>
            <w:div w:id="1931813380">
              <w:marLeft w:val="3330"/>
              <w:marRight w:val="0"/>
              <w:marTop w:val="0"/>
              <w:marBottom w:val="0"/>
              <w:divBdr>
                <w:top w:val="none" w:sz="0" w:space="0" w:color="auto"/>
                <w:left w:val="none" w:sz="0" w:space="0" w:color="auto"/>
                <w:bottom w:val="none" w:sz="0" w:space="0" w:color="auto"/>
                <w:right w:val="none" w:sz="0" w:space="0" w:color="auto"/>
              </w:divBdr>
              <w:divsChild>
                <w:div w:id="1723796283">
                  <w:marLeft w:val="0"/>
                  <w:marRight w:val="0"/>
                  <w:marTop w:val="0"/>
                  <w:marBottom w:val="0"/>
                  <w:divBdr>
                    <w:top w:val="none" w:sz="0" w:space="0" w:color="auto"/>
                    <w:left w:val="none" w:sz="0" w:space="0" w:color="auto"/>
                    <w:bottom w:val="none" w:sz="0" w:space="0" w:color="auto"/>
                    <w:right w:val="none" w:sz="0" w:space="0" w:color="auto"/>
                  </w:divBdr>
                  <w:divsChild>
                    <w:div w:id="1879774566">
                      <w:marLeft w:val="0"/>
                      <w:marRight w:val="3480"/>
                      <w:marTop w:val="0"/>
                      <w:marBottom w:val="0"/>
                      <w:divBdr>
                        <w:top w:val="none" w:sz="0" w:space="0" w:color="auto"/>
                        <w:left w:val="none" w:sz="0" w:space="0" w:color="auto"/>
                        <w:bottom w:val="none" w:sz="0" w:space="0" w:color="auto"/>
                        <w:right w:val="none" w:sz="0" w:space="0" w:color="auto"/>
                      </w:divBdr>
                      <w:divsChild>
                        <w:div w:id="1107699220">
                          <w:marLeft w:val="300"/>
                          <w:marRight w:val="150"/>
                          <w:marTop w:val="0"/>
                          <w:marBottom w:val="450"/>
                          <w:divBdr>
                            <w:top w:val="none" w:sz="0" w:space="0" w:color="auto"/>
                            <w:left w:val="none" w:sz="0" w:space="0" w:color="auto"/>
                            <w:bottom w:val="none" w:sz="0" w:space="0" w:color="auto"/>
                            <w:right w:val="none" w:sz="0" w:space="0" w:color="auto"/>
                          </w:divBdr>
                          <w:divsChild>
                            <w:div w:id="13762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GlobalDocumentLibraryForm</Display>
  <Edit>GlobalDocumentLibraryForm</Edit>
</FormTemplates>
</file>

<file path=customXml/item2.xml><?xml version="1.0" encoding="utf-8"?>
<p:properties xmlns:p="http://schemas.microsoft.com/office/2006/metadata/properties" xmlns:xsi="http://www.w3.org/2001/XMLSchema-instance">
  <documentManagement>
    <KPMGGlobalActiveStatus xmlns="http://schemas.microsoft.com/sharepoint/v3/fields">true</KPMGGlobalActiveStatus>
    <Expires xmlns="http://schemas.microsoft.com/sharepoint/v3">2017-10-23T22:00:00+00:00</Expires>
    <KPMGGlobalPrimaryOwner xmlns="http://schemas.microsoft.com/sharepoint/v3/fields">Quality &amp; Risk Management</KPMGGlobalPrimaryOwner>
    <KPMGGlobalBusinessStrategy xmlns="http://schemas.microsoft.com/sharepoint/v3/fields" xsi:nil="true"/>
    <KPMGGlobalTechnology xmlns="http://schemas.microsoft.com/sharepoint/v3/fields" xsi:nil="true"/>
    <KPMGGlobalDocumentCategory xmlns="http://schemas.microsoft.com/sharepoint/v3/fields" xsi:nil="true"/>
    <KPMGMW3Language xmlns="http://schemas.microsoft.com/sharepoint/v3">English</KPMGMW3Language>
    <KPMGGlobalRegion xmlns="http://schemas.microsoft.com/sharepoint/v3/fields">;#CEE;#</KPMGGlobalRegion>
    <KPMGGlobalAbstract xmlns="http://schemas.microsoft.com/sharepoint/v3/fields">Management Consulting contract template</KPMGGlobalAbstract>
    <KPMGMW3IndustrySectorSubSectorSelection xmlns="http://schemas.microsoft.com/sharepoint/v3/fields" xsi:nil="true"/>
    <KPMGGlobalDocumentTypeSelection xmlns="http://schemas.microsoft.com/sharepoint/v3/fields" xsi:nil="true"/>
    <KPMGMW3FunctionSelection xmlns="http://schemas.microsoft.com/sharepoint/v3/fields">;#Infrastructure;;;#Risk Management;;;#;#</KPMGMW3FunctionSelection>
    <KPMGGlobalRiskReviewDate xmlns="http://schemas.microsoft.com/sharepoint/v3/fields">2016-10-23T22:00:00+00:00</KPMGGlobalRiskReviewDate>
    <KPMGGlobalCoverage xmlns="http://schemas.microsoft.com/sharepoint/v3/fields">false</KPMGGlobalCoverage>
    <KPMGGlobalAudienceLevel xmlns="http://schemas.microsoft.com/sharepoint/v3/fields">All</KPMGGlobalAudienceLevel>
    <KPMGGlobalMediaType xmlns="http://schemas.microsoft.com/sharepoint/v3/fields">DOC</KPMGGlobalMediaType>
    <KPMGGlobalBusinessProcess xmlns="http://schemas.microsoft.com/sharepoint/v3/fields" xsi:nil="true"/>
    <KPMGMW3DocumentType xmlns="http://schemas.microsoft.com/sharepoint/v3/fields">None Selected</KPMGMW3DocumentType>
    <KPMGGlobalContentUse xmlns="http://schemas.microsoft.com/sharepoint/v3/fields">Internal</KPMGGlobalContentUse>
    <KPMGGlobalDocumentType xmlns="http://schemas.microsoft.com/sharepoint/v3/fields" xsi:nil="true"/>
    <KPMGMW3Geography xmlns="http://schemas.microsoft.com/sharepoint/v3">;#Czech Republic;#</KPMGMW3Geography>
    <KPMGGlobalPublicationDate xmlns="http://schemas.microsoft.com/sharepoint/v3/fields">2016-10-23T22:00:00+00:00</KPMGGlobalPublicationDate>
    <KPMGGlobalCountry xmlns="http://schemas.microsoft.com/sharepoint/v3/fields">Czech Republic</KPMGGlobalCountry>
    <KPMGGlobalRiskReviewEntity xmlns="http://schemas.microsoft.com/sharepoint/v3/fields" xsi:nil="true"/>
    <KPMGGlobalRiskReviewer xmlns="http://schemas.microsoft.com/sharepoint/v3/fields" xsi:nil="true"/>
    <KPMGMW3Function xmlns="http://schemas.microsoft.com/sharepoint/v3/fields">Infrastructure;</KPMGMW3Function>
    <KPMGMW3Service xmlns="http://schemas.microsoft.com/sharepoint/v3/fields">Risk Management;</KPMGMW3Service>
    <KPMGMW3SubService xmlns="http://schemas.microsoft.com/sharepoint/v3/fields" xsi:nil="true"/>
    <KPMGMW3Sector xmlns="http://schemas.microsoft.com/sharepoint/v3/fields" xsi:nil="true"/>
    <KPMGMW3SubSector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PMG Microweb 3 Document" ma:contentTypeID="0x01010D00694369D1DD488A4AB9B9FA0C9FAD46DD" ma:contentTypeVersion="0" ma:contentTypeDescription="KPMG Microweb 3 Document" ma:contentTypeScope="" ma:versionID="e672a691a5ca47d0c25ded377977327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9d75dabd221cf8504fb1d9bb1766b493" ns1:_="" ns2:_="">
    <xsd:import namespace="http://schemas.microsoft.com/sharepoint/v3"/>
    <xsd:import namespace="http://schemas.microsoft.com/sharepoint/v3/fields"/>
    <xsd:element name="properties">
      <xsd:complexType>
        <xsd:sequence>
          <xsd:element name="documentManagement">
            <xsd:complexType>
              <xsd:all>
                <xsd:element ref="ns2:KPMGGlobalAbstract" minOccurs="0"/>
                <xsd:element ref="ns2:KPMGGlobalDocumentTypeSelection" minOccurs="0"/>
                <xsd:element ref="ns2:KPMGGlobalDocumentCategory" minOccurs="0"/>
                <xsd:element ref="ns2:KPMGGlobalDocumentType" minOccurs="0"/>
                <xsd:element ref="ns2:KPMGMW3DocumentType" minOccurs="0"/>
                <xsd:element ref="ns2:KPMGGlobalMediaType" minOccurs="0"/>
                <xsd:element ref="ns1:KPMGMW3Language"/>
                <xsd:element ref="ns2:KPMGGlobalCoverage" minOccurs="0"/>
                <xsd:element ref="ns2:KPMGGlobalRegion" minOccurs="0"/>
                <xsd:element ref="ns2:KPMGGlobalCountry" minOccurs="0"/>
                <xsd:element ref="ns1:KPMGMW3Geography" minOccurs="0"/>
                <xsd:element ref="ns2:KPMGMW3FunctionSelection" minOccurs="0"/>
                <xsd:element ref="ns2:KPMGMW3Function" minOccurs="0"/>
                <xsd:element ref="ns2:KPMGMW3Service" minOccurs="0"/>
                <xsd:element ref="ns2:KPMGMW3SubService" minOccurs="0"/>
                <xsd:element ref="ns2:KPMGMW3IndustrySectorSubSectorSelection" minOccurs="0"/>
                <xsd:element ref="ns2:KPMGMW3Sector" minOccurs="0"/>
                <xsd:element ref="ns2:KPMGMW3SubSector" minOccurs="0"/>
                <xsd:element ref="ns2:KPMGGlobalAudienceLevel" minOccurs="0"/>
                <xsd:element ref="ns2:KPMGGlobalContentUse" minOccurs="0"/>
                <xsd:element ref="ns2:KPMGGlobalBusinessStrategy" minOccurs="0"/>
                <xsd:element ref="ns2:KPMGGlobalBusinessProcess" minOccurs="0"/>
                <xsd:element ref="ns2:KPMGGlobalTechnology" minOccurs="0"/>
                <xsd:element ref="ns2:KPMGGlobalActiveStatus" minOccurs="0"/>
                <xsd:element ref="ns2:KPMGGlobalPrimaryOwner" minOccurs="0"/>
                <xsd:element ref="ns2:KPMGGlobalPublicationDate" minOccurs="0"/>
                <xsd:element ref="ns1:Expires" minOccurs="0"/>
                <xsd:element ref="ns2:KPMGGlobalRiskReviewEntity" minOccurs="0"/>
                <xsd:element ref="ns2:KPMGGlobalRiskReviewDate" minOccurs="0"/>
                <xsd:element ref="ns2:KPMGGlobalRiskReview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Language" ma:index="12" ma:displayName="Language" ma:description="The Primary Language in which the content is written or spoken" ma:internalName="KPMGMW3Language" ma:readOnly="false">
      <xsd:simpleType>
        <xsd:restriction base="dms:Unknown"/>
      </xsd:simpleType>
    </xsd:element>
    <xsd:element name="KPMGMW3Geography" ma:index="16" nillable="true" ma:displayName="Geographic coverage" ma:description="NOTE: old field being replaced by 'Region' and 'Country'" ma:internalName="KPMGMW3Geography" ma:readOnly="false">
      <xsd:simpleType>
        <xsd:restriction base="dms:Unknown"/>
      </xsd:simpleType>
    </xsd:element>
    <xsd:element name="Expires" ma:index="32" nillable="true" ma:displayName="Expiry Date" ma:description="Identifies the date the content is targeted for review or removal" ma:format="DateOnly" ma:internalName="Expires"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GlobalAbstract" ma:index="5" nillable="true" ma:displayName="Abstract" ma:description="A brief description of the content introducing it to users prior to opening; helps users judge relevance (recommend 25-35 words)" ma:internalName="KPMGGlobalAbstract" ma:readOnly="false">
      <xsd:simpleType>
        <xsd:restriction base="dms:Unknown"/>
      </xsd:simpleType>
    </xsd:element>
    <xsd:element name="KPMGGlobalDocumentTypeSelection" ma:index="7" nillable="true" ma:displayName="Document Category / Document Type V2" ma:description="Two-level classifier of the content based on its role in a business process" ma:internalName="KPMGGlobalDocumentTypeSelection" ma:readOnly="false">
      <xsd:simpleType>
        <xsd:restriction base="dms:Unknown"/>
      </xsd:simpleType>
    </xsd:element>
    <xsd:element name="KPMGGlobalDocumentCategory" ma:index="8" nillable="true" ma:displayName="Document Category" ma:description="Identifies and classifies the resource at a high level based on its role in a business process." ma:internalName="KPMGGlobalDocumentCategory" ma:readOnly="false">
      <xsd:simpleType>
        <xsd:restriction base="dms:Unknown"/>
      </xsd:simpleType>
    </xsd:element>
    <xsd:element name="KPMGGlobalDocumentType" ma:index="9" nillable="true" ma:displayName="Document Type V2" ma:description="A child of document Category, it further describes and classifies document in more detail." ma:internalName="KPMGGlobalDocumentType" ma:readOnly="false">
      <xsd:simpleType>
        <xsd:restriction base="dms:Unknown"/>
      </xsd:simpleType>
    </xsd:element>
    <xsd:element name="KPMGMW3DocumentType" ma:index="10" nillable="true" ma:displayName="Document Type" ma:description="NOTE: old field being replaced by 'Document Category / Document Type'" ma:internalName="KPMGMW3DocumentType" ma:readOnly="false">
      <xsd:simpleType>
        <xsd:restriction base="dms:Unknown"/>
      </xsd:simpleType>
    </xsd:element>
    <xsd:element name="KPMGGlobalMediaType" ma:index="11" nillable="true" ma:displayName="Media Type" ma:description="Format of the content" ma:internalName="KPMGGlobalMediaType" ma:readOnly="false">
      <xsd:simpleType>
        <xsd:restriction base="dms:Unknown"/>
      </xsd:simpleType>
    </xsd:element>
    <xsd:element name="KPMGGlobalCoverage" ma:index="13" nillable="true" ma:displayName="Global Coverage" ma:description="Click ‘yes’ if content has global applicability or use in more than one country" ma:internalName="KPMGGlobalCoverage" ma:readOnly="false">
      <xsd:simpleType>
        <xsd:restriction base="dms:Unknown"/>
      </xsd:simpleType>
    </xsd:element>
    <xsd:element name="KPMGGlobalRegion" ma:index="14" nillable="true" ma:displayName="Region" ma:description="Identifies the Global Region(s) for which the content is applicable" ma:internalName="KPMGGlobalRegion" ma:readOnly="false">
      <xsd:simpleType>
        <xsd:restriction base="dms:Unknown"/>
      </xsd:simpleType>
    </xsd:element>
    <xsd:element name="KPMGGlobalCountry" ma:index="15" nillable="true" ma:displayName="Global Country" ma:description="Identifies the Country who owns the content and where it was created" ma:internalName="KPMGGlobalCountry" ma:readOnly="false">
      <xsd:simpleType>
        <xsd:restriction base="dms:Unknown"/>
      </xsd:simpleType>
    </xsd:element>
    <xsd:element name="KPMGMW3FunctionSelection" ma:index="17" nillable="true" ma:displayName="Function/Service/SubService Selection" ma:description="Identifies the KPMG Function/Service/Subservice for which the content is applicable" ma:internalName="KPMGMW3FunctionSelection">
      <xsd:simpleType>
        <xsd:restriction base="dms:Unknown"/>
      </xsd:simpleType>
    </xsd:element>
    <xsd:element name="KPMGMW3Function" ma:index="18" nillable="true" ma:displayName="Function" ma:description="Function" ma:internalName="KPMGMW3Function" ma:readOnly="true">
      <xsd:simpleType>
        <xsd:restriction base="dms:Text"/>
      </xsd:simpleType>
    </xsd:element>
    <xsd:element name="KPMGMW3Service" ma:index="19" nillable="true" ma:displayName="Service" ma:description="Identifies the KPMG service which is discussed or targeted in this folder" ma:internalName="KPMGMW3Service" ma:readOnly="true">
      <xsd:simpleType>
        <xsd:restriction base="dms:Text"/>
      </xsd:simpleType>
    </xsd:element>
    <xsd:element name="KPMGMW3SubService" ma:index="20" nillable="true" ma:displayName="Sub Service" ma:description="Identifies the KPMG sub service which is discussed or targeted in this folder" ma:internalName="KPMGMW3SubService" ma:readOnly="true">
      <xsd:simpleType>
        <xsd:restriction base="dms:Text"/>
      </xsd:simpleType>
    </xsd:element>
    <xsd:element name="KPMGMW3IndustrySectorSubSectorSelection" ma:index="21" nillable="true" ma:displayName="Industry Sector/SubSector Selection" ma:description="Classifies the Markets Industry/Sector for which the content is applicable" ma:internalName="KPMGMW3IndustrySectorSubSectorSelection">
      <xsd:simpleType>
        <xsd:restriction base="dms:Unknown"/>
      </xsd:simpleType>
    </xsd:element>
    <xsd:element name="KPMGMW3Sector" ma:index="22" nillable="true" ma:displayName="Sector" ma:description="Sector" ma:internalName="KPMGMW3Sector" ma:readOnly="true">
      <xsd:simpleType>
        <xsd:restriction base="dms:Text"/>
      </xsd:simpleType>
    </xsd:element>
    <xsd:element name="KPMGMW3SubSector" ma:index="23" nillable="true" ma:displayName="Sub Sector" ma:description="Sub Sector" ma:internalName="KPMGMW3SubSector" ma:readOnly="true">
      <xsd:simpleType>
        <xsd:restriction base="dms:Text"/>
      </xsd:simpleType>
    </xsd:element>
    <xsd:element name="KPMGGlobalAudienceLevel" ma:index="24" nillable="true" ma:displayName="Audience Level" ma:description="All, Partner, Sr. Mgr., Mgr., Associate" ma:internalName="KPMGGlobalAudienceLevel" ma:readOnly="false">
      <xsd:simpleType>
        <xsd:restriction base="dms:Unknown"/>
      </xsd:simpleType>
    </xsd:element>
    <xsd:element name="KPMGGlobalContentUse" ma:index="25" nillable="true" ma:displayName="Content Use" ma:description="Select 'Internal' for internal use only or 'Internal/External' for public use" ma:internalName="KPMGGlobalContentUse" ma:readOnly="false">
      <xsd:simpleType>
        <xsd:restriction base="dms:Unknown"/>
      </xsd:simpleType>
    </xsd:element>
    <xsd:element name="KPMGGlobalBusinessStrategy" ma:index="26" nillable="true" ma:displayName="Business Strategy" ma:description="The plans, approaches or policies the business has designed to meet their aims and objectives" ma:internalName="KPMGGlobalBusinessStrategy" ma:readOnly="false">
      <xsd:simpleType>
        <xsd:restriction base="dms:Unknown"/>
      </xsd:simpleType>
    </xsd:element>
    <xsd:element name="KPMGGlobalBusinessProcess" ma:index="27" nillable="true" ma:displayName="Business Process" ma:description="Standard activities performed by a client to achieve their business objectives" ma:internalName="KPMGGlobalBusinessProcess" ma:readOnly="false">
      <xsd:simpleType>
        <xsd:restriction base="dms:Unknown"/>
      </xsd:simpleType>
    </xsd:element>
    <xsd:element name="KPMGGlobalTechnology" ma:index="28" nillable="true" ma:displayName="Technology" ma:description="System, application, platform or other technology component which is relevant to the content" ma:internalName="KPMGGlobalTechnology" ma:readOnly="false">
      <xsd:simpleType>
        <xsd:restriction base="dms:Unknown"/>
      </xsd:simpleType>
    </xsd:element>
    <xsd:element name="KPMGGlobalActiveStatus" ma:index="29" nillable="true" ma:displayName="Active Status" ma:default="1" ma:description="Check to make content viewable and searchable; useful for maintaining freshness of site" ma:internalName="KPMGGlobalActiveStatus" ma:readOnly="false">
      <xsd:simpleType>
        <xsd:restriction base="dms:Unknown"/>
      </xsd:simpleType>
    </xsd:element>
    <xsd:element name="KPMGGlobalPrimaryOwner" ma:index="30" nillable="true" ma:displayName="Primary Owner" ma:description="Identifies the function, industry, business group which owns the content" ma:internalName="KPMGGlobalPrimaryOwner" ma:readOnly="false">
      <xsd:simpleType>
        <xsd:restriction base="dms:Unknown"/>
      </xsd:simpleType>
    </xsd:element>
    <xsd:element name="KPMGGlobalPublicationDate" ma:index="31" nillable="true" ma:displayName="Publication Date" ma:description="Date the content was published" ma:format="DateOnly" ma:internalName="KPMGGlobalPublicationDate" ma:readOnly="false">
      <xsd:simpleType>
        <xsd:restriction base="dms:Unknown"/>
      </xsd:simpleType>
    </xsd:element>
    <xsd:element name="KPMGGlobalRiskReviewEntity" ma:index="33" nillable="true" ma:displayName="Risk Review Entity" ma:description="If the content requires a Risk Review, this element shows the entity that reviewed the content for risk exposure" ma:internalName="KPMGGlobalRiskReviewEntity" ma:readOnly="false">
      <xsd:simpleType>
        <xsd:restriction base="dms:Unknown"/>
      </xsd:simpleType>
    </xsd:element>
    <xsd:element name="KPMGGlobalRiskReviewDate" ma:index="34" nillable="true" ma:displayName="Risk Review Date" ma:description="Date the content was reviewed for risk exposure" ma:format="DateOnly" ma:internalName="KPMGGlobalRiskReviewDate" ma:readOnly="false">
      <xsd:simpleType>
        <xsd:restriction base="dms:Unknown"/>
      </xsd:simpleType>
    </xsd:element>
    <xsd:element name="KPMGGlobalRiskReviewer" ma:index="35" nillable="true" ma:displayName="Risk Reviewer" ma:description="Name of the person who reviewed the content for risk exposure" ma:list="UserInfo" ma:internalName="KPMGGlobalRiskReviewer" ma:readOnly="false" ma:showField="ImnNam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4" ma:displayName="Author"/>
        <xsd:element ref="dcterms:created" minOccurs="0" maxOccurs="1"/>
        <xsd:element ref="dc:identifier" minOccurs="0" maxOccurs="1"/>
        <xsd:element name="contentType" minOccurs="0" maxOccurs="1" type="xsd:string" ma:index="0" ma:displayName="Content Type"/>
        <xsd:element ref="dc:title" maxOccurs="1" ma:index="2" ma:displayName="Title"/>
        <xsd:element ref="dc:subject" minOccurs="0" maxOccurs="1"/>
        <xsd:element ref="dc:description" minOccurs="0" maxOccurs="1" ma:index="36"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7954B-AE7B-4118-9572-E76EEBD4055E}">
  <ds:schemaRefs>
    <ds:schemaRef ds:uri="http://schemas.microsoft.com/sharepoint/v3/contenttype/forms"/>
  </ds:schemaRefs>
</ds:datastoreItem>
</file>

<file path=customXml/itemProps2.xml><?xml version="1.0" encoding="utf-8"?>
<ds:datastoreItem xmlns:ds="http://schemas.openxmlformats.org/officeDocument/2006/customXml" ds:itemID="{3784DEC9-902A-4DB1-8D57-BB3F03FAD03B}">
  <ds:schemaRefs>
    <ds:schemaRef ds:uri="http://schemas.microsoft.com/office/2006/metadata/propertie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3304B203-0050-42C8-8A24-E6EE60F50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8E8438-34C5-4A0F-B5A6-EEC951E7388D}">
  <ds:schemaRefs>
    <ds:schemaRef ds:uri="http://schemas.microsoft.com/sharepoint/events"/>
  </ds:schemaRefs>
</ds:datastoreItem>
</file>

<file path=customXml/itemProps5.xml><?xml version="1.0" encoding="utf-8"?>
<ds:datastoreItem xmlns:ds="http://schemas.openxmlformats.org/officeDocument/2006/customXml" ds:itemID="{173A1643-B12E-4C68-A9C9-7ACEDFA7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3416</Words>
  <Characters>19672</Characters>
  <Application>Microsoft Office Word</Application>
  <DocSecurity>0</DocSecurity>
  <Lines>163</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dílo</vt:lpstr>
    </vt:vector>
  </TitlesOfParts>
  <Company>KPMG</Company>
  <LinksUpToDate>false</LinksUpToDate>
  <CharactersWithSpaces>23042</CharactersWithSpaces>
  <SharedDoc>false</SharedDoc>
  <HLinks>
    <vt:vector size="6" baseType="variant">
      <vt:variant>
        <vt:i4>1376270</vt:i4>
      </vt:variant>
      <vt:variant>
        <vt:i4>0</vt:i4>
      </vt:variant>
      <vt:variant>
        <vt:i4>0</vt:i4>
      </vt:variant>
      <vt:variant>
        <vt:i4>5</vt:i4>
      </vt:variant>
      <vt:variant>
        <vt:lpwstr>http://www.beck-online.cz/legalis/document-view.seam?type=html&amp;documentId=nnptembqhfpwy6boon2gc5donfpxg4dsmf3gc&amp;conversationId=300385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Spacek</dc:creator>
  <cp:lastModifiedBy>Hofmanová Michaela</cp:lastModifiedBy>
  <cp:revision>5</cp:revision>
  <cp:lastPrinted>2018-04-24T09:58:00Z</cp:lastPrinted>
  <dcterms:created xsi:type="dcterms:W3CDTF">2018-04-24T10:02:00Z</dcterms:created>
  <dcterms:modified xsi:type="dcterms:W3CDTF">2018-05-10T08:20:00Z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0x01010D00694369D1DD488A4AB9B9FA0C9FAD46DD</vt:lpwstr>
  </property>
</Properties>
</file>