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1C5" w:rsidRDefault="00D461C5" w:rsidP="00D461C5">
      <w:pPr>
        <w:rPr>
          <w:b/>
        </w:rPr>
      </w:pPr>
      <w:r>
        <w:rPr>
          <w:b/>
        </w:rPr>
        <w:t>Město Český Krumlov</w:t>
      </w:r>
    </w:p>
    <w:p w:rsidR="00D461C5" w:rsidRDefault="00715206" w:rsidP="00D461C5">
      <w:r>
        <w:t>z</w:t>
      </w:r>
      <w:r w:rsidR="00D461C5">
        <w:t>astoupené:</w:t>
      </w:r>
    </w:p>
    <w:p w:rsidR="00D461C5" w:rsidRDefault="00D461C5" w:rsidP="00D461C5">
      <w:r>
        <w:t>Bc. Soňou Petrákovou, MBA, vedoucí kanceláře starosty</w:t>
      </w:r>
    </w:p>
    <w:p w:rsidR="00D461C5" w:rsidRDefault="00D461C5" w:rsidP="00D461C5">
      <w:r>
        <w:t>náměstí Svornosti 1</w:t>
      </w:r>
    </w:p>
    <w:p w:rsidR="00D461C5" w:rsidRDefault="00D461C5" w:rsidP="00D461C5">
      <w:r>
        <w:t>381 01 Český Krumlov</w:t>
      </w:r>
    </w:p>
    <w:p w:rsidR="00D461C5" w:rsidRDefault="00D461C5" w:rsidP="00D461C5">
      <w:r>
        <w:t>IČ: 00245836</w:t>
      </w:r>
    </w:p>
    <w:p w:rsidR="00D461C5" w:rsidRDefault="00D461C5" w:rsidP="00D461C5">
      <w:r>
        <w:t>DIČ: CZ00245836</w:t>
      </w:r>
    </w:p>
    <w:p w:rsidR="00D461C5" w:rsidRDefault="00D461C5" w:rsidP="00D461C5">
      <w:r>
        <w:t>banko</w:t>
      </w:r>
      <w:r w:rsidR="00715206">
        <w:t>vní spojení: Komerční banka, a.</w:t>
      </w:r>
      <w:r>
        <w:t>s.</w:t>
      </w:r>
    </w:p>
    <w:p w:rsidR="00D461C5" w:rsidRDefault="00D461C5" w:rsidP="00D461C5">
      <w:pPr>
        <w:rPr>
          <w:noProof/>
        </w:rPr>
      </w:pPr>
      <w:r>
        <w:rPr>
          <w:noProof/>
        </w:rPr>
        <w:t>č. ú.: 19-221241/0100</w:t>
      </w:r>
    </w:p>
    <w:p w:rsidR="00D461C5" w:rsidRDefault="00D461C5" w:rsidP="00D461C5">
      <w:pPr>
        <w:rPr>
          <w:noProof/>
        </w:rPr>
      </w:pPr>
      <w:r>
        <w:rPr>
          <w:noProof/>
        </w:rPr>
        <w:t>(dále jen obstaravatel)</w:t>
      </w:r>
    </w:p>
    <w:p w:rsidR="00D461C5" w:rsidRDefault="00D461C5" w:rsidP="00D461C5">
      <w:pPr>
        <w:rPr>
          <w:noProof/>
        </w:rPr>
      </w:pPr>
    </w:p>
    <w:p w:rsidR="00D461C5" w:rsidRDefault="00D461C5" w:rsidP="00D461C5">
      <w:pPr>
        <w:rPr>
          <w:noProof/>
        </w:rPr>
      </w:pPr>
      <w:r>
        <w:rPr>
          <w:noProof/>
        </w:rPr>
        <w:t>a</w:t>
      </w:r>
    </w:p>
    <w:p w:rsidR="00D461C5" w:rsidRDefault="00D461C5" w:rsidP="00D461C5">
      <w:pPr>
        <w:rPr>
          <w:noProof/>
        </w:rPr>
      </w:pPr>
    </w:p>
    <w:p w:rsidR="00D461C5" w:rsidRPr="00A10BE0" w:rsidRDefault="00836B0D" w:rsidP="00D461C5">
      <w:pPr>
        <w:rPr>
          <w:b/>
          <w:color w:val="000000"/>
        </w:rPr>
      </w:pPr>
      <w:r>
        <w:rPr>
          <w:b/>
          <w:color w:val="000000"/>
        </w:rPr>
        <w:t>FRONIUS Česká republika</w:t>
      </w:r>
      <w:r w:rsidR="00D461C5">
        <w:rPr>
          <w:b/>
          <w:color w:val="000000"/>
        </w:rPr>
        <w:t xml:space="preserve"> </w:t>
      </w:r>
      <w:r w:rsidR="00715206">
        <w:rPr>
          <w:b/>
          <w:color w:val="000000"/>
        </w:rPr>
        <w:t>s.</w:t>
      </w:r>
      <w:r w:rsidR="00F60367">
        <w:rPr>
          <w:b/>
          <w:color w:val="000000"/>
        </w:rPr>
        <w:t xml:space="preserve"> </w:t>
      </w:r>
      <w:r w:rsidR="00715206">
        <w:rPr>
          <w:b/>
          <w:color w:val="000000"/>
        </w:rPr>
        <w:t>r.</w:t>
      </w:r>
      <w:r w:rsidR="00F60367">
        <w:rPr>
          <w:b/>
          <w:color w:val="000000"/>
        </w:rPr>
        <w:t xml:space="preserve"> </w:t>
      </w:r>
      <w:r w:rsidR="00D461C5" w:rsidRPr="00A10BE0">
        <w:rPr>
          <w:b/>
          <w:color w:val="000000"/>
        </w:rPr>
        <w:t>o.</w:t>
      </w:r>
    </w:p>
    <w:p w:rsidR="00715206" w:rsidRDefault="00715206" w:rsidP="00D461C5">
      <w:pPr>
        <w:rPr>
          <w:color w:val="000000"/>
        </w:rPr>
      </w:pPr>
      <w:r>
        <w:rPr>
          <w:color w:val="000000"/>
        </w:rPr>
        <w:t>z</w:t>
      </w:r>
      <w:r w:rsidR="00D461C5">
        <w:rPr>
          <w:color w:val="000000"/>
        </w:rPr>
        <w:t>astoupený</w:t>
      </w:r>
      <w:r w:rsidR="00836B0D">
        <w:rPr>
          <w:color w:val="000000"/>
        </w:rPr>
        <w:t>:</w:t>
      </w:r>
    </w:p>
    <w:p w:rsidR="00D461C5" w:rsidRPr="00A10BE0" w:rsidRDefault="00D461C5" w:rsidP="00D461C5">
      <w:pPr>
        <w:rPr>
          <w:color w:val="000000"/>
        </w:rPr>
      </w:pPr>
      <w:proofErr w:type="spellStart"/>
      <w:r>
        <w:rPr>
          <w:color w:val="000000"/>
        </w:rPr>
        <w:t>Dipl</w:t>
      </w:r>
      <w:proofErr w:type="spellEnd"/>
      <w:r>
        <w:rPr>
          <w:color w:val="000000"/>
        </w:rPr>
        <w:t>.-</w:t>
      </w:r>
      <w:r w:rsidR="00DA172B">
        <w:rPr>
          <w:color w:val="000000"/>
        </w:rPr>
        <w:t xml:space="preserve"> </w:t>
      </w:r>
      <w:r w:rsidRPr="00A10BE0">
        <w:rPr>
          <w:color w:val="000000"/>
        </w:rPr>
        <w:t xml:space="preserve">Ing. </w:t>
      </w:r>
      <w:r>
        <w:rPr>
          <w:color w:val="000000"/>
        </w:rPr>
        <w:t xml:space="preserve">Borisem </w:t>
      </w:r>
      <w:proofErr w:type="spellStart"/>
      <w:r>
        <w:rPr>
          <w:color w:val="000000"/>
        </w:rPr>
        <w:t>Grbešou</w:t>
      </w:r>
      <w:proofErr w:type="spellEnd"/>
      <w:r w:rsidRPr="00A10BE0">
        <w:rPr>
          <w:color w:val="000000"/>
        </w:rPr>
        <w:t>, jednatelem společnosti</w:t>
      </w:r>
    </w:p>
    <w:p w:rsidR="00D461C5" w:rsidRDefault="00D461C5" w:rsidP="00D461C5">
      <w:pPr>
        <w:rPr>
          <w:color w:val="000000"/>
        </w:rPr>
      </w:pPr>
      <w:r>
        <w:rPr>
          <w:color w:val="000000"/>
        </w:rPr>
        <w:t>Tovární 170</w:t>
      </w:r>
    </w:p>
    <w:p w:rsidR="00D461C5" w:rsidRPr="00A10BE0" w:rsidRDefault="00D461C5" w:rsidP="00D461C5">
      <w:pPr>
        <w:rPr>
          <w:color w:val="000000"/>
        </w:rPr>
      </w:pPr>
      <w:r w:rsidRPr="00A10BE0">
        <w:rPr>
          <w:color w:val="000000"/>
        </w:rPr>
        <w:t>381 01 Český Krumlov</w:t>
      </w:r>
    </w:p>
    <w:p w:rsidR="00D461C5" w:rsidRPr="00A10BE0" w:rsidRDefault="00D461C5" w:rsidP="00D461C5">
      <w:pPr>
        <w:rPr>
          <w:color w:val="000000"/>
        </w:rPr>
      </w:pPr>
      <w:r>
        <w:rPr>
          <w:color w:val="000000"/>
        </w:rPr>
        <w:t>IČ: 15887022</w:t>
      </w:r>
    </w:p>
    <w:p w:rsidR="00D461C5" w:rsidRDefault="00D461C5" w:rsidP="00D461C5">
      <w:pPr>
        <w:rPr>
          <w:color w:val="000000"/>
        </w:rPr>
      </w:pPr>
      <w:r>
        <w:rPr>
          <w:color w:val="000000"/>
        </w:rPr>
        <w:t>DIČ: CZ15887022</w:t>
      </w:r>
    </w:p>
    <w:p w:rsidR="00D461C5" w:rsidRPr="00A10BE0" w:rsidRDefault="00D461C5" w:rsidP="00D461C5">
      <w:r w:rsidRPr="00A10BE0">
        <w:t>Bankovní</w:t>
      </w:r>
      <w:r>
        <w:t xml:space="preserve"> spojení: Komerční banka a.s.</w:t>
      </w:r>
    </w:p>
    <w:p w:rsidR="00D461C5" w:rsidRPr="00A10BE0" w:rsidRDefault="00D461C5" w:rsidP="00D461C5">
      <w:r w:rsidRPr="00A10BE0">
        <w:t xml:space="preserve">č. </w:t>
      </w:r>
      <w:proofErr w:type="spellStart"/>
      <w:r w:rsidRPr="00A10BE0">
        <w:t>ú.</w:t>
      </w:r>
      <w:proofErr w:type="spellEnd"/>
      <w:r w:rsidRPr="00A10BE0">
        <w:t xml:space="preserve">: </w:t>
      </w:r>
      <w:r>
        <w:t>203344-241/0100</w:t>
      </w:r>
    </w:p>
    <w:p w:rsidR="00D461C5" w:rsidRPr="0028255A" w:rsidRDefault="00D461C5" w:rsidP="00D461C5">
      <w:r w:rsidRPr="00A10BE0">
        <w:rPr>
          <w:color w:val="000000"/>
        </w:rPr>
        <w:t xml:space="preserve">(dále jen </w:t>
      </w:r>
      <w:r>
        <w:rPr>
          <w:color w:val="000000"/>
        </w:rPr>
        <w:t>objednavatel</w:t>
      </w:r>
      <w:r w:rsidRPr="00A10BE0">
        <w:rPr>
          <w:color w:val="000000"/>
        </w:rPr>
        <w:t>)</w:t>
      </w:r>
    </w:p>
    <w:p w:rsidR="00D461C5" w:rsidRPr="0028255A" w:rsidRDefault="00D461C5" w:rsidP="00D461C5"/>
    <w:p w:rsidR="00D461C5" w:rsidRDefault="00D461C5" w:rsidP="00D461C5">
      <w:r>
        <w:t>uzavřeli tuto</w:t>
      </w:r>
    </w:p>
    <w:p w:rsidR="00D461C5" w:rsidRDefault="00D461C5" w:rsidP="00D461C5"/>
    <w:p w:rsidR="00D461C5" w:rsidRDefault="00D461C5" w:rsidP="00D461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Smlouvu o obstarání propagace a reklamy</w:t>
      </w:r>
    </w:p>
    <w:p w:rsidR="00D461C5" w:rsidRDefault="00D461C5" w:rsidP="00D461C5"/>
    <w:p w:rsidR="00D461C5" w:rsidRDefault="00D461C5" w:rsidP="00D461C5"/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Město Český Krumlov je spolu s Městským divadlem Český Krumlov, o.</w:t>
      </w:r>
      <w:r w:rsidR="00F60367">
        <w:t xml:space="preserve"> </w:t>
      </w:r>
      <w:r>
        <w:t>p.</w:t>
      </w:r>
      <w:r w:rsidR="00F60367">
        <w:t xml:space="preserve"> </w:t>
      </w:r>
      <w:r>
        <w:t>s. a Českokrumlovským rozvojovým fondem spol. s r.</w:t>
      </w:r>
      <w:r w:rsidR="00F60367">
        <w:t xml:space="preserve"> </w:t>
      </w:r>
      <w:r>
        <w:t>o. pořadatelem Slavností pětili</w:t>
      </w:r>
      <w:r w:rsidR="00715206">
        <w:t>sté růže 201</w:t>
      </w:r>
      <w:r w:rsidR="00F535D3">
        <w:t>8</w:t>
      </w:r>
      <w:r w:rsidR="00715206">
        <w:t xml:space="preserve"> (v termínu od </w:t>
      </w:r>
      <w:r w:rsidR="00F535D3">
        <w:t>22</w:t>
      </w:r>
      <w:r w:rsidR="00715206">
        <w:t>.</w:t>
      </w:r>
      <w:r w:rsidR="00F60367">
        <w:t xml:space="preserve"> </w:t>
      </w:r>
      <w:r w:rsidR="00715206">
        <w:t xml:space="preserve">6. do </w:t>
      </w:r>
      <w:r w:rsidR="00F535D3">
        <w:t>24</w:t>
      </w:r>
      <w:r w:rsidR="00715206">
        <w:t>.</w:t>
      </w:r>
      <w:r w:rsidR="00F60367">
        <w:t xml:space="preserve"> </w:t>
      </w:r>
      <w:r>
        <w:t>6. 201</w:t>
      </w:r>
      <w:r w:rsidR="00F535D3">
        <w:t>8</w:t>
      </w:r>
      <w:r>
        <w:t>). Zároveň je vydavatelem propagačních                               a reklamních materiálů na tuto akci.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Předmětem této smlouvy je zajištění propagace a reklamy obstaravatelem v rámci Slavností pětilisté růže 201</w:t>
      </w:r>
      <w:r w:rsidR="00F535D3">
        <w:t>8</w:t>
      </w:r>
      <w:r>
        <w:t xml:space="preserve"> pro objednavatele.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60"/>
        <w:ind w:left="357" w:hanging="357"/>
        <w:jc w:val="both"/>
      </w:pPr>
      <w:r>
        <w:t>Obstaravatel se zavazuje, že v rámci příprav a realizace uvedené akce zajistí objednavateli reklamu v následujících propagačních materiálech v tomto rozsahu: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Společnost objednavatele bude prezentována na plakátu k akci jako „hlavní partner.“ 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>Společnost objednavatele bude prezentována na programovém letáku k akci jako „hlavní partner</w:t>
      </w:r>
      <w:r w:rsidR="0021560A">
        <w:t>.“</w:t>
      </w:r>
      <w:r>
        <w:t xml:space="preserve"> </w:t>
      </w:r>
    </w:p>
    <w:p w:rsidR="00D461C5" w:rsidRDefault="00D461C5" w:rsidP="00D461C5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Společnost objednavatele bude dále uvedena v tiskových zprávách k akci a v Novinách města </w:t>
      </w:r>
      <w:r w:rsidR="00ED3C49">
        <w:t xml:space="preserve">Český Krumlov </w:t>
      </w:r>
      <w:r w:rsidR="00F535D3">
        <w:t xml:space="preserve">u programu akce </w:t>
      </w:r>
      <w:r w:rsidR="0021560A">
        <w:t>jako „hlavní partner.“</w:t>
      </w:r>
    </w:p>
    <w:p w:rsidR="006116AB" w:rsidRDefault="00D461C5" w:rsidP="006116AB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rPr>
          <w:noProof/>
        </w:rPr>
        <w:t>Společnost objednavatele bude prezentována na billboardu akce v sekci „hlavní partneři</w:t>
      </w:r>
      <w:r w:rsidR="00836B0D">
        <w:rPr>
          <w:noProof/>
        </w:rPr>
        <w:t>.“</w:t>
      </w:r>
    </w:p>
    <w:p w:rsidR="00D461C5" w:rsidRDefault="00D461C5" w:rsidP="006116AB">
      <w:pPr>
        <w:numPr>
          <w:ilvl w:val="0"/>
          <w:numId w:val="2"/>
        </w:numPr>
        <w:tabs>
          <w:tab w:val="clear" w:pos="720"/>
          <w:tab w:val="left" w:pos="1260"/>
        </w:tabs>
        <w:spacing w:after="60"/>
        <w:ind w:left="1260"/>
        <w:jc w:val="both"/>
      </w:pPr>
      <w:r>
        <w:t xml:space="preserve">Společnost objednavatele bude prezentována na oficiálních internetových stránkách </w:t>
      </w:r>
      <w:r>
        <w:rPr>
          <w:noProof/>
        </w:rPr>
        <w:t>obstaravatele u programu akce a na stránce „Partneři města Český Krumlov“ s proklikem na webové stránky objednavatele (</w:t>
      </w:r>
      <w:r w:rsidRPr="00D461C5">
        <w:rPr>
          <w:noProof/>
        </w:rPr>
        <w:t>www.fronius.com</w:t>
      </w:r>
      <w:r>
        <w:rPr>
          <w:noProof/>
        </w:rPr>
        <w:t xml:space="preserve">), </w:t>
      </w:r>
      <w:r>
        <w:rPr>
          <w:noProof/>
        </w:rPr>
        <w:lastRenderedPageBreak/>
        <w:t>v aktualitě k akci a v e-mailovém příspěvku rozesílaném prostřednictvím konference MailFórum jako „</w:t>
      </w:r>
      <w:r w:rsidR="006116AB">
        <w:rPr>
          <w:noProof/>
        </w:rPr>
        <w:t xml:space="preserve">hlavní </w:t>
      </w:r>
      <w:r>
        <w:rPr>
          <w:noProof/>
        </w:rPr>
        <w:t>partner</w:t>
      </w:r>
      <w:r w:rsidR="0021560A">
        <w:rPr>
          <w:noProof/>
        </w:rPr>
        <w:t>.</w:t>
      </w:r>
      <w:r>
        <w:rPr>
          <w:noProof/>
        </w:rPr>
        <w:t>“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rPr>
          <w:noProof/>
        </w:rPr>
        <w:t>Společnost objednavatele bude prezentována na LCD panelu v Infocentru v průběhu akce v sekci „</w:t>
      </w:r>
      <w:r w:rsidR="006116AB">
        <w:rPr>
          <w:noProof/>
        </w:rPr>
        <w:t xml:space="preserve">hlavní </w:t>
      </w:r>
      <w:r>
        <w:rPr>
          <w:noProof/>
        </w:rPr>
        <w:t>partneři</w:t>
      </w:r>
      <w:r w:rsidR="0021560A">
        <w:rPr>
          <w:noProof/>
        </w:rPr>
        <w:t>.“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</w:t>
      </w:r>
      <w:r w:rsidR="006116AB">
        <w:t xml:space="preserve">avatel zajistí pro objednatele 12 ks volných vstupenek a </w:t>
      </w:r>
      <w:r w:rsidR="00F535D3">
        <w:t>7</w:t>
      </w:r>
      <w:r>
        <w:t xml:space="preserve"> ks tištěných pozvánek na Slavnosti pětilisté růže 201</w:t>
      </w:r>
      <w:r w:rsidR="00F535D3">
        <w:t>8</w:t>
      </w:r>
      <w:r w:rsidR="006116AB">
        <w:t>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 xml:space="preserve">Objednavatel se zavazuje předat obstaravateli příslušné podklady </w:t>
      </w:r>
      <w:r w:rsidR="00F60367">
        <w:t xml:space="preserve">v tiskové kvalitě, v odpovídajícím grafickém rozměru a formátu a to </w:t>
      </w:r>
      <w:r>
        <w:t>tak, aby je bylo možno včas a vyváženě zapracovat do propagačních tiskovin</w:t>
      </w:r>
      <w:r w:rsidR="00F60367">
        <w:t>, nejpozději však do 30. 4. 2018.</w:t>
      </w:r>
    </w:p>
    <w:p w:rsidR="00F60367" w:rsidRDefault="00F60367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se zavazuje předložit všechny tiskové materiály ke kontrole objednavateli v dostatečném časovém předstihu před jejich uveřejněním v datové podobě. K takto předloženým podkladům se objednavatel zavazuje vyjádřit nejpozději do 3 dnů po jejich obdržení.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Objednavatel se zavazuje uhradit za takto pos</w:t>
      </w:r>
      <w:r w:rsidR="006116AB">
        <w:t>kytnuté služby částku ve výši 60</w:t>
      </w:r>
      <w:r>
        <w:t>.000 Kč (slovy:</w:t>
      </w:r>
      <w:r w:rsidR="006116AB">
        <w:t> šedesát</w:t>
      </w:r>
      <w:r>
        <w:t xml:space="preserve"> tisíc korun českých). Platba proběhne v jedné splátce, a to na základě faktury vystavené do 14 dnů od skončení akce Slavnosti pětilisté růže 201</w:t>
      </w:r>
      <w:r w:rsidR="00F535D3">
        <w:t>8</w:t>
      </w:r>
      <w:r>
        <w:t xml:space="preserve"> (se splatností 14 </w:t>
      </w:r>
      <w:proofErr w:type="gramStart"/>
      <w:r>
        <w:t xml:space="preserve">dnů) </w:t>
      </w:r>
      <w:r w:rsidR="0080372B">
        <w:t xml:space="preserve">  </w:t>
      </w:r>
      <w:proofErr w:type="gramEnd"/>
      <w:r w:rsidR="0080372B">
        <w:t xml:space="preserve">      </w:t>
      </w:r>
      <w:r>
        <w:t>a zaslané obstaravatelem.</w:t>
      </w:r>
      <w:r w:rsidR="005E2261">
        <w:t xml:space="preserve"> K vystavené faktuře bude připojen jeden kus od všech propagačních materiálů uvedených v bodě 3.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 platbě za reklamu a propagaci v rámci akce Slavnosti pětilisté růže bude obstaravatel objednateli účtovat DPH v zákonem stanovené výši.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Obstaravatel je plátcem DPH.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Tato smlouva nabývá platnosti dnem podpisu účastníků této smlouvy a je uzavřena na dobu určitou do 31. 7. 201</w:t>
      </w:r>
      <w:r w:rsidR="00F535D3">
        <w:t>8</w:t>
      </w:r>
      <w:r>
        <w:t>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rPr>
          <w:bCs/>
        </w:rPr>
        <w:t>Smluvní strany souhlasí se zveřejněním smlouvy na oficiálních internetových stránkách města Český Kruml</w:t>
      </w:r>
      <w:r>
        <w:t>ov.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Kontaktní osoby:</w:t>
      </w:r>
    </w:p>
    <w:p w:rsidR="00D461C5" w:rsidRDefault="00D461C5" w:rsidP="00D461C5">
      <w:pPr>
        <w:spacing w:after="180"/>
        <w:ind w:left="2832" w:hanging="2124"/>
        <w:rPr>
          <w:noProof/>
        </w:rPr>
      </w:pPr>
      <w:r>
        <w:t>objednavatel</w:t>
      </w:r>
      <w:r>
        <w:tab/>
      </w:r>
      <w:r w:rsidR="006116AB">
        <w:t>Kamila Hosnedlová, pracovník úseku správy</w:t>
      </w:r>
      <w:r>
        <w:br/>
      </w:r>
      <w:r w:rsidR="006116AB">
        <w:rPr>
          <w:noProof/>
        </w:rPr>
        <w:t>tel.: 380 705 112</w:t>
      </w:r>
      <w:r>
        <w:rPr>
          <w:noProof/>
        </w:rPr>
        <w:t xml:space="preserve">, e-mail: </w:t>
      </w:r>
      <w:r w:rsidR="006116AB">
        <w:rPr>
          <w:noProof/>
        </w:rPr>
        <w:t>hosnedlova.kamila</w:t>
      </w:r>
      <w:r>
        <w:rPr>
          <w:noProof/>
        </w:rPr>
        <w:t>@</w:t>
      </w:r>
      <w:r w:rsidR="006116AB">
        <w:rPr>
          <w:noProof/>
        </w:rPr>
        <w:t>fronius.com</w:t>
      </w:r>
    </w:p>
    <w:p w:rsidR="00D461C5" w:rsidRDefault="00D461C5" w:rsidP="00D461C5">
      <w:pPr>
        <w:tabs>
          <w:tab w:val="left" w:pos="2520"/>
        </w:tabs>
        <w:spacing w:after="180"/>
        <w:ind w:left="2832" w:hanging="2124"/>
        <w:rPr>
          <w:noProof/>
        </w:rPr>
      </w:pPr>
      <w:r>
        <w:rPr>
          <w:noProof/>
        </w:rPr>
        <w:t>obstaravatel</w:t>
      </w:r>
      <w:r>
        <w:rPr>
          <w:noProof/>
        </w:rPr>
        <w:tab/>
      </w:r>
      <w:r>
        <w:rPr>
          <w:noProof/>
        </w:rPr>
        <w:tab/>
        <w:t>Bc. Kamila Zemanová., oddělení kancelář starosty</w:t>
      </w:r>
      <w:r>
        <w:rPr>
          <w:noProof/>
        </w:rPr>
        <w:br/>
        <w:t>tel.: 380 766 328, e-mail: kamila.zemanova@mu.ckrumlov.cz</w:t>
      </w:r>
    </w:p>
    <w:p w:rsidR="00D461C5" w:rsidRDefault="00D461C5" w:rsidP="00D461C5">
      <w:pPr>
        <w:numPr>
          <w:ilvl w:val="0"/>
          <w:numId w:val="1"/>
        </w:numPr>
        <w:tabs>
          <w:tab w:val="num" w:pos="360"/>
        </w:tabs>
        <w:spacing w:after="180"/>
        <w:ind w:left="357" w:hanging="357"/>
        <w:jc w:val="both"/>
      </w:pPr>
      <w:r>
        <w:t>Smlouva je sepsána ve třech exemplářích, z toho jeden obdrží objednavatel a dva obstaravatel.</w:t>
      </w:r>
    </w:p>
    <w:p w:rsidR="00D461C5" w:rsidRDefault="00D461C5" w:rsidP="00954951">
      <w:pPr>
        <w:spacing w:after="180"/>
        <w:jc w:val="both"/>
        <w:outlineLvl w:val="0"/>
      </w:pPr>
      <w:r>
        <w:t>V Českém Krumlově dne:</w:t>
      </w:r>
      <w:r w:rsidR="00723CDC">
        <w:t xml:space="preserve"> 30. 4. 2018</w:t>
      </w:r>
      <w:bookmarkStart w:id="0" w:name="_GoBack"/>
      <w:bookmarkEnd w:id="0"/>
    </w:p>
    <w:p w:rsidR="006116AB" w:rsidRDefault="00D461C5" w:rsidP="00D461C5">
      <w:pPr>
        <w:spacing w:after="180"/>
        <w:jc w:val="both"/>
      </w:pPr>
      <w:r>
        <w:t>obstaravatel</w:t>
      </w:r>
      <w:r>
        <w:tab/>
      </w:r>
      <w:r>
        <w:tab/>
      </w:r>
      <w:r>
        <w:tab/>
        <w:t xml:space="preserve">                      objednavatel</w:t>
      </w:r>
    </w:p>
    <w:p w:rsidR="00954951" w:rsidRDefault="00954951" w:rsidP="00D461C5">
      <w:pPr>
        <w:spacing w:after="180"/>
        <w:jc w:val="both"/>
      </w:pPr>
    </w:p>
    <w:p w:rsidR="00D461C5" w:rsidRDefault="00D461C5" w:rsidP="00D461C5">
      <w:pPr>
        <w:spacing w:after="180"/>
        <w:jc w:val="both"/>
      </w:pPr>
      <w:r>
        <w:t xml:space="preserve">_ _ _ _ _ _ _ _ _ _ _ _ _ _ _ _ _ </w:t>
      </w:r>
      <w:r>
        <w:tab/>
        <w:t xml:space="preserve">   </w:t>
      </w:r>
      <w:r>
        <w:tab/>
        <w:t xml:space="preserve">_ _ _ _ _ _ _ _ _ _ _ _ _ _ _ _ </w:t>
      </w:r>
    </w:p>
    <w:p w:rsidR="00D461C5" w:rsidRDefault="00D461C5" w:rsidP="00D461C5">
      <w:r>
        <w:rPr>
          <w:noProof/>
        </w:rPr>
        <w:t>Bc. Soňa Petráková, MBA</w:t>
      </w:r>
      <w:r>
        <w:t xml:space="preserve">  </w:t>
      </w:r>
      <w:r>
        <w:tab/>
      </w:r>
      <w:r>
        <w:tab/>
      </w:r>
      <w:r>
        <w:tab/>
      </w:r>
      <w:proofErr w:type="spellStart"/>
      <w:r w:rsidR="006116AB">
        <w:t>Dipl</w:t>
      </w:r>
      <w:proofErr w:type="spellEnd"/>
      <w:r w:rsidR="006116AB">
        <w:t xml:space="preserve">. – Ing. Boris </w:t>
      </w:r>
      <w:proofErr w:type="spellStart"/>
      <w:r w:rsidR="006116AB">
        <w:t>Grbeša</w:t>
      </w:r>
      <w:proofErr w:type="spellEnd"/>
      <w:r w:rsidR="00836B0D">
        <w:t>,</w:t>
      </w:r>
    </w:p>
    <w:p w:rsidR="00D461C5" w:rsidRDefault="00D461C5" w:rsidP="00D461C5">
      <w:r>
        <w:t>vedoucí kancelář starosty</w:t>
      </w:r>
      <w:r>
        <w:tab/>
        <w:t xml:space="preserve">  </w:t>
      </w:r>
      <w:r w:rsidR="006116AB">
        <w:t xml:space="preserve">                     jednatel společnosti FRONIUS Česká </w:t>
      </w:r>
    </w:p>
    <w:p w:rsidR="00723CDC" w:rsidRPr="006A2C82" w:rsidRDefault="00866841" w:rsidP="006116AB">
      <w:pPr>
        <w:tabs>
          <w:tab w:val="center" w:pos="4536"/>
        </w:tabs>
      </w:pPr>
      <w:r>
        <w:t xml:space="preserve">Městského úřadu </w:t>
      </w:r>
      <w:r w:rsidR="00D461C5">
        <w:t>Český Krumlov</w:t>
      </w:r>
      <w:r w:rsidR="006116AB">
        <w:tab/>
        <w:t xml:space="preserve">              republika s.</w:t>
      </w:r>
      <w:r w:rsidR="00F60367">
        <w:t xml:space="preserve"> </w:t>
      </w:r>
      <w:r w:rsidR="006116AB">
        <w:t>r.</w:t>
      </w:r>
      <w:r w:rsidR="00F60367">
        <w:t xml:space="preserve"> </w:t>
      </w:r>
      <w:r w:rsidR="006116AB">
        <w:t>o.</w:t>
      </w:r>
    </w:p>
    <w:sectPr w:rsidR="00723CDC" w:rsidRPr="006A2C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95F" w:rsidRDefault="004F595F" w:rsidP="00836B0D">
      <w:r>
        <w:separator/>
      </w:r>
    </w:p>
  </w:endnote>
  <w:endnote w:type="continuationSeparator" w:id="0">
    <w:p w:rsidR="004F595F" w:rsidRDefault="004F595F" w:rsidP="0083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5866624"/>
      <w:docPartObj>
        <w:docPartGallery w:val="Page Numbers (Bottom of Page)"/>
        <w:docPartUnique/>
      </w:docPartObj>
    </w:sdtPr>
    <w:sdtEndPr/>
    <w:sdtContent>
      <w:p w:rsidR="00836B0D" w:rsidRDefault="00836B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A5B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836B0D" w:rsidRDefault="0083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95F" w:rsidRDefault="004F595F" w:rsidP="00836B0D">
      <w:r>
        <w:separator/>
      </w:r>
    </w:p>
  </w:footnote>
  <w:footnote w:type="continuationSeparator" w:id="0">
    <w:p w:rsidR="004F595F" w:rsidRDefault="004F595F" w:rsidP="0083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61BA"/>
    <w:multiLevelType w:val="hybridMultilevel"/>
    <w:tmpl w:val="E11445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4263DF"/>
    <w:multiLevelType w:val="hybridMultilevel"/>
    <w:tmpl w:val="2B26C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A41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8B"/>
    <w:rsid w:val="000F5A5B"/>
    <w:rsid w:val="00180570"/>
    <w:rsid w:val="0021560A"/>
    <w:rsid w:val="00490026"/>
    <w:rsid w:val="004F595F"/>
    <w:rsid w:val="005E2261"/>
    <w:rsid w:val="006116AB"/>
    <w:rsid w:val="00715206"/>
    <w:rsid w:val="00723CDC"/>
    <w:rsid w:val="0080372B"/>
    <w:rsid w:val="00836B0D"/>
    <w:rsid w:val="00866841"/>
    <w:rsid w:val="009377CE"/>
    <w:rsid w:val="00954951"/>
    <w:rsid w:val="00A154A3"/>
    <w:rsid w:val="00CD3A8B"/>
    <w:rsid w:val="00D461C5"/>
    <w:rsid w:val="00DA172B"/>
    <w:rsid w:val="00ED3C49"/>
    <w:rsid w:val="00F535D3"/>
    <w:rsid w:val="00F60367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F1EF"/>
  <w15:chartTrackingRefBased/>
  <w15:docId w15:val="{DDDDED40-8D44-4D92-9FCE-F7EFB586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6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6B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B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7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72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Zemanová</dc:creator>
  <cp:keywords/>
  <dc:description/>
  <cp:lastModifiedBy>Kamila Zemanová</cp:lastModifiedBy>
  <cp:revision>11</cp:revision>
  <cp:lastPrinted>2017-03-22T11:14:00Z</cp:lastPrinted>
  <dcterms:created xsi:type="dcterms:W3CDTF">2017-03-21T15:23:00Z</dcterms:created>
  <dcterms:modified xsi:type="dcterms:W3CDTF">2018-05-10T07:23:00Z</dcterms:modified>
</cp:coreProperties>
</file>