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874" w:type="dxa"/>
        <w:tblLook w:val="04A0" w:firstRow="1" w:lastRow="0" w:firstColumn="1" w:lastColumn="0" w:noHBand="0" w:noVBand="1"/>
      </w:tblPr>
      <w:tblGrid>
        <w:gridCol w:w="6"/>
        <w:gridCol w:w="11453"/>
      </w:tblGrid>
      <w:tr w:rsidR="00114EC6">
        <w:trPr>
          <w:trHeight w:val="470"/>
        </w:trPr>
        <w:tc>
          <w:tcPr>
            <w:tcW w:w="4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EC6" w:rsidRDefault="00114E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14EC6" w:rsidRDefault="00F87690">
            <w:pPr>
              <w:spacing w:after="0" w:line="259" w:lineRule="auto"/>
              <w:ind w:left="358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64921" cy="219518"/>
                  <wp:effectExtent l="0" t="0" r="0" b="0"/>
                  <wp:docPr id="2713" name="Picture 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1" cy="2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EC6">
        <w:trPr>
          <w:trHeight w:val="9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14EC6" w:rsidRDefault="00114E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14EC6" w:rsidRDefault="00114EC6">
            <w:pPr>
              <w:spacing w:after="0" w:line="259" w:lineRule="auto"/>
              <w:ind w:left="-5525" w:right="11452" w:firstLine="0"/>
              <w:jc w:val="left"/>
            </w:pPr>
          </w:p>
          <w:tbl>
            <w:tblPr>
              <w:tblStyle w:val="TableGrid"/>
              <w:tblW w:w="2558" w:type="dxa"/>
              <w:tblInd w:w="3370" w:type="dxa"/>
              <w:tblCellMar>
                <w:top w:w="26" w:type="dxa"/>
                <w:left w:w="82" w:type="dxa"/>
                <w:right w:w="81" w:type="dxa"/>
              </w:tblCellMar>
              <w:tblLook w:val="04A0" w:firstRow="1" w:lastRow="0" w:firstColumn="1" w:lastColumn="0" w:noHBand="0" w:noVBand="1"/>
            </w:tblPr>
            <w:tblGrid>
              <w:gridCol w:w="2558"/>
            </w:tblGrid>
            <w:tr w:rsidR="00114EC6">
              <w:trPr>
                <w:trHeight w:val="268"/>
              </w:trPr>
              <w:tc>
                <w:tcPr>
                  <w:tcW w:w="2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4EC6" w:rsidRDefault="00F8769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0"/>
                    </w:rPr>
                    <w:t>Zdravotní ústav Ústí nad Labem</w:t>
                  </w:r>
                </w:p>
              </w:tc>
            </w:tr>
            <w:tr w:rsidR="00114EC6">
              <w:trPr>
                <w:trHeight w:val="346"/>
              </w:trPr>
              <w:tc>
                <w:tcPr>
                  <w:tcW w:w="2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4EC6" w:rsidRDefault="00F87690">
                  <w:pPr>
                    <w:spacing w:after="0" w:line="259" w:lineRule="auto"/>
                    <w:ind w:left="0" w:right="0" w:firstLine="0"/>
                    <w:jc w:val="left"/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Dšb,č.j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>•. 27, 014, 2018</w:t>
                  </w:r>
                </w:p>
              </w:tc>
            </w:tr>
            <w:tr w:rsidR="00114EC6">
              <w:trPr>
                <w:trHeight w:val="299"/>
              </w:trPr>
              <w:tc>
                <w:tcPr>
                  <w:tcW w:w="2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4EC6" w:rsidRDefault="00F8769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6"/>
                    </w:rPr>
                    <w:t>Pro://,</w:t>
                  </w:r>
                </w:p>
              </w:tc>
            </w:tr>
          </w:tbl>
          <w:p w:rsidR="00114EC6" w:rsidRDefault="00114E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14EC6" w:rsidRDefault="00F87690">
      <w:pPr>
        <w:spacing w:after="0" w:line="259" w:lineRule="auto"/>
        <w:ind w:left="0" w:right="53" w:firstLine="0"/>
        <w:jc w:val="center"/>
      </w:pPr>
      <w:r>
        <w:rPr>
          <w:sz w:val="38"/>
          <w:u w:val="single" w:color="000000"/>
        </w:rPr>
        <w:t>SMLOUVA O SERVISU VÝTAHU</w:t>
      </w:r>
    </w:p>
    <w:p w:rsidR="00114EC6" w:rsidRDefault="00F87690">
      <w:pPr>
        <w:spacing w:after="453" w:line="259" w:lineRule="auto"/>
        <w:ind w:left="38" w:right="0" w:firstLine="0"/>
        <w:jc w:val="center"/>
      </w:pPr>
      <w:r>
        <w:rPr>
          <w:noProof/>
        </w:rPr>
        <w:drawing>
          <wp:inline distT="0" distB="0" distL="0" distR="0">
            <wp:extent cx="15240" cy="128052"/>
            <wp:effectExtent l="0" t="0" r="0" b="0"/>
            <wp:docPr id="27707" name="Picture 27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7" name="Picture 277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podle 2586 a násl. zák. č. 89/2012 Sb.</w:t>
      </w:r>
    </w:p>
    <w:p w:rsidR="00114EC6" w:rsidRDefault="00F87690">
      <w:pPr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4690872</wp:posOffset>
            </wp:positionH>
            <wp:positionV relativeFrom="paragraph">
              <wp:posOffset>137354</wp:posOffset>
            </wp:positionV>
            <wp:extent cx="18288" cy="30489"/>
            <wp:effectExtent l="0" t="0" r="0" b="0"/>
            <wp:wrapSquare wrapText="bothSides"/>
            <wp:docPr id="2443" name="Picture 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" name="Picture 24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VÝTAHY LINE </w:t>
      </w:r>
      <w:proofErr w:type="gramStart"/>
      <w:r>
        <w:t>s.r.o. ,</w:t>
      </w:r>
      <w:proofErr w:type="gramEnd"/>
      <w:r>
        <w:t xml:space="preserve"> Blahoslavova 14 / 16, 370 04 české Budějovice zastoupení: Ing. Petr Kroll ( 602111690 ), Bohumil </w:t>
      </w:r>
      <w:proofErr w:type="spellStart"/>
      <w:r>
        <w:t>Placer</w:t>
      </w:r>
      <w:proofErr w:type="spellEnd"/>
      <w:r>
        <w:t xml:space="preserve"> ( 602474333 )</w:t>
      </w:r>
    </w:p>
    <w:p w:rsidR="00114EC6" w:rsidRDefault="00F87690">
      <w:pPr>
        <w:ind w:left="14" w:right="523"/>
      </w:pPr>
      <w:r>
        <w:t xml:space="preserve">IČO: 25174762 DIČ: CZ25174762 </w:t>
      </w:r>
      <w:proofErr w:type="spellStart"/>
      <w:proofErr w:type="gramStart"/>
      <w:r>
        <w:t>č.ú</w:t>
      </w:r>
      <w:proofErr w:type="spellEnd"/>
      <w:r>
        <w:t>..•</w:t>
      </w:r>
      <w:proofErr w:type="gramEnd"/>
      <w:r>
        <w:t xml:space="preserve"> </w:t>
      </w:r>
      <w:r w:rsidRPr="007E2EE4">
        <w:rPr>
          <w:highlight w:val="black"/>
        </w:rPr>
        <w:t>912154483/0300</w:t>
      </w:r>
      <w:r>
        <w:t xml:space="preserve"> ČSOB Č. Budějovice Tel : </w:t>
      </w:r>
      <w:r w:rsidRPr="00F87690">
        <w:rPr>
          <w:highlight w:val="black"/>
        </w:rPr>
        <w:t>387315322 f</w:t>
      </w:r>
      <w:r>
        <w:t xml:space="preserve">ax : </w:t>
      </w:r>
      <w:r w:rsidRPr="00F87690">
        <w:rPr>
          <w:highlight w:val="black"/>
        </w:rPr>
        <w:t>387428025</w:t>
      </w:r>
      <w:r>
        <w:t xml:space="preserve"> e-mail : </w:t>
      </w:r>
      <w:r w:rsidRPr="00F87690">
        <w:rPr>
          <w:highlight w:val="black"/>
          <w:u w:val="single" w:color="000000"/>
        </w:rPr>
        <w:t>yytahy.line@volny</w:t>
      </w:r>
      <w:r>
        <w:rPr>
          <w:u w:val="single" w:color="000000"/>
        </w:rPr>
        <w:t xml:space="preserve">_.cz </w:t>
      </w:r>
      <w:r>
        <w:t>jako zhotovitel na straně jedné</w:t>
      </w:r>
    </w:p>
    <w:p w:rsidR="00114EC6" w:rsidRDefault="00F87690">
      <w:pPr>
        <w:spacing w:after="192" w:line="259" w:lineRule="auto"/>
        <w:ind w:left="24" w:right="-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9593" cy="9147"/>
                <wp:effectExtent l="0" t="0" r="0" b="0"/>
                <wp:docPr id="27712" name="Group 27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93" cy="9147"/>
                          <a:chOff x="0" y="0"/>
                          <a:chExt cx="5879593" cy="9147"/>
                        </a:xfrm>
                      </wpg:grpSpPr>
                      <wps:wsp>
                        <wps:cNvPr id="27711" name="Shape 27711"/>
                        <wps:cNvSpPr/>
                        <wps:spPr>
                          <a:xfrm>
                            <a:off x="0" y="0"/>
                            <a:ext cx="58795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593" h="9147">
                                <a:moveTo>
                                  <a:pt x="0" y="4573"/>
                                </a:moveTo>
                                <a:lnTo>
                                  <a:pt x="58795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12" style="width:462.96pt;height:0.720215pt;mso-position-horizontal-relative:char;mso-position-vertical-relative:line" coordsize="58795,91">
                <v:shape id="Shape 27711" style="position:absolute;width:58795;height:91;left:0;top:0;" coordsize="5879593,9147" path="m0,4573l587959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spacing w:after="4" w:line="253" w:lineRule="auto"/>
        <w:ind w:left="19" w:right="144" w:hanging="5"/>
      </w:pPr>
      <w:r>
        <w:rPr>
          <w:sz w:val="26"/>
        </w:rPr>
        <w:t xml:space="preserve">a Zdravotní ústav se sídlem v Ústí nad Labem, Moskevská 1531/15, 400 01 Ústí nad Labem, Ústí nad Labem — centrum </w:t>
      </w:r>
      <w:proofErr w:type="gramStart"/>
      <w:r>
        <w:rPr>
          <w:sz w:val="26"/>
        </w:rPr>
        <w:t>zastoupení :</w:t>
      </w:r>
      <w:proofErr w:type="gramEnd"/>
      <w:r>
        <w:rPr>
          <w:sz w:val="26"/>
        </w:rPr>
        <w:t xml:space="preserve"> Ing. Pavel Bernát — ředitel zasílací adresa : Zdravotní ústav se sídlem v Ústí nad Labem, Moskevská 1531/15, 400 01</w:t>
      </w:r>
    </w:p>
    <w:p w:rsidR="00114EC6" w:rsidRDefault="00F87690">
      <w:pPr>
        <w:spacing w:after="4" w:line="253" w:lineRule="auto"/>
        <w:ind w:left="19" w:right="1469" w:hanging="5"/>
      </w:pPr>
      <w:r>
        <w:rPr>
          <w:sz w:val="26"/>
        </w:rPr>
        <w:t xml:space="preserve">Ústí nad Labem, Ústí nad Labem — centrum IČO: 710 09 361 DIČ: CZ71009361 </w:t>
      </w:r>
      <w:proofErr w:type="spellStart"/>
      <w:r>
        <w:rPr>
          <w:sz w:val="26"/>
        </w:rPr>
        <w:t>č.ú</w:t>
      </w:r>
      <w:proofErr w:type="spellEnd"/>
      <w:r>
        <w:rPr>
          <w:sz w:val="26"/>
        </w:rPr>
        <w:t>.:</w:t>
      </w:r>
    </w:p>
    <w:p w:rsidR="00114EC6" w:rsidRDefault="00F87690">
      <w:pPr>
        <w:spacing w:after="65" w:line="259" w:lineRule="auto"/>
        <w:ind w:left="5078" w:right="0" w:firstLine="0"/>
        <w:jc w:val="left"/>
      </w:pPr>
      <w:r>
        <w:rPr>
          <w:noProof/>
        </w:rPr>
        <w:drawing>
          <wp:inline distT="0" distB="0" distL="0" distR="0">
            <wp:extent cx="1722120" cy="24391"/>
            <wp:effectExtent l="0" t="0" r="0" b="0"/>
            <wp:docPr id="27709" name="Picture 27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9" name="Picture 27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C6" w:rsidRDefault="00F87690">
      <w:pPr>
        <w:ind w:left="14" w:right="0"/>
      </w:pPr>
      <w:proofErr w:type="gramStart"/>
      <w:r>
        <w:t>tel :</w:t>
      </w:r>
      <w:proofErr w:type="gramEnd"/>
      <w:r>
        <w:t xml:space="preserve"> Jaroslav Jára — technik </w:t>
      </w:r>
      <w:r w:rsidRPr="00F87690">
        <w:rPr>
          <w:highlight w:val="black"/>
        </w:rPr>
        <w:t>ČB 724 304 191</w:t>
      </w:r>
      <w:r>
        <w:t xml:space="preserve"> e-mail : </w:t>
      </w:r>
      <w:r w:rsidRPr="00F87690">
        <w:rPr>
          <w:highlight w:val="black"/>
          <w:u w:val="single" w:color="000000"/>
        </w:rPr>
        <w:t xml:space="preserve">jaroslav.jara@zuusti.cz </w:t>
      </w:r>
      <w:r w:rsidRPr="00F87690">
        <w:rPr>
          <w:highlight w:val="black"/>
        </w:rPr>
        <w:t>tel : 387 712 364</w:t>
      </w:r>
      <w:r>
        <w:t xml:space="preserve"> jako objednatel na straně druhé uzavírají ve smyslu 2586 a násl. zák. č. 89/2012 Sb. smlouvu o dílo za těchto podmínek:</w:t>
      </w:r>
    </w:p>
    <w:p w:rsidR="00114EC6" w:rsidRDefault="00F87690">
      <w:pPr>
        <w:spacing w:after="195" w:line="259" w:lineRule="auto"/>
        <w:ind w:left="5" w:right="-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7881" cy="9146"/>
                <wp:effectExtent l="0" t="0" r="0" b="0"/>
                <wp:docPr id="27714" name="Group 27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9146"/>
                          <a:chOff x="0" y="0"/>
                          <a:chExt cx="5897881" cy="9146"/>
                        </a:xfrm>
                      </wpg:grpSpPr>
                      <wps:wsp>
                        <wps:cNvPr id="27713" name="Shape 27713"/>
                        <wps:cNvSpPr/>
                        <wps:spPr>
                          <a:xfrm>
                            <a:off x="0" y="0"/>
                            <a:ext cx="5897881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6">
                                <a:moveTo>
                                  <a:pt x="0" y="4573"/>
                                </a:moveTo>
                                <a:lnTo>
                                  <a:pt x="5897881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14" style="width:464.4pt;height:0.720154pt;mso-position-horizontal-relative:char;mso-position-vertical-relative:line" coordsize="58978,91">
                <v:shape id="Shape 27713" style="position:absolute;width:58978;height:91;left:0;top:0;" coordsize="5897881,9146" path="m0,4573l5897881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spacing w:after="0" w:line="259" w:lineRule="auto"/>
        <w:ind w:left="57" w:right="0" w:hanging="10"/>
        <w:jc w:val="left"/>
      </w:pPr>
      <w:r>
        <w:rPr>
          <w:sz w:val="26"/>
          <w:u w:val="single" w:color="000000"/>
        </w:rPr>
        <w:t>Čl. 1 Předmět smlouvy:</w:t>
      </w:r>
    </w:p>
    <w:p w:rsidR="00114EC6" w:rsidRDefault="00F87690">
      <w:pPr>
        <w:ind w:left="14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6790945</wp:posOffset>
            </wp:positionH>
            <wp:positionV relativeFrom="page">
              <wp:posOffset>5704414</wp:posOffset>
            </wp:positionV>
            <wp:extent cx="3048" cy="6098"/>
            <wp:effectExtent l="0" t="0" r="0" b="0"/>
            <wp:wrapSquare wrapText="bothSides"/>
            <wp:docPr id="2454" name="Picture 2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4" name="Picture 24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5820271</wp:posOffset>
            </wp:positionV>
            <wp:extent cx="9144" cy="9146"/>
            <wp:effectExtent l="0" t="0" r="0" b="0"/>
            <wp:wrapSquare wrapText="bothSides"/>
            <wp:docPr id="2455" name="Picture 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" name="Picture 24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792480</wp:posOffset>
            </wp:positionH>
            <wp:positionV relativeFrom="page">
              <wp:posOffset>8777664</wp:posOffset>
            </wp:positionV>
            <wp:extent cx="3048" cy="3049"/>
            <wp:effectExtent l="0" t="0" r="0" b="0"/>
            <wp:wrapSquare wrapText="bothSides"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8823396</wp:posOffset>
            </wp:positionV>
            <wp:extent cx="3048" cy="6098"/>
            <wp:effectExtent l="0" t="0" r="0" b="0"/>
            <wp:wrapSquare wrapText="bothSides"/>
            <wp:docPr id="2458" name="Picture 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" name="Picture 24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Servisní činnost dle CSN 27 4002 a 27 4007 a to pro výtahy nákladní SGNV 100 kg,</w:t>
      </w:r>
    </w:p>
    <w:p w:rsidR="00114EC6" w:rsidRDefault="00F87690">
      <w:pPr>
        <w:spacing w:after="363" w:line="253" w:lineRule="auto"/>
        <w:ind w:left="19" w:right="0" w:hanging="5"/>
      </w:pPr>
      <w:r>
        <w:rPr>
          <w:sz w:val="26"/>
        </w:rPr>
        <w:t xml:space="preserve">TNV 100 kg a výtah osobní TOV 500 kg v objektech provozní a hlavní budovy </w:t>
      </w:r>
      <w:proofErr w:type="spellStart"/>
      <w:r>
        <w:rPr>
          <w:sz w:val="26"/>
        </w:rPr>
        <w:t>L.B.Schneidera</w:t>
      </w:r>
      <w:proofErr w:type="spellEnd"/>
      <w:r>
        <w:rPr>
          <w:sz w:val="26"/>
        </w:rPr>
        <w:t xml:space="preserve"> 32, České Budějovice.</w:t>
      </w:r>
    </w:p>
    <w:p w:rsidR="00114EC6" w:rsidRDefault="00F87690">
      <w:pPr>
        <w:spacing w:after="0" w:line="259" w:lineRule="auto"/>
        <w:ind w:left="57" w:right="0" w:hanging="10"/>
        <w:jc w:val="left"/>
      </w:pPr>
      <w:r>
        <w:rPr>
          <w:sz w:val="26"/>
          <w:u w:val="single" w:color="000000"/>
        </w:rPr>
        <w:t>Čl. 2 Rozsah smlouvy:</w:t>
      </w:r>
    </w:p>
    <w:p w:rsidR="00114EC6" w:rsidRDefault="00F87690">
      <w:pPr>
        <w:spacing w:after="564"/>
        <w:ind w:left="14" w:right="0"/>
      </w:pPr>
      <w:r>
        <w:t>Servisní smlouva upravuje vzájemnou spolupráci smluvních stran na úseku zajišťování bezpečného a bezporuchového provozu výtahu dle seznamu v článku 1 této smlouvy.</w:t>
      </w:r>
    </w:p>
    <w:p w:rsidR="00114EC6" w:rsidRDefault="00F87690">
      <w:pPr>
        <w:spacing w:after="0" w:line="259" w:lineRule="auto"/>
        <w:ind w:left="57" w:right="0" w:hanging="10"/>
        <w:jc w:val="left"/>
      </w:pPr>
      <w:r>
        <w:rPr>
          <w:sz w:val="26"/>
          <w:u w:val="single" w:color="000000"/>
        </w:rPr>
        <w:t>Čl. 3 Všeobecná ustanovení:</w:t>
      </w:r>
    </w:p>
    <w:p w:rsidR="00114EC6" w:rsidRDefault="00F87690">
      <w:pPr>
        <w:numPr>
          <w:ilvl w:val="0"/>
          <w:numId w:val="1"/>
        </w:numPr>
        <w:ind w:left="532" w:right="0" w:hanging="264"/>
      </w:pPr>
      <w:r>
        <w:t>Servisem dle této smlouvy se rozumí</w:t>
      </w:r>
    </w:p>
    <w:p w:rsidR="00114EC6" w:rsidRDefault="00F87690">
      <w:pPr>
        <w:numPr>
          <w:ilvl w:val="1"/>
          <w:numId w:val="1"/>
        </w:numPr>
        <w:ind w:right="0" w:hanging="264"/>
      </w:pPr>
      <w:r>
        <w:t>Odborné prohlídky výtahu</w:t>
      </w:r>
    </w:p>
    <w:p w:rsidR="00114EC6" w:rsidRDefault="00F87690">
      <w:pPr>
        <w:numPr>
          <w:ilvl w:val="1"/>
          <w:numId w:val="1"/>
        </w:numPr>
        <w:ind w:right="0" w:hanging="264"/>
      </w:pPr>
      <w:r>
        <w:t>Odborné zkoušky výtahu</w:t>
      </w:r>
    </w:p>
    <w:p w:rsidR="00114EC6" w:rsidRDefault="00F87690">
      <w:pPr>
        <w:numPr>
          <w:ilvl w:val="1"/>
          <w:numId w:val="1"/>
        </w:numPr>
        <w:ind w:right="0" w:hanging="264"/>
      </w:pPr>
      <w:r>
        <w:t xml:space="preserve">a) </w:t>
      </w:r>
      <w:r>
        <w:rPr>
          <w:u w:val="single" w:color="000000"/>
        </w:rPr>
        <w:t>Opravy havarijní a poruchové</w:t>
      </w:r>
      <w:r>
        <w:t xml:space="preserve"> — zakázkově, pokud nejsou kryty záruční lhůtou Provedení do 24 hod. po nahlášení včetně SO, NE a svátků.</w:t>
      </w:r>
    </w:p>
    <w:p w:rsidR="00114EC6" w:rsidRDefault="00F87690">
      <w:pPr>
        <w:numPr>
          <w:ilvl w:val="0"/>
          <w:numId w:val="1"/>
        </w:numPr>
        <w:ind w:left="532" w:right="0" w:hanging="264"/>
      </w:pPr>
      <w:r>
        <w:rPr>
          <w:u w:val="single" w:color="000000"/>
        </w:rPr>
        <w:t xml:space="preserve">Opravy po OP a OZ </w:t>
      </w:r>
      <w:r>
        <w:t>— zakázkově, pokud nejsou kryty záruční lhůtou</w:t>
      </w:r>
    </w:p>
    <w:p w:rsidR="00114EC6" w:rsidRDefault="00F87690">
      <w:pPr>
        <w:ind w:left="759" w:right="0" w:hanging="658"/>
      </w:pPr>
      <w:r>
        <w:rPr>
          <w:noProof/>
        </w:rPr>
        <w:lastRenderedPageBreak/>
        <w:drawing>
          <wp:inline distT="0" distB="0" distL="0" distR="0">
            <wp:extent cx="9144" cy="12196"/>
            <wp:effectExtent l="0" t="0" r="0" b="0"/>
            <wp:docPr id="2456" name="Picture 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" name="Picture 2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c) </w:t>
      </w:r>
      <w:r>
        <w:rPr>
          <w:u w:val="single" w:color="000000"/>
        </w:rPr>
        <w:t>Vyproštění do 1 hodiny</w:t>
      </w:r>
      <w:r>
        <w:t>, NONSTOP služba 24 hodin — placená služba mimo paušální poplatek.</w:t>
      </w:r>
    </w:p>
    <w:p w:rsidR="00114EC6" w:rsidRDefault="00F87690">
      <w:pPr>
        <w:ind w:left="278" w:right="7066"/>
      </w:pPr>
      <w:r>
        <w:t>4) Mazání výtahu. 5) Čištění výtahu.</w:t>
      </w:r>
    </w:p>
    <w:p w:rsidR="00114EC6" w:rsidRDefault="00F87690">
      <w:pPr>
        <w:ind w:left="274" w:right="691"/>
      </w:pPr>
      <w:r>
        <w:t>6) Provozní prohlídky výtahu (dozorce výtahu) 7)</w:t>
      </w:r>
      <w:r>
        <w:rPr>
          <w:noProof/>
        </w:rPr>
        <w:drawing>
          <wp:inline distT="0" distB="0" distL="0" distR="0">
            <wp:extent cx="4325112" cy="176834"/>
            <wp:effectExtent l="0" t="0" r="0" b="0"/>
            <wp:docPr id="2715" name="Picture 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" name="Picture 27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1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neprovádí se</w:t>
      </w:r>
    </w:p>
    <w:p w:rsidR="00114EC6" w:rsidRDefault="00F87690">
      <w:pPr>
        <w:ind w:left="264" w:right="216" w:hanging="250"/>
      </w:pPr>
      <w:r>
        <w:t>b) Servisní firma zabezpečí provozovateli v plném rozsahu této smlouvy řádný a včasný servis s platností od podepsání smlouvy.</w:t>
      </w:r>
    </w:p>
    <w:p w:rsidR="00114EC6" w:rsidRDefault="00F87690">
      <w:pPr>
        <w:spacing w:after="4" w:line="253" w:lineRule="auto"/>
        <w:ind w:left="1128" w:right="0" w:hanging="5"/>
      </w:pPr>
      <w:r>
        <w:rPr>
          <w:sz w:val="26"/>
        </w:rPr>
        <w:t xml:space="preserve">ob </w:t>
      </w:r>
      <w:proofErr w:type="spellStart"/>
      <w:r>
        <w:rPr>
          <w:sz w:val="26"/>
        </w:rPr>
        <w:t>ob</w:t>
      </w:r>
      <w:proofErr w:type="spellEnd"/>
      <w:r>
        <w:rPr>
          <w:sz w:val="26"/>
        </w:rPr>
        <w:t xml:space="preserve"> •</w:t>
      </w:r>
      <w:proofErr w:type="spellStart"/>
      <w:r>
        <w:rPr>
          <w:sz w:val="26"/>
        </w:rPr>
        <w:t>ednání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služb</w:t>
      </w:r>
      <w:proofErr w:type="spellEnd"/>
      <w:r>
        <w:rPr>
          <w:sz w:val="26"/>
        </w:rPr>
        <w:t xml:space="preserve"> :</w:t>
      </w:r>
      <w:proofErr w:type="gramEnd"/>
    </w:p>
    <w:p w:rsidR="00114EC6" w:rsidRDefault="00F87690">
      <w:pPr>
        <w:ind w:left="1018" w:right="3154" w:firstLine="144"/>
      </w:pPr>
      <w:r>
        <w:t xml:space="preserve">3 a) bodů 1,2,4,5,6 provádí organizace periodicky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9748" name="Picture 9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8" name="Picture 97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perscript"/>
        </w:rPr>
        <w:t xml:space="preserve">0 </w:t>
      </w:r>
      <w:r>
        <w:t>3 a) bodu 3 a), b), c) odběratel objednává:</w:t>
      </w:r>
    </w:p>
    <w:p w:rsidR="00114EC6" w:rsidRDefault="00F87690">
      <w:pPr>
        <w:spacing w:after="266" w:line="233" w:lineRule="auto"/>
        <w:ind w:left="475" w:right="730" w:firstLine="226"/>
        <w:jc w:val="left"/>
      </w:pPr>
      <w:r>
        <w:t xml:space="preserve">nicky: </w:t>
      </w:r>
      <w:r w:rsidRPr="007E2EE4">
        <w:rPr>
          <w:highlight w:val="black"/>
        </w:rPr>
        <w:t>387315322, 602306387</w:t>
      </w:r>
      <w:bookmarkStart w:id="0" w:name="_GoBack"/>
      <w:bookmarkEnd w:id="0"/>
      <w:r>
        <w:t xml:space="preserve"> (NONSTOP služba) lem: </w:t>
      </w:r>
      <w:r w:rsidRPr="00F87690">
        <w:rPr>
          <w:highlight w:val="black"/>
          <w:u w:val="single" w:color="000000"/>
        </w:rPr>
        <w:t>vytahy.line@volny.cz</w:t>
      </w:r>
      <w:r>
        <w:rPr>
          <w:u w:val="single" w:color="000000"/>
        </w:rPr>
        <w:t xml:space="preserve"> </w:t>
      </w:r>
      <w:r>
        <w:t xml:space="preserve">mně: </w:t>
      </w:r>
      <w:r>
        <w:tab/>
        <w:t xml:space="preserve">VÝTAHY LINE </w:t>
      </w:r>
      <w:proofErr w:type="gramStart"/>
      <w:r>
        <w:t>s.r.o. ,</w:t>
      </w:r>
      <w:proofErr w:type="gramEnd"/>
      <w:r>
        <w:t xml:space="preserve"> Blahoslavova 14/16 , 370 04 české Budějovice.</w:t>
      </w:r>
    </w:p>
    <w:p w:rsidR="00114EC6" w:rsidRDefault="00F87690">
      <w:pPr>
        <w:spacing w:after="4" w:line="253" w:lineRule="auto"/>
        <w:ind w:left="322" w:right="0" w:hanging="5"/>
      </w:pPr>
      <w:r>
        <w:rPr>
          <w:sz w:val="26"/>
        </w:rPr>
        <w:t xml:space="preserve">. 5 Cen </w:t>
      </w:r>
      <w:proofErr w:type="spellStart"/>
      <w:r>
        <w:rPr>
          <w:sz w:val="26"/>
        </w:rPr>
        <w:t>osk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tovan</w:t>
      </w:r>
      <w:proofErr w:type="spellEnd"/>
      <w:r>
        <w:rPr>
          <w:sz w:val="26"/>
        </w:rPr>
        <w:t xml:space="preserve"> 'ch služeb:</w:t>
      </w:r>
    </w:p>
    <w:p w:rsidR="00114EC6" w:rsidRDefault="00F87690">
      <w:pPr>
        <w:spacing w:after="270"/>
        <w:ind w:left="86" w:right="0" w:firstLine="86"/>
      </w:pPr>
      <w:proofErr w:type="spellStart"/>
      <w:r>
        <w:t>sou</w:t>
      </w:r>
      <w:proofErr w:type="spellEnd"/>
      <w:r>
        <w:t xml:space="preserve"> dohodnuty a uvedeny na přílohách č. l, 2, 3 smlouvy, které jsou nedílnou součástí této smlouvy o servisu výtahů.</w:t>
      </w:r>
    </w:p>
    <w:p w:rsidR="00114EC6" w:rsidRDefault="00F87690">
      <w:pPr>
        <w:spacing w:after="0" w:line="259" w:lineRule="auto"/>
        <w:ind w:left="57" w:right="0" w:hanging="10"/>
        <w:jc w:val="left"/>
      </w:pPr>
      <w:r>
        <w:rPr>
          <w:sz w:val="26"/>
          <w:u w:val="single" w:color="000000"/>
        </w:rPr>
        <w:t>Čl. 6 Platební podmínky:</w:t>
      </w:r>
    </w:p>
    <w:p w:rsidR="00114EC6" w:rsidRDefault="00F87690">
      <w:pPr>
        <w:spacing w:after="270"/>
        <w:ind w:left="14" w:right="0"/>
      </w:pPr>
      <w:r>
        <w:t>Uvedené částky, jež jsou dohodnuty podle čl. 5 smlouvy budou fakturovány objednateli po provedené práci mimo paušál. Paušální platba za činnosti dle čl. 3 bude fakturována čtvrtletně po uplynutí období. Částky budou fakturovány s termínem splatnosti do 14 dnů. Za provedenou úhradu se považuje odepsání fakturované částky u účtu objednatele.</w:t>
      </w:r>
    </w:p>
    <w:p w:rsidR="00114EC6" w:rsidRDefault="00F87690">
      <w:pPr>
        <w:spacing w:after="0" w:line="259" w:lineRule="auto"/>
        <w:ind w:left="57" w:right="0" w:hanging="10"/>
        <w:jc w:val="left"/>
      </w:pPr>
      <w:r>
        <w:rPr>
          <w:sz w:val="26"/>
          <w:u w:val="single" w:color="000000"/>
        </w:rPr>
        <w:t xml:space="preserve">Čl. 7 Jiná </w:t>
      </w:r>
      <w:proofErr w:type="spellStart"/>
      <w:r>
        <w:rPr>
          <w:sz w:val="26"/>
          <w:u w:val="single" w:color="000000"/>
        </w:rPr>
        <w:t>uiednání</w:t>
      </w:r>
      <w:proofErr w:type="spellEnd"/>
      <w:r>
        <w:rPr>
          <w:sz w:val="26"/>
          <w:u w:val="single" w:color="000000"/>
        </w:rPr>
        <w:t>:</w:t>
      </w:r>
    </w:p>
    <w:p w:rsidR="00114EC6" w:rsidRDefault="00F87690">
      <w:pPr>
        <w:ind w:left="14" w:right="0"/>
      </w:pPr>
      <w:r>
        <w:t>Dodavatel neodpovídá za škody, které vzniknou objednateli, fyzickým či právnickým osobám do příjezdu a zásahu havarijní služby. Po dobu záruky se budou fakturovat jen opravy závad způsobené neodborným zásahem, vandalismem.</w:t>
      </w:r>
    </w:p>
    <w:p w:rsidR="00114EC6" w:rsidRDefault="00F87690">
      <w:pPr>
        <w:ind w:left="14" w:right="0"/>
      </w:pPr>
      <w:r>
        <w:t>Případná změna cen bude po dohodě provedena formou písemného dodatku odsouhlaseného oběma smluvními stranami.</w:t>
      </w:r>
    </w:p>
    <w:p w:rsidR="00114EC6" w:rsidRDefault="00F87690">
      <w:pPr>
        <w:spacing w:after="5" w:line="233" w:lineRule="auto"/>
        <w:ind w:left="-15" w:right="0"/>
        <w:jc w:val="left"/>
      </w:pPr>
      <w:r>
        <w:t>Smluvní strany berou na vědomí a souhlasí s uveřejněním smlouvy v informačním systému registru smluv zřízeném podle zákona č. 340/2015 Sb., o zvláštních podmínkách účinnosti některých smluv, uveřejňování těchto smluv a o registru smluv.</w:t>
      </w:r>
    </w:p>
    <w:p w:rsidR="00114EC6" w:rsidRDefault="00F87690">
      <w:pPr>
        <w:spacing w:after="579"/>
        <w:ind w:left="14" w:right="0"/>
      </w:pPr>
      <w:r>
        <w:t>Tato smlouva nabývá platnosti dnem podpisu smlouvy a nabývá účinnosti dnem zveřejnění v informačním systému registru smluv.</w:t>
      </w:r>
    </w:p>
    <w:p w:rsidR="00114EC6" w:rsidRDefault="00F87690">
      <w:pPr>
        <w:spacing w:after="0" w:line="259" w:lineRule="auto"/>
        <w:ind w:left="57" w:right="0" w:hanging="10"/>
        <w:jc w:val="left"/>
      </w:pPr>
      <w:r>
        <w:rPr>
          <w:sz w:val="26"/>
          <w:u w:val="single" w:color="000000"/>
        </w:rPr>
        <w:t>Čl. 8 Smluvní pokuty:</w:t>
      </w:r>
    </w:p>
    <w:p w:rsidR="00114EC6" w:rsidRDefault="00F87690">
      <w:pPr>
        <w:ind w:left="14" w:right="0"/>
      </w:pPr>
      <w:r>
        <w:t>V případě, že dodavatel nesplní dodací lhůty uvedené v čl. 3 bude mu z celkové paušální ceny nebo z ceny provedené opravy vyměřena smluvní pokuta ve výši 0,03 % za každou hodinu prodlení.</w:t>
      </w:r>
    </w:p>
    <w:p w:rsidR="00114EC6" w:rsidRDefault="00F87690">
      <w:pPr>
        <w:spacing w:after="280"/>
        <w:ind w:left="14" w:right="0"/>
      </w:pPr>
      <w:r>
        <w:t>V případě, že bude objednatel v prodlení s proplacením faktury, zavazuje se ke smluvní pokutě ve výši 0,03 % z fakturované částky za každý den prodlení.</w:t>
      </w:r>
    </w:p>
    <w:p w:rsidR="00114EC6" w:rsidRDefault="00F87690">
      <w:pPr>
        <w:spacing w:after="0" w:line="259" w:lineRule="auto"/>
        <w:ind w:left="57" w:right="0" w:hanging="10"/>
        <w:jc w:val="left"/>
      </w:pPr>
      <w:r>
        <w:rPr>
          <w:sz w:val="26"/>
          <w:u w:val="single" w:color="000000"/>
        </w:rPr>
        <w:t>Čl. 9 Závěrečná ustanovení:</w:t>
      </w:r>
    </w:p>
    <w:p w:rsidR="00114EC6" w:rsidRDefault="00F87690">
      <w:pPr>
        <w:ind w:left="14" w:right="0"/>
      </w:pPr>
      <w:r>
        <w:t xml:space="preserve">Tato smlouva nabývá platnosti dnem podpisu zástupců obou stran a je uzavřena na dobu neurčitou. Smlouva může být vypovězena kteroukoliv smluvní stranou s dvouměsíční výpovědní </w:t>
      </w:r>
      <w:r>
        <w:lastRenderedPageBreak/>
        <w:t>lhůtou, která začíná běžet prvého dne měsíce následujícího od doručení písemné výpovědi. Tato smlouva se podepisuje ve dvou vyhotoveních, vždy po jednom vyhotovení pro</w:t>
      </w:r>
    </w:p>
    <w:p w:rsidR="00114EC6" w:rsidRDefault="00114EC6">
      <w:pPr>
        <w:sectPr w:rsidR="00114EC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02" w:h="17045"/>
          <w:pgMar w:top="706" w:right="1531" w:bottom="1815" w:left="1411" w:header="708" w:footer="1042" w:gutter="0"/>
          <w:cols w:space="708"/>
          <w:titlePg/>
        </w:sectPr>
      </w:pPr>
    </w:p>
    <w:p w:rsidR="00114EC6" w:rsidRDefault="00F87690">
      <w:pPr>
        <w:spacing w:after="439"/>
        <w:ind w:left="14" w:right="0"/>
      </w:pPr>
      <w:r>
        <w:t>každou smluvní stranu.</w:t>
      </w:r>
    </w:p>
    <w:p w:rsidR="00114EC6" w:rsidRDefault="00F87690">
      <w:pPr>
        <w:spacing w:after="886"/>
        <w:ind w:left="14" w:right="0"/>
      </w:pPr>
      <w:r>
        <w:t>Datum podepsání smlouvy: 1.5.2018</w:t>
      </w:r>
    </w:p>
    <w:p w:rsidR="00114EC6" w:rsidRDefault="00F87690">
      <w:pPr>
        <w:spacing w:after="5" w:line="254" w:lineRule="auto"/>
        <w:ind w:left="2688" w:right="3892" w:firstLine="1253"/>
        <w:jc w:val="left"/>
      </w:pPr>
      <w:r>
        <w:rPr>
          <w:sz w:val="14"/>
        </w:rPr>
        <w:t>(12) *</w:t>
      </w:r>
      <w:proofErr w:type="spellStart"/>
      <w:r>
        <w:rPr>
          <w:sz w:val="14"/>
        </w:rPr>
        <w:t>lahoslavova</w:t>
      </w:r>
      <w:proofErr w:type="spellEnd"/>
      <w:r>
        <w:rPr>
          <w:sz w:val="14"/>
        </w:rPr>
        <w:t xml:space="preserve"> 16</w:t>
      </w:r>
    </w:p>
    <w:p w:rsidR="00114EC6" w:rsidRDefault="00F87690">
      <w:pPr>
        <w:spacing w:after="0" w:line="242" w:lineRule="auto"/>
        <w:ind w:left="2006" w:right="230" w:firstLine="629"/>
        <w:jc w:val="left"/>
      </w:pPr>
      <w:proofErr w:type="spellStart"/>
      <w:r>
        <w:rPr>
          <w:sz w:val="26"/>
        </w:rPr>
        <w:t>ŕnské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Bušlpyige</w:t>
      </w:r>
      <w:proofErr w:type="spellEnd"/>
      <w:r>
        <w:rPr>
          <w:sz w:val="26"/>
        </w:rPr>
        <w:t xml:space="preserve">. </w:t>
      </w:r>
      <w:r>
        <w:rPr>
          <w:noProof/>
        </w:rPr>
        <w:drawing>
          <wp:inline distT="0" distB="0" distL="0" distR="0">
            <wp:extent cx="1487424" cy="21339"/>
            <wp:effectExtent l="0" t="0" r="0" b="0"/>
            <wp:docPr id="27716" name="Picture 27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6" name="Picture 277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6"/>
        </w:rPr>
        <w:t>ii</w:t>
      </w:r>
      <w:proofErr w:type="spellEnd"/>
      <w:r>
        <w:rPr>
          <w:sz w:val="26"/>
        </w:rPr>
        <w:t xml:space="preserve"> jednatel</w:t>
      </w:r>
    </w:p>
    <w:p w:rsidR="00114EC6" w:rsidRDefault="00F87690">
      <w:pPr>
        <w:pStyle w:val="Nadpis1"/>
      </w:pPr>
      <w:r>
        <w:t xml:space="preserve">čel </w:t>
      </w:r>
    </w:p>
    <w:p w:rsidR="00114EC6" w:rsidRDefault="00F87690">
      <w:pPr>
        <w:spacing w:after="4" w:line="253" w:lineRule="auto"/>
        <w:ind w:left="250" w:right="0" w:firstLine="1147"/>
      </w:pPr>
      <w:r>
        <w:rPr>
          <w:sz w:val="26"/>
        </w:rPr>
        <w:t xml:space="preserve">za hlavní budova SÚJB, </w:t>
      </w:r>
      <w:proofErr w:type="spellStart"/>
      <w:r>
        <w:rPr>
          <w:sz w:val="26"/>
        </w:rPr>
        <w:t>L.B.Schneidera</w:t>
      </w:r>
      <w:proofErr w:type="spellEnd"/>
      <w:r>
        <w:rPr>
          <w:sz w:val="26"/>
        </w:rPr>
        <w:t xml:space="preserve"> České </w:t>
      </w:r>
      <w:proofErr w:type="spellStart"/>
      <w:r>
        <w:rPr>
          <w:sz w:val="26"/>
        </w:rPr>
        <w:t>udějovice</w:t>
      </w:r>
      <w:proofErr w:type="spellEnd"/>
    </w:p>
    <w:p w:rsidR="00114EC6" w:rsidRDefault="00F87690">
      <w:pPr>
        <w:ind w:left="96" w:right="0"/>
      </w:pPr>
      <w:r>
        <w:t xml:space="preserve">Typ výtahu: TOV 500, 0,3 mls, 4/4 stanic, </w:t>
      </w:r>
      <w:proofErr w:type="spellStart"/>
      <w:proofErr w:type="gramStart"/>
      <w:r>
        <w:t>výr.číslo</w:t>
      </w:r>
      <w:proofErr w:type="spellEnd"/>
      <w:proofErr w:type="gramEnd"/>
      <w:r>
        <w:t xml:space="preserve">: C5NA-0507 </w:t>
      </w:r>
      <w:proofErr w:type="spellStart"/>
      <w:r>
        <w:t>ev.č</w:t>
      </w:r>
      <w:proofErr w:type="spellEnd"/>
      <w:r>
        <w:t>: P - 362</w:t>
      </w:r>
    </w:p>
    <w:p w:rsidR="00114EC6" w:rsidRDefault="00F87690">
      <w:pPr>
        <w:spacing w:after="60" w:line="259" w:lineRule="auto"/>
        <w:ind w:left="-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8427" cy="12192"/>
                <wp:effectExtent l="0" t="0" r="0" b="0"/>
                <wp:docPr id="27728" name="Group 2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427" cy="12192"/>
                          <a:chOff x="0" y="0"/>
                          <a:chExt cx="5798427" cy="12192"/>
                        </a:xfrm>
                      </wpg:grpSpPr>
                      <wps:wsp>
                        <wps:cNvPr id="27727" name="Shape 27727"/>
                        <wps:cNvSpPr/>
                        <wps:spPr>
                          <a:xfrm>
                            <a:off x="0" y="0"/>
                            <a:ext cx="579842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427" h="12192">
                                <a:moveTo>
                                  <a:pt x="0" y="6096"/>
                                </a:moveTo>
                                <a:lnTo>
                                  <a:pt x="579842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28" style="width:456.569pt;height:0.959999pt;mso-position-horizontal-relative:char;mso-position-vertical-relative:line" coordsize="57984,121">
                <v:shape id="Shape 27727" style="position:absolute;width:57984;height:121;left:0;top:0;" coordsize="5798427,12192" path="m0,6096l5798427,6096">
                  <v:stroke weight="0.95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tabs>
          <w:tab w:val="center" w:pos="7122"/>
        </w:tabs>
        <w:ind w:left="0" w:right="0" w:firstLine="0"/>
        <w:jc w:val="left"/>
      </w:pPr>
      <w:r>
        <w:t xml:space="preserve">1.0dborné prohlídky — OP </w:t>
      </w:r>
      <w:proofErr w:type="gramStart"/>
      <w:r>
        <w:t>( 1</w:t>
      </w:r>
      <w:proofErr w:type="gramEnd"/>
      <w:r>
        <w:t xml:space="preserve"> x za 3 měsíce )</w:t>
      </w:r>
      <w:r>
        <w:tab/>
        <w:t>paušál</w:t>
      </w:r>
    </w:p>
    <w:p w:rsidR="00114EC6" w:rsidRDefault="00F87690">
      <w:pPr>
        <w:ind w:left="394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844461</wp:posOffset>
            </wp:positionH>
            <wp:positionV relativeFrom="page">
              <wp:posOffset>1530096</wp:posOffset>
            </wp:positionV>
            <wp:extent cx="3049" cy="3048"/>
            <wp:effectExtent l="0" t="0" r="0" b="0"/>
            <wp:wrapSquare wrapText="bothSides"/>
            <wp:docPr id="12040" name="Picture 1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0" name="Picture 120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679837</wp:posOffset>
            </wp:positionH>
            <wp:positionV relativeFrom="page">
              <wp:posOffset>2258568</wp:posOffset>
            </wp:positionV>
            <wp:extent cx="3049" cy="3048"/>
            <wp:effectExtent l="0" t="0" r="0" b="0"/>
            <wp:wrapTopAndBottom/>
            <wp:docPr id="12048" name="Picture 1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" name="Picture 1204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457289</wp:posOffset>
            </wp:positionH>
            <wp:positionV relativeFrom="page">
              <wp:posOffset>5864352</wp:posOffset>
            </wp:positionV>
            <wp:extent cx="9146" cy="9144"/>
            <wp:effectExtent l="0" t="0" r="0" b="0"/>
            <wp:wrapSquare wrapText="bothSides"/>
            <wp:docPr id="12059" name="Picture 1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9" name="Picture 1205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7636728</wp:posOffset>
            </wp:positionH>
            <wp:positionV relativeFrom="page">
              <wp:posOffset>3499104</wp:posOffset>
            </wp:positionV>
            <wp:extent cx="27437" cy="871728"/>
            <wp:effectExtent l="0" t="0" r="0" b="0"/>
            <wp:wrapTopAndBottom/>
            <wp:docPr id="12266" name="Picture 1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6" name="Picture 122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820072</wp:posOffset>
            </wp:positionH>
            <wp:positionV relativeFrom="page">
              <wp:posOffset>1615440</wp:posOffset>
            </wp:positionV>
            <wp:extent cx="3049" cy="3048"/>
            <wp:effectExtent l="0" t="0" r="0" b="0"/>
            <wp:wrapSquare wrapText="bothSides"/>
            <wp:docPr id="12041" name="Picture 1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1" name="Picture 1204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801780</wp:posOffset>
            </wp:positionH>
            <wp:positionV relativeFrom="page">
              <wp:posOffset>1676400</wp:posOffset>
            </wp:positionV>
            <wp:extent cx="3049" cy="3048"/>
            <wp:effectExtent l="0" t="0" r="0" b="0"/>
            <wp:wrapSquare wrapText="bothSides"/>
            <wp:docPr id="12042" name="Picture 1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2" name="Picture 1204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792635</wp:posOffset>
            </wp:positionH>
            <wp:positionV relativeFrom="page">
              <wp:posOffset>1703832</wp:posOffset>
            </wp:positionV>
            <wp:extent cx="3049" cy="3048"/>
            <wp:effectExtent l="0" t="0" r="0" b="0"/>
            <wp:wrapSquare wrapText="bothSides"/>
            <wp:docPr id="12044" name="Picture 1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4" name="Picture 120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786537</wp:posOffset>
            </wp:positionH>
            <wp:positionV relativeFrom="page">
              <wp:posOffset>1709928</wp:posOffset>
            </wp:positionV>
            <wp:extent cx="6097" cy="3048"/>
            <wp:effectExtent l="0" t="0" r="0" b="0"/>
            <wp:wrapSquare wrapText="bothSides"/>
            <wp:docPr id="12045" name="Picture 1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" name="Picture 120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615816</wp:posOffset>
            </wp:positionH>
            <wp:positionV relativeFrom="page">
              <wp:posOffset>2414016</wp:posOffset>
            </wp:positionV>
            <wp:extent cx="9146" cy="21336"/>
            <wp:effectExtent l="0" t="0" r="0" b="0"/>
            <wp:wrapTopAndBottom/>
            <wp:docPr id="27721" name="Picture 27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1" name="Picture 2772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445095</wp:posOffset>
            </wp:positionH>
            <wp:positionV relativeFrom="page">
              <wp:posOffset>2941320</wp:posOffset>
            </wp:positionV>
            <wp:extent cx="45729" cy="143256"/>
            <wp:effectExtent l="0" t="0" r="0" b="0"/>
            <wp:wrapTopAndBottom/>
            <wp:docPr id="27723" name="Picture 27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3" name="Picture 2772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dle ČSN 27 4007</w:t>
      </w:r>
      <w:r>
        <w:rPr>
          <w:noProof/>
        </w:rPr>
        <w:drawing>
          <wp:inline distT="0" distB="0" distL="0" distR="0">
            <wp:extent cx="15243" cy="109728"/>
            <wp:effectExtent l="0" t="0" r="0" b="0"/>
            <wp:docPr id="27719" name="Picture 27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9" name="Picture 2771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95" w:type="dxa"/>
        <w:tblInd w:w="-34" w:type="dxa"/>
        <w:tblCellMar>
          <w:top w:w="315" w:type="dxa"/>
          <w:right w:w="701" w:type="dxa"/>
        </w:tblCellMar>
        <w:tblLook w:val="04A0" w:firstRow="1" w:lastRow="0" w:firstColumn="1" w:lastColumn="0" w:noHBand="0" w:noVBand="1"/>
      </w:tblPr>
      <w:tblGrid>
        <w:gridCol w:w="6842"/>
        <w:gridCol w:w="2453"/>
      </w:tblGrid>
      <w:tr w:rsidR="00114EC6">
        <w:trPr>
          <w:trHeight w:val="1131"/>
        </w:trPr>
        <w:tc>
          <w:tcPr>
            <w:tcW w:w="6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413" w:right="1613" w:hanging="341"/>
              <w:jc w:val="left"/>
            </w:pPr>
            <w:r>
              <w:t xml:space="preserve">2. Odborné zkoušky — OZ </w:t>
            </w:r>
            <w:proofErr w:type="gramStart"/>
            <w:r>
              <w:t>( 1</w:t>
            </w:r>
            <w:proofErr w:type="gramEnd"/>
            <w:r>
              <w:t xml:space="preserve"> x za 3 roky ) dle ČSN 27 4007</w:t>
            </w:r>
          </w:p>
        </w:tc>
        <w:tc>
          <w:tcPr>
            <w:tcW w:w="2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EC6" w:rsidRDefault="00F87690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paušáľ</w:t>
            </w:r>
            <w:proofErr w:type="spellEnd"/>
          </w:p>
        </w:tc>
      </w:tr>
      <w:tr w:rsidR="00114EC6">
        <w:trPr>
          <w:trHeight w:val="1408"/>
        </w:trPr>
        <w:tc>
          <w:tcPr>
            <w:tcW w:w="6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48" w:right="0" w:firstLine="0"/>
              <w:jc w:val="left"/>
            </w:pPr>
            <w:r>
              <w:t>3. a) Opravy havarijní a poruchové</w:t>
            </w:r>
          </w:p>
          <w:p w:rsidR="00114EC6" w:rsidRDefault="00F87690">
            <w:pPr>
              <w:numPr>
                <w:ilvl w:val="0"/>
                <w:numId w:val="5"/>
              </w:numPr>
              <w:spacing w:after="0" w:line="259" w:lineRule="auto"/>
              <w:ind w:left="537" w:right="0" w:hanging="259"/>
              <w:jc w:val="left"/>
            </w:pPr>
            <w:r>
              <w:t>Opravy po OP a OZ</w:t>
            </w:r>
          </w:p>
          <w:p w:rsidR="00114EC6" w:rsidRDefault="00F87690">
            <w:pPr>
              <w:numPr>
                <w:ilvl w:val="0"/>
                <w:numId w:val="5"/>
              </w:numPr>
              <w:spacing w:after="0" w:line="259" w:lineRule="auto"/>
              <w:ind w:left="537" w:right="0" w:hanging="259"/>
              <w:jc w:val="left"/>
            </w:pPr>
            <w:r>
              <w:t>Vyprošťovací služba NONSTOP</w:t>
            </w:r>
          </w:p>
        </w:tc>
        <w:tc>
          <w:tcPr>
            <w:tcW w:w="2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0" w:right="0" w:firstLine="0"/>
            </w:pPr>
            <w:r>
              <w:t>zakázkově (ceník) zakázkově (ceník) 980,- výjezd</w:t>
            </w:r>
          </w:p>
        </w:tc>
      </w:tr>
      <w:tr w:rsidR="00114EC6">
        <w:trPr>
          <w:trHeight w:val="864"/>
        </w:trPr>
        <w:tc>
          <w:tcPr>
            <w:tcW w:w="6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4" w:right="0" w:firstLine="0"/>
              <w:jc w:val="left"/>
            </w:pPr>
            <w:r>
              <w:t xml:space="preserve">4. Mazání </w:t>
            </w:r>
            <w:proofErr w:type="gramStart"/>
            <w:r>
              <w:t>( 1</w:t>
            </w:r>
            <w:proofErr w:type="gramEnd"/>
            <w:r>
              <w:t xml:space="preserve"> x za 3 měsíce )</w:t>
            </w:r>
          </w:p>
        </w:tc>
        <w:tc>
          <w:tcPr>
            <w:tcW w:w="2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5" w:right="0" w:firstLine="0"/>
              <w:jc w:val="left"/>
            </w:pPr>
            <w:r>
              <w:t>paušál</w:t>
            </w:r>
          </w:p>
        </w:tc>
      </w:tr>
      <w:tr w:rsidR="00114EC6">
        <w:trPr>
          <w:trHeight w:val="1123"/>
        </w:trPr>
        <w:tc>
          <w:tcPr>
            <w:tcW w:w="68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8" w:right="0" w:firstLine="0"/>
              <w:jc w:val="left"/>
            </w:pPr>
            <w:r>
              <w:t xml:space="preserve">5. Čištění </w:t>
            </w:r>
            <w:proofErr w:type="gramStart"/>
            <w:r>
              <w:t>( 1</w:t>
            </w:r>
            <w:proofErr w:type="gramEnd"/>
            <w:r>
              <w:t xml:space="preserve"> x za 3 měsíce )</w:t>
            </w:r>
          </w:p>
          <w:p w:rsidR="00114EC6" w:rsidRDefault="00F87690">
            <w:pPr>
              <w:spacing w:after="0" w:line="259" w:lineRule="auto"/>
              <w:ind w:left="331" w:right="0" w:firstLine="0"/>
              <w:jc w:val="left"/>
            </w:pPr>
            <w:r>
              <w:t>- dno prohlubně šachty, strop kabiny</w:t>
            </w:r>
          </w:p>
        </w:tc>
        <w:tc>
          <w:tcPr>
            <w:tcW w:w="2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EC6" w:rsidRDefault="00F87690">
            <w:pPr>
              <w:spacing w:after="0" w:line="259" w:lineRule="auto"/>
              <w:ind w:left="5" w:right="0" w:firstLine="0"/>
              <w:jc w:val="left"/>
            </w:pPr>
            <w:r>
              <w:t>paušál</w:t>
            </w:r>
          </w:p>
        </w:tc>
      </w:tr>
    </w:tbl>
    <w:p w:rsidR="00114EC6" w:rsidRDefault="00F87690">
      <w:pPr>
        <w:numPr>
          <w:ilvl w:val="0"/>
          <w:numId w:val="2"/>
        </w:numPr>
        <w:ind w:right="761" w:hanging="350"/>
      </w:pPr>
      <w:r>
        <w:t xml:space="preserve">Provozní prohlídky — dozorce výtahu </w:t>
      </w:r>
      <w:proofErr w:type="gramStart"/>
      <w:r>
        <w:t>( 2</w:t>
      </w:r>
      <w:proofErr w:type="gramEnd"/>
      <w:r>
        <w:t xml:space="preserve"> x měsíčně )</w:t>
      </w:r>
      <w:r>
        <w:tab/>
        <w:t>paušál dle ČSN 27 4007</w:t>
      </w:r>
    </w:p>
    <w:p w:rsidR="00114EC6" w:rsidRDefault="00F87690">
      <w:pPr>
        <w:spacing w:after="308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7455" cy="6096"/>
                <wp:effectExtent l="0" t="0" r="0" b="0"/>
                <wp:docPr id="27730" name="Group 2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455" cy="6096"/>
                          <a:chOff x="0" y="0"/>
                          <a:chExt cx="5737455" cy="6096"/>
                        </a:xfrm>
                      </wpg:grpSpPr>
                      <wps:wsp>
                        <wps:cNvPr id="27729" name="Shape 27729"/>
                        <wps:cNvSpPr/>
                        <wps:spPr>
                          <a:xfrm>
                            <a:off x="0" y="0"/>
                            <a:ext cx="573745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455" h="6096">
                                <a:moveTo>
                                  <a:pt x="0" y="3048"/>
                                </a:moveTo>
                                <a:lnTo>
                                  <a:pt x="5737455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0" style="width:451.768pt;height:0.47998pt;mso-position-horizontal-relative:char;mso-position-vertical-relative:line" coordsize="57374,60">
                <v:shape id="Shape 27729" style="position:absolute;width:57374;height:60;left:0;top:0;" coordsize="5737455,6096" path="m0,3048l5737455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numPr>
          <w:ilvl w:val="0"/>
          <w:numId w:val="2"/>
        </w:numPr>
        <w:ind w:right="761" w:hanging="350"/>
      </w:pPr>
      <w:r>
        <w:t xml:space="preserve">Údržba GSM brány </w:t>
      </w:r>
      <w:proofErr w:type="gramStart"/>
      <w:r>
        <w:t>( 1</w:t>
      </w:r>
      <w:proofErr w:type="gramEnd"/>
      <w:r>
        <w:t xml:space="preserve"> x za 3 měsíce )</w:t>
      </w:r>
      <w:r>
        <w:tab/>
        <w:t>neprovádí se</w:t>
      </w:r>
    </w:p>
    <w:p w:rsidR="00114EC6" w:rsidRDefault="00F87690">
      <w:pPr>
        <w:spacing w:after="307" w:line="259" w:lineRule="auto"/>
        <w:ind w:left="-24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2079" cy="9144"/>
                <wp:effectExtent l="0" t="0" r="0" b="0"/>
                <wp:docPr id="27732" name="Group 27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079" cy="9144"/>
                          <a:chOff x="0" y="0"/>
                          <a:chExt cx="5902079" cy="9144"/>
                        </a:xfrm>
                      </wpg:grpSpPr>
                      <wps:wsp>
                        <wps:cNvPr id="27731" name="Shape 27731"/>
                        <wps:cNvSpPr/>
                        <wps:spPr>
                          <a:xfrm>
                            <a:off x="0" y="0"/>
                            <a:ext cx="5902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2079" h="9144">
                                <a:moveTo>
                                  <a:pt x="0" y="4572"/>
                                </a:moveTo>
                                <a:lnTo>
                                  <a:pt x="590207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32" style="width:464.731pt;height:0.720001pt;mso-position-horizontal-relative:char;mso-position-vertical-relative:line" coordsize="59020,91">
                <v:shape id="Shape 27731" style="position:absolute;width:59020;height:91;left:0;top:0;" coordsize="5902079,9144" path="m0,4572l590207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spacing w:after="252"/>
        <w:ind w:left="14" w:right="533"/>
      </w:pPr>
      <w:r>
        <w:t>Cena za běžné čtvrtletí pro body 1, 4, 5 (bez DPH) 3.560,- Kč Celková cena bude zvýšena o DPH dle příslušných sazeb.</w:t>
      </w:r>
    </w:p>
    <w:p w:rsidR="00114EC6" w:rsidRDefault="00F87690">
      <w:pPr>
        <w:spacing w:after="4" w:line="253" w:lineRule="auto"/>
        <w:ind w:left="19" w:right="0" w:hanging="5"/>
      </w:pPr>
      <w:r>
        <w:rPr>
          <w:sz w:val="26"/>
        </w:rPr>
        <w:t>Cena čtvrtletního paušálu zahrnuje dopravu na pracoviště.</w:t>
      </w:r>
    </w:p>
    <w:p w:rsidR="00114EC6" w:rsidRDefault="00F87690">
      <w:pPr>
        <w:spacing w:after="543"/>
        <w:ind w:left="14" w:right="0"/>
      </w:pPr>
      <w:r>
        <w:lastRenderedPageBreak/>
        <w:t>Materiál potřebný pro zajištění oprav výtahu je účtován k ceně provedené práce včetně nákladů na dopravu. Ostatní požadavky provozovatele budou účtovány zvláštní dohodou s dodavatelem.</w:t>
      </w:r>
    </w:p>
    <w:p w:rsidR="00114EC6" w:rsidRDefault="00F87690">
      <w:pPr>
        <w:ind w:left="14" w:right="0"/>
      </w:pPr>
      <w:r>
        <w:t>Datum uzavření smluvních cen: 1.5.2018</w:t>
      </w:r>
    </w:p>
    <w:p w:rsidR="00114EC6" w:rsidRDefault="00114EC6">
      <w:pPr>
        <w:spacing w:after="0" w:line="259" w:lineRule="auto"/>
        <w:ind w:left="1445" w:right="0" w:firstLine="0"/>
        <w:jc w:val="left"/>
      </w:pPr>
    </w:p>
    <w:p w:rsidR="00114EC6" w:rsidRDefault="00114EC6">
      <w:pPr>
        <w:sectPr w:rsidR="00114EC6">
          <w:type w:val="continuous"/>
          <w:pgSz w:w="12202" w:h="17045"/>
          <w:pgMar w:top="869" w:right="1676" w:bottom="1416" w:left="1402" w:header="708" w:footer="708" w:gutter="0"/>
          <w:cols w:space="708"/>
        </w:sectPr>
      </w:pPr>
    </w:p>
    <w:p w:rsidR="00114EC6" w:rsidRDefault="00F87690">
      <w:pPr>
        <w:pStyle w:val="Nadpis1"/>
        <w:ind w:left="-144"/>
      </w:pPr>
      <w:r>
        <w:rPr>
          <w:noProof/>
        </w:rPr>
        <w:lastRenderedPageBreak/>
        <w:drawing>
          <wp:inline distT="0" distB="0" distL="0" distR="0">
            <wp:extent cx="3947160" cy="155448"/>
            <wp:effectExtent l="0" t="0" r="0" b="0"/>
            <wp:docPr id="27734" name="Picture 2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4" name="Picture 277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č.2 </w:t>
      </w:r>
    </w:p>
    <w:p w:rsidR="00114EC6" w:rsidRDefault="00F87690">
      <w:pPr>
        <w:tabs>
          <w:tab w:val="center" w:pos="1500"/>
          <w:tab w:val="center" w:pos="6261"/>
        </w:tabs>
        <w:spacing w:after="4" w:line="253" w:lineRule="auto"/>
        <w:ind w:left="0" w:right="0" w:firstLine="0"/>
        <w:jc w:val="left"/>
      </w:pPr>
      <w:r>
        <w:rPr>
          <w:sz w:val="26"/>
        </w:rPr>
        <w:tab/>
        <w:t xml:space="preserve">za </w:t>
      </w:r>
      <w:r>
        <w:rPr>
          <w:sz w:val="26"/>
        </w:rPr>
        <w:tab/>
        <w:t xml:space="preserve">provozní budova SŰJB, </w:t>
      </w:r>
      <w:proofErr w:type="spellStart"/>
      <w:r>
        <w:rPr>
          <w:sz w:val="26"/>
        </w:rPr>
        <w:t>L.B.Schneidera</w:t>
      </w:r>
      <w:proofErr w:type="spellEnd"/>
      <w:r>
        <w:rPr>
          <w:sz w:val="26"/>
        </w:rPr>
        <w:t xml:space="preserve"> </w:t>
      </w:r>
    </w:p>
    <w:p w:rsidR="00114EC6" w:rsidRDefault="00F87690">
      <w:pPr>
        <w:spacing w:after="4" w:line="253" w:lineRule="auto"/>
        <w:ind w:left="19" w:right="0" w:hanging="5"/>
      </w:pPr>
      <w:r>
        <w:rPr>
          <w:sz w:val="26"/>
        </w:rPr>
        <w:t>České Budějovice</w:t>
      </w:r>
    </w:p>
    <w:p w:rsidR="00114EC6" w:rsidRDefault="00F87690">
      <w:pPr>
        <w:ind w:left="14" w:right="0"/>
      </w:pPr>
      <w:r>
        <w:t xml:space="preserve">Typ výtahu: SGNV 100 kg, 0,18 mls, 4/4 stanic, </w:t>
      </w:r>
      <w:proofErr w:type="spellStart"/>
      <w:proofErr w:type="gramStart"/>
      <w:r>
        <w:t>výr.číslo</w:t>
      </w:r>
      <w:proofErr w:type="spellEnd"/>
      <w:proofErr w:type="gramEnd"/>
      <w:r>
        <w:t xml:space="preserve">: 3621647 </w:t>
      </w:r>
      <w:proofErr w:type="spellStart"/>
      <w:r>
        <w:t>ev.č</w:t>
      </w:r>
      <w:proofErr w:type="spellEnd"/>
      <w:r>
        <w:t>: P - 363</w:t>
      </w:r>
    </w:p>
    <w:p w:rsidR="00114EC6" w:rsidRDefault="00F87690">
      <w:pPr>
        <w:spacing w:after="110" w:line="259" w:lineRule="auto"/>
        <w:ind w:left="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7672" cy="12192"/>
                <wp:effectExtent l="0" t="0" r="0" b="0"/>
                <wp:docPr id="27744" name="Group 2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2192"/>
                          <a:chOff x="0" y="0"/>
                          <a:chExt cx="5757672" cy="12192"/>
                        </a:xfrm>
                      </wpg:grpSpPr>
                      <wps:wsp>
                        <wps:cNvPr id="27743" name="Shape 27743"/>
                        <wps:cNvSpPr/>
                        <wps:spPr>
                          <a:xfrm>
                            <a:off x="0" y="0"/>
                            <a:ext cx="57576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2192">
                                <a:moveTo>
                                  <a:pt x="0" y="6096"/>
                                </a:moveTo>
                                <a:lnTo>
                                  <a:pt x="575767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44" style="width:453.36pt;height:0.959999pt;mso-position-horizontal-relative:char;mso-position-vertical-relative:line" coordsize="57576,121">
                <v:shape id="Shape 27743" style="position:absolute;width:57576;height:121;left:0;top:0;" coordsize="5757672,12192" path="m0,6096l5757672,6096">
                  <v:stroke weight="0.95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tabs>
          <w:tab w:val="center" w:pos="7137"/>
        </w:tabs>
        <w:ind w:left="0" w:right="0" w:firstLine="0"/>
        <w:jc w:val="left"/>
      </w:pPr>
      <w:r>
        <w:t xml:space="preserve">1.0dborné prohlídky — OP </w:t>
      </w:r>
      <w:proofErr w:type="gramStart"/>
      <w:r>
        <w:t>( 1</w:t>
      </w:r>
      <w:proofErr w:type="gramEnd"/>
      <w:r>
        <w:t xml:space="preserve"> x za 3 měsíce )</w:t>
      </w:r>
      <w:r>
        <w:tab/>
        <w:t>paušál</w:t>
      </w:r>
    </w:p>
    <w:p w:rsidR="00114EC6" w:rsidRDefault="00F87690">
      <w:pPr>
        <w:ind w:left="379" w:right="0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408432</wp:posOffset>
            </wp:positionH>
            <wp:positionV relativeFrom="page">
              <wp:posOffset>2310384</wp:posOffset>
            </wp:positionV>
            <wp:extent cx="3048" cy="3048"/>
            <wp:effectExtent l="0" t="0" r="0" b="0"/>
            <wp:wrapTopAndBottom/>
            <wp:docPr id="14410" name="Picture 1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0" name="Picture 1441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771144</wp:posOffset>
            </wp:positionH>
            <wp:positionV relativeFrom="page">
              <wp:posOffset>8799576</wp:posOffset>
            </wp:positionV>
            <wp:extent cx="73152" cy="36577"/>
            <wp:effectExtent l="0" t="0" r="0" b="0"/>
            <wp:wrapTopAndBottom/>
            <wp:docPr id="27738" name="Picture 27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8" name="Picture 2773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dle ČSN 27 4007</w:t>
      </w:r>
      <w:r>
        <w:rPr>
          <w:noProof/>
        </w:rPr>
        <w:drawing>
          <wp:inline distT="0" distB="0" distL="0" distR="0">
            <wp:extent cx="15240" cy="64008"/>
            <wp:effectExtent l="0" t="0" r="0" b="0"/>
            <wp:docPr id="27736" name="Picture 2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6" name="Picture 2773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98" w:type="dxa"/>
        <w:tblInd w:w="-24" w:type="dxa"/>
        <w:tblCellMar>
          <w:top w:w="315" w:type="dxa"/>
          <w:right w:w="696" w:type="dxa"/>
        </w:tblCellMar>
        <w:tblLook w:val="04A0" w:firstRow="1" w:lastRow="0" w:firstColumn="1" w:lastColumn="0" w:noHBand="0" w:noVBand="1"/>
      </w:tblPr>
      <w:tblGrid>
        <w:gridCol w:w="6850"/>
        <w:gridCol w:w="2448"/>
      </w:tblGrid>
      <w:tr w:rsidR="00114EC6">
        <w:trPr>
          <w:trHeight w:val="1131"/>
        </w:trPr>
        <w:tc>
          <w:tcPr>
            <w:tcW w:w="6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98" w:right="1613" w:hanging="355"/>
            </w:pPr>
            <w:r>
              <w:t xml:space="preserve">2. Odborné zkoušky — OZ </w:t>
            </w:r>
            <w:proofErr w:type="gramStart"/>
            <w:r>
              <w:t>( 1</w:t>
            </w:r>
            <w:proofErr w:type="gramEnd"/>
            <w:r>
              <w:t xml:space="preserve"> x za 3 roky ) dle ČSN 27 4007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EC6" w:rsidRDefault="00F87690">
            <w:pPr>
              <w:spacing w:after="0" w:line="259" w:lineRule="auto"/>
              <w:ind w:left="5" w:right="0" w:firstLine="0"/>
              <w:jc w:val="left"/>
            </w:pPr>
            <w:r>
              <w:t>paušál</w:t>
            </w:r>
          </w:p>
        </w:tc>
      </w:tr>
      <w:tr w:rsidR="00114EC6">
        <w:trPr>
          <w:trHeight w:val="1408"/>
        </w:trPr>
        <w:tc>
          <w:tcPr>
            <w:tcW w:w="6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8" w:right="0" w:firstLine="0"/>
              <w:jc w:val="left"/>
            </w:pPr>
            <w:r>
              <w:t>3. a) Opravy havarijní a poruchové</w:t>
            </w:r>
          </w:p>
          <w:p w:rsidR="00114EC6" w:rsidRDefault="00F87690">
            <w:pPr>
              <w:numPr>
                <w:ilvl w:val="0"/>
                <w:numId w:val="6"/>
              </w:numPr>
              <w:spacing w:after="0" w:line="259" w:lineRule="auto"/>
              <w:ind w:right="0" w:hanging="269"/>
              <w:jc w:val="left"/>
            </w:pPr>
            <w:r>
              <w:t>Opravy po OP a OZ</w:t>
            </w:r>
          </w:p>
          <w:p w:rsidR="00114EC6" w:rsidRDefault="00F87690">
            <w:pPr>
              <w:numPr>
                <w:ilvl w:val="0"/>
                <w:numId w:val="6"/>
              </w:numPr>
              <w:spacing w:after="0" w:line="259" w:lineRule="auto"/>
              <w:ind w:right="0" w:hanging="269"/>
              <w:jc w:val="left"/>
            </w:pPr>
            <w:r>
              <w:t>Vyprošťovací služba NONSTOP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0" w:right="0" w:firstLine="0"/>
            </w:pPr>
            <w:r>
              <w:t>zakázkově (ceník) zakázkově (ceník) 980,- výjezd</w:t>
            </w:r>
          </w:p>
        </w:tc>
      </w:tr>
      <w:tr w:rsidR="00114EC6">
        <w:trPr>
          <w:trHeight w:val="864"/>
        </w:trPr>
        <w:tc>
          <w:tcPr>
            <w:tcW w:w="6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8" w:right="0" w:firstLine="0"/>
              <w:jc w:val="left"/>
            </w:pPr>
            <w:r>
              <w:t xml:space="preserve">4. Mazání </w:t>
            </w:r>
            <w:proofErr w:type="gramStart"/>
            <w:r>
              <w:t>( 1</w:t>
            </w:r>
            <w:proofErr w:type="gramEnd"/>
            <w:r>
              <w:t xml:space="preserve"> x za 3 měsíce )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0" w:right="0" w:firstLine="0"/>
              <w:jc w:val="left"/>
            </w:pPr>
            <w:r>
              <w:t>paušál</w:t>
            </w:r>
          </w:p>
        </w:tc>
      </w:tr>
      <w:tr w:rsidR="00114EC6">
        <w:trPr>
          <w:trHeight w:val="1126"/>
        </w:trPr>
        <w:tc>
          <w:tcPr>
            <w:tcW w:w="6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43" w:right="0" w:firstLine="0"/>
              <w:jc w:val="left"/>
            </w:pPr>
            <w:r>
              <w:t xml:space="preserve">5. Čištění </w:t>
            </w:r>
            <w:proofErr w:type="gramStart"/>
            <w:r>
              <w:t>( 1</w:t>
            </w:r>
            <w:proofErr w:type="gramEnd"/>
            <w:r>
              <w:t xml:space="preserve"> x za 3 měsíce )</w:t>
            </w:r>
          </w:p>
          <w:p w:rsidR="00114EC6" w:rsidRDefault="00F87690">
            <w:pPr>
              <w:spacing w:after="0" w:line="259" w:lineRule="auto"/>
              <w:ind w:left="341" w:right="0" w:firstLine="0"/>
              <w:jc w:val="left"/>
            </w:pPr>
            <w:r>
              <w:t>- dno prohlubně šachty, strop kabiny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EC6" w:rsidRDefault="00F87690">
            <w:pPr>
              <w:spacing w:after="0" w:line="259" w:lineRule="auto"/>
              <w:ind w:left="0" w:right="0" w:firstLine="0"/>
              <w:jc w:val="left"/>
            </w:pPr>
            <w:r>
              <w:t>paušál</w:t>
            </w:r>
          </w:p>
        </w:tc>
      </w:tr>
    </w:tbl>
    <w:p w:rsidR="00114EC6" w:rsidRDefault="00F87690">
      <w:pPr>
        <w:numPr>
          <w:ilvl w:val="0"/>
          <w:numId w:val="3"/>
        </w:numPr>
        <w:ind w:right="1212" w:hanging="355"/>
      </w:pPr>
      <w:r>
        <w:t xml:space="preserve">Provozní prohlídky — dozorce výtahu </w:t>
      </w:r>
      <w:proofErr w:type="gramStart"/>
      <w:r>
        <w:t>( 2</w:t>
      </w:r>
      <w:proofErr w:type="gramEnd"/>
      <w:r>
        <w:t xml:space="preserve"> x měsíčně )</w:t>
      </w:r>
      <w:r>
        <w:tab/>
      </w:r>
      <w:r>
        <w:rPr>
          <w:noProof/>
        </w:rPr>
        <w:drawing>
          <wp:inline distT="0" distB="0" distL="0" distR="0">
            <wp:extent cx="9144" cy="6096"/>
            <wp:effectExtent l="0" t="0" r="0" b="0"/>
            <wp:docPr id="14411" name="Picture 1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1" name="Picture 144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paušál dle ČSN 27 4007</w:t>
      </w:r>
    </w:p>
    <w:p w:rsidR="00114EC6" w:rsidRDefault="00F87690">
      <w:pPr>
        <w:spacing w:after="311" w:line="259" w:lineRule="auto"/>
        <w:ind w:left="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0240" cy="6096"/>
                <wp:effectExtent l="0" t="0" r="0" b="0"/>
                <wp:docPr id="27746" name="Group 27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6096"/>
                          <a:chOff x="0" y="0"/>
                          <a:chExt cx="5730240" cy="6096"/>
                        </a:xfrm>
                      </wpg:grpSpPr>
                      <wps:wsp>
                        <wps:cNvPr id="27745" name="Shape 27745"/>
                        <wps:cNvSpPr/>
                        <wps:spPr>
                          <a:xfrm>
                            <a:off x="0" y="0"/>
                            <a:ext cx="57302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 h="6096">
                                <a:moveTo>
                                  <a:pt x="0" y="3048"/>
                                </a:moveTo>
                                <a:lnTo>
                                  <a:pt x="57302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46" style="width:451.2pt;height:0.47998pt;mso-position-horizontal-relative:char;mso-position-vertical-relative:line" coordsize="57302,60">
                <v:shape id="Shape 27745" style="position:absolute;width:57302;height:60;left:0;top:0;" coordsize="5730240,6096" path="m0,3048l573024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numPr>
          <w:ilvl w:val="0"/>
          <w:numId w:val="3"/>
        </w:numPr>
        <w:ind w:right="1212" w:hanging="355"/>
      </w:pPr>
      <w:r>
        <w:t xml:space="preserve">Údržba GSM brány </w:t>
      </w:r>
      <w:proofErr w:type="gramStart"/>
      <w:r>
        <w:t>( 1</w:t>
      </w:r>
      <w:proofErr w:type="gramEnd"/>
      <w:r>
        <w:t xml:space="preserve"> x za 3 měsíce )</w:t>
      </w:r>
      <w:r>
        <w:tab/>
        <w:t>neprovádí se</w:t>
      </w:r>
    </w:p>
    <w:p w:rsidR="00114EC6" w:rsidRDefault="00F87690">
      <w:pPr>
        <w:spacing w:after="247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88736" cy="9144"/>
                <wp:effectExtent l="0" t="0" r="0" b="0"/>
                <wp:docPr id="27748" name="Group 27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736" cy="9144"/>
                          <a:chOff x="0" y="0"/>
                          <a:chExt cx="5888736" cy="9144"/>
                        </a:xfrm>
                      </wpg:grpSpPr>
                      <wps:wsp>
                        <wps:cNvPr id="27747" name="Shape 27747"/>
                        <wps:cNvSpPr/>
                        <wps:spPr>
                          <a:xfrm>
                            <a:off x="0" y="0"/>
                            <a:ext cx="5888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736" h="9144">
                                <a:moveTo>
                                  <a:pt x="0" y="4572"/>
                                </a:moveTo>
                                <a:lnTo>
                                  <a:pt x="58887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48" style="width:463.68pt;height:0.720032pt;mso-position-horizontal-relative:char;mso-position-vertical-relative:line" coordsize="58887,91">
                <v:shape id="Shape 27747" style="position:absolute;width:58887;height:91;left:0;top:0;" coordsize="5888736,9144" path="m0,4572l588873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spacing w:after="254"/>
        <w:ind w:left="14" w:right="1449"/>
      </w:pPr>
      <w:r>
        <w:t>Cena za běžné čtvrtletí pro body 1, 4, 5 (bez DPH) 2.660,- Kč Celková cena bude zvýšena o DPH dle příslušných sazeb.</w:t>
      </w:r>
    </w:p>
    <w:p w:rsidR="00114EC6" w:rsidRDefault="00F87690">
      <w:pPr>
        <w:spacing w:after="4" w:line="253" w:lineRule="auto"/>
        <w:ind w:left="19" w:right="0" w:hanging="5"/>
      </w:pPr>
      <w:r>
        <w:rPr>
          <w:sz w:val="26"/>
        </w:rPr>
        <w:t>Cena čtvrtletního paušálu zahrnuje dopravu na pracoviště.</w:t>
      </w:r>
    </w:p>
    <w:p w:rsidR="00114EC6" w:rsidRDefault="00F87690">
      <w:pPr>
        <w:spacing w:after="546"/>
        <w:ind w:left="14" w:right="677"/>
      </w:pPr>
      <w:r>
        <w:t>Materiál potřebný pro zajištění oprav výtahu je účtován k ceně provedené práce včetně nákladů na dopravu. Ostatní požadavky provozovatele budou účtovány zvláštní dohodou s dodavatelem.</w:t>
      </w:r>
    </w:p>
    <w:p w:rsidR="00114EC6" w:rsidRDefault="00F87690">
      <w:pPr>
        <w:ind w:left="14" w:right="0"/>
      </w:pPr>
      <w:r>
        <w:t>Datum uzavření smluvních cen: 1.5.2018</w:t>
      </w:r>
    </w:p>
    <w:p w:rsidR="00114EC6" w:rsidRDefault="00F87690">
      <w:pPr>
        <w:tabs>
          <w:tab w:val="center" w:pos="2958"/>
          <w:tab w:val="center" w:pos="6525"/>
        </w:tabs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4181680</wp:posOffset>
            </wp:positionH>
            <wp:positionV relativeFrom="paragraph">
              <wp:posOffset>801624</wp:posOffset>
            </wp:positionV>
            <wp:extent cx="1487423" cy="57912"/>
            <wp:effectExtent l="0" t="0" r="0" b="0"/>
            <wp:wrapSquare wrapText="bothSides"/>
            <wp:docPr id="27741" name="Picture 27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1" name="Picture 2774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87423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sz w:val="22"/>
        </w:rPr>
        <w:tab/>
        <w:t>.</w:t>
      </w:r>
    </w:p>
    <w:p w:rsidR="00114EC6" w:rsidRDefault="00F87690">
      <w:pPr>
        <w:spacing w:after="44" w:line="259" w:lineRule="auto"/>
        <w:ind w:left="-5" w:right="0" w:firstLine="0"/>
        <w:jc w:val="left"/>
      </w:pPr>
      <w:r>
        <w:rPr>
          <w:noProof/>
        </w:rPr>
        <w:drawing>
          <wp:inline distT="0" distB="0" distL="0" distR="0">
            <wp:extent cx="3731479" cy="33533"/>
            <wp:effectExtent l="0" t="0" r="0" b="0"/>
            <wp:docPr id="27750" name="Picture 2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0" name="Picture 277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731479" cy="3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C6" w:rsidRDefault="00F87690">
      <w:pPr>
        <w:tabs>
          <w:tab w:val="center" w:pos="1491"/>
          <w:tab w:val="center" w:pos="6253"/>
        </w:tabs>
        <w:spacing w:after="4" w:line="253" w:lineRule="auto"/>
        <w:ind w:left="0" w:right="0" w:firstLine="0"/>
        <w:jc w:val="left"/>
      </w:pPr>
      <w:r>
        <w:rPr>
          <w:sz w:val="26"/>
        </w:rPr>
        <w:tab/>
      </w:r>
      <w:r>
        <w:rPr>
          <w:rFonts w:ascii="Calibri" w:eastAsia="Calibri" w:hAnsi="Calibri" w:cs="Calibri"/>
          <w:sz w:val="26"/>
        </w:rPr>
        <w:t xml:space="preserve">za </w:t>
      </w:r>
      <w:r>
        <w:rPr>
          <w:rFonts w:ascii="Calibri" w:eastAsia="Calibri" w:hAnsi="Calibri" w:cs="Calibri"/>
          <w:sz w:val="26"/>
        </w:rPr>
        <w:tab/>
        <w:t xml:space="preserve">provozní budova SÚJB, </w:t>
      </w:r>
      <w:proofErr w:type="spellStart"/>
      <w:r>
        <w:rPr>
          <w:rFonts w:ascii="Calibri" w:eastAsia="Calibri" w:hAnsi="Calibri" w:cs="Calibri"/>
          <w:sz w:val="26"/>
        </w:rPr>
        <w:t>L.B.Schneidera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</w:p>
    <w:p w:rsidR="00114EC6" w:rsidRDefault="00F87690">
      <w:pPr>
        <w:spacing w:after="4" w:line="253" w:lineRule="auto"/>
        <w:ind w:left="19" w:right="0" w:hanging="5"/>
      </w:pPr>
      <w:r>
        <w:rPr>
          <w:rFonts w:ascii="Calibri" w:eastAsia="Calibri" w:hAnsi="Calibri" w:cs="Calibri"/>
          <w:sz w:val="26"/>
        </w:rPr>
        <w:t>České Budějovice</w:t>
      </w:r>
    </w:p>
    <w:p w:rsidR="00114EC6" w:rsidRDefault="00F87690">
      <w:pPr>
        <w:tabs>
          <w:tab w:val="center" w:pos="4712"/>
        </w:tabs>
        <w:ind w:left="0" w:right="0" w:firstLine="0"/>
        <w:jc w:val="left"/>
      </w:pPr>
      <w:r>
        <w:rPr>
          <w:rFonts w:ascii="Calibri" w:eastAsia="Calibri" w:hAnsi="Calibri" w:cs="Calibri"/>
        </w:rPr>
        <w:t xml:space="preserve">Typ výtahu: </w:t>
      </w:r>
      <w:r>
        <w:rPr>
          <w:rFonts w:ascii="Calibri" w:eastAsia="Calibri" w:hAnsi="Calibri" w:cs="Calibri"/>
        </w:rPr>
        <w:tab/>
        <w:t xml:space="preserve">100 kg, 0,18 mls, 4/4 stanic, </w:t>
      </w:r>
      <w:proofErr w:type="spellStart"/>
      <w:proofErr w:type="gramStart"/>
      <w:r>
        <w:rPr>
          <w:rFonts w:ascii="Calibri" w:eastAsia="Calibri" w:hAnsi="Calibri" w:cs="Calibri"/>
        </w:rPr>
        <w:t>výr.číslo</w:t>
      </w:r>
      <w:proofErr w:type="spellEnd"/>
      <w:proofErr w:type="gramEnd"/>
      <w:r>
        <w:rPr>
          <w:rFonts w:ascii="Calibri" w:eastAsia="Calibri" w:hAnsi="Calibri" w:cs="Calibri"/>
        </w:rPr>
        <w:t xml:space="preserve">: 3621648 </w:t>
      </w:r>
      <w:proofErr w:type="spellStart"/>
      <w:r>
        <w:rPr>
          <w:rFonts w:ascii="Calibri" w:eastAsia="Calibri" w:hAnsi="Calibri" w:cs="Calibri"/>
        </w:rPr>
        <w:t>ev.č</w:t>
      </w:r>
      <w:proofErr w:type="spellEnd"/>
      <w:r>
        <w:rPr>
          <w:rFonts w:ascii="Calibri" w:eastAsia="Calibri" w:hAnsi="Calibri" w:cs="Calibri"/>
        </w:rPr>
        <w:t>: P - 364</w:t>
      </w:r>
    </w:p>
    <w:p w:rsidR="00114EC6" w:rsidRDefault="00F87690">
      <w:pPr>
        <w:spacing w:after="73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8793" cy="12194"/>
                <wp:effectExtent l="0" t="0" r="0" b="0"/>
                <wp:docPr id="27759" name="Group 2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793" cy="12194"/>
                          <a:chOff x="0" y="0"/>
                          <a:chExt cx="5758793" cy="12194"/>
                        </a:xfrm>
                      </wpg:grpSpPr>
                      <wps:wsp>
                        <wps:cNvPr id="27758" name="Shape 27758"/>
                        <wps:cNvSpPr/>
                        <wps:spPr>
                          <a:xfrm>
                            <a:off x="0" y="0"/>
                            <a:ext cx="5758793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793" h="12194">
                                <a:moveTo>
                                  <a:pt x="0" y="6097"/>
                                </a:moveTo>
                                <a:lnTo>
                                  <a:pt x="5758793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59" style="width:453.448pt;height:0.960136pt;mso-position-horizontal-relative:char;mso-position-vertical-relative:line" coordsize="57587,121">
                <v:shape id="Shape 27758" style="position:absolute;width:57587;height:121;left:0;top:0;" coordsize="5758793,12194" path="m0,6097l5758793,6097">
                  <v:stroke weight="0.9601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tabs>
          <w:tab w:val="center" w:pos="7122"/>
        </w:tabs>
        <w:ind w:left="0" w:right="0" w:firstLine="0"/>
        <w:jc w:val="left"/>
      </w:pPr>
      <w:r>
        <w:rPr>
          <w:rFonts w:ascii="Calibri" w:eastAsia="Calibri" w:hAnsi="Calibri" w:cs="Calibri"/>
        </w:rPr>
        <w:t xml:space="preserve">1.0dborné prohlídky — OP </w:t>
      </w:r>
      <w:proofErr w:type="gramStart"/>
      <w:r>
        <w:rPr>
          <w:rFonts w:ascii="Calibri" w:eastAsia="Calibri" w:hAnsi="Calibri" w:cs="Calibri"/>
        </w:rPr>
        <w:t>( 1</w:t>
      </w:r>
      <w:proofErr w:type="gramEnd"/>
      <w:r>
        <w:rPr>
          <w:rFonts w:ascii="Calibri" w:eastAsia="Calibri" w:hAnsi="Calibri" w:cs="Calibri"/>
        </w:rPr>
        <w:t xml:space="preserve"> x za 3 měsíce )</w:t>
      </w:r>
      <w:r>
        <w:rPr>
          <w:rFonts w:ascii="Calibri" w:eastAsia="Calibri" w:hAnsi="Calibri" w:cs="Calibri"/>
        </w:rPr>
        <w:tab/>
        <w:t>paušál</w:t>
      </w:r>
    </w:p>
    <w:p w:rsidR="00114EC6" w:rsidRDefault="00F87690">
      <w:pPr>
        <w:ind w:left="365" w:right="0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426803</wp:posOffset>
            </wp:positionH>
            <wp:positionV relativeFrom="page">
              <wp:posOffset>1615666</wp:posOffset>
            </wp:positionV>
            <wp:extent cx="3049" cy="3049"/>
            <wp:effectExtent l="0" t="0" r="0" b="0"/>
            <wp:wrapSquare wrapText="bothSides"/>
            <wp:docPr id="16712" name="Picture 1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2" name="Picture 1671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420706</wp:posOffset>
            </wp:positionH>
            <wp:positionV relativeFrom="page">
              <wp:posOffset>1682731</wp:posOffset>
            </wp:positionV>
            <wp:extent cx="6097" cy="3049"/>
            <wp:effectExtent l="0" t="0" r="0" b="0"/>
            <wp:wrapSquare wrapText="bothSides"/>
            <wp:docPr id="16713" name="Picture 1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3" name="Picture 1671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dle ČSN 27 4007</w:t>
      </w:r>
      <w:r>
        <w:rPr>
          <w:noProof/>
        </w:rPr>
        <w:drawing>
          <wp:inline distT="0" distB="0" distL="0" distR="0">
            <wp:extent cx="15243" cy="60968"/>
            <wp:effectExtent l="0" t="0" r="0" b="0"/>
            <wp:docPr id="27752" name="Picture 2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2" name="Picture 2775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95" w:type="dxa"/>
        <w:tblInd w:w="-34" w:type="dxa"/>
        <w:tblCellMar>
          <w:top w:w="315" w:type="dxa"/>
          <w:right w:w="701" w:type="dxa"/>
        </w:tblCellMar>
        <w:tblLook w:val="04A0" w:firstRow="1" w:lastRow="0" w:firstColumn="1" w:lastColumn="0" w:noHBand="0" w:noVBand="1"/>
      </w:tblPr>
      <w:tblGrid>
        <w:gridCol w:w="6847"/>
        <w:gridCol w:w="2448"/>
      </w:tblGrid>
      <w:tr w:rsidR="00114EC6">
        <w:trPr>
          <w:trHeight w:val="1128"/>
        </w:trPr>
        <w:tc>
          <w:tcPr>
            <w:tcW w:w="68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98" w:right="1608" w:hanging="360"/>
            </w:pPr>
            <w:r>
              <w:rPr>
                <w:rFonts w:ascii="Calibri" w:eastAsia="Calibri" w:hAnsi="Calibri" w:cs="Calibri"/>
              </w:rPr>
              <w:t xml:space="preserve">2. Odborné zkoušky OZ </w:t>
            </w:r>
            <w:proofErr w:type="gramStart"/>
            <w:r>
              <w:rPr>
                <w:rFonts w:ascii="Calibri" w:eastAsia="Calibri" w:hAnsi="Calibri" w:cs="Calibri"/>
              </w:rPr>
              <w:t>( 1</w:t>
            </w:r>
            <w:proofErr w:type="gramEnd"/>
            <w:r>
              <w:rPr>
                <w:rFonts w:ascii="Calibri" w:eastAsia="Calibri" w:hAnsi="Calibri" w:cs="Calibri"/>
              </w:rPr>
              <w:t xml:space="preserve"> x za 3 roky ) dle ČSN 27 4007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EC6" w:rsidRDefault="00F8769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paušál</w:t>
            </w:r>
          </w:p>
        </w:tc>
      </w:tr>
      <w:tr w:rsidR="00114EC6">
        <w:trPr>
          <w:trHeight w:val="1410"/>
        </w:trPr>
        <w:tc>
          <w:tcPr>
            <w:tcW w:w="68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</w:rPr>
              <w:t>3. a) Opravy havarijní a poruchové</w:t>
            </w:r>
          </w:p>
          <w:p w:rsidR="00114EC6" w:rsidRDefault="00F87690">
            <w:pPr>
              <w:numPr>
                <w:ilvl w:val="0"/>
                <w:numId w:val="7"/>
              </w:numPr>
              <w:spacing w:after="0" w:line="259" w:lineRule="auto"/>
              <w:ind w:right="0" w:hanging="264"/>
              <w:jc w:val="left"/>
            </w:pPr>
            <w:r>
              <w:rPr>
                <w:rFonts w:ascii="Calibri" w:eastAsia="Calibri" w:hAnsi="Calibri" w:cs="Calibri"/>
              </w:rPr>
              <w:t>Opravy po OP a OZ</w:t>
            </w:r>
          </w:p>
          <w:p w:rsidR="00114EC6" w:rsidRDefault="00F87690">
            <w:pPr>
              <w:numPr>
                <w:ilvl w:val="0"/>
                <w:numId w:val="7"/>
              </w:numPr>
              <w:spacing w:after="0" w:line="259" w:lineRule="auto"/>
              <w:ind w:right="0" w:hanging="264"/>
              <w:jc w:val="left"/>
            </w:pPr>
            <w:r>
              <w:rPr>
                <w:rFonts w:ascii="Calibri" w:eastAsia="Calibri" w:hAnsi="Calibri" w:cs="Calibri"/>
              </w:rPr>
              <w:t>Vyprošťovací služba NONSTOP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zakázkově (ceník) zakázkově (ceník) 980,- výjezd</w:t>
            </w:r>
          </w:p>
        </w:tc>
      </w:tr>
      <w:tr w:rsidR="00114EC6">
        <w:trPr>
          <w:trHeight w:val="862"/>
        </w:trPr>
        <w:tc>
          <w:tcPr>
            <w:tcW w:w="68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4. Mazání </w:t>
            </w:r>
            <w:proofErr w:type="gramStart"/>
            <w:r>
              <w:rPr>
                <w:rFonts w:ascii="Calibri" w:eastAsia="Calibri" w:hAnsi="Calibri" w:cs="Calibri"/>
              </w:rPr>
              <w:t>( 1</w:t>
            </w:r>
            <w:proofErr w:type="gramEnd"/>
            <w:r>
              <w:rPr>
                <w:rFonts w:ascii="Calibri" w:eastAsia="Calibri" w:hAnsi="Calibri" w:cs="Calibri"/>
              </w:rPr>
              <w:t xml:space="preserve"> x za 3 měsíce )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paušál</w:t>
            </w:r>
          </w:p>
        </w:tc>
      </w:tr>
      <w:tr w:rsidR="00114EC6">
        <w:trPr>
          <w:trHeight w:val="1126"/>
        </w:trPr>
        <w:tc>
          <w:tcPr>
            <w:tcW w:w="68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14EC6" w:rsidRDefault="00F87690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5. Čištění </w:t>
            </w:r>
            <w:proofErr w:type="gramStart"/>
            <w:r>
              <w:rPr>
                <w:rFonts w:ascii="Calibri" w:eastAsia="Calibri" w:hAnsi="Calibri" w:cs="Calibri"/>
              </w:rPr>
              <w:t>( 1</w:t>
            </w:r>
            <w:proofErr w:type="gramEnd"/>
            <w:r>
              <w:rPr>
                <w:rFonts w:ascii="Calibri" w:eastAsia="Calibri" w:hAnsi="Calibri" w:cs="Calibri"/>
              </w:rPr>
              <w:t xml:space="preserve"> x za 3 měsíce )</w:t>
            </w:r>
          </w:p>
          <w:p w:rsidR="00114EC6" w:rsidRDefault="00F87690">
            <w:pPr>
              <w:spacing w:after="0" w:line="259" w:lineRule="auto"/>
              <w:ind w:left="336" w:right="0" w:firstLine="0"/>
              <w:jc w:val="left"/>
            </w:pPr>
            <w:r>
              <w:rPr>
                <w:rFonts w:ascii="Calibri" w:eastAsia="Calibri" w:hAnsi="Calibri" w:cs="Calibri"/>
              </w:rPr>
              <w:t>- dno prohlubně šachty, strop kabiny</w:t>
            </w:r>
          </w:p>
        </w:tc>
        <w:tc>
          <w:tcPr>
            <w:tcW w:w="2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EC6" w:rsidRDefault="00F876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paušál</w:t>
            </w:r>
          </w:p>
        </w:tc>
      </w:tr>
    </w:tbl>
    <w:p w:rsidR="00114EC6" w:rsidRDefault="00F87690">
      <w:pPr>
        <w:numPr>
          <w:ilvl w:val="0"/>
          <w:numId w:val="4"/>
        </w:numPr>
        <w:ind w:right="1248" w:hanging="355"/>
      </w:pPr>
      <w:r>
        <w:rPr>
          <w:rFonts w:ascii="Calibri" w:eastAsia="Calibri" w:hAnsi="Calibri" w:cs="Calibri"/>
        </w:rPr>
        <w:t xml:space="preserve">Provozní prohlídky — dozorce výtahu </w:t>
      </w:r>
      <w:proofErr w:type="gramStart"/>
      <w:r>
        <w:rPr>
          <w:rFonts w:ascii="Calibri" w:eastAsia="Calibri" w:hAnsi="Calibri" w:cs="Calibri"/>
        </w:rPr>
        <w:t>( 2</w:t>
      </w:r>
      <w:proofErr w:type="gramEnd"/>
      <w:r>
        <w:rPr>
          <w:rFonts w:ascii="Calibri" w:eastAsia="Calibri" w:hAnsi="Calibri" w:cs="Calibri"/>
        </w:rPr>
        <w:t xml:space="preserve"> x měsíčně ) paušál dle ČSN 27 4007</w:t>
      </w:r>
    </w:p>
    <w:p w:rsidR="00114EC6" w:rsidRDefault="00F87690">
      <w:pPr>
        <w:spacing w:after="306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7453" cy="6097"/>
                <wp:effectExtent l="0" t="0" r="0" b="0"/>
                <wp:docPr id="27761" name="Group 2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453" cy="6097"/>
                          <a:chOff x="0" y="0"/>
                          <a:chExt cx="5737453" cy="6097"/>
                        </a:xfrm>
                      </wpg:grpSpPr>
                      <wps:wsp>
                        <wps:cNvPr id="27760" name="Shape 27760"/>
                        <wps:cNvSpPr/>
                        <wps:spPr>
                          <a:xfrm>
                            <a:off x="0" y="0"/>
                            <a:ext cx="573745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453" h="6097">
                                <a:moveTo>
                                  <a:pt x="0" y="3048"/>
                                </a:moveTo>
                                <a:lnTo>
                                  <a:pt x="573745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61" style="width:451.768pt;height:0.480072pt;mso-position-horizontal-relative:char;mso-position-vertical-relative:line" coordsize="57374,60">
                <v:shape id="Shape 27760" style="position:absolute;width:57374;height:60;left:0;top:0;" coordsize="5737453,6097" path="m0,3048l5737453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numPr>
          <w:ilvl w:val="0"/>
          <w:numId w:val="4"/>
        </w:numPr>
        <w:ind w:right="1248" w:hanging="355"/>
      </w:pPr>
      <w:r>
        <w:rPr>
          <w:rFonts w:ascii="Calibri" w:eastAsia="Calibri" w:hAnsi="Calibri" w:cs="Calibri"/>
        </w:rPr>
        <w:t xml:space="preserve">Údržba GSM brány </w:t>
      </w:r>
      <w:proofErr w:type="gramStart"/>
      <w:r>
        <w:rPr>
          <w:rFonts w:ascii="Calibri" w:eastAsia="Calibri" w:hAnsi="Calibri" w:cs="Calibri"/>
        </w:rPr>
        <w:t>( 1</w:t>
      </w:r>
      <w:proofErr w:type="gramEnd"/>
      <w:r>
        <w:rPr>
          <w:rFonts w:ascii="Calibri" w:eastAsia="Calibri" w:hAnsi="Calibri" w:cs="Calibri"/>
        </w:rPr>
        <w:t xml:space="preserve"> x za 3 měsíce )</w:t>
      </w:r>
      <w:r>
        <w:rPr>
          <w:rFonts w:ascii="Calibri" w:eastAsia="Calibri" w:hAnsi="Calibri" w:cs="Calibri"/>
        </w:rPr>
        <w:tab/>
        <w:t>neprovádí se</w:t>
      </w:r>
    </w:p>
    <w:p w:rsidR="00114EC6" w:rsidRDefault="00F87690">
      <w:pPr>
        <w:spacing w:after="309" w:line="259" w:lineRule="auto"/>
        <w:ind w:left="-1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9" cy="9145"/>
                <wp:effectExtent l="0" t="0" r="0" b="0"/>
                <wp:docPr id="27763" name="Group 2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9" cy="9145"/>
                          <a:chOff x="0" y="0"/>
                          <a:chExt cx="5899029" cy="9145"/>
                        </a:xfrm>
                      </wpg:grpSpPr>
                      <wps:wsp>
                        <wps:cNvPr id="27762" name="Shape 27762"/>
                        <wps:cNvSpPr/>
                        <wps:spPr>
                          <a:xfrm>
                            <a:off x="0" y="0"/>
                            <a:ext cx="589902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9" h="9145">
                                <a:moveTo>
                                  <a:pt x="0" y="4573"/>
                                </a:moveTo>
                                <a:lnTo>
                                  <a:pt x="589902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63" style="width:464.49pt;height:0.720093pt;mso-position-horizontal-relative:char;mso-position-vertical-relative:line" coordsize="58990,91">
                <v:shape id="Shape 27762" style="position:absolute;width:58990;height:91;left:0;top:0;" coordsize="5899029,9145" path="m0,4573l5899029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14EC6" w:rsidRDefault="00F87690">
      <w:pPr>
        <w:spacing w:after="249" w:line="253" w:lineRule="auto"/>
        <w:ind w:left="19" w:right="1522" w:hanging="5"/>
      </w:pPr>
      <w:r>
        <w:rPr>
          <w:rFonts w:ascii="Calibri" w:eastAsia="Calibri" w:hAnsi="Calibri" w:cs="Calibri"/>
          <w:sz w:val="26"/>
        </w:rPr>
        <w:t>Cena za běžné čtvrtletí pro body 1, 4, 5 (bez DPH) 2.660,- Kč Celková cena bude zvýšena o DPH dle příslušných sazeb.</w:t>
      </w:r>
    </w:p>
    <w:p w:rsidR="00114EC6" w:rsidRDefault="00F87690">
      <w:pPr>
        <w:spacing w:after="4" w:line="253" w:lineRule="auto"/>
        <w:ind w:left="19" w:right="0" w:hanging="5"/>
      </w:pPr>
      <w:r>
        <w:rPr>
          <w:rFonts w:ascii="Calibri" w:eastAsia="Calibri" w:hAnsi="Calibri" w:cs="Calibri"/>
          <w:sz w:val="26"/>
        </w:rPr>
        <w:t>Cena čtvrtletního paušálu zahrnuje dopravu na pracoviště.</w:t>
      </w:r>
    </w:p>
    <w:p w:rsidR="00114EC6" w:rsidRDefault="00F87690">
      <w:pPr>
        <w:spacing w:after="552"/>
        <w:ind w:left="14" w:right="739"/>
      </w:pPr>
      <w:r>
        <w:rPr>
          <w:rFonts w:ascii="Calibri" w:eastAsia="Calibri" w:hAnsi="Calibri" w:cs="Calibri"/>
        </w:rPr>
        <w:t>Materiál potřebný pro zajištění oprav výtahu je účtován k ceně provedené práce včetně nákladů na dopravu. Ostatní požadavky provozovatele budou účtovány zvláštní dohodou s dodavatelem.</w:t>
      </w:r>
    </w:p>
    <w:p w:rsidR="00114EC6" w:rsidRDefault="00F87690">
      <w:pPr>
        <w:spacing w:after="293"/>
        <w:ind w:left="14" w:right="0"/>
      </w:pPr>
      <w:r>
        <w:rPr>
          <w:rFonts w:ascii="Calibri" w:eastAsia="Calibri" w:hAnsi="Calibri" w:cs="Calibri"/>
        </w:rPr>
        <w:t>Datum uzavření smluvních cen: 1.5.2018</w:t>
      </w:r>
    </w:p>
    <w:p w:rsidR="00114EC6" w:rsidRDefault="00F87690">
      <w:pPr>
        <w:spacing w:after="0" w:line="259" w:lineRule="auto"/>
        <w:ind w:left="2434" w:right="0" w:firstLine="0"/>
        <w:jc w:val="left"/>
      </w:pPr>
      <w:r>
        <w:rPr>
          <w:rFonts w:ascii="Calibri" w:eastAsia="Calibri" w:hAnsi="Calibri" w:cs="Calibri"/>
          <w:sz w:val="42"/>
          <w:u w:val="single" w:color="000000"/>
        </w:rPr>
        <w:lastRenderedPageBreak/>
        <w:t>VYT</w:t>
      </w:r>
      <w:r>
        <w:rPr>
          <w:rFonts w:ascii="Calibri" w:eastAsia="Calibri" w:hAnsi="Calibri" w:cs="Calibri"/>
          <w:sz w:val="42"/>
          <w:u w:val="double" w:color="000000"/>
        </w:rPr>
        <w:t>AH</w:t>
      </w:r>
      <w:r>
        <w:rPr>
          <w:rFonts w:ascii="Calibri" w:eastAsia="Calibri" w:hAnsi="Calibri" w:cs="Calibri"/>
          <w:sz w:val="42"/>
        </w:rPr>
        <w:t>YÔ</w:t>
      </w:r>
    </w:p>
    <w:p w:rsidR="00114EC6" w:rsidRDefault="00F87690">
      <w:pPr>
        <w:pStyle w:val="Nadpis1"/>
        <w:ind w:left="2660" w:firstLine="0"/>
      </w:pPr>
      <w:r>
        <w:rPr>
          <w:rFonts w:ascii="Calibri" w:eastAsia="Calibri" w:hAnsi="Calibri" w:cs="Calibri"/>
          <w:sz w:val="44"/>
        </w:rPr>
        <w:t>INE r. o</w:t>
      </w:r>
      <w:r>
        <w:rPr>
          <w:noProof/>
        </w:rPr>
        <w:drawing>
          <wp:inline distT="0" distB="0" distL="0" distR="0">
            <wp:extent cx="18292" cy="24388"/>
            <wp:effectExtent l="0" t="0" r="0" b="0"/>
            <wp:docPr id="16717" name="Picture 1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7" name="Picture 167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C6" w:rsidRDefault="00F87690">
      <w:pPr>
        <w:spacing w:after="0" w:line="247" w:lineRule="auto"/>
        <w:ind w:left="2002" w:right="6193" w:firstLine="1757"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2496798</wp:posOffset>
            </wp:positionH>
            <wp:positionV relativeFrom="paragraph">
              <wp:posOffset>256069</wp:posOffset>
            </wp:positionV>
            <wp:extent cx="3170538" cy="73162"/>
            <wp:effectExtent l="0" t="0" r="0" b="0"/>
            <wp:wrapSquare wrapText="bothSides"/>
            <wp:docPr id="27756" name="Picture 27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6" name="Picture 2775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170538" cy="7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(12) </w:t>
      </w:r>
      <w:proofErr w:type="spellStart"/>
      <w:r>
        <w:rPr>
          <w:rFonts w:ascii="Calibri" w:eastAsia="Calibri" w:hAnsi="Calibri" w:cs="Calibri"/>
          <w:sz w:val="22"/>
        </w:rPr>
        <w:t>ahoslavova</w:t>
      </w:r>
      <w:proofErr w:type="spellEnd"/>
      <w:r>
        <w:rPr>
          <w:rFonts w:ascii="Calibri" w:eastAsia="Calibri" w:hAnsi="Calibri" w:cs="Calibri"/>
          <w:sz w:val="22"/>
        </w:rPr>
        <w:t xml:space="preserve"> 16 k •</w:t>
      </w:r>
      <w:proofErr w:type="spellStart"/>
      <w:r>
        <w:rPr>
          <w:rFonts w:ascii="Calibri" w:eastAsia="Calibri" w:hAnsi="Calibri" w:cs="Calibri"/>
          <w:sz w:val="22"/>
        </w:rPr>
        <w:t>ËüdějöVłce</w:t>
      </w:r>
      <w:proofErr w:type="spellEnd"/>
      <w:r>
        <w:rPr>
          <w:rFonts w:ascii="Calibri" w:eastAsia="Calibri" w:hAnsi="Calibri" w:cs="Calibri"/>
          <w:sz w:val="22"/>
        </w:rPr>
        <w:t xml:space="preserve"> j </w:t>
      </w:r>
      <w:proofErr w:type="spellStart"/>
      <w:r>
        <w:rPr>
          <w:rFonts w:ascii="Calibri" w:eastAsia="Calibri" w:hAnsi="Calibri" w:cs="Calibri"/>
          <w:sz w:val="22"/>
        </w:rPr>
        <w:t>natel</w:t>
      </w:r>
      <w:proofErr w:type="spellEnd"/>
    </w:p>
    <w:p w:rsidR="00114EC6" w:rsidRDefault="00F87690">
      <w:pPr>
        <w:spacing w:after="24" w:line="259" w:lineRule="auto"/>
        <w:ind w:left="8277" w:right="-158" w:firstLine="0"/>
        <w:jc w:val="left"/>
      </w:pPr>
      <w:r>
        <w:rPr>
          <w:noProof/>
        </w:rPr>
        <w:drawing>
          <wp:inline distT="0" distB="0" distL="0" distR="0">
            <wp:extent cx="1063966" cy="539650"/>
            <wp:effectExtent l="0" t="0" r="0" b="0"/>
            <wp:docPr id="17602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63966" cy="53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C6" w:rsidRDefault="00F87690">
      <w:pPr>
        <w:spacing w:after="0" w:line="259" w:lineRule="auto"/>
        <w:ind w:left="8291" w:right="0" w:hanging="10"/>
        <w:jc w:val="left"/>
      </w:pPr>
      <w:r>
        <w:rPr>
          <w:rFonts w:ascii="Calibri" w:eastAsia="Calibri" w:hAnsi="Calibri" w:cs="Calibri"/>
          <w:sz w:val="22"/>
        </w:rPr>
        <w:t>Blahoslavova 16</w:t>
      </w:r>
    </w:p>
    <w:p w:rsidR="00114EC6" w:rsidRDefault="00F87690">
      <w:pPr>
        <w:spacing w:after="0" w:line="259" w:lineRule="auto"/>
        <w:ind w:left="8291" w:right="0" w:hanging="10"/>
        <w:jc w:val="left"/>
      </w:pPr>
      <w:r>
        <w:rPr>
          <w:rFonts w:ascii="Calibri" w:eastAsia="Calibri" w:hAnsi="Calibri" w:cs="Calibri"/>
          <w:sz w:val="22"/>
        </w:rPr>
        <w:t>České Budějovice</w:t>
      </w:r>
    </w:p>
    <w:p w:rsidR="00114EC6" w:rsidRDefault="00F87690">
      <w:pPr>
        <w:spacing w:after="0" w:line="259" w:lineRule="auto"/>
        <w:ind w:left="8301" w:right="0" w:firstLine="0"/>
        <w:jc w:val="left"/>
      </w:pPr>
      <w:r>
        <w:rPr>
          <w:sz w:val="22"/>
        </w:rPr>
        <w:t>370 04</w:t>
      </w:r>
    </w:p>
    <w:sectPr w:rsidR="00114EC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02" w:h="17045"/>
      <w:pgMar w:top="264" w:right="687" w:bottom="2597" w:left="1426" w:header="708" w:footer="2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55" w:rsidRDefault="00F87690">
      <w:pPr>
        <w:spacing w:after="0" w:line="240" w:lineRule="auto"/>
      </w:pPr>
      <w:r>
        <w:separator/>
      </w:r>
    </w:p>
  </w:endnote>
  <w:endnote w:type="continuationSeparator" w:id="0">
    <w:p w:rsidR="004D6355" w:rsidRDefault="00F8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tabs>
        <w:tab w:val="center" w:pos="5681"/>
      </w:tabs>
      <w:spacing w:after="3" w:line="259" w:lineRule="auto"/>
      <w:ind w:left="0" w:right="0" w:firstLine="0"/>
      <w:jc w:val="left"/>
    </w:pPr>
    <w:r>
      <w:t>za zhotovitele:</w:t>
    </w:r>
    <w:r>
      <w:tab/>
      <w:t xml:space="preserve">za objednatele: </w:t>
    </w:r>
  </w:p>
  <w:p w:rsidR="00114EC6" w:rsidRDefault="00F87690">
    <w:pPr>
      <w:spacing w:after="15" w:line="256" w:lineRule="auto"/>
      <w:ind w:left="1051" w:right="950" w:firstLine="0"/>
      <w:jc w:val="right"/>
    </w:pPr>
    <w:proofErr w:type="spellStart"/>
    <w:r>
      <w:t>Boh</w:t>
    </w:r>
    <w:proofErr w:type="spellEnd"/>
    <w:r>
      <w:t xml:space="preserve"> </w:t>
    </w:r>
    <w:r>
      <w:tab/>
      <w:t>Ing. Pavel Bernát ředitel</w:t>
    </w:r>
  </w:p>
  <w:p w:rsidR="00114EC6" w:rsidRDefault="00F87690">
    <w:pPr>
      <w:spacing w:after="0" w:line="259" w:lineRule="auto"/>
      <w:ind w:left="0"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tabs>
        <w:tab w:val="center" w:pos="5681"/>
      </w:tabs>
      <w:spacing w:after="3" w:line="259" w:lineRule="auto"/>
      <w:ind w:left="0" w:right="0" w:firstLine="0"/>
      <w:jc w:val="left"/>
    </w:pPr>
    <w:r>
      <w:t>za zhotovitele:</w:t>
    </w:r>
    <w:r>
      <w:tab/>
      <w:t xml:space="preserve">za objednatele: </w:t>
    </w:r>
  </w:p>
  <w:p w:rsidR="00114EC6" w:rsidRDefault="00F87690">
    <w:pPr>
      <w:spacing w:after="15" w:line="256" w:lineRule="auto"/>
      <w:ind w:left="1051" w:right="950" w:firstLine="0"/>
      <w:jc w:val="right"/>
    </w:pPr>
    <w:proofErr w:type="spellStart"/>
    <w:r>
      <w:t>Boh</w:t>
    </w:r>
    <w:proofErr w:type="spellEnd"/>
    <w:r>
      <w:t xml:space="preserve"> </w:t>
    </w:r>
    <w:r>
      <w:tab/>
      <w:t>Ing. Pavel Bernát ředitel</w:t>
    </w:r>
  </w:p>
  <w:p w:rsidR="00114EC6" w:rsidRDefault="00F87690">
    <w:pPr>
      <w:spacing w:after="0" w:line="259" w:lineRule="auto"/>
      <w:ind w:left="0"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114EC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tabs>
        <w:tab w:val="center" w:pos="5666"/>
      </w:tabs>
      <w:spacing w:after="3" w:line="259" w:lineRule="auto"/>
      <w:ind w:left="0" w:right="0" w:firstLine="0"/>
      <w:jc w:val="left"/>
    </w:pPr>
    <w:r>
      <w:t>za zhotovitele:</w:t>
    </w:r>
    <w:r>
      <w:tab/>
      <w:t xml:space="preserve">za objednatele: </w:t>
    </w:r>
  </w:p>
  <w:p w:rsidR="00114EC6" w:rsidRDefault="00F87690">
    <w:pPr>
      <w:spacing w:after="15" w:line="256" w:lineRule="auto"/>
      <w:ind w:left="1037" w:right="1795" w:firstLine="0"/>
      <w:jc w:val="right"/>
    </w:pPr>
    <w:proofErr w:type="spellStart"/>
    <w:r>
      <w:t>Boh</w:t>
    </w:r>
    <w:proofErr w:type="spellEnd"/>
    <w:r>
      <w:t xml:space="preserve"> </w:t>
    </w:r>
    <w:r>
      <w:tab/>
      <w:t>Ing. Pavel Bernát ředitel</w:t>
    </w:r>
  </w:p>
  <w:p w:rsidR="00114EC6" w:rsidRDefault="00F87690">
    <w:pPr>
      <w:spacing w:after="0" w:line="259" w:lineRule="auto"/>
      <w:ind w:left="0" w:right="8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tabs>
        <w:tab w:val="center" w:pos="5666"/>
      </w:tabs>
      <w:spacing w:after="3" w:line="259" w:lineRule="auto"/>
      <w:ind w:left="0" w:right="0" w:firstLine="0"/>
      <w:jc w:val="left"/>
    </w:pPr>
    <w:r>
      <w:t>za zhotovitele:</w:t>
    </w:r>
    <w:r>
      <w:tab/>
      <w:t xml:space="preserve">za objednatele: </w:t>
    </w:r>
  </w:p>
  <w:p w:rsidR="00114EC6" w:rsidRDefault="00F87690">
    <w:pPr>
      <w:spacing w:after="15" w:line="256" w:lineRule="auto"/>
      <w:ind w:left="1037" w:right="1795" w:firstLine="0"/>
      <w:jc w:val="right"/>
    </w:pPr>
    <w:proofErr w:type="spellStart"/>
    <w:r>
      <w:t>Boh</w:t>
    </w:r>
    <w:proofErr w:type="spellEnd"/>
    <w:r>
      <w:t xml:space="preserve"> </w:t>
    </w:r>
    <w:r>
      <w:tab/>
      <w:t>Ing. Pavel Bernát ředitel</w:t>
    </w:r>
  </w:p>
  <w:p w:rsidR="00114EC6" w:rsidRDefault="00F87690">
    <w:pPr>
      <w:spacing w:after="0" w:line="259" w:lineRule="auto"/>
      <w:ind w:left="0" w:right="8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55" w:rsidRDefault="00F87690">
      <w:pPr>
        <w:spacing w:after="0" w:line="240" w:lineRule="auto"/>
      </w:pPr>
      <w:r>
        <w:separator/>
      </w:r>
    </w:p>
  </w:footnote>
  <w:footnote w:type="continuationSeparator" w:id="0">
    <w:p w:rsidR="004D6355" w:rsidRDefault="00F8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114EC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spacing w:after="0" w:line="264" w:lineRule="auto"/>
      <w:ind w:left="221" w:right="886" w:firstLine="106"/>
    </w:pPr>
    <w:proofErr w:type="spellStart"/>
    <w:r>
      <w:rPr>
        <w:sz w:val="34"/>
      </w:rPr>
      <w:t>ríloha</w:t>
    </w:r>
    <w:proofErr w:type="spellEnd"/>
    <w:r>
      <w:rPr>
        <w:sz w:val="34"/>
      </w:rPr>
      <w:t xml:space="preserve"> </w:t>
    </w:r>
    <w:proofErr w:type="spellStart"/>
    <w:r>
      <w:rPr>
        <w:sz w:val="38"/>
      </w:rPr>
      <w:t>smlouv</w:t>
    </w:r>
    <w:proofErr w:type="spellEnd"/>
    <w:r>
      <w:rPr>
        <w:sz w:val="38"/>
      </w:rPr>
      <w:t xml:space="preserve"> </w:t>
    </w:r>
    <w:r>
      <w:rPr>
        <w:sz w:val="36"/>
      </w:rPr>
      <w:t xml:space="preserve">o </w:t>
    </w:r>
    <w:r>
      <w:rPr>
        <w:sz w:val="38"/>
      </w:rPr>
      <w:t xml:space="preserve">servisní činnosti </w:t>
    </w:r>
    <w:r>
      <w:rPr>
        <w:sz w:val="22"/>
      </w:rPr>
      <w:t xml:space="preserve">mluvní </w:t>
    </w:r>
    <w:r>
      <w:t xml:space="preserve">ceny práce na výtahu </w:t>
    </w:r>
    <w:r>
      <w:rPr>
        <w:sz w:val="26"/>
      </w:rPr>
      <w:t xml:space="preserve">v </w:t>
    </w:r>
    <w:r>
      <w:t xml:space="preserve">objektu </w:t>
    </w:r>
    <w:r>
      <w:rPr>
        <w:sz w:val="26"/>
      </w:rPr>
      <w:t xml:space="preserve">32,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114EC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114EC6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spacing w:after="0" w:line="264" w:lineRule="auto"/>
      <w:ind w:left="206" w:right="1731" w:firstLine="106"/>
    </w:pPr>
    <w:proofErr w:type="spellStart"/>
    <w:r>
      <w:rPr>
        <w:sz w:val="34"/>
      </w:rPr>
      <w:t>ríloha</w:t>
    </w:r>
    <w:proofErr w:type="spellEnd"/>
    <w:r>
      <w:rPr>
        <w:sz w:val="34"/>
      </w:rPr>
      <w:t xml:space="preserve"> </w:t>
    </w:r>
    <w:proofErr w:type="spellStart"/>
    <w:r>
      <w:rPr>
        <w:sz w:val="38"/>
      </w:rPr>
      <w:t>smlouv</w:t>
    </w:r>
    <w:proofErr w:type="spellEnd"/>
    <w:r>
      <w:rPr>
        <w:sz w:val="38"/>
      </w:rPr>
      <w:t xml:space="preserve"> </w:t>
    </w:r>
    <w:r>
      <w:rPr>
        <w:sz w:val="36"/>
      </w:rPr>
      <w:t xml:space="preserve">o </w:t>
    </w:r>
    <w:r>
      <w:rPr>
        <w:sz w:val="38"/>
      </w:rPr>
      <w:t xml:space="preserve">servisní činnosti </w:t>
    </w:r>
    <w:r>
      <w:rPr>
        <w:sz w:val="22"/>
      </w:rPr>
      <w:t xml:space="preserve">mluvní </w:t>
    </w:r>
    <w:r>
      <w:t xml:space="preserve">ceny práce na výtahu </w:t>
    </w:r>
    <w:r>
      <w:rPr>
        <w:sz w:val="26"/>
      </w:rPr>
      <w:t xml:space="preserve">v </w:t>
    </w:r>
    <w:r>
      <w:t xml:space="preserve">objektu </w:t>
    </w:r>
    <w:r>
      <w:rPr>
        <w:sz w:val="26"/>
      </w:rPr>
      <w:t xml:space="preserve">32,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C6" w:rsidRDefault="00F87690">
    <w:pPr>
      <w:spacing w:after="0" w:line="264" w:lineRule="auto"/>
      <w:ind w:left="206" w:right="1731" w:firstLine="106"/>
    </w:pPr>
    <w:proofErr w:type="spellStart"/>
    <w:r>
      <w:rPr>
        <w:sz w:val="34"/>
      </w:rPr>
      <w:t>ríloha</w:t>
    </w:r>
    <w:proofErr w:type="spellEnd"/>
    <w:r>
      <w:rPr>
        <w:sz w:val="34"/>
      </w:rPr>
      <w:t xml:space="preserve"> </w:t>
    </w:r>
    <w:proofErr w:type="spellStart"/>
    <w:r>
      <w:rPr>
        <w:sz w:val="38"/>
      </w:rPr>
      <w:t>smlouv</w:t>
    </w:r>
    <w:proofErr w:type="spellEnd"/>
    <w:r>
      <w:rPr>
        <w:sz w:val="38"/>
      </w:rPr>
      <w:t xml:space="preserve"> </w:t>
    </w:r>
    <w:r>
      <w:rPr>
        <w:sz w:val="36"/>
      </w:rPr>
      <w:t xml:space="preserve">o </w:t>
    </w:r>
    <w:r>
      <w:rPr>
        <w:sz w:val="38"/>
      </w:rPr>
      <w:t xml:space="preserve">servisní činnosti </w:t>
    </w:r>
    <w:r>
      <w:rPr>
        <w:sz w:val="22"/>
      </w:rPr>
      <w:t xml:space="preserve">mluvní </w:t>
    </w:r>
    <w:r>
      <w:t xml:space="preserve">ceny práce na výtahu </w:t>
    </w:r>
    <w:r>
      <w:rPr>
        <w:sz w:val="26"/>
      </w:rPr>
      <w:t xml:space="preserve">v </w:t>
    </w:r>
    <w:r>
      <w:t xml:space="preserve">objektu </w:t>
    </w:r>
    <w:r>
      <w:rPr>
        <w:sz w:val="26"/>
      </w:rPr>
      <w:t xml:space="preserve">32,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5BF"/>
    <w:multiLevelType w:val="hybridMultilevel"/>
    <w:tmpl w:val="4CC0CC78"/>
    <w:lvl w:ilvl="0" w:tplc="D6E80AAE">
      <w:start w:val="2"/>
      <w:numFmt w:val="lowerLetter"/>
      <w:lvlText w:val="%1)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CD71C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AF1D6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E890A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808F0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C4B52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0409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6E7E0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EE8CE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92586"/>
    <w:multiLevelType w:val="hybridMultilevel"/>
    <w:tmpl w:val="5892359A"/>
    <w:lvl w:ilvl="0" w:tplc="B1AA7350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A525E">
      <w:start w:val="1"/>
      <w:numFmt w:val="decimal"/>
      <w:lvlText w:val="%2)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023F86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12B8B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8C0F9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764E3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22114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C4495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C8DF1C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BD2B7E"/>
    <w:multiLevelType w:val="hybridMultilevel"/>
    <w:tmpl w:val="6162794E"/>
    <w:lvl w:ilvl="0" w:tplc="16B8D03C">
      <w:start w:val="2"/>
      <w:numFmt w:val="lowerLetter"/>
      <w:lvlText w:val="%1)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80530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E47A6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E8F1CC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D0872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10AA1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7E462A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46FD1C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2893D6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41B56"/>
    <w:multiLevelType w:val="hybridMultilevel"/>
    <w:tmpl w:val="EC12F05A"/>
    <w:lvl w:ilvl="0" w:tplc="74D21BDC">
      <w:start w:val="2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68FA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CDBB4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9D0C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C454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37D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2BBF4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CF7F4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286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F619A9"/>
    <w:multiLevelType w:val="hybridMultilevel"/>
    <w:tmpl w:val="2AA215AE"/>
    <w:lvl w:ilvl="0" w:tplc="0F64C28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838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8F86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2D2D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80CA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CAC1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6D96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EDFC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CF77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3645A4"/>
    <w:multiLevelType w:val="hybridMultilevel"/>
    <w:tmpl w:val="BD5CE226"/>
    <w:lvl w:ilvl="0" w:tplc="6BC02112">
      <w:start w:val="6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6220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271E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E330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CA21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A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C49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828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4B8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8577C2"/>
    <w:multiLevelType w:val="hybridMultilevel"/>
    <w:tmpl w:val="52726500"/>
    <w:lvl w:ilvl="0" w:tplc="2B6E6808">
      <w:start w:val="6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AD24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C9A3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4C17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2CE6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3AC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2464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65B0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E55A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C6"/>
    <w:rsid w:val="00114EC6"/>
    <w:rsid w:val="004D6355"/>
    <w:rsid w:val="006D06C7"/>
    <w:rsid w:val="007E2EE4"/>
    <w:rsid w:val="00BF5F66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CAE14-8170-4D05-A67C-3F72DF5B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7" w:line="248" w:lineRule="auto"/>
      <w:ind w:left="58" w:right="184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68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26" Type="http://schemas.openxmlformats.org/officeDocument/2006/relationships/image" Target="media/image14.jpg"/><Relationship Id="rId39" Type="http://schemas.openxmlformats.org/officeDocument/2006/relationships/image" Target="media/image27.jpg"/><Relationship Id="rId21" Type="http://schemas.openxmlformats.org/officeDocument/2006/relationships/footer" Target="footer2.xml"/><Relationship Id="rId34" Type="http://schemas.openxmlformats.org/officeDocument/2006/relationships/image" Target="media/image22.jpg"/><Relationship Id="rId42" Type="http://schemas.openxmlformats.org/officeDocument/2006/relationships/image" Target="media/image30.jpg"/><Relationship Id="rId47" Type="http://schemas.openxmlformats.org/officeDocument/2006/relationships/image" Target="media/image35.jpg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29" Type="http://schemas.openxmlformats.org/officeDocument/2006/relationships/image" Target="media/image17.jpg"/><Relationship Id="rId41" Type="http://schemas.openxmlformats.org/officeDocument/2006/relationships/image" Target="media/image29.jp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image" Target="media/image33.jpg"/><Relationship Id="rId53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header" Target="header5.xml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31" Type="http://schemas.openxmlformats.org/officeDocument/2006/relationships/image" Target="media/image19.jpg"/><Relationship Id="rId44" Type="http://schemas.openxmlformats.org/officeDocument/2006/relationships/image" Target="media/image32.jpg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3.xml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image" Target="media/image31.jpg"/><Relationship Id="rId48" Type="http://schemas.openxmlformats.org/officeDocument/2006/relationships/header" Target="header4.xml"/><Relationship Id="rId8" Type="http://schemas.openxmlformats.org/officeDocument/2006/relationships/image" Target="media/image2.jpg"/><Relationship Id="rId51" Type="http://schemas.openxmlformats.org/officeDocument/2006/relationships/footer" Target="footer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5</cp:revision>
  <dcterms:created xsi:type="dcterms:W3CDTF">2018-05-10T05:11:00Z</dcterms:created>
  <dcterms:modified xsi:type="dcterms:W3CDTF">2018-05-10T05:17:00Z</dcterms:modified>
</cp:coreProperties>
</file>