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077" w:rsidRPr="00942D29" w:rsidRDefault="002F6077" w:rsidP="00C11119">
      <w:pPr>
        <w:suppressAutoHyphens/>
        <w:spacing w:after="120" w:line="240" w:lineRule="auto"/>
        <w:jc w:val="center"/>
        <w:rPr>
          <w:rFonts w:ascii="Times New Roman" w:eastAsia="Times New Roman" w:hAnsi="Times New Roman"/>
          <w:b/>
          <w:caps/>
          <w:sz w:val="24"/>
          <w:szCs w:val="24"/>
          <w:lang w:eastAsia="ar-SA"/>
        </w:rPr>
      </w:pPr>
      <w:r w:rsidRPr="00942D29">
        <w:rPr>
          <w:rFonts w:ascii="Times New Roman" w:eastAsia="Times New Roman" w:hAnsi="Times New Roman"/>
          <w:b/>
          <w:caps/>
          <w:sz w:val="24"/>
          <w:szCs w:val="24"/>
          <w:lang w:eastAsia="ar-SA"/>
        </w:rPr>
        <w:t xml:space="preserve">Dodatek č. </w:t>
      </w:r>
      <w:r w:rsidR="00942D29" w:rsidRPr="00942D29">
        <w:rPr>
          <w:rFonts w:ascii="Times New Roman" w:eastAsia="Times New Roman" w:hAnsi="Times New Roman"/>
          <w:b/>
          <w:caps/>
          <w:sz w:val="24"/>
          <w:szCs w:val="24"/>
          <w:lang w:eastAsia="ar-SA"/>
        </w:rPr>
        <w:t>1</w:t>
      </w:r>
      <w:r w:rsidRPr="00942D29">
        <w:rPr>
          <w:rFonts w:ascii="Times New Roman" w:eastAsia="Times New Roman" w:hAnsi="Times New Roman"/>
          <w:b/>
          <w:caps/>
          <w:sz w:val="24"/>
          <w:szCs w:val="24"/>
          <w:lang w:eastAsia="ar-SA"/>
        </w:rPr>
        <w:t xml:space="preserve"> k</w:t>
      </w:r>
      <w:r w:rsidR="00C11119" w:rsidRPr="00942D29">
        <w:rPr>
          <w:rFonts w:ascii="Times New Roman" w:eastAsia="Times New Roman" w:hAnsi="Times New Roman"/>
          <w:b/>
          <w:caps/>
          <w:sz w:val="24"/>
          <w:szCs w:val="24"/>
          <w:lang w:eastAsia="ar-SA"/>
        </w:rPr>
        <w:t xml:space="preserve"> </w:t>
      </w:r>
      <w:r w:rsidRPr="00942D29">
        <w:rPr>
          <w:rFonts w:ascii="Times New Roman" w:eastAsia="Times New Roman" w:hAnsi="Times New Roman"/>
          <w:b/>
          <w:caps/>
          <w:sz w:val="24"/>
          <w:szCs w:val="24"/>
          <w:lang w:eastAsia="ar-SA"/>
        </w:rPr>
        <w:t xml:space="preserve">LICENČNÍ smlouvě </w:t>
      </w:r>
      <w:r w:rsidR="00C11119" w:rsidRPr="00942D29">
        <w:rPr>
          <w:rFonts w:ascii="Times New Roman" w:eastAsia="Times New Roman" w:hAnsi="Times New Roman"/>
          <w:b/>
          <w:caps/>
          <w:sz w:val="24"/>
          <w:szCs w:val="24"/>
          <w:lang w:eastAsia="ar-SA"/>
        </w:rPr>
        <w:t>CYGNUS</w:t>
      </w:r>
      <w:r w:rsidR="00C11119" w:rsidRPr="00942D29">
        <w:rPr>
          <w:rFonts w:ascii="Times New Roman" w:hAnsi="Times New Roman"/>
          <w:b/>
          <w:sz w:val="24"/>
          <w:szCs w:val="24"/>
          <w:vertAlign w:val="superscript"/>
        </w:rPr>
        <w:t>®</w:t>
      </w:r>
      <w:r w:rsidR="00C11119" w:rsidRPr="00942D29">
        <w:rPr>
          <w:rFonts w:ascii="Times New Roman" w:eastAsia="Times New Roman" w:hAnsi="Times New Roman"/>
          <w:b/>
          <w:caps/>
          <w:sz w:val="24"/>
          <w:szCs w:val="24"/>
          <w:lang w:eastAsia="ar-SA"/>
        </w:rPr>
        <w:t xml:space="preserve"> 2</w:t>
      </w:r>
    </w:p>
    <w:p w:rsidR="002F6077" w:rsidRPr="00942D29" w:rsidRDefault="00C11119" w:rsidP="002F6077">
      <w:pPr>
        <w:suppressAutoHyphens/>
        <w:spacing w:after="0" w:line="240" w:lineRule="auto"/>
        <w:jc w:val="center"/>
        <w:rPr>
          <w:rFonts w:ascii="Times New Roman" w:eastAsia="Times New Roman" w:hAnsi="Times New Roman"/>
          <w:bCs/>
          <w:sz w:val="20"/>
          <w:szCs w:val="20"/>
          <w:lang w:eastAsia="ar-SA"/>
        </w:rPr>
      </w:pPr>
      <w:r w:rsidRPr="00942D29">
        <w:rPr>
          <w:rFonts w:ascii="Times New Roman" w:eastAsia="Times New Roman" w:hAnsi="Times New Roman"/>
          <w:bCs/>
          <w:sz w:val="20"/>
          <w:szCs w:val="20"/>
          <w:lang w:eastAsia="ar-SA"/>
        </w:rPr>
        <w:t>Níže uvedené strany</w:t>
      </w:r>
    </w:p>
    <w:p w:rsidR="002F6077" w:rsidRPr="00942D29" w:rsidRDefault="002F6077" w:rsidP="002F6077">
      <w:pPr>
        <w:pStyle w:val="Zkladntext"/>
        <w:tabs>
          <w:tab w:val="left" w:pos="1980"/>
        </w:tabs>
        <w:spacing w:before="0"/>
        <w:rPr>
          <w:b/>
          <w:lang w:val="cs-CZ"/>
        </w:rPr>
      </w:pPr>
    </w:p>
    <w:p w:rsidR="00C11119" w:rsidRPr="00942D29" w:rsidRDefault="00C11119" w:rsidP="00C11119">
      <w:pPr>
        <w:spacing w:after="0" w:line="240" w:lineRule="auto"/>
        <w:jc w:val="both"/>
        <w:rPr>
          <w:rFonts w:ascii="Times New Roman" w:hAnsi="Times New Roman"/>
          <w:b/>
          <w:sz w:val="20"/>
          <w:szCs w:val="20"/>
        </w:rPr>
      </w:pPr>
      <w:r w:rsidRPr="00942D29">
        <w:rPr>
          <w:rFonts w:ascii="Times New Roman" w:hAnsi="Times New Roman"/>
          <w:b/>
          <w:sz w:val="20"/>
          <w:szCs w:val="20"/>
        </w:rPr>
        <w:t>IReSoft, s.r.o.</w:t>
      </w:r>
    </w:p>
    <w:p w:rsidR="00C11119" w:rsidRPr="00942D29" w:rsidRDefault="00C11119" w:rsidP="00C11119">
      <w:pPr>
        <w:spacing w:after="0" w:line="240" w:lineRule="auto"/>
        <w:jc w:val="both"/>
        <w:rPr>
          <w:rFonts w:ascii="Times New Roman" w:hAnsi="Times New Roman"/>
          <w:sz w:val="20"/>
          <w:szCs w:val="20"/>
        </w:rPr>
      </w:pPr>
      <w:r w:rsidRPr="00942D29">
        <w:rPr>
          <w:rFonts w:ascii="Times New Roman" w:hAnsi="Times New Roman"/>
          <w:sz w:val="20"/>
          <w:szCs w:val="20"/>
        </w:rPr>
        <w:t>se sídlem Cejl 37/62, Brno, 602 00</w:t>
      </w:r>
    </w:p>
    <w:p w:rsidR="00C11119" w:rsidRPr="00942D29" w:rsidRDefault="00C11119" w:rsidP="00C11119">
      <w:pPr>
        <w:spacing w:after="0" w:line="240" w:lineRule="auto"/>
        <w:jc w:val="both"/>
        <w:rPr>
          <w:rFonts w:ascii="Times New Roman" w:hAnsi="Times New Roman"/>
          <w:sz w:val="20"/>
          <w:szCs w:val="20"/>
        </w:rPr>
      </w:pPr>
      <w:r w:rsidRPr="00942D29">
        <w:rPr>
          <w:rFonts w:ascii="Times New Roman" w:hAnsi="Times New Roman"/>
          <w:sz w:val="20"/>
          <w:szCs w:val="20"/>
        </w:rPr>
        <w:t>IČ: 26297850</w:t>
      </w:r>
    </w:p>
    <w:p w:rsidR="00C11119" w:rsidRPr="00942D29" w:rsidRDefault="00C11119" w:rsidP="00C11119">
      <w:pPr>
        <w:spacing w:after="0" w:line="240" w:lineRule="auto"/>
        <w:jc w:val="both"/>
        <w:rPr>
          <w:rFonts w:ascii="Times New Roman" w:hAnsi="Times New Roman"/>
          <w:sz w:val="20"/>
          <w:szCs w:val="20"/>
        </w:rPr>
      </w:pPr>
      <w:r w:rsidRPr="00942D29">
        <w:rPr>
          <w:rFonts w:ascii="Times New Roman" w:hAnsi="Times New Roman"/>
          <w:sz w:val="20"/>
          <w:szCs w:val="20"/>
        </w:rPr>
        <w:t>zapsaná v obchodním rejstříku vedeném Krajským soudem v Brně, oddíl C, vložka 42453</w:t>
      </w:r>
    </w:p>
    <w:p w:rsidR="00C11119" w:rsidRPr="00942D29" w:rsidRDefault="00C11119" w:rsidP="00C11119">
      <w:pPr>
        <w:tabs>
          <w:tab w:val="left" w:pos="0"/>
        </w:tabs>
        <w:spacing w:after="0" w:line="240" w:lineRule="auto"/>
        <w:rPr>
          <w:rFonts w:ascii="Times New Roman" w:hAnsi="Times New Roman"/>
          <w:sz w:val="20"/>
          <w:szCs w:val="20"/>
        </w:rPr>
      </w:pPr>
      <w:r w:rsidRPr="00942D29">
        <w:rPr>
          <w:rFonts w:ascii="Times New Roman" w:hAnsi="Times New Roman"/>
          <w:sz w:val="20"/>
          <w:szCs w:val="20"/>
        </w:rPr>
        <w:t>zastoupena: Ing. Jiří Halousek, MBA, jednatel</w:t>
      </w:r>
    </w:p>
    <w:p w:rsidR="00C11119" w:rsidRPr="00942D29" w:rsidRDefault="00C11119" w:rsidP="00C11119">
      <w:pPr>
        <w:suppressAutoHyphens/>
        <w:spacing w:after="0" w:line="240" w:lineRule="auto"/>
        <w:jc w:val="both"/>
        <w:rPr>
          <w:rFonts w:ascii="Times New Roman" w:eastAsia="Times New Roman" w:hAnsi="Times New Roman"/>
          <w:b/>
          <w:sz w:val="20"/>
          <w:szCs w:val="20"/>
          <w:lang w:eastAsia="ar-SA"/>
        </w:rPr>
      </w:pPr>
      <w:r w:rsidRPr="00942D29">
        <w:rPr>
          <w:rFonts w:ascii="Times New Roman" w:eastAsia="Times New Roman" w:hAnsi="Times New Roman"/>
          <w:sz w:val="20"/>
          <w:szCs w:val="20"/>
          <w:lang w:eastAsia="ar-SA"/>
        </w:rPr>
        <w:t xml:space="preserve">na straně jedné jako </w:t>
      </w:r>
      <w:r w:rsidRPr="00942D29">
        <w:rPr>
          <w:rFonts w:ascii="Times New Roman" w:eastAsia="Times New Roman" w:hAnsi="Times New Roman"/>
          <w:b/>
          <w:sz w:val="20"/>
          <w:szCs w:val="20"/>
          <w:lang w:eastAsia="ar-SA"/>
        </w:rPr>
        <w:t>autor</w:t>
      </w:r>
    </w:p>
    <w:p w:rsidR="00C11119" w:rsidRPr="00942D29" w:rsidRDefault="00C11119" w:rsidP="00C11119">
      <w:pPr>
        <w:suppressAutoHyphens/>
        <w:spacing w:after="0" w:line="240" w:lineRule="auto"/>
        <w:jc w:val="both"/>
        <w:rPr>
          <w:rFonts w:ascii="Times New Roman" w:eastAsia="Times New Roman" w:hAnsi="Times New Roman"/>
          <w:sz w:val="20"/>
          <w:szCs w:val="20"/>
          <w:lang w:eastAsia="ar-SA"/>
        </w:rPr>
      </w:pPr>
    </w:p>
    <w:p w:rsidR="00C11119" w:rsidRPr="00942D29" w:rsidRDefault="00C11119" w:rsidP="00C11119">
      <w:pPr>
        <w:suppressAutoHyphens/>
        <w:spacing w:after="0" w:line="240" w:lineRule="auto"/>
        <w:jc w:val="both"/>
        <w:rPr>
          <w:rFonts w:ascii="Times New Roman" w:eastAsia="Times New Roman" w:hAnsi="Times New Roman"/>
          <w:sz w:val="20"/>
          <w:szCs w:val="20"/>
          <w:lang w:eastAsia="ar-SA"/>
        </w:rPr>
      </w:pPr>
      <w:r w:rsidRPr="00942D29">
        <w:rPr>
          <w:rFonts w:ascii="Times New Roman" w:eastAsia="Times New Roman" w:hAnsi="Times New Roman"/>
          <w:sz w:val="20"/>
          <w:szCs w:val="20"/>
          <w:lang w:eastAsia="ar-SA"/>
        </w:rPr>
        <w:t>a</w:t>
      </w:r>
    </w:p>
    <w:p w:rsidR="00C11119" w:rsidRPr="00942D29" w:rsidRDefault="00C11119" w:rsidP="00C11119">
      <w:pPr>
        <w:spacing w:after="0" w:line="240" w:lineRule="auto"/>
        <w:rPr>
          <w:rFonts w:ascii="Times New Roman" w:hAnsi="Times New Roman"/>
          <w:sz w:val="20"/>
          <w:szCs w:val="20"/>
        </w:rPr>
      </w:pPr>
    </w:p>
    <w:p w:rsidR="00C11119" w:rsidRPr="00942D29" w:rsidRDefault="00942D29" w:rsidP="00C11119">
      <w:pPr>
        <w:spacing w:after="0" w:line="240" w:lineRule="auto"/>
        <w:rPr>
          <w:rFonts w:ascii="Times New Roman" w:eastAsia="Dutch801BTCE-Roman" w:hAnsi="Times New Roman"/>
          <w:b/>
          <w:bCs/>
          <w:sz w:val="20"/>
          <w:szCs w:val="20"/>
        </w:rPr>
      </w:pPr>
      <w:r w:rsidRPr="00942D29">
        <w:rPr>
          <w:rFonts w:ascii="Times New Roman" w:eastAsia="Dutch801BTCE-Roman" w:hAnsi="Times New Roman"/>
          <w:b/>
          <w:bCs/>
          <w:sz w:val="20"/>
          <w:szCs w:val="20"/>
        </w:rPr>
        <w:t>Domov pro seniory Okružní</w:t>
      </w:r>
    </w:p>
    <w:p w:rsidR="00C11119" w:rsidRPr="00942D29" w:rsidRDefault="00C11119" w:rsidP="00C11119">
      <w:pPr>
        <w:spacing w:after="0" w:line="240" w:lineRule="auto"/>
        <w:rPr>
          <w:rFonts w:ascii="Times New Roman" w:hAnsi="Times New Roman"/>
          <w:sz w:val="20"/>
          <w:szCs w:val="20"/>
        </w:rPr>
      </w:pPr>
      <w:r w:rsidRPr="00942D29">
        <w:rPr>
          <w:rFonts w:ascii="Times New Roman" w:hAnsi="Times New Roman"/>
          <w:sz w:val="20"/>
          <w:szCs w:val="20"/>
        </w:rPr>
        <w:t xml:space="preserve">se sídlem </w:t>
      </w:r>
      <w:r w:rsidR="00942D29" w:rsidRPr="00942D29">
        <w:rPr>
          <w:rFonts w:ascii="Times New Roman" w:hAnsi="Times New Roman"/>
          <w:sz w:val="20"/>
          <w:szCs w:val="20"/>
        </w:rPr>
        <w:t>Okružní 832/29, Brno, 638 00</w:t>
      </w:r>
    </w:p>
    <w:p w:rsidR="00C11119" w:rsidRPr="00942D29" w:rsidRDefault="00C11119" w:rsidP="00C11119">
      <w:pPr>
        <w:spacing w:after="0" w:line="240" w:lineRule="auto"/>
        <w:rPr>
          <w:rFonts w:ascii="Times New Roman" w:hAnsi="Times New Roman"/>
          <w:sz w:val="20"/>
          <w:szCs w:val="20"/>
        </w:rPr>
      </w:pPr>
      <w:r w:rsidRPr="00942D29">
        <w:rPr>
          <w:rFonts w:ascii="Times New Roman" w:hAnsi="Times New Roman"/>
          <w:sz w:val="20"/>
          <w:szCs w:val="20"/>
        </w:rPr>
        <w:t xml:space="preserve">IČ: </w:t>
      </w:r>
      <w:r w:rsidR="00942D29" w:rsidRPr="00942D29">
        <w:rPr>
          <w:rFonts w:ascii="Times New Roman" w:hAnsi="Times New Roman"/>
          <w:sz w:val="20"/>
          <w:szCs w:val="20"/>
        </w:rPr>
        <w:t>70887250</w:t>
      </w:r>
    </w:p>
    <w:p w:rsidR="00C11119" w:rsidRPr="00942D29" w:rsidRDefault="00C11119" w:rsidP="00C11119">
      <w:pPr>
        <w:spacing w:after="0" w:line="240" w:lineRule="auto"/>
        <w:rPr>
          <w:rFonts w:ascii="Times New Roman" w:hAnsi="Times New Roman"/>
          <w:sz w:val="20"/>
          <w:szCs w:val="20"/>
        </w:rPr>
      </w:pPr>
      <w:r w:rsidRPr="00942D29">
        <w:rPr>
          <w:rFonts w:ascii="Times New Roman" w:hAnsi="Times New Roman"/>
          <w:sz w:val="20"/>
          <w:szCs w:val="20"/>
        </w:rPr>
        <w:t xml:space="preserve">zastoupena: </w:t>
      </w:r>
      <w:r w:rsidR="00942D29" w:rsidRPr="00942D29">
        <w:rPr>
          <w:rFonts w:ascii="Times New Roman" w:hAnsi="Times New Roman"/>
          <w:sz w:val="20"/>
          <w:szCs w:val="20"/>
        </w:rPr>
        <w:t>Mgr. Barbora Balabánová - Dvořáková</w:t>
      </w:r>
      <w:r w:rsidRPr="00942D29">
        <w:rPr>
          <w:rFonts w:ascii="Times New Roman" w:hAnsi="Times New Roman"/>
          <w:sz w:val="20"/>
          <w:szCs w:val="20"/>
        </w:rPr>
        <w:t xml:space="preserve">, </w:t>
      </w:r>
      <w:r w:rsidR="00942D29" w:rsidRPr="00942D29">
        <w:rPr>
          <w:rFonts w:ascii="Times New Roman" w:hAnsi="Times New Roman"/>
          <w:sz w:val="20"/>
          <w:szCs w:val="20"/>
        </w:rPr>
        <w:t>ředitelka</w:t>
      </w:r>
    </w:p>
    <w:p w:rsidR="00C11119" w:rsidRPr="00942D29" w:rsidRDefault="00C11119" w:rsidP="00C11119">
      <w:pPr>
        <w:suppressAutoHyphens/>
        <w:spacing w:after="0" w:line="240" w:lineRule="auto"/>
        <w:jc w:val="both"/>
        <w:rPr>
          <w:rFonts w:ascii="Times New Roman" w:eastAsia="Times New Roman" w:hAnsi="Times New Roman"/>
          <w:bCs/>
          <w:sz w:val="20"/>
          <w:szCs w:val="20"/>
          <w:lang w:eastAsia="ar-SA"/>
        </w:rPr>
      </w:pPr>
      <w:r w:rsidRPr="00942D29">
        <w:rPr>
          <w:rFonts w:ascii="Times New Roman" w:eastAsia="Times New Roman" w:hAnsi="Times New Roman"/>
          <w:bCs/>
          <w:sz w:val="20"/>
          <w:szCs w:val="20"/>
          <w:lang w:eastAsia="ar-SA"/>
        </w:rPr>
        <w:t xml:space="preserve">na straně druhé jako </w:t>
      </w:r>
      <w:r w:rsidRPr="00942D29">
        <w:rPr>
          <w:rFonts w:ascii="Times New Roman" w:eastAsia="Times New Roman" w:hAnsi="Times New Roman"/>
          <w:b/>
          <w:bCs/>
          <w:sz w:val="20"/>
          <w:szCs w:val="20"/>
          <w:lang w:eastAsia="ar-SA"/>
        </w:rPr>
        <w:t>nabyvatel</w:t>
      </w:r>
    </w:p>
    <w:p w:rsidR="002F6077" w:rsidRPr="00942D29" w:rsidRDefault="002F6077" w:rsidP="002F6077">
      <w:pPr>
        <w:suppressAutoHyphens/>
        <w:spacing w:after="0" w:line="240" w:lineRule="auto"/>
        <w:jc w:val="both"/>
        <w:rPr>
          <w:rFonts w:ascii="Times New Roman" w:eastAsia="Times New Roman" w:hAnsi="Times New Roman"/>
          <w:sz w:val="20"/>
          <w:szCs w:val="20"/>
          <w:lang w:eastAsia="ar-SA"/>
        </w:rPr>
      </w:pPr>
    </w:p>
    <w:p w:rsidR="002F6077" w:rsidRPr="00942D29" w:rsidRDefault="00C11119" w:rsidP="002F6077">
      <w:pPr>
        <w:suppressAutoHyphens/>
        <w:spacing w:after="0" w:line="240" w:lineRule="auto"/>
        <w:jc w:val="center"/>
        <w:rPr>
          <w:rFonts w:ascii="Times New Roman" w:eastAsia="Times New Roman" w:hAnsi="Times New Roman"/>
          <w:sz w:val="20"/>
          <w:szCs w:val="20"/>
          <w:lang w:eastAsia="ar-SA"/>
        </w:rPr>
      </w:pPr>
      <w:r w:rsidRPr="00942D29">
        <w:rPr>
          <w:rFonts w:ascii="Times New Roman" w:eastAsia="Times New Roman" w:hAnsi="Times New Roman"/>
          <w:sz w:val="20"/>
          <w:szCs w:val="20"/>
          <w:lang w:eastAsia="ar-SA"/>
        </w:rPr>
        <w:t>uzavírají v souladu s příslušnými právními předpisy tento dodatek k licenční smlouvě:</w:t>
      </w:r>
    </w:p>
    <w:p w:rsidR="002F6077" w:rsidRPr="00942D29" w:rsidRDefault="002F6077" w:rsidP="002F6077">
      <w:pPr>
        <w:suppressAutoHyphens/>
        <w:spacing w:after="0" w:line="240" w:lineRule="auto"/>
        <w:jc w:val="center"/>
        <w:rPr>
          <w:rFonts w:ascii="Times New Roman" w:eastAsia="Times New Roman" w:hAnsi="Times New Roman"/>
          <w:sz w:val="20"/>
          <w:szCs w:val="20"/>
          <w:lang w:eastAsia="ar-SA"/>
        </w:rPr>
      </w:pPr>
    </w:p>
    <w:p w:rsidR="002F6077" w:rsidRPr="00942D29" w:rsidRDefault="002F6077" w:rsidP="00C11119">
      <w:pPr>
        <w:suppressAutoHyphens/>
        <w:spacing w:after="0" w:line="240" w:lineRule="auto"/>
        <w:jc w:val="center"/>
        <w:rPr>
          <w:rFonts w:ascii="Times New Roman" w:eastAsia="Times New Roman" w:hAnsi="Times New Roman"/>
          <w:b/>
          <w:sz w:val="20"/>
          <w:szCs w:val="20"/>
          <w:lang w:eastAsia="ar-SA"/>
        </w:rPr>
      </w:pPr>
      <w:r w:rsidRPr="00942D29">
        <w:rPr>
          <w:rFonts w:ascii="Times New Roman" w:eastAsia="Times New Roman" w:hAnsi="Times New Roman"/>
          <w:b/>
          <w:sz w:val="20"/>
          <w:szCs w:val="20"/>
          <w:lang w:eastAsia="ar-SA"/>
        </w:rPr>
        <w:t>I.</w:t>
      </w:r>
      <w:r w:rsidR="00C11119" w:rsidRPr="00942D29">
        <w:rPr>
          <w:rFonts w:ascii="Times New Roman" w:eastAsia="Times New Roman" w:hAnsi="Times New Roman"/>
          <w:b/>
          <w:sz w:val="20"/>
          <w:szCs w:val="20"/>
          <w:lang w:eastAsia="ar-SA"/>
        </w:rPr>
        <w:t xml:space="preserve"> </w:t>
      </w:r>
      <w:r w:rsidRPr="00942D29">
        <w:rPr>
          <w:rFonts w:ascii="Times New Roman" w:eastAsia="Times New Roman" w:hAnsi="Times New Roman"/>
          <w:b/>
          <w:sz w:val="20"/>
          <w:szCs w:val="20"/>
          <w:lang w:eastAsia="ar-SA"/>
        </w:rPr>
        <w:t>Úvodní ustanovení</w:t>
      </w:r>
    </w:p>
    <w:p w:rsidR="004C2887" w:rsidRPr="00FE42FF" w:rsidRDefault="002F6077" w:rsidP="00C11119">
      <w:pPr>
        <w:numPr>
          <w:ilvl w:val="1"/>
          <w:numId w:val="1"/>
        </w:numPr>
        <w:suppressAutoHyphens/>
        <w:autoSpaceDE w:val="0"/>
        <w:spacing w:after="120" w:line="240" w:lineRule="auto"/>
        <w:ind w:left="567" w:hanging="567"/>
        <w:jc w:val="both"/>
        <w:rPr>
          <w:rFonts w:ascii="Times New Roman" w:eastAsia="Times New Roman" w:hAnsi="Times New Roman"/>
          <w:sz w:val="20"/>
          <w:szCs w:val="20"/>
          <w:lang w:eastAsia="ar-SA"/>
        </w:rPr>
      </w:pPr>
      <w:r w:rsidRPr="00942D29">
        <w:rPr>
          <w:rFonts w:ascii="Times New Roman" w:eastAsia="Times New Roman" w:hAnsi="Times New Roman"/>
          <w:sz w:val="20"/>
          <w:szCs w:val="20"/>
          <w:lang w:eastAsia="ar-SA"/>
        </w:rPr>
        <w:t xml:space="preserve">Strany tohoto dodatku uzavřely dne </w:t>
      </w:r>
      <w:proofErr w:type="gramStart"/>
      <w:r w:rsidR="00942D29" w:rsidRPr="00942D29">
        <w:rPr>
          <w:rFonts w:ascii="Times New Roman" w:hAnsi="Times New Roman"/>
          <w:sz w:val="20"/>
          <w:szCs w:val="20"/>
        </w:rPr>
        <w:t>30.01.2017</w:t>
      </w:r>
      <w:proofErr w:type="gramEnd"/>
      <w:r w:rsidRPr="00942D29">
        <w:rPr>
          <w:rFonts w:ascii="Times New Roman" w:eastAsia="Times New Roman" w:hAnsi="Times New Roman"/>
          <w:sz w:val="20"/>
          <w:szCs w:val="20"/>
          <w:lang w:eastAsia="ar-SA"/>
        </w:rPr>
        <w:t xml:space="preserve"> licenční smlouvu, jejímž předmětem </w:t>
      </w:r>
      <w:r w:rsidR="00AD3F1D" w:rsidRPr="00942D29">
        <w:rPr>
          <w:rFonts w:ascii="Times New Roman" w:eastAsia="Times New Roman" w:hAnsi="Times New Roman"/>
          <w:sz w:val="20"/>
          <w:szCs w:val="20"/>
          <w:lang w:eastAsia="ar-SA"/>
        </w:rPr>
        <w:t xml:space="preserve">je </w:t>
      </w:r>
      <w:r w:rsidRPr="00942D29">
        <w:rPr>
          <w:rFonts w:ascii="Times New Roman" w:eastAsia="Times New Roman" w:hAnsi="Times New Roman"/>
          <w:sz w:val="20"/>
          <w:szCs w:val="20"/>
          <w:lang w:eastAsia="ar-SA"/>
        </w:rPr>
        <w:t>závazek autora poskytnout nabyvateli právo k užití počítačového programu CYGNUS® 2 určenému</w:t>
      </w:r>
      <w:r w:rsidRPr="00FE42FF">
        <w:rPr>
          <w:rFonts w:ascii="Times New Roman" w:eastAsia="Times New Roman" w:hAnsi="Times New Roman"/>
          <w:sz w:val="20"/>
          <w:szCs w:val="20"/>
          <w:lang w:eastAsia="ar-SA"/>
        </w:rPr>
        <w:t xml:space="preserve"> k použití jako podpůrný softwarový nástroj pro vedení agend poskytovatelů sociálních služeb (dále jen „</w:t>
      </w:r>
      <w:r w:rsidRPr="00FE42FF">
        <w:rPr>
          <w:rFonts w:ascii="Times New Roman" w:eastAsia="Times New Roman" w:hAnsi="Times New Roman"/>
          <w:b/>
          <w:i/>
          <w:sz w:val="20"/>
          <w:szCs w:val="20"/>
          <w:lang w:eastAsia="ar-SA"/>
        </w:rPr>
        <w:t>počítačový program</w:t>
      </w:r>
      <w:r w:rsidRPr="00FE42FF">
        <w:rPr>
          <w:rFonts w:ascii="Times New Roman" w:eastAsia="Times New Roman" w:hAnsi="Times New Roman"/>
          <w:sz w:val="20"/>
          <w:szCs w:val="20"/>
          <w:lang w:eastAsia="ar-SA"/>
        </w:rPr>
        <w:t>“), resp. určených modulů počítačového programu, pro osobní, resp. interní potřebu nabyvatele (dále jen „</w:t>
      </w:r>
      <w:r w:rsidRPr="00FE42FF">
        <w:rPr>
          <w:rFonts w:ascii="Times New Roman" w:eastAsia="Times New Roman" w:hAnsi="Times New Roman"/>
          <w:b/>
          <w:i/>
          <w:sz w:val="20"/>
          <w:szCs w:val="20"/>
          <w:lang w:eastAsia="ar-SA"/>
        </w:rPr>
        <w:t>licence</w:t>
      </w:r>
      <w:r w:rsidRPr="00FE42FF">
        <w:rPr>
          <w:rFonts w:ascii="Times New Roman" w:eastAsia="Times New Roman" w:hAnsi="Times New Roman"/>
          <w:sz w:val="20"/>
          <w:szCs w:val="20"/>
          <w:lang w:eastAsia="ar-SA"/>
        </w:rPr>
        <w:t>“), to vše za podmínek a v rozsahu specifikovaném v této smlouvě (smlouva ve znění případných dodatků dále jen „</w:t>
      </w:r>
      <w:r w:rsidRPr="00FE42FF">
        <w:rPr>
          <w:rFonts w:ascii="Times New Roman" w:eastAsia="Times New Roman" w:hAnsi="Times New Roman"/>
          <w:b/>
          <w:i/>
          <w:sz w:val="20"/>
          <w:szCs w:val="20"/>
          <w:lang w:eastAsia="ar-SA"/>
        </w:rPr>
        <w:t>licenční smlouva</w:t>
      </w:r>
      <w:r w:rsidRPr="00FE42FF">
        <w:rPr>
          <w:rFonts w:ascii="Times New Roman" w:eastAsia="Times New Roman" w:hAnsi="Times New Roman"/>
          <w:sz w:val="20"/>
          <w:szCs w:val="20"/>
          <w:lang w:eastAsia="ar-SA"/>
        </w:rPr>
        <w:t>”).</w:t>
      </w:r>
    </w:p>
    <w:p w:rsidR="002F6077" w:rsidRPr="00FE42FF" w:rsidRDefault="002F6077" w:rsidP="00C11119">
      <w:pPr>
        <w:numPr>
          <w:ilvl w:val="1"/>
          <w:numId w:val="1"/>
        </w:numPr>
        <w:suppressAutoHyphens/>
        <w:autoSpaceDE w:val="0"/>
        <w:spacing w:after="120" w:line="240" w:lineRule="auto"/>
        <w:ind w:left="567" w:hanging="567"/>
        <w:jc w:val="both"/>
        <w:rPr>
          <w:rFonts w:ascii="Times New Roman" w:eastAsia="Times New Roman" w:hAnsi="Times New Roman"/>
          <w:sz w:val="20"/>
          <w:szCs w:val="20"/>
          <w:lang w:eastAsia="ar-SA"/>
        </w:rPr>
      </w:pPr>
      <w:r w:rsidRPr="00FE42FF">
        <w:rPr>
          <w:rFonts w:ascii="Times New Roman" w:eastAsia="Times New Roman" w:hAnsi="Times New Roman"/>
          <w:sz w:val="20"/>
          <w:szCs w:val="20"/>
          <w:lang w:eastAsia="ar-SA"/>
        </w:rPr>
        <w:t>S přihlédnutím k nové právní úpravě v oblasti ochrany osobních údajů (představované zejména nařízením Evropského parlamentu a Rady (EU) 2016/679 ze dne 27. 4. 2016, o ochraně fyzických osob v souvislosti se zpracováním osobních údajů a o volném pohybu těchto údajů a o zrušení směrnice 95/46/ES, dále jen „</w:t>
      </w:r>
      <w:r w:rsidRPr="00FE42FF">
        <w:rPr>
          <w:rFonts w:ascii="Times New Roman" w:eastAsia="Times New Roman" w:hAnsi="Times New Roman"/>
          <w:b/>
          <w:i/>
          <w:sz w:val="20"/>
          <w:szCs w:val="20"/>
          <w:lang w:eastAsia="ar-SA"/>
        </w:rPr>
        <w:t>GDPR</w:t>
      </w:r>
      <w:r w:rsidRPr="00FE42FF">
        <w:rPr>
          <w:rFonts w:ascii="Times New Roman" w:eastAsia="Times New Roman" w:hAnsi="Times New Roman"/>
          <w:sz w:val="20"/>
          <w:szCs w:val="20"/>
          <w:lang w:eastAsia="ar-SA"/>
        </w:rPr>
        <w:t xml:space="preserve">“), strany shodně konstatují, že znění licenční smlouvy je potřeba těmto změnám přizpůsobit. </w:t>
      </w:r>
    </w:p>
    <w:p w:rsidR="002F6077" w:rsidRPr="00FE42FF" w:rsidRDefault="002F6077" w:rsidP="00C11119">
      <w:pPr>
        <w:numPr>
          <w:ilvl w:val="1"/>
          <w:numId w:val="1"/>
        </w:numPr>
        <w:suppressAutoHyphens/>
        <w:autoSpaceDE w:val="0"/>
        <w:spacing w:after="120" w:line="240" w:lineRule="auto"/>
        <w:ind w:left="567" w:hanging="567"/>
        <w:jc w:val="both"/>
        <w:rPr>
          <w:rFonts w:ascii="Times New Roman" w:eastAsia="Times New Roman" w:hAnsi="Times New Roman"/>
          <w:sz w:val="20"/>
          <w:szCs w:val="20"/>
          <w:lang w:eastAsia="ar-SA"/>
        </w:rPr>
      </w:pPr>
      <w:r w:rsidRPr="00FE42FF">
        <w:rPr>
          <w:rFonts w:ascii="Times New Roman" w:eastAsia="Times New Roman" w:hAnsi="Times New Roman"/>
          <w:sz w:val="20"/>
          <w:szCs w:val="20"/>
          <w:lang w:eastAsia="ar-SA"/>
        </w:rPr>
        <w:t>Autor a nabyvatel uzavírají k licenční smlouvě tento dodatek, jehož předmětem je provedení shora uvedeného záměru stran.</w:t>
      </w:r>
    </w:p>
    <w:p w:rsidR="00C11119" w:rsidRPr="00FE42FF" w:rsidRDefault="00C11119" w:rsidP="00C11119">
      <w:pPr>
        <w:suppressAutoHyphens/>
        <w:spacing w:after="120" w:line="240" w:lineRule="auto"/>
        <w:jc w:val="center"/>
        <w:rPr>
          <w:rFonts w:ascii="Times New Roman" w:eastAsia="Times New Roman" w:hAnsi="Times New Roman"/>
          <w:b/>
          <w:sz w:val="20"/>
          <w:szCs w:val="20"/>
          <w:lang w:eastAsia="ar-SA"/>
        </w:rPr>
      </w:pPr>
    </w:p>
    <w:p w:rsidR="002F6077" w:rsidRPr="00FE42FF" w:rsidRDefault="002F6077" w:rsidP="00C11119">
      <w:pPr>
        <w:suppressAutoHyphens/>
        <w:spacing w:after="120" w:line="240" w:lineRule="auto"/>
        <w:jc w:val="center"/>
        <w:rPr>
          <w:rFonts w:ascii="Times New Roman" w:eastAsia="Times New Roman" w:hAnsi="Times New Roman"/>
          <w:b/>
          <w:sz w:val="20"/>
          <w:szCs w:val="20"/>
          <w:lang w:eastAsia="ar-SA"/>
        </w:rPr>
      </w:pPr>
      <w:r w:rsidRPr="00FE42FF">
        <w:rPr>
          <w:rFonts w:ascii="Times New Roman" w:eastAsia="Times New Roman" w:hAnsi="Times New Roman"/>
          <w:b/>
          <w:sz w:val="20"/>
          <w:szCs w:val="20"/>
          <w:lang w:eastAsia="ar-SA"/>
        </w:rPr>
        <w:t>II.</w:t>
      </w:r>
      <w:r w:rsidR="00C11119" w:rsidRPr="00FE42FF">
        <w:rPr>
          <w:rFonts w:ascii="Times New Roman" w:eastAsia="Times New Roman" w:hAnsi="Times New Roman"/>
          <w:b/>
          <w:sz w:val="20"/>
          <w:szCs w:val="20"/>
          <w:lang w:eastAsia="ar-SA"/>
        </w:rPr>
        <w:t xml:space="preserve"> </w:t>
      </w:r>
      <w:r w:rsidRPr="00FE42FF">
        <w:rPr>
          <w:rFonts w:ascii="Times New Roman" w:eastAsia="Times New Roman" w:hAnsi="Times New Roman"/>
          <w:b/>
          <w:sz w:val="20"/>
          <w:szCs w:val="20"/>
          <w:lang w:eastAsia="ar-SA"/>
        </w:rPr>
        <w:t>Změna licenční smlouvy</w:t>
      </w:r>
    </w:p>
    <w:p w:rsidR="007D0884" w:rsidRPr="00FE42FF" w:rsidRDefault="00FE42FF" w:rsidP="007D0884">
      <w:pPr>
        <w:numPr>
          <w:ilvl w:val="0"/>
          <w:numId w:val="3"/>
        </w:numPr>
        <w:suppressAutoHyphens/>
        <w:spacing w:after="120" w:line="240" w:lineRule="auto"/>
        <w:ind w:left="567" w:hanging="567"/>
        <w:jc w:val="both"/>
        <w:rPr>
          <w:rFonts w:ascii="Times New Roman" w:eastAsia="Times New Roman" w:hAnsi="Times New Roman"/>
          <w:sz w:val="20"/>
          <w:szCs w:val="20"/>
          <w:lang w:eastAsia="ar-SA"/>
        </w:rPr>
      </w:pPr>
      <w:r w:rsidRPr="00FE42FF">
        <w:rPr>
          <w:rFonts w:ascii="Times New Roman" w:eastAsia="Times New Roman" w:hAnsi="Times New Roman"/>
          <w:sz w:val="20"/>
          <w:szCs w:val="20"/>
          <w:lang w:eastAsia="ar-SA"/>
        </w:rPr>
        <w:t>Na</w:t>
      </w:r>
      <w:r w:rsidR="007D0884" w:rsidRPr="00FE42FF">
        <w:rPr>
          <w:rFonts w:ascii="Times New Roman" w:eastAsia="Times New Roman" w:hAnsi="Times New Roman"/>
          <w:sz w:val="20"/>
          <w:szCs w:val="20"/>
          <w:lang w:eastAsia="ar-SA"/>
        </w:rPr>
        <w:t xml:space="preserve"> konec článku VII. </w:t>
      </w:r>
      <w:r w:rsidRPr="00FE42FF">
        <w:rPr>
          <w:rFonts w:ascii="Times New Roman" w:eastAsia="Times New Roman" w:hAnsi="Times New Roman"/>
          <w:sz w:val="20"/>
          <w:szCs w:val="20"/>
          <w:lang w:eastAsia="ar-SA"/>
        </w:rPr>
        <w:t xml:space="preserve">licenční smlouvy se doplňují </w:t>
      </w:r>
      <w:r w:rsidR="007D0884" w:rsidRPr="00FE42FF">
        <w:rPr>
          <w:rFonts w:ascii="Times New Roman" w:eastAsia="Times New Roman" w:hAnsi="Times New Roman"/>
          <w:sz w:val="20"/>
          <w:szCs w:val="20"/>
          <w:lang w:eastAsia="ar-SA"/>
        </w:rPr>
        <w:t>tyto dva nové body:</w:t>
      </w:r>
    </w:p>
    <w:p w:rsidR="007D0884" w:rsidRPr="00FE42FF" w:rsidRDefault="007D0884" w:rsidP="007D0884">
      <w:pPr>
        <w:pStyle w:val="Zkladntext"/>
        <w:widowControl w:val="0"/>
        <w:tabs>
          <w:tab w:val="left" w:pos="567"/>
        </w:tabs>
        <w:suppressAutoHyphens/>
        <w:spacing w:before="0" w:after="120"/>
        <w:ind w:left="567" w:hanging="567"/>
        <w:rPr>
          <w:lang w:val="cs-CZ" w:eastAsia="ar-SA"/>
        </w:rPr>
      </w:pPr>
      <w:r w:rsidRPr="00FE42FF">
        <w:rPr>
          <w:lang w:val="cs-CZ" w:eastAsia="ar-SA"/>
        </w:rPr>
        <w:t xml:space="preserve">7.6 </w:t>
      </w:r>
      <w:r w:rsidRPr="00FE42FF">
        <w:rPr>
          <w:lang w:val="cs-CZ" w:eastAsia="ar-SA"/>
        </w:rPr>
        <w:tab/>
        <w:t>Nabyvatel a autor se dohodli na tom, že autor bude v průběhu doby trvání této smlouvy oprávněn prostřednictvím informačního panelu v klientské aplikaci (dále jen „</w:t>
      </w:r>
      <w:r w:rsidRPr="00FE42FF">
        <w:rPr>
          <w:b/>
          <w:lang w:val="cs-CZ" w:eastAsia="ar-SA"/>
        </w:rPr>
        <w:t>informační panel</w:t>
      </w:r>
      <w:r w:rsidRPr="00FE42FF">
        <w:rPr>
          <w:lang w:val="cs-CZ" w:eastAsia="ar-SA"/>
        </w:rPr>
        <w:t>“) oslovovat zástupce nabyvatele – fyzické osoby, jež z pověření nabyvatele tento počítačový program používají, konkrétně se jedná zejména o zaměstnance nabyvatele, ale též o další uživatelé počítačového programu, jež jsou s nabyvatelem v jiném než pracovněprávním vztahu (dále společně jen „</w:t>
      </w:r>
      <w:r w:rsidRPr="00FE42FF">
        <w:rPr>
          <w:b/>
          <w:lang w:val="cs-CZ" w:eastAsia="ar-SA"/>
        </w:rPr>
        <w:t>uživatelé programu</w:t>
      </w:r>
      <w:r w:rsidRPr="00FE42FF">
        <w:rPr>
          <w:lang w:val="cs-CZ" w:eastAsia="ar-SA"/>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součásti programu) jednotlivé uživatelé programu, a to zejména za dále stanovenými účely: </w:t>
      </w:r>
    </w:p>
    <w:p w:rsidR="007D0884" w:rsidRPr="00FE42FF" w:rsidRDefault="007D0884" w:rsidP="007D0884">
      <w:pPr>
        <w:pStyle w:val="Zkladntext"/>
        <w:widowControl w:val="0"/>
        <w:numPr>
          <w:ilvl w:val="0"/>
          <w:numId w:val="13"/>
        </w:numPr>
        <w:suppressAutoHyphens/>
        <w:spacing w:before="0" w:after="120"/>
        <w:rPr>
          <w:lang w:val="cs-CZ" w:eastAsia="ar-SA"/>
        </w:rPr>
      </w:pPr>
      <w:r w:rsidRPr="00FE42FF">
        <w:rPr>
          <w:lang w:val="cs-CZ" w:eastAsia="ar-SA"/>
        </w:rPr>
        <w:t>v rámci tzv. onboardingu (tzn. procesu zaučování nových uživatelů programu) těmto zasílat různé návody a připomínky potřebné zejména k řádnému užívání počítačového programu;</w:t>
      </w:r>
    </w:p>
    <w:p w:rsidR="007D0884" w:rsidRPr="00FE42FF" w:rsidRDefault="007D0884" w:rsidP="007D0884">
      <w:pPr>
        <w:pStyle w:val="Zkladntext"/>
        <w:widowControl w:val="0"/>
        <w:numPr>
          <w:ilvl w:val="0"/>
          <w:numId w:val="13"/>
        </w:numPr>
        <w:suppressAutoHyphens/>
        <w:spacing w:before="0" w:after="120"/>
        <w:rPr>
          <w:lang w:val="cs-CZ" w:eastAsia="ar-SA"/>
        </w:rPr>
      </w:pPr>
      <w:r w:rsidRPr="00FE42FF">
        <w:rPr>
          <w:lang w:val="cs-CZ" w:eastAsia="ar-SA"/>
        </w:rPr>
        <w:t>k ulehčení či zefektivnění užívání počítačového programu zasílání novinek a tipů k počítačovému programu;</w:t>
      </w:r>
    </w:p>
    <w:p w:rsidR="007D0884" w:rsidRPr="00FE42FF" w:rsidRDefault="007D0884" w:rsidP="007D0884">
      <w:pPr>
        <w:pStyle w:val="Zkladntext"/>
        <w:widowControl w:val="0"/>
        <w:numPr>
          <w:ilvl w:val="0"/>
          <w:numId w:val="13"/>
        </w:numPr>
        <w:suppressAutoHyphens/>
        <w:spacing w:before="0" w:after="120"/>
        <w:rPr>
          <w:lang w:val="cs-CZ" w:eastAsia="ar-SA"/>
        </w:rPr>
      </w:pPr>
      <w:r w:rsidRPr="00FE42FF">
        <w:rPr>
          <w:lang w:val="cs-CZ" w:eastAsia="ar-SA"/>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rsidR="007D0884" w:rsidRPr="00FE42FF" w:rsidRDefault="007D0884" w:rsidP="007D0884">
      <w:pPr>
        <w:pStyle w:val="Zkladntext"/>
        <w:widowControl w:val="0"/>
        <w:numPr>
          <w:ilvl w:val="0"/>
          <w:numId w:val="13"/>
        </w:numPr>
        <w:suppressAutoHyphens/>
        <w:spacing w:before="0" w:after="120"/>
        <w:rPr>
          <w:lang w:val="cs-CZ" w:eastAsia="ar-SA"/>
        </w:rPr>
      </w:pPr>
      <w:r w:rsidRPr="00FE42FF">
        <w:rPr>
          <w:lang w:val="cs-CZ" w:eastAsia="ar-SA"/>
        </w:rPr>
        <w:t>k přímému marketingu, tzn. k zasílání obchodních sdělení souvisejících s produkty a službami autora.</w:t>
      </w:r>
    </w:p>
    <w:p w:rsidR="007D0884" w:rsidRPr="00FE42FF" w:rsidRDefault="007D0884" w:rsidP="007D0884">
      <w:pPr>
        <w:pStyle w:val="Zkladntext"/>
        <w:ind w:left="567"/>
        <w:rPr>
          <w:lang w:val="cs-CZ" w:eastAsia="ar-SA"/>
        </w:rPr>
      </w:pPr>
      <w:r w:rsidRPr="00FE42FF">
        <w:rPr>
          <w:lang w:val="cs-CZ" w:eastAsia="ar-SA"/>
        </w:rPr>
        <w:t>V souvislosti s popsaným oslovováním jednotlivých uživatelů programů bude autor ve vztahu k těmto osobám zpracovávat informace o využívání počítačového programu, informace o nastavených přístupových právech v systému apod.</w:t>
      </w:r>
    </w:p>
    <w:p w:rsidR="007D0884" w:rsidRPr="00FE42FF" w:rsidRDefault="007D0884" w:rsidP="007D0884">
      <w:pPr>
        <w:pStyle w:val="Zkladntext"/>
        <w:ind w:left="567"/>
        <w:rPr>
          <w:lang w:val="cs-CZ" w:eastAsia="ar-SA"/>
        </w:rPr>
      </w:pPr>
      <w:r w:rsidRPr="00FE42FF">
        <w:rPr>
          <w:lang w:val="cs-CZ" w:eastAsia="ar-SA"/>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rsidR="007D0884" w:rsidRPr="00FE42FF" w:rsidRDefault="007D0884" w:rsidP="007D0884">
      <w:pPr>
        <w:pStyle w:val="Zkladntext"/>
        <w:spacing w:after="120"/>
        <w:ind w:left="567"/>
        <w:rPr>
          <w:lang w:val="cs-CZ" w:eastAsia="ar-SA"/>
        </w:rPr>
      </w:pPr>
      <w:r w:rsidRPr="00FE42FF">
        <w:rPr>
          <w:lang w:val="cs-CZ" w:eastAsia="ar-SA"/>
        </w:rPr>
        <w:lastRenderedPageBreak/>
        <w:t>V případě, že si oslovování jednotlivých uživatelů programů popsané v tomto bodě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rsidR="007D0884" w:rsidRPr="00FE42FF" w:rsidRDefault="007D0884" w:rsidP="007D0884">
      <w:pPr>
        <w:pStyle w:val="Zkladntext"/>
        <w:widowControl w:val="0"/>
        <w:tabs>
          <w:tab w:val="left" w:pos="567"/>
        </w:tabs>
        <w:suppressAutoHyphens/>
        <w:spacing w:before="0" w:after="120"/>
        <w:ind w:left="567" w:hanging="567"/>
        <w:rPr>
          <w:lang w:val="cs-CZ"/>
        </w:rPr>
      </w:pPr>
      <w:r w:rsidRPr="00FE42FF">
        <w:rPr>
          <w:lang w:val="cs-CZ"/>
        </w:rPr>
        <w:t xml:space="preserve">7.7 </w:t>
      </w:r>
      <w:r w:rsidRPr="00FE42FF">
        <w:rPr>
          <w:lang w:val="cs-CZ"/>
        </w:rPr>
        <w:tab/>
        <w:t>Nabyvatel dále výslovně souhlasí s tím, aby autor pro jeho potřeby a dle jeho vlastního uvážení zveřejňoval informaci, že nabyvatel užívá při své činnosti (zejména v souvislosti s poskytováním sociálních služeb) počítačový program a jako takový je zákazníkem (klientem) autora. Uvedenou informaci je autor oprávněn zveřejňovat či jakoukoli jinou formou sdělovat třetím osobám, zejména za účelem své prezentace a propagace, a to v jakékoliv vnímatelné podobě. Uvedené ujednání zahrnuje mj. oprávnění autora publikovat předmětnou informaci (např. v rámci seznamu referencí či jinou obdobnou formou) na jím provozovaných webových stránkách a veřejných sociálních sítích, dále v newsletterech a informačních e-mailech autora adresovaných jeho stávajícím nebo potencionálním zákazníkům, v tiskových i webových publikacích a dále na seminářích, školeních či konferencích, které autor pořádá nebo se jich účastní. Uvedené oprávnění se však autor zavazuje vykonávat přiměřeným způsobem tak, aby nebylo zasaženo do dobrého jména či dobré pověsti nabyvatele.</w:t>
      </w:r>
    </w:p>
    <w:p w:rsidR="007D0884" w:rsidRDefault="007D0884" w:rsidP="007D0884">
      <w:pPr>
        <w:pStyle w:val="Zkladntext"/>
        <w:rPr>
          <w:lang w:val="cs-CZ" w:eastAsia="ar-SA"/>
        </w:rPr>
      </w:pPr>
    </w:p>
    <w:p w:rsidR="008F605D" w:rsidRPr="00FE42FF" w:rsidRDefault="008F605D" w:rsidP="007D0884">
      <w:pPr>
        <w:pStyle w:val="Zkladntext"/>
        <w:rPr>
          <w:lang w:val="cs-CZ" w:eastAsia="ar-SA"/>
        </w:rPr>
      </w:pPr>
    </w:p>
    <w:p w:rsidR="00457CF5" w:rsidRPr="00FE42FF" w:rsidRDefault="007D0884" w:rsidP="00FE42FF">
      <w:pPr>
        <w:numPr>
          <w:ilvl w:val="0"/>
          <w:numId w:val="3"/>
        </w:numPr>
        <w:suppressAutoHyphens/>
        <w:spacing w:after="120" w:line="240" w:lineRule="auto"/>
        <w:ind w:left="567" w:hanging="567"/>
        <w:jc w:val="both"/>
        <w:rPr>
          <w:rFonts w:ascii="Times New Roman" w:eastAsia="Times New Roman" w:hAnsi="Times New Roman"/>
          <w:b/>
          <w:sz w:val="20"/>
          <w:szCs w:val="20"/>
          <w:lang w:eastAsia="ar-SA"/>
        </w:rPr>
      </w:pPr>
      <w:r w:rsidRPr="00FE42FF">
        <w:rPr>
          <w:rFonts w:ascii="Times New Roman" w:eastAsia="Times New Roman" w:hAnsi="Times New Roman"/>
          <w:sz w:val="20"/>
          <w:szCs w:val="20"/>
          <w:lang w:eastAsia="ar-SA"/>
        </w:rPr>
        <w:t>Článek VIII. licenční smlouvy nově zní:</w:t>
      </w:r>
    </w:p>
    <w:p w:rsidR="00FE42FF" w:rsidRPr="00FE42FF" w:rsidRDefault="00FE42FF" w:rsidP="00FE42FF">
      <w:pPr>
        <w:widowControl w:val="0"/>
        <w:suppressAutoHyphens/>
        <w:spacing w:after="120" w:line="240" w:lineRule="auto"/>
        <w:ind w:left="720"/>
        <w:jc w:val="center"/>
        <w:outlineLvl w:val="0"/>
        <w:rPr>
          <w:rFonts w:ascii="Times New Roman" w:eastAsia="Times New Roman" w:hAnsi="Times New Roman"/>
          <w:b/>
          <w:sz w:val="20"/>
          <w:szCs w:val="20"/>
          <w:lang w:eastAsia="cs-CZ"/>
        </w:rPr>
      </w:pPr>
      <w:r w:rsidRPr="00FE42FF">
        <w:rPr>
          <w:rFonts w:ascii="Times New Roman" w:eastAsia="Times New Roman" w:hAnsi="Times New Roman"/>
          <w:b/>
          <w:sz w:val="20"/>
          <w:szCs w:val="20"/>
          <w:lang w:eastAsia="cs-CZ"/>
        </w:rPr>
        <w:t>VIII. Zpracování osobních údajů autorem</w:t>
      </w:r>
    </w:p>
    <w:p w:rsidR="00FE42FF" w:rsidRPr="00FE42FF" w:rsidRDefault="00FE42FF" w:rsidP="00FE42FF">
      <w:pPr>
        <w:pStyle w:val="Zkladntext"/>
        <w:widowControl w:val="0"/>
        <w:numPr>
          <w:ilvl w:val="1"/>
          <w:numId w:val="9"/>
        </w:numPr>
        <w:tabs>
          <w:tab w:val="clear" w:pos="339"/>
          <w:tab w:val="num" w:pos="567"/>
        </w:tabs>
        <w:suppressAutoHyphens/>
        <w:spacing w:before="0" w:after="120"/>
        <w:ind w:left="567" w:hanging="567"/>
        <w:rPr>
          <w:lang w:val="cs-CZ"/>
        </w:rPr>
      </w:pPr>
      <w:r w:rsidRPr="00FE42FF">
        <w:rPr>
          <w:lang w:val="cs-CZ"/>
        </w:rPr>
        <w:t>Tato smlouva je zároveň smlouvou o zpracování osobních údajů mezi správcem osobních údajů (nabyvatelem) a zpracovatelem osobních údajů (autorem), s tím, že jsou zde již zapracovány též náležitosti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w:t>
      </w:r>
      <w:r w:rsidRPr="00FE42FF">
        <w:rPr>
          <w:b/>
          <w:lang w:val="cs-CZ"/>
        </w:rPr>
        <w:t>GDPR</w:t>
      </w:r>
      <w:r w:rsidRPr="00FE42FF">
        <w:rPr>
          <w:lang w:val="cs-CZ"/>
        </w:rPr>
        <w:t>“) účinném od 25. 5. 2018. Autor prohlašuje, že je schopen zajistit zavedení vhodných technických a organizačních opatření tak, aby zpracování osobních údajů ve smyslu tohoto článku smlouvy splňovalo požadavky GDPR a aby byla zajištěna ochrana práv dotčených subjektů údajů.</w:t>
      </w:r>
    </w:p>
    <w:p w:rsidR="00FE42FF" w:rsidRPr="00FE42FF" w:rsidRDefault="00FE42FF" w:rsidP="00FE42FF">
      <w:pPr>
        <w:pStyle w:val="Zkladntext"/>
        <w:widowControl w:val="0"/>
        <w:numPr>
          <w:ilvl w:val="1"/>
          <w:numId w:val="9"/>
        </w:numPr>
        <w:tabs>
          <w:tab w:val="clear" w:pos="339"/>
          <w:tab w:val="num" w:pos="567"/>
        </w:tabs>
        <w:suppressAutoHyphens/>
        <w:spacing w:before="0" w:after="120"/>
        <w:ind w:left="567" w:hanging="567"/>
        <w:rPr>
          <w:lang w:val="cs-CZ"/>
        </w:rPr>
      </w:pPr>
      <w:r w:rsidRPr="00FE42FF">
        <w:rPr>
          <w:lang w:val="cs-CZ"/>
        </w:rPr>
        <w:t xml:space="preserve">Autor bude zpracovávat veškeré osobní údaje, které nabyvatel uloží v rámci užívání počítačového programu na server či servery dle čl. II. této smlouvy, tj. zejména údaje o klientech nabyvatele (identifikační údaje, údaje o sociálních a rodinných poměrech, informace o osobních zájmech a preferencích klientů, informace o finančním stavu apod.) a dále údaje o zaměstnancích nabyvatele, příp. jiných jím určených uživatelů počítačového programu (zejména identifikační údaje a údaje související s výkonem závislé práce pro nabyvatele jako jsou např. údaje o docházce, plány směn, podklady pro mzdy </w:t>
      </w:r>
      <w:proofErr w:type="gramStart"/>
      <w:r w:rsidRPr="00FE42FF">
        <w:rPr>
          <w:lang w:val="cs-CZ"/>
        </w:rPr>
        <w:t>apod.) (dále</w:t>
      </w:r>
      <w:proofErr w:type="gramEnd"/>
      <w:r w:rsidRPr="00FE42FF">
        <w:rPr>
          <w:lang w:val="cs-CZ"/>
        </w:rPr>
        <w:t xml:space="preserve"> společně jen „</w:t>
      </w:r>
      <w:r w:rsidRPr="00FE42FF">
        <w:rPr>
          <w:b/>
          <w:lang w:val="cs-CZ"/>
        </w:rPr>
        <w:t>osobní údaje</w:t>
      </w:r>
      <w:r w:rsidRPr="00FE42FF">
        <w:rPr>
          <w:lang w:val="cs-CZ"/>
        </w:rPr>
        <w:t>“). V případě subjektů údajů bude tedy autor zpracovávat též jejich citlivé údaje – zvláštní kategorie osobních údajů (zejména údaje o zdravotním stavu klientů). Tato smlouva o zpracování osobních údajů se dále v přiměřeném rozsahu vztahuje též na osobní údaje, které nabyvatel autorovi poskytuje při objednávání léků, zdravotnických či inkontinenčních pomůcek prostřednictvím aplikací počítačového programu, jež jsou k tomuto účelu autorem nabízeny. Nabyvatel bere na vědomí a souhlasí s tím, že v důsledku využití těchto aplikací se dotčené osobní údaje (vč. citlivých údajů – tzn. zvláštní kategorie osobních údajů) dostávají přes autorem zabezpečené rozhraní do dalších, k přijetí objednávek určených počítačových programů (např. cloudový informační systém IZIO pro evidenci objednávek inkontinenčních pomůcek) a stejně tak, že prostřednictvím těchto programů jsou tyto osobní údaje dále dostupné adresátům příslušných objednávek nabyvatele.</w:t>
      </w:r>
    </w:p>
    <w:p w:rsidR="00FE42FF" w:rsidRPr="00FE42FF" w:rsidRDefault="00FE42FF" w:rsidP="00FE42FF">
      <w:pPr>
        <w:pStyle w:val="Zkladntext"/>
        <w:widowControl w:val="0"/>
        <w:numPr>
          <w:ilvl w:val="1"/>
          <w:numId w:val="9"/>
        </w:numPr>
        <w:tabs>
          <w:tab w:val="clear" w:pos="339"/>
          <w:tab w:val="num" w:pos="567"/>
        </w:tabs>
        <w:suppressAutoHyphens/>
        <w:spacing w:before="0" w:after="120"/>
        <w:ind w:left="567" w:hanging="567"/>
        <w:rPr>
          <w:lang w:val="cs-CZ"/>
        </w:rPr>
      </w:pPr>
      <w:r w:rsidRPr="00FE42FF">
        <w:rPr>
          <w:lang w:val="cs-CZ"/>
        </w:rPr>
        <w:t>Doba trvání zpracovávání osobních údajů autorem ve smyslu tohoto článku smlouvy odpovídá době trvání této licenční smlouvy jako celku, tzn. i smlouva o zpracování osobních údajů se uzavírá na dobu neurčitou a může být ukončena způsoby upravenými zejména v následujícím čl. IX. a v příslušných právních předpisech.</w:t>
      </w:r>
    </w:p>
    <w:p w:rsidR="00FE42FF" w:rsidRPr="00FE42FF" w:rsidRDefault="00FE42FF" w:rsidP="00FE42FF">
      <w:pPr>
        <w:pStyle w:val="Zkladntext"/>
        <w:widowControl w:val="0"/>
        <w:numPr>
          <w:ilvl w:val="1"/>
          <w:numId w:val="9"/>
        </w:numPr>
        <w:tabs>
          <w:tab w:val="clear" w:pos="339"/>
          <w:tab w:val="num" w:pos="567"/>
        </w:tabs>
        <w:suppressAutoHyphens/>
        <w:spacing w:before="0" w:after="120"/>
        <w:ind w:left="567" w:hanging="567"/>
        <w:rPr>
          <w:lang w:val="cs-CZ"/>
        </w:rPr>
      </w:pPr>
      <w:r w:rsidRPr="00FE42FF">
        <w:rPr>
          <w:lang w:val="cs-CZ"/>
        </w:rPr>
        <w:t>Strany shodně konstatují, že zpracování osobních údajů autorem bude probíhat výlučně za účelem umožnění nabyvateli užívat počítačový program ve smyslu této smlouvy. Počítačový program má přitom nabyvatel zájem užívat pouze za účelem řádného poskytování sociálních a zdravotních služeb svým klientům, což se také zavazuje při své práci s programem, a s tím souvisejícím nakládáním s osobními údaji klientů, zajistit.</w:t>
      </w:r>
    </w:p>
    <w:p w:rsidR="00FE42FF" w:rsidRPr="00FE42FF" w:rsidRDefault="00FE42FF" w:rsidP="00FE42FF">
      <w:pPr>
        <w:pStyle w:val="Zkladntext"/>
        <w:widowControl w:val="0"/>
        <w:numPr>
          <w:ilvl w:val="1"/>
          <w:numId w:val="9"/>
        </w:numPr>
        <w:tabs>
          <w:tab w:val="clear" w:pos="339"/>
          <w:tab w:val="num" w:pos="567"/>
        </w:tabs>
        <w:suppressAutoHyphens/>
        <w:spacing w:before="0" w:after="120"/>
        <w:ind w:left="567" w:hanging="567"/>
        <w:rPr>
          <w:lang w:val="cs-CZ"/>
        </w:rPr>
      </w:pPr>
      <w:r w:rsidRPr="00FE42FF">
        <w:rPr>
          <w:lang w:val="cs-CZ"/>
        </w:rPr>
        <w:t xml:space="preserve">Autor bude osobní údaje zpracovávat pouze na základě pokynů nabyvatele, a to včetně případného předání osobních údajů do třetí země nebo mezinárodní organizaci ve smyslu a za podmínek stanovených v čl. 28 odst. 3 písm. a) GDPR. Nabyvatel na základě této smlouvy konkrétně požaduje, aby autor tyto údaje zcela nebo částečně automatizovaným způsobem pomocí počítačového programu od nabyvatele shromažďoval, ukládal je a nabyvateli je zpřístupňoval, aby tyto osobní údaje způsobem popsaným v této licenční smlouvě zálohoval a v případě potřeby takto zálohovaná data za sjednaných podmínek též obnovoval, aby prostřednictvím jednotlivých funkcí počítačového programu umožnil nabyvateli nakládání s dotčenými osobními údaji (individuální či hromadné ukládání, doplňování, upravování či odstraňování osobních údajů apod.) či aby je zpracovával dalšími způsoby potřebnými k řádnému plnění závazků autora ve smyslu této smlouvy. Nabyvatel a autor společně prohlašují, že výčet operací zpracování osobních údajů, které má autor pro nabyvatele zajišťovat, může být na základě zvláštní písemné (listinné nebo elektronické) domluvy stran dále rozšířen s tím, že </w:t>
      </w:r>
      <w:r w:rsidRPr="00FE42FF">
        <w:rPr>
          <w:lang w:val="cs-CZ"/>
        </w:rPr>
        <w:lastRenderedPageBreak/>
        <w:t>konkrétní operace zpracování budou pak autorem provedeny na základě pokynů nabyvatele a v souladu s nimi a touto smlouvou. Autor dále na základě pokynu nabyvatele a v intencích tohoto pokynu bude zpracovávat osobní údaje též neautomatizovaným způsobem postupem dle bodu 8.11.</w:t>
      </w:r>
    </w:p>
    <w:p w:rsidR="00FE42FF" w:rsidRPr="00FE42FF" w:rsidRDefault="00FE42FF" w:rsidP="00FE42FF">
      <w:pPr>
        <w:pStyle w:val="Zkladntext"/>
        <w:widowControl w:val="0"/>
        <w:numPr>
          <w:ilvl w:val="1"/>
          <w:numId w:val="9"/>
        </w:numPr>
        <w:tabs>
          <w:tab w:val="clear" w:pos="339"/>
          <w:tab w:val="num" w:pos="567"/>
        </w:tabs>
        <w:suppressAutoHyphens/>
        <w:spacing w:before="0" w:after="120"/>
        <w:ind w:left="567" w:hanging="567"/>
        <w:rPr>
          <w:lang w:val="cs-CZ"/>
        </w:rPr>
      </w:pPr>
      <w:r w:rsidRPr="00FE42FF">
        <w:rPr>
          <w:lang w:val="cs-CZ"/>
        </w:rPr>
        <w:t xml:space="preserve">Nabyvatel tímto pověřuje autora zpracováváním osobních údajů ve smyslu tohoto článku smlouvy. </w:t>
      </w:r>
    </w:p>
    <w:p w:rsidR="00FE42FF" w:rsidRPr="00FE42FF" w:rsidRDefault="00FE42FF" w:rsidP="00FE42FF">
      <w:pPr>
        <w:pStyle w:val="Zkladntext"/>
        <w:widowControl w:val="0"/>
        <w:numPr>
          <w:ilvl w:val="1"/>
          <w:numId w:val="9"/>
        </w:numPr>
        <w:tabs>
          <w:tab w:val="clear" w:pos="339"/>
          <w:tab w:val="num" w:pos="567"/>
        </w:tabs>
        <w:suppressAutoHyphens/>
        <w:spacing w:before="0"/>
        <w:ind w:left="567" w:hanging="567"/>
        <w:rPr>
          <w:lang w:val="cs-CZ"/>
        </w:rPr>
      </w:pPr>
      <w:r w:rsidRPr="00FE42FF">
        <w:rPr>
          <w:lang w:val="cs-CZ"/>
        </w:rPr>
        <w:t>Autor se jako zpracovatel při zpracování osobních údajů v souladu s tímto článkem smlouvy zavazuje:</w:t>
      </w:r>
    </w:p>
    <w:p w:rsidR="00FE42FF" w:rsidRPr="00FE42FF" w:rsidRDefault="00FE42FF" w:rsidP="00FE42FF">
      <w:pPr>
        <w:pStyle w:val="Zkladntext"/>
        <w:widowControl w:val="0"/>
        <w:numPr>
          <w:ilvl w:val="0"/>
          <w:numId w:val="10"/>
        </w:numPr>
        <w:tabs>
          <w:tab w:val="clear" w:pos="720"/>
          <w:tab w:val="num" w:pos="993"/>
        </w:tabs>
        <w:suppressAutoHyphens/>
        <w:spacing w:before="0"/>
        <w:ind w:left="992" w:hanging="425"/>
        <w:rPr>
          <w:lang w:val="cs-CZ"/>
        </w:rPr>
      </w:pPr>
      <w:r w:rsidRPr="00FE42FF">
        <w:rPr>
          <w:lang w:val="cs-CZ"/>
        </w:rPr>
        <w:t>zpracovávat osobní údaje pouze v souladu s účelem dle tohoto článku smlouvy a způsobem v tomto článku smlouvy stanoveném,</w:t>
      </w:r>
    </w:p>
    <w:p w:rsidR="00FE42FF" w:rsidRPr="00FE42FF" w:rsidRDefault="00FE42FF" w:rsidP="00FE42FF">
      <w:pPr>
        <w:pStyle w:val="Zkladntext"/>
        <w:widowControl w:val="0"/>
        <w:numPr>
          <w:ilvl w:val="0"/>
          <w:numId w:val="10"/>
        </w:numPr>
        <w:tabs>
          <w:tab w:val="clear" w:pos="720"/>
          <w:tab w:val="num" w:pos="993"/>
        </w:tabs>
        <w:suppressAutoHyphens/>
        <w:spacing w:before="0"/>
        <w:ind w:left="992" w:hanging="425"/>
        <w:rPr>
          <w:lang w:val="cs-CZ"/>
        </w:rPr>
      </w:pPr>
      <w:r w:rsidRPr="00FE42FF">
        <w:rPr>
          <w:lang w:val="cs-CZ"/>
        </w:rPr>
        <w:t>přijmout veškerá vhodná technická a organizační opatření, jež jsou nutná k zabezpečení zpracování osobních údajů dle předchozího písm. a) a odpovídají s tím spojenému riziku, aby mj. nemohlo při tomto zpracování dojít k neoprávněnému nebo nahodilému přístupu k osobním údajům, k jejich změně, zničení či ztrátě, neoprávněným přenosům, k jejich jinému neoprávněnému zpracování, jakož i k jinému zneužití osobních údajů,</w:t>
      </w:r>
    </w:p>
    <w:p w:rsidR="00FE42FF" w:rsidRPr="00FE42FF" w:rsidRDefault="00FE42FF" w:rsidP="00FE42FF">
      <w:pPr>
        <w:pStyle w:val="Zkladntext"/>
        <w:widowControl w:val="0"/>
        <w:numPr>
          <w:ilvl w:val="0"/>
          <w:numId w:val="10"/>
        </w:numPr>
        <w:tabs>
          <w:tab w:val="clear" w:pos="720"/>
          <w:tab w:val="num" w:pos="993"/>
        </w:tabs>
        <w:suppressAutoHyphens/>
        <w:spacing w:before="0"/>
        <w:ind w:left="992" w:hanging="425"/>
        <w:rPr>
          <w:lang w:val="cs-CZ"/>
        </w:rPr>
      </w:pPr>
      <w:r w:rsidRPr="00FE42FF">
        <w:rPr>
          <w:lang w:val="cs-CZ"/>
        </w:rPr>
        <w:t>zpracovat a dokumentovat přijatá a provedená technická a organizační opatření k zajištění ochrany osobních údajů v souladu s touto smlouvou, GDPR, příslušnými zákony a jinými obecně závaznými právními předpisy,</w:t>
      </w:r>
    </w:p>
    <w:p w:rsidR="00FE42FF" w:rsidRPr="00FE42FF" w:rsidRDefault="00FE42FF" w:rsidP="00FE42FF">
      <w:pPr>
        <w:pStyle w:val="Zkladntext"/>
        <w:widowControl w:val="0"/>
        <w:numPr>
          <w:ilvl w:val="0"/>
          <w:numId w:val="10"/>
        </w:numPr>
        <w:tabs>
          <w:tab w:val="clear" w:pos="720"/>
          <w:tab w:val="num" w:pos="993"/>
        </w:tabs>
        <w:suppressAutoHyphens/>
        <w:spacing w:before="0" w:after="120"/>
        <w:ind w:left="992" w:hanging="425"/>
        <w:rPr>
          <w:lang w:val="cs-CZ"/>
        </w:rPr>
      </w:pPr>
      <w:r w:rsidRPr="00FE42FF">
        <w:rPr>
          <w:lang w:val="cs-CZ"/>
        </w:rPr>
        <w:t>po skončení trvání této smlouvy veškeré zpracovávané osobní údaje předat nabyvateli jako správci osobních údajů, vymazat veškeré jejich případně existující kopie a nenávratně zlikvidovat osobní údaje, které po předání zůstanou na serveru či serverech dle čl. II. této smlouvy.</w:t>
      </w:r>
    </w:p>
    <w:p w:rsidR="00FE42FF" w:rsidRPr="00FE42FF" w:rsidRDefault="00FE42FF" w:rsidP="00FE42FF">
      <w:pPr>
        <w:pStyle w:val="Zkladntext"/>
        <w:widowControl w:val="0"/>
        <w:numPr>
          <w:ilvl w:val="1"/>
          <w:numId w:val="9"/>
        </w:numPr>
        <w:tabs>
          <w:tab w:val="clear" w:pos="339"/>
          <w:tab w:val="num" w:pos="567"/>
        </w:tabs>
        <w:suppressAutoHyphens/>
        <w:spacing w:before="0"/>
        <w:ind w:left="567" w:hanging="567"/>
        <w:rPr>
          <w:lang w:val="cs-CZ"/>
        </w:rPr>
      </w:pPr>
      <w:r w:rsidRPr="00FE42FF">
        <w:rPr>
          <w:lang w:val="cs-CZ"/>
        </w:rPr>
        <w:t>Při stanovení technických a organizačních opatření pro ochranu zpracovávaných osobních údajů se autor zavazuje:</w:t>
      </w:r>
    </w:p>
    <w:p w:rsidR="00FE42FF" w:rsidRPr="00FE42FF" w:rsidRDefault="00FE42FF" w:rsidP="00FE42FF">
      <w:pPr>
        <w:pStyle w:val="Zkladntext"/>
        <w:widowControl w:val="0"/>
        <w:numPr>
          <w:ilvl w:val="0"/>
          <w:numId w:val="5"/>
        </w:numPr>
        <w:tabs>
          <w:tab w:val="clear" w:pos="720"/>
          <w:tab w:val="num" w:pos="993"/>
        </w:tabs>
        <w:suppressAutoHyphens/>
        <w:spacing w:before="0"/>
        <w:ind w:left="992" w:hanging="425"/>
        <w:rPr>
          <w:lang w:val="cs-CZ"/>
        </w:rPr>
      </w:pPr>
      <w:r w:rsidRPr="00FE42FF">
        <w:rPr>
          <w:lang w:val="cs-CZ"/>
        </w:rPr>
        <w:t>posuzovat rizika vyplývající ze zpracování osobních údajů osobami, které mají bezprostřední přístup k osobním údajům,</w:t>
      </w:r>
    </w:p>
    <w:p w:rsidR="00FE42FF" w:rsidRPr="00FE42FF" w:rsidRDefault="00FE42FF" w:rsidP="00FE42FF">
      <w:pPr>
        <w:pStyle w:val="Zkladntext"/>
        <w:widowControl w:val="0"/>
        <w:numPr>
          <w:ilvl w:val="0"/>
          <w:numId w:val="5"/>
        </w:numPr>
        <w:tabs>
          <w:tab w:val="clear" w:pos="720"/>
          <w:tab w:val="num" w:pos="993"/>
        </w:tabs>
        <w:suppressAutoHyphens/>
        <w:spacing w:before="0"/>
        <w:ind w:left="992" w:hanging="425"/>
        <w:rPr>
          <w:lang w:val="cs-CZ"/>
        </w:rPr>
      </w:pPr>
      <w:r w:rsidRPr="00FE42FF">
        <w:rPr>
          <w:lang w:val="cs-CZ"/>
        </w:rPr>
        <w:t>zabránit neoprávněným osobám v přístupu k osobním údajům a k prostředkům pro jejich zpracování, jakož i neoprávněnému čtení, vytváření, kopírování, přenosu, úpravě či vymazání záznamů obsahujících osobní údaje,</w:t>
      </w:r>
    </w:p>
    <w:p w:rsidR="00FE42FF" w:rsidRPr="00FE42FF" w:rsidRDefault="00FE42FF" w:rsidP="00FE42FF">
      <w:pPr>
        <w:pStyle w:val="Zkladntext"/>
        <w:widowControl w:val="0"/>
        <w:numPr>
          <w:ilvl w:val="0"/>
          <w:numId w:val="5"/>
        </w:numPr>
        <w:tabs>
          <w:tab w:val="clear" w:pos="720"/>
          <w:tab w:val="num" w:pos="993"/>
        </w:tabs>
        <w:suppressAutoHyphens/>
        <w:spacing w:before="0" w:after="120"/>
        <w:ind w:left="992" w:hanging="425"/>
        <w:rPr>
          <w:lang w:val="cs-CZ"/>
        </w:rPr>
      </w:pPr>
      <w:r w:rsidRPr="00FE42FF">
        <w:rPr>
          <w:lang w:val="cs-CZ"/>
        </w:rPr>
        <w:t>přijmout opatření, která umožní určit a ověřit, komu byly osobní údaje předány, veškerá opatření dle tohoto bodu smlouvy se však vztahují toliko k osobám, kterým přístup a zpracovávání osobních údajů umožní ve smyslu této smlouvy autor, nikoliv k osobám, jimž přístup k osobním údajům umožní přímo či nepřímo samotný nabyvatel.</w:t>
      </w:r>
    </w:p>
    <w:p w:rsidR="00FE42FF" w:rsidRPr="00FE42FF" w:rsidRDefault="00FE42FF" w:rsidP="00FE42FF">
      <w:pPr>
        <w:pStyle w:val="Zkladntext"/>
        <w:widowControl w:val="0"/>
        <w:numPr>
          <w:ilvl w:val="1"/>
          <w:numId w:val="9"/>
        </w:numPr>
        <w:tabs>
          <w:tab w:val="clear" w:pos="339"/>
          <w:tab w:val="num" w:pos="567"/>
          <w:tab w:val="num" w:pos="993"/>
        </w:tabs>
        <w:suppressAutoHyphens/>
        <w:spacing w:before="0"/>
        <w:ind w:left="567" w:hanging="567"/>
        <w:rPr>
          <w:lang w:val="cs-CZ"/>
        </w:rPr>
      </w:pPr>
      <w:r w:rsidRPr="00FE42FF">
        <w:rPr>
          <w:lang w:val="cs-CZ"/>
        </w:rPr>
        <w:t>Při zpracovávání osobních údajů, které probíhá automatizovaně, se autor zavazuje:</w:t>
      </w:r>
    </w:p>
    <w:p w:rsidR="00FE42FF" w:rsidRPr="00FE42FF" w:rsidRDefault="00FE42FF" w:rsidP="00FE42FF">
      <w:pPr>
        <w:pStyle w:val="Zkladntext"/>
        <w:widowControl w:val="0"/>
        <w:numPr>
          <w:ilvl w:val="0"/>
          <w:numId w:val="5"/>
        </w:numPr>
        <w:tabs>
          <w:tab w:val="clear" w:pos="720"/>
          <w:tab w:val="num" w:pos="993"/>
        </w:tabs>
        <w:suppressAutoHyphens/>
        <w:spacing w:before="0"/>
        <w:ind w:left="993" w:hanging="426"/>
        <w:rPr>
          <w:lang w:val="cs-CZ"/>
        </w:rPr>
      </w:pPr>
      <w:r w:rsidRPr="00FE42FF">
        <w:rPr>
          <w:lang w:val="cs-CZ"/>
        </w:rPr>
        <w:t>zpracovávat všechny informace a osobní údaje v souladu s požadavky systému managementu bezpečnosti informací,</w:t>
      </w:r>
    </w:p>
    <w:p w:rsidR="00FE42FF" w:rsidRPr="00FE42FF" w:rsidRDefault="00FE42FF" w:rsidP="00FE42FF">
      <w:pPr>
        <w:pStyle w:val="Zkladntext"/>
        <w:widowControl w:val="0"/>
        <w:numPr>
          <w:ilvl w:val="0"/>
          <w:numId w:val="5"/>
        </w:numPr>
        <w:tabs>
          <w:tab w:val="clear" w:pos="720"/>
          <w:tab w:val="num" w:pos="993"/>
        </w:tabs>
        <w:suppressAutoHyphens/>
        <w:spacing w:before="0" w:after="120"/>
        <w:ind w:left="993" w:hanging="426"/>
        <w:rPr>
          <w:lang w:val="cs-CZ"/>
        </w:rPr>
      </w:pPr>
      <w:r w:rsidRPr="00FE42FF">
        <w:rPr>
          <w:lang w:val="cs-CZ"/>
        </w:rPr>
        <w:t>zabránit neoprávněnému přístupu k datovým nosičům.</w:t>
      </w:r>
    </w:p>
    <w:p w:rsidR="00FE42FF" w:rsidRPr="00FE42FF" w:rsidRDefault="00FE42FF" w:rsidP="00FE42FF">
      <w:pPr>
        <w:pStyle w:val="Zkladntext"/>
        <w:widowControl w:val="0"/>
        <w:numPr>
          <w:ilvl w:val="1"/>
          <w:numId w:val="9"/>
        </w:numPr>
        <w:tabs>
          <w:tab w:val="clear" w:pos="339"/>
          <w:tab w:val="num" w:pos="567"/>
        </w:tabs>
        <w:suppressAutoHyphens/>
        <w:spacing w:before="0" w:after="120"/>
        <w:ind w:left="567" w:hanging="567"/>
        <w:rPr>
          <w:lang w:val="cs-CZ"/>
        </w:rPr>
      </w:pPr>
      <w:r w:rsidRPr="00FE42FF">
        <w:rPr>
          <w:lang w:val="cs-CZ"/>
        </w:rPr>
        <w:t>Zaměstnanci autora a další osoby, které v rámci plnění svých oprávnění a povinností budou přicházet do styku s osobními údaji v rozsahu potřebném k provedení této smlouvy, jsou povinni zachovávat mlčenlivost o osobních údajích a o bezpečnostních opatřeních, jejichž zveřejnění by ohrozilo zabezpečení osobních údajů. Povinnost mlčenlivosti trvá po neomezenou dobu, a to i po skončení pracovního poměru nebo příslušných prací pro autora. Povinnost zachovávat mlčenlivost se nevztahuje na informační povinnost podle zvláštních zákonů. Dodržování závazků ve smyslu tohoto bodu smlouvy bude zajišťovat autor, jenž se v této souvislosti zavazuje své zaměstnance a další dotčené osoby o povinnosti dodržovat mlčenlivost řádně poučit a k tomuto je též odpovídajícím způsobem smluvně zavázat.</w:t>
      </w:r>
    </w:p>
    <w:p w:rsidR="00FE42FF" w:rsidRPr="00FE42FF" w:rsidRDefault="00FE42FF" w:rsidP="00FE42FF">
      <w:pPr>
        <w:pStyle w:val="Zkladntext"/>
        <w:widowControl w:val="0"/>
        <w:numPr>
          <w:ilvl w:val="1"/>
          <w:numId w:val="9"/>
        </w:numPr>
        <w:tabs>
          <w:tab w:val="clear" w:pos="339"/>
          <w:tab w:val="num" w:pos="567"/>
        </w:tabs>
        <w:suppressAutoHyphens/>
        <w:spacing w:before="0"/>
        <w:ind w:left="567" w:hanging="567"/>
        <w:rPr>
          <w:lang w:val="cs-CZ"/>
        </w:rPr>
      </w:pPr>
      <w:r w:rsidRPr="00FE42FF">
        <w:rPr>
          <w:lang w:val="cs-CZ"/>
        </w:rPr>
        <w:t>Autor (resp. jeho zaměstnanci či jiné jím pověřené osoby) je oprávněn nahlížet do údajů, které jsou zpracovávány v souladu s touto smlouvou, a tyto neautomatizovaně zpracovávat, pouze na základě písemného nebo e-mailového pokynu nabyvatele, resp. jeho zaměstnance či jiné jím pověřené osoby, který učiní v souvislosti s:</w:t>
      </w:r>
    </w:p>
    <w:p w:rsidR="00FE42FF" w:rsidRPr="00FE42FF" w:rsidRDefault="00FE42FF" w:rsidP="00FE42FF">
      <w:pPr>
        <w:pStyle w:val="Zkladntext"/>
        <w:widowControl w:val="0"/>
        <w:numPr>
          <w:ilvl w:val="0"/>
          <w:numId w:val="5"/>
        </w:numPr>
        <w:tabs>
          <w:tab w:val="clear" w:pos="720"/>
          <w:tab w:val="num" w:pos="993"/>
        </w:tabs>
        <w:suppressAutoHyphens/>
        <w:spacing w:before="0"/>
        <w:ind w:left="993" w:hanging="426"/>
        <w:rPr>
          <w:lang w:val="cs-CZ"/>
        </w:rPr>
      </w:pPr>
      <w:r w:rsidRPr="00FE42FF">
        <w:rPr>
          <w:lang w:val="cs-CZ"/>
        </w:rPr>
        <w:t>vadou počítačového programu, kdy autor nahlédne do údajů výlučně za účelem jejího odstranění, nebo</w:t>
      </w:r>
    </w:p>
    <w:p w:rsidR="00FE42FF" w:rsidRPr="00FE42FF" w:rsidRDefault="00FE42FF" w:rsidP="00FE42FF">
      <w:pPr>
        <w:pStyle w:val="Zkladntext"/>
        <w:widowControl w:val="0"/>
        <w:numPr>
          <w:ilvl w:val="0"/>
          <w:numId w:val="5"/>
        </w:numPr>
        <w:tabs>
          <w:tab w:val="clear" w:pos="720"/>
          <w:tab w:val="num" w:pos="993"/>
        </w:tabs>
        <w:suppressAutoHyphens/>
        <w:spacing w:before="0" w:after="120"/>
        <w:ind w:left="993" w:hanging="426"/>
        <w:rPr>
          <w:lang w:val="cs-CZ"/>
        </w:rPr>
      </w:pPr>
      <w:r w:rsidRPr="00FE42FF">
        <w:rPr>
          <w:lang w:val="cs-CZ"/>
        </w:rPr>
        <w:t xml:space="preserve">poskytováním uživatelské podpory ve smyslu čl. III. bodu </w:t>
      </w:r>
      <w:proofErr w:type="gramStart"/>
      <w:r w:rsidRPr="00FE42FF">
        <w:rPr>
          <w:lang w:val="cs-CZ"/>
        </w:rPr>
        <w:t>3.4. této</w:t>
      </w:r>
      <w:proofErr w:type="gramEnd"/>
      <w:r w:rsidRPr="00FE42FF">
        <w:rPr>
          <w:lang w:val="cs-CZ"/>
        </w:rPr>
        <w:t xml:space="preserve"> smlouvy.</w:t>
      </w:r>
    </w:p>
    <w:p w:rsidR="00FE42FF" w:rsidRPr="00FE42FF" w:rsidRDefault="00FE42FF" w:rsidP="00FE42FF">
      <w:pPr>
        <w:pStyle w:val="Zkladntext"/>
        <w:ind w:left="567"/>
        <w:rPr>
          <w:lang w:val="cs-CZ"/>
        </w:rPr>
      </w:pPr>
      <w:r w:rsidRPr="00FE42FF">
        <w:rPr>
          <w:lang w:val="cs-CZ"/>
        </w:rPr>
        <w:t>Autor je oprávněn do osobních údajů nahlížet, tyto upravovat, doplňovat, odstraňovat či s nimi provádět další operace zpracování (individuálně či hromadně), vždy však výlučně v mezích písemného nebo e-mailového pokynu nabyvatele, jakož i v mezích účelu, pro něhož k těmto operacím zpracování dochází, to vše pak vždy v nejmenším možném rozsahu. Autor přitom nebude do osobních údajů nahlížet, příp. je jinak zpracovávat, v případě, že toto není nezbytně nutné pro splnění úkolů výše, a to i když zde bude opačného pokynu nabyvatele. Autor též prohlašuje a zavazuje se, že má a bude mít nastaveny interní procesy tak, aby bylo z jeho strany na nejnižší možnou úroveň sníženo riziko neoprávněného zpřístupnění údajů, nahlížení do nich či jejich zneužití.</w:t>
      </w:r>
    </w:p>
    <w:p w:rsidR="00FE42FF" w:rsidRPr="00FE42FF" w:rsidRDefault="00FE42FF" w:rsidP="00A1592F">
      <w:pPr>
        <w:pStyle w:val="Zkladntext"/>
        <w:spacing w:after="120"/>
        <w:ind w:left="567"/>
        <w:rPr>
          <w:lang w:val="cs-CZ"/>
        </w:rPr>
      </w:pPr>
      <w:r w:rsidRPr="00FE42FF">
        <w:rPr>
          <w:lang w:val="cs-CZ"/>
        </w:rPr>
        <w:t xml:space="preserve">Ustanovení tohoto bodu se nevztahuje na postup autora dle čl. III. bodu </w:t>
      </w:r>
      <w:proofErr w:type="gramStart"/>
      <w:r w:rsidRPr="00FE42FF">
        <w:rPr>
          <w:lang w:val="cs-CZ"/>
        </w:rPr>
        <w:t>3.5. této</w:t>
      </w:r>
      <w:proofErr w:type="gramEnd"/>
      <w:r w:rsidRPr="00FE42FF">
        <w:rPr>
          <w:lang w:val="cs-CZ"/>
        </w:rPr>
        <w:t xml:space="preserve"> smlouvy (uživatelská podpora prostřednictvím nástroje „Vzdálená pomoc“) a dále na postup, při kterém dochází k osobnímu zaškolení nabyvatele na místě (tzn. zaškolení konkrétních osob, k tomu nabyvatelem pověřených, a to zpravidla v prostorách nabyvatele). V případě postupu dle předchozí věty a při dodržení podmínek uvedených v příslušném bodě </w:t>
      </w:r>
      <w:proofErr w:type="gramStart"/>
      <w:r w:rsidRPr="00FE42FF">
        <w:rPr>
          <w:lang w:val="cs-CZ"/>
        </w:rPr>
        <w:t>3.5. (mj.</w:t>
      </w:r>
      <w:proofErr w:type="gramEnd"/>
      <w:r w:rsidRPr="00FE42FF">
        <w:rPr>
          <w:lang w:val="cs-CZ"/>
        </w:rPr>
        <w:t xml:space="preserve"> že se autor zavazuje postupovat pouze dle pokynů nabyvatele a pod jeho přímým dohledem, a to i v případě osobního zaškolení) odpovídá za dodržování ochrany osobních údajů a zavedení </w:t>
      </w:r>
      <w:r w:rsidRPr="00FE42FF">
        <w:rPr>
          <w:lang w:val="cs-CZ"/>
        </w:rPr>
        <w:lastRenderedPageBreak/>
        <w:t>vhodných opatření nabyvatel; autor se však k tomuto účelu zavazuje poskytovat nabyvateli potřebnou součinnost.</w:t>
      </w:r>
    </w:p>
    <w:p w:rsidR="00FE42FF" w:rsidRPr="00FE42FF" w:rsidRDefault="00FE42FF" w:rsidP="00FE42FF">
      <w:pPr>
        <w:pStyle w:val="Zkladntext"/>
        <w:widowControl w:val="0"/>
        <w:numPr>
          <w:ilvl w:val="1"/>
          <w:numId w:val="9"/>
        </w:numPr>
        <w:tabs>
          <w:tab w:val="clear" w:pos="339"/>
          <w:tab w:val="num" w:pos="567"/>
        </w:tabs>
        <w:suppressAutoHyphens/>
        <w:spacing w:before="0" w:after="120"/>
        <w:ind w:left="567" w:hanging="567"/>
        <w:rPr>
          <w:lang w:val="cs-CZ"/>
        </w:rPr>
      </w:pPr>
      <w:r w:rsidRPr="00FE42FF">
        <w:rPr>
          <w:lang w:val="cs-CZ"/>
        </w:rPr>
        <w:t>Smluvní strany berou na vědomí, že při plnění povinností zpracovatele stanovených výše bude vždy zohledněna skutečnost, že autor pouze umožňuje přístup k osobním údajům nabyvateli prostřednictvím počítačového programu, přičemž určení konkrétních osob, které budou moct pomocí počítačového programu k osobním údajům přistupovat, provádí na vlastní odpovědnost nabyvatel. Autor je však připraven poskytnout nabyvateli (na jeho žádost) při volbě a implementaci vhodných technických a organizačních opatření souvisejících se zpracováváním osobních údajů prostřednictvím počítačového programu přiměřenou součinnost.</w:t>
      </w:r>
    </w:p>
    <w:p w:rsidR="00FE42FF" w:rsidRPr="00FE42FF" w:rsidRDefault="00FE42FF" w:rsidP="00FE42FF">
      <w:pPr>
        <w:pStyle w:val="Zkladntext"/>
        <w:widowControl w:val="0"/>
        <w:numPr>
          <w:ilvl w:val="1"/>
          <w:numId w:val="9"/>
        </w:numPr>
        <w:tabs>
          <w:tab w:val="clear" w:pos="339"/>
          <w:tab w:val="num" w:pos="567"/>
        </w:tabs>
        <w:suppressAutoHyphens/>
        <w:spacing w:before="0" w:after="120"/>
        <w:ind w:left="567" w:hanging="567"/>
        <w:rPr>
          <w:lang w:val="cs-CZ"/>
        </w:rPr>
      </w:pPr>
      <w:r w:rsidRPr="00FE42FF">
        <w:rPr>
          <w:lang w:val="cs-CZ"/>
        </w:rPr>
        <w:t>Strany této smlouvy se vzájemně zavazují poskytovat si při zpracovávání osobních údajů autorem veškerou součinnost potřebnou k naplnění požadavků stanovených touto smlouvou, GDPR, příslušnými zákony a jinými obecně závaznými právními předpisy. Závazek součinnosti dle předchozí věty přitom zahrnuje též povinnost autora být nabyvateli nápomocen prostřednictvím vhodných technických a organizačních opatření, pokud je to možné, pro splnění nabyvatelovi povinnosti reagovat na žádosti o výkon práv subjektu údajů.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 K podobné součinnosti se pak zavazuje též nabyvatel ve vztahu k autorovi.</w:t>
      </w:r>
    </w:p>
    <w:p w:rsidR="00FE42FF" w:rsidRPr="00FE42FF" w:rsidRDefault="00FE42FF" w:rsidP="00FE42FF">
      <w:pPr>
        <w:pStyle w:val="Zkladntext"/>
        <w:widowControl w:val="0"/>
        <w:numPr>
          <w:ilvl w:val="1"/>
          <w:numId w:val="9"/>
        </w:numPr>
        <w:tabs>
          <w:tab w:val="clear" w:pos="339"/>
          <w:tab w:val="num" w:pos="567"/>
        </w:tabs>
        <w:suppressAutoHyphens/>
        <w:spacing w:before="0" w:after="120"/>
        <w:ind w:left="567" w:hanging="567"/>
        <w:rPr>
          <w:lang w:val="cs-CZ"/>
        </w:rPr>
      </w:pPr>
      <w:r w:rsidRPr="00FE42FF">
        <w:rPr>
          <w:lang w:val="cs-CZ"/>
        </w:rPr>
        <w:t>Autor se zavazuje poskytnout nabyvateli veškeré informace potřebné k doložení toho, že byly splněny povinnosti stanovené tímto článkem smlouvy a čl. 28 GDPR, což zahrnuje též povinnost autora neprodleně nabyvatele informovat v případě, že podle jeho názoru určitý pokyn porušuje GDPR nebo jiné předpisy Evropské unie nebo členského státu týkající se ochrany údajů. Autor se výslovně zavazuje, že při zpracovávání osobních údajů ve smyslu této smlouvy:</w:t>
      </w:r>
    </w:p>
    <w:p w:rsidR="00FE42FF" w:rsidRPr="00FE42FF" w:rsidRDefault="00FE42FF" w:rsidP="00FE42FF">
      <w:pPr>
        <w:pStyle w:val="Zkladntext"/>
        <w:widowControl w:val="0"/>
        <w:numPr>
          <w:ilvl w:val="0"/>
          <w:numId w:val="5"/>
        </w:numPr>
        <w:tabs>
          <w:tab w:val="clear" w:pos="720"/>
          <w:tab w:val="num" w:pos="993"/>
        </w:tabs>
        <w:suppressAutoHyphens/>
        <w:spacing w:before="0" w:after="120"/>
        <w:ind w:left="993" w:hanging="426"/>
        <w:rPr>
          <w:lang w:val="cs-CZ"/>
        </w:rPr>
      </w:pPr>
      <w:r w:rsidRPr="00FE42FF">
        <w:rPr>
          <w:lang w:val="cs-CZ"/>
        </w:rPr>
        <w:t xml:space="preserve">přijme všechna opatření požadovaná dle čl. 32, </w:t>
      </w:r>
    </w:p>
    <w:p w:rsidR="00FE42FF" w:rsidRPr="00FE42FF" w:rsidRDefault="00FE42FF" w:rsidP="00FE42FF">
      <w:pPr>
        <w:pStyle w:val="Zkladntext"/>
        <w:widowControl w:val="0"/>
        <w:numPr>
          <w:ilvl w:val="0"/>
          <w:numId w:val="5"/>
        </w:numPr>
        <w:tabs>
          <w:tab w:val="clear" w:pos="720"/>
          <w:tab w:val="num" w:pos="993"/>
        </w:tabs>
        <w:suppressAutoHyphens/>
        <w:spacing w:before="0" w:after="120"/>
        <w:ind w:left="993" w:hanging="426"/>
        <w:rPr>
          <w:lang w:val="cs-CZ"/>
        </w:rPr>
      </w:pPr>
      <w:r w:rsidRPr="00FE42FF">
        <w:rPr>
          <w:lang w:val="cs-CZ"/>
        </w:rPr>
        <w:t>bude dodržovat podmínky pro zapojení dalšího zpracovatele uvedená v čl. 28 odst. 2 a 4 GDPR,</w:t>
      </w:r>
    </w:p>
    <w:p w:rsidR="00FE42FF" w:rsidRPr="00FE42FF" w:rsidRDefault="00FE42FF" w:rsidP="00FE42FF">
      <w:pPr>
        <w:pStyle w:val="Zkladntext"/>
        <w:widowControl w:val="0"/>
        <w:numPr>
          <w:ilvl w:val="0"/>
          <w:numId w:val="5"/>
        </w:numPr>
        <w:tabs>
          <w:tab w:val="clear" w:pos="720"/>
          <w:tab w:val="num" w:pos="993"/>
        </w:tabs>
        <w:suppressAutoHyphens/>
        <w:spacing w:before="0" w:after="120"/>
        <w:ind w:left="993" w:hanging="426"/>
        <w:rPr>
          <w:lang w:val="cs-CZ"/>
        </w:rPr>
      </w:pPr>
      <w:r w:rsidRPr="00FE42FF">
        <w:rPr>
          <w:lang w:val="cs-CZ"/>
        </w:rPr>
        <w:t>bude zohledňovat povahu zpracování a bude nabyvateli (v rozsahu, v němž to bude možné) nápomocen prostřednictvím vhodných technických a organizačních opatření pro splnění povinnosti nabyvatele reagovat na žádosti o výkon práv subjektu údajů stanovených v kapitole III. GDPR, bude nabyvateli nápomocen při zajišťování souladu s povinnostmi dle článků 32 až 36 GDPR, to vše při zohlednění povahy zpracování a informací, jež má autor k dispozici. Autor se zavazuje v nezbytném rozsahu umožnit audity, včetně inspekcí, prováděné nabyvatelem nebo jiným k tomu nabyvatelem pověřeným auditorem, a k těmto auditům svou činností přispět.</w:t>
      </w:r>
    </w:p>
    <w:p w:rsidR="00FE42FF" w:rsidRPr="00FE42FF" w:rsidRDefault="00FE42FF" w:rsidP="00FE42FF">
      <w:pPr>
        <w:pStyle w:val="Zkladntext"/>
        <w:widowControl w:val="0"/>
        <w:numPr>
          <w:ilvl w:val="1"/>
          <w:numId w:val="9"/>
        </w:numPr>
        <w:tabs>
          <w:tab w:val="clear" w:pos="339"/>
          <w:tab w:val="num" w:pos="567"/>
        </w:tabs>
        <w:suppressAutoHyphens/>
        <w:spacing w:before="0" w:after="120"/>
        <w:ind w:left="567" w:hanging="567"/>
        <w:rPr>
          <w:lang w:val="cs-CZ"/>
        </w:rPr>
      </w:pPr>
      <w:r w:rsidRPr="00FE42FF">
        <w:rPr>
          <w:lang w:val="cs-CZ"/>
        </w:rPr>
        <w:t xml:space="preserve">Nabyvatel uděluje autorovi výslovné písemné povolení ve smyslu čl. 28 odst. 2 GDPR k zapojení třetích osob za účelem provozování serverů dle bodu </w:t>
      </w:r>
      <w:proofErr w:type="gramStart"/>
      <w:r w:rsidRPr="00FE42FF">
        <w:rPr>
          <w:lang w:val="cs-CZ"/>
        </w:rPr>
        <w:t>7.4. této</w:t>
      </w:r>
      <w:proofErr w:type="gramEnd"/>
      <w:r w:rsidRPr="00FE42FF">
        <w:rPr>
          <w:lang w:val="cs-CZ"/>
        </w:rPr>
        <w:t xml:space="preserve"> smlouvy.</w:t>
      </w:r>
    </w:p>
    <w:p w:rsidR="00C11119" w:rsidRDefault="00FE42FF" w:rsidP="008F605D">
      <w:pPr>
        <w:pStyle w:val="Zkladntext"/>
        <w:widowControl w:val="0"/>
        <w:numPr>
          <w:ilvl w:val="1"/>
          <w:numId w:val="9"/>
        </w:numPr>
        <w:tabs>
          <w:tab w:val="clear" w:pos="339"/>
          <w:tab w:val="num" w:pos="567"/>
        </w:tabs>
        <w:suppressAutoHyphens/>
        <w:spacing w:before="0" w:after="120"/>
        <w:ind w:left="567" w:hanging="567"/>
        <w:rPr>
          <w:lang w:val="cs-CZ"/>
        </w:rPr>
      </w:pPr>
      <w:r w:rsidRPr="00FE42FF">
        <w:rPr>
          <w:lang w:val="cs-CZ"/>
        </w:rPr>
        <w:t>Nabyvatel se tímto vůči autorovi výslovně zavazuje k dodržování veškerých povinností, které mu – jakožto správci osobních údajů – plynou z této smlouvy, GDPR, příslušných zákonů a jiných obecně závazných právních předpisů. 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tímto účelem se nabyvatel zavazuje mj. zajistit, že ke zpracovávání osobních údajů formou jejich uložení (v rámci užívání počítačového programu) na server či servery dle čl. II. této smlouvy, bude po celou dobu zpracovávání disponovat platným právním titulem splňujícím požadavky GDPR a dalších právních předpisů. V každém případě, kdy nebude ke zpracovávání osobních údajů disponovat jiným právním titulem, se pak nabyvatel zavazuje zajistit udělení písemného souhlasu subjektu údajů s tímto zpracováním, a to přímo ve vztahu k počítačovému programu. Bez ohledu na právní titul, na jehož základě ke zpracovávání osobních údajů dochází, se pak nabyvatel zavazuje zajistit též adekvátní informování a poučení dotčených subjektu údajů dle GDPR, a to vč. výslovného upozornění dotčeného subjektu na zpracovávání jeho osobních údajů autorem prostřednictvím počítačového programu a s tím související možnost provádění servisních zásahů zaměstnanci či jinými pověřenými zástupci autora ve smyslu této smlouvy. V případě porušení jakékoli povinnosti stanovené tímto bodem smlouvy nabyvateli, se tento zavazuje nahradit autorovi jakoukoli (majetkovou i nemajetkovou) újmu, která autorovi v důsledku daného porušení nebo v souvislosti s ním vznikne.</w:t>
      </w:r>
    </w:p>
    <w:p w:rsidR="008F605D" w:rsidRPr="008F605D" w:rsidRDefault="008F605D" w:rsidP="008F605D">
      <w:pPr>
        <w:pStyle w:val="Zkladntext"/>
        <w:widowControl w:val="0"/>
        <w:suppressAutoHyphens/>
        <w:spacing w:before="0" w:after="120"/>
        <w:ind w:left="567"/>
        <w:rPr>
          <w:lang w:val="cs-CZ"/>
        </w:rPr>
      </w:pPr>
    </w:p>
    <w:p w:rsidR="004C2887" w:rsidRPr="008F605D" w:rsidRDefault="008F605D" w:rsidP="008F605D">
      <w:pPr>
        <w:numPr>
          <w:ilvl w:val="0"/>
          <w:numId w:val="3"/>
        </w:numPr>
        <w:suppressAutoHyphens/>
        <w:spacing w:after="120" w:line="240" w:lineRule="auto"/>
        <w:ind w:left="567" w:hanging="567"/>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br w:type="page"/>
      </w:r>
      <w:r>
        <w:rPr>
          <w:rFonts w:ascii="Times New Roman" w:eastAsia="Times New Roman" w:hAnsi="Times New Roman"/>
          <w:sz w:val="20"/>
          <w:szCs w:val="20"/>
          <w:lang w:eastAsia="ar-SA"/>
        </w:rPr>
        <w:lastRenderedPageBreak/>
        <w:t>Bod 9.4 licenční smlouvy nově zní:</w:t>
      </w:r>
    </w:p>
    <w:p w:rsidR="008F605D" w:rsidRPr="008F605D" w:rsidRDefault="003D44E7" w:rsidP="008F605D">
      <w:pPr>
        <w:pStyle w:val="Zkladntext"/>
        <w:widowControl w:val="0"/>
        <w:suppressAutoHyphens/>
        <w:spacing w:before="0" w:after="120"/>
        <w:ind w:left="567" w:hanging="567"/>
        <w:rPr>
          <w:lang w:val="cs-CZ"/>
        </w:rPr>
      </w:pPr>
      <w:proofErr w:type="gramStart"/>
      <w:r w:rsidRPr="008F605D">
        <w:rPr>
          <w:lang w:val="cs-CZ"/>
        </w:rPr>
        <w:t>9.4</w:t>
      </w:r>
      <w:proofErr w:type="gramEnd"/>
      <w:r w:rsidRPr="008F605D">
        <w:rPr>
          <w:lang w:val="cs-CZ"/>
        </w:rPr>
        <w:t>.</w:t>
      </w:r>
      <w:r w:rsidRPr="008F605D">
        <w:rPr>
          <w:lang w:val="cs-CZ"/>
        </w:rPr>
        <w:tab/>
      </w:r>
      <w:r w:rsidR="008F605D" w:rsidRPr="008F605D">
        <w:rPr>
          <w:lang w:val="cs-CZ"/>
        </w:rPr>
        <w:t>Po skončení trvání této smlouvy, a to do třiceti dní, je autor povinen předat (způsobem souladným s příslušnými právními předpisy stanovenými na ochranu osobních údajů, zejména GDPR) nabyvateli jeho data umístěná na serveru, a to v elektronické podobě ve formátu určeným autorem, a ve stejné lhůtě data nabyvatele zcela odstranit ze serveru i všech záloh. Před skončením trvání této smlouvy se můžou strany dohodnout na provedení exportu databáze (dat na serveru) ve formátu určeném autorem zdarma nebo ve formátu požadovaném nabyvatelem, přičemž cena za práci při provádění exportu bude činit 1750,- Kč bez DPH za hodinu práce jednoho zaměstnance autora, pokud se strany nedohodnou jinak. Daň z přidané hodnoty bude účtována dle platných právních předpisů.</w:t>
      </w:r>
    </w:p>
    <w:p w:rsidR="008F605D" w:rsidRDefault="008F605D" w:rsidP="00C11119">
      <w:pPr>
        <w:suppressAutoHyphens/>
        <w:spacing w:after="120" w:line="240" w:lineRule="auto"/>
        <w:jc w:val="center"/>
        <w:rPr>
          <w:rFonts w:ascii="Times New Roman" w:eastAsia="Times New Roman" w:hAnsi="Times New Roman"/>
          <w:b/>
          <w:sz w:val="20"/>
          <w:szCs w:val="20"/>
          <w:lang w:eastAsia="ar-SA"/>
        </w:rPr>
      </w:pPr>
    </w:p>
    <w:p w:rsidR="002F6077" w:rsidRPr="00FE42FF" w:rsidRDefault="002F6077" w:rsidP="00C11119">
      <w:pPr>
        <w:suppressAutoHyphens/>
        <w:spacing w:after="120" w:line="240" w:lineRule="auto"/>
        <w:jc w:val="center"/>
        <w:rPr>
          <w:rFonts w:ascii="Times New Roman" w:eastAsia="Times New Roman" w:hAnsi="Times New Roman"/>
          <w:b/>
          <w:sz w:val="20"/>
          <w:szCs w:val="20"/>
          <w:lang w:eastAsia="ar-SA"/>
        </w:rPr>
      </w:pPr>
      <w:r w:rsidRPr="00FE42FF">
        <w:rPr>
          <w:rFonts w:ascii="Times New Roman" w:eastAsia="Times New Roman" w:hAnsi="Times New Roman"/>
          <w:b/>
          <w:sz w:val="20"/>
          <w:szCs w:val="20"/>
          <w:lang w:eastAsia="ar-SA"/>
        </w:rPr>
        <w:t>III.</w:t>
      </w:r>
      <w:r w:rsidR="003D44E7" w:rsidRPr="00FE42FF">
        <w:rPr>
          <w:rFonts w:ascii="Times New Roman" w:eastAsia="Times New Roman" w:hAnsi="Times New Roman"/>
          <w:b/>
          <w:sz w:val="20"/>
          <w:szCs w:val="20"/>
          <w:lang w:eastAsia="ar-SA"/>
        </w:rPr>
        <w:t xml:space="preserve"> </w:t>
      </w:r>
      <w:r w:rsidRPr="00FE42FF">
        <w:rPr>
          <w:rFonts w:ascii="Times New Roman" w:eastAsia="Times New Roman" w:hAnsi="Times New Roman"/>
          <w:b/>
          <w:sz w:val="20"/>
          <w:szCs w:val="20"/>
          <w:lang w:eastAsia="ar-SA"/>
        </w:rPr>
        <w:t>Závěrečná ustanovení</w:t>
      </w:r>
    </w:p>
    <w:p w:rsidR="002F6077" w:rsidRPr="00FE42FF" w:rsidRDefault="002F6077" w:rsidP="003D44E7">
      <w:pPr>
        <w:numPr>
          <w:ilvl w:val="1"/>
          <w:numId w:val="2"/>
        </w:numPr>
        <w:suppressAutoHyphens/>
        <w:autoSpaceDE w:val="0"/>
        <w:spacing w:after="120" w:line="240" w:lineRule="auto"/>
        <w:ind w:left="567" w:hanging="567"/>
        <w:jc w:val="both"/>
        <w:rPr>
          <w:rFonts w:ascii="Times New Roman" w:eastAsia="Times New Roman" w:hAnsi="Times New Roman"/>
          <w:sz w:val="20"/>
          <w:szCs w:val="20"/>
          <w:lang w:eastAsia="ar-SA"/>
        </w:rPr>
      </w:pPr>
      <w:r w:rsidRPr="00FE42FF">
        <w:rPr>
          <w:rFonts w:ascii="Times New Roman" w:eastAsia="Times New Roman" w:hAnsi="Times New Roman"/>
          <w:sz w:val="20"/>
          <w:szCs w:val="20"/>
          <w:lang w:eastAsia="ar-SA"/>
        </w:rPr>
        <w:t>V ostatních ujednáních zůstává licenční smlouva beze změn.</w:t>
      </w:r>
    </w:p>
    <w:p w:rsidR="002F6077" w:rsidRPr="00FE42FF" w:rsidRDefault="002F6077" w:rsidP="00C11119">
      <w:pPr>
        <w:numPr>
          <w:ilvl w:val="1"/>
          <w:numId w:val="2"/>
        </w:numPr>
        <w:suppressAutoHyphens/>
        <w:autoSpaceDE w:val="0"/>
        <w:spacing w:after="120" w:line="240" w:lineRule="auto"/>
        <w:ind w:left="567" w:hanging="567"/>
        <w:jc w:val="both"/>
        <w:rPr>
          <w:rFonts w:ascii="Times New Roman" w:eastAsia="Times New Roman" w:hAnsi="Times New Roman"/>
          <w:sz w:val="20"/>
          <w:szCs w:val="20"/>
          <w:lang w:eastAsia="ar-SA"/>
        </w:rPr>
      </w:pPr>
      <w:r w:rsidRPr="00FE42FF">
        <w:rPr>
          <w:rFonts w:ascii="Times New Roman" w:eastAsia="Times New Roman" w:hAnsi="Times New Roman"/>
          <w:sz w:val="20"/>
          <w:szCs w:val="20"/>
          <w:lang w:eastAsia="ar-SA"/>
        </w:rPr>
        <w:t>Tento dodatek je nedílnou součástí licenční smlouvy.</w:t>
      </w:r>
    </w:p>
    <w:p w:rsidR="002F6077" w:rsidRPr="00FE42FF" w:rsidRDefault="002F6077" w:rsidP="003D44E7">
      <w:pPr>
        <w:numPr>
          <w:ilvl w:val="1"/>
          <w:numId w:val="2"/>
        </w:numPr>
        <w:suppressAutoHyphens/>
        <w:autoSpaceDE w:val="0"/>
        <w:spacing w:after="120" w:line="240" w:lineRule="auto"/>
        <w:ind w:left="567" w:hanging="567"/>
        <w:jc w:val="both"/>
        <w:rPr>
          <w:rFonts w:ascii="Times New Roman" w:eastAsia="Times New Roman" w:hAnsi="Times New Roman"/>
          <w:sz w:val="20"/>
          <w:szCs w:val="20"/>
          <w:lang w:eastAsia="ar-SA"/>
        </w:rPr>
      </w:pPr>
      <w:r w:rsidRPr="00FE42FF">
        <w:rPr>
          <w:rFonts w:ascii="Times New Roman" w:eastAsia="Times New Roman" w:hAnsi="Times New Roman"/>
          <w:sz w:val="20"/>
          <w:szCs w:val="20"/>
          <w:lang w:eastAsia="ar-SA"/>
        </w:rPr>
        <w:t>Tento dodatek byl sepsán ve dvou vyhotoveních, z nichž každé má platnost originálu. Každá ze stran obdrží po jednom vyhotovení.</w:t>
      </w:r>
    </w:p>
    <w:p w:rsidR="00A174E3" w:rsidRPr="00A174E3" w:rsidRDefault="00A174E3" w:rsidP="00A174E3">
      <w:pPr>
        <w:numPr>
          <w:ilvl w:val="1"/>
          <w:numId w:val="2"/>
        </w:numPr>
        <w:suppressAutoHyphens/>
        <w:autoSpaceDE w:val="0"/>
        <w:spacing w:after="120" w:line="240" w:lineRule="auto"/>
        <w:ind w:left="567" w:hanging="567"/>
        <w:jc w:val="both"/>
        <w:rPr>
          <w:rFonts w:ascii="Times New Roman" w:eastAsia="Times New Roman" w:hAnsi="Times New Roman"/>
          <w:sz w:val="20"/>
          <w:szCs w:val="20"/>
          <w:lang w:eastAsia="ar-SA"/>
        </w:rPr>
      </w:pPr>
      <w:r w:rsidRPr="00A174E3">
        <w:rPr>
          <w:rFonts w:ascii="Times New Roman" w:eastAsia="Times New Roman" w:hAnsi="Times New Roman"/>
          <w:sz w:val="20"/>
          <w:szCs w:val="20"/>
          <w:lang w:eastAsia="ar-SA"/>
        </w:rPr>
        <w:t>Tento dodatek bude uzavřen následujícím způsobem: znění dodatku ve formátu PDF opatřený podpisem osoby oprávněné jednat za autora (vlastnoručním či nahrazeným technickými prostředky) bude zaslán v elektronické podobě na e-mail nabyvatele. Pokud se zněním dodatku bude nabyvatel souhlasit, opatří vytištěnou verzi zaslaného dodatku ve dvou vyhotoveních svým vlastnoručním podpisem (podpisem oprávněné osoby) s tím, že jedno vyhotovení si nabyvatel ponechá a jedno vyhotovení dodatku v listinné podobě s podpisy obou smluvních stran zašle zpět autorovi na adresu jeho sídla uvedenou v záhlaví tohoto dodatku, kdy doručením tohoto vyhotovení autorovi je dodatek uzavřen.</w:t>
      </w:r>
    </w:p>
    <w:p w:rsidR="006D05AF" w:rsidRPr="00FE42FF" w:rsidRDefault="006D05AF" w:rsidP="00C11119">
      <w:pPr>
        <w:numPr>
          <w:ilvl w:val="1"/>
          <w:numId w:val="2"/>
        </w:numPr>
        <w:suppressAutoHyphens/>
        <w:autoSpaceDE w:val="0"/>
        <w:spacing w:after="120" w:line="240" w:lineRule="auto"/>
        <w:ind w:left="567" w:hanging="567"/>
        <w:jc w:val="both"/>
        <w:rPr>
          <w:rFonts w:ascii="Times New Roman" w:eastAsia="Times New Roman" w:hAnsi="Times New Roman"/>
          <w:sz w:val="20"/>
          <w:szCs w:val="20"/>
          <w:lang w:eastAsia="ar-SA"/>
        </w:rPr>
      </w:pPr>
      <w:r w:rsidRPr="00FE42FF">
        <w:rPr>
          <w:rFonts w:ascii="Times New Roman" w:eastAsia="Times New Roman" w:hAnsi="Times New Roman"/>
          <w:sz w:val="20"/>
          <w:szCs w:val="20"/>
          <w:lang w:eastAsia="ar-SA"/>
        </w:rPr>
        <w:t>Strany tohoto dodatku výslovně sjednávají, že podléhá-li tento dodatek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do 7 dnů, od uzavření tohoto dodatku. Možnost autora tento dodatek dle svého uvážení uveřejnit v registru smluv tím není dotčena.</w:t>
      </w:r>
    </w:p>
    <w:p w:rsidR="006D05AF" w:rsidRPr="00FE42FF" w:rsidRDefault="006D05AF" w:rsidP="00C11119">
      <w:pPr>
        <w:numPr>
          <w:ilvl w:val="1"/>
          <w:numId w:val="2"/>
        </w:numPr>
        <w:suppressAutoHyphens/>
        <w:autoSpaceDE w:val="0"/>
        <w:spacing w:after="120" w:line="240" w:lineRule="auto"/>
        <w:ind w:left="567" w:hanging="567"/>
        <w:jc w:val="both"/>
        <w:rPr>
          <w:rFonts w:ascii="Times New Roman" w:eastAsia="Times New Roman" w:hAnsi="Times New Roman"/>
          <w:sz w:val="20"/>
          <w:szCs w:val="20"/>
          <w:lang w:eastAsia="ar-SA"/>
        </w:rPr>
      </w:pPr>
      <w:r w:rsidRPr="00FE42FF">
        <w:rPr>
          <w:rFonts w:ascii="Times New Roman" w:eastAsia="Times New Roman" w:hAnsi="Times New Roman"/>
          <w:sz w:val="20"/>
          <w:szCs w:val="20"/>
          <w:lang w:eastAsia="ar-SA"/>
        </w:rPr>
        <w:t>Tento dodatek nabývá účinnosti dnem</w:t>
      </w:r>
      <w:r w:rsidR="008F605D">
        <w:rPr>
          <w:rFonts w:ascii="Times New Roman" w:eastAsia="Times New Roman" w:hAnsi="Times New Roman"/>
          <w:sz w:val="20"/>
          <w:szCs w:val="20"/>
          <w:lang w:eastAsia="ar-SA"/>
        </w:rPr>
        <w:t xml:space="preserve"> </w:t>
      </w:r>
      <w:proofErr w:type="gramStart"/>
      <w:r w:rsidR="008F605D">
        <w:rPr>
          <w:rFonts w:ascii="Times New Roman" w:eastAsia="Times New Roman" w:hAnsi="Times New Roman"/>
          <w:sz w:val="20"/>
          <w:szCs w:val="20"/>
          <w:lang w:eastAsia="ar-SA"/>
        </w:rPr>
        <w:t>25.5.2018</w:t>
      </w:r>
      <w:proofErr w:type="gramEnd"/>
      <w:r w:rsidRPr="00FE42FF">
        <w:rPr>
          <w:rFonts w:ascii="Times New Roman" w:eastAsia="Times New Roman" w:hAnsi="Times New Roman"/>
          <w:sz w:val="20"/>
          <w:szCs w:val="20"/>
          <w:lang w:eastAsia="ar-SA"/>
        </w:rPr>
        <w:t>; tím nejsou dotčeny povinnosti plynoucí ze zákona o registru smluv.</w:t>
      </w:r>
    </w:p>
    <w:p w:rsidR="002F6077" w:rsidRPr="00FE42FF" w:rsidRDefault="002F6077" w:rsidP="00C11119">
      <w:pPr>
        <w:numPr>
          <w:ilvl w:val="1"/>
          <w:numId w:val="2"/>
        </w:numPr>
        <w:suppressAutoHyphens/>
        <w:autoSpaceDE w:val="0"/>
        <w:spacing w:after="120" w:line="240" w:lineRule="auto"/>
        <w:ind w:left="567" w:hanging="567"/>
        <w:jc w:val="both"/>
        <w:rPr>
          <w:rFonts w:ascii="Times New Roman" w:eastAsia="Times New Roman" w:hAnsi="Times New Roman"/>
          <w:sz w:val="20"/>
          <w:szCs w:val="20"/>
          <w:lang w:eastAsia="ar-SA"/>
        </w:rPr>
      </w:pPr>
      <w:r w:rsidRPr="00FE42FF">
        <w:rPr>
          <w:rFonts w:ascii="Times New Roman" w:eastAsia="Times New Roman" w:hAnsi="Times New Roman"/>
          <w:sz w:val="20"/>
          <w:szCs w:val="20"/>
          <w:lang w:eastAsia="ar-SA"/>
        </w:rPr>
        <w:t>Smluvní strany prohlašují, že si tento dodatek přečetly, že mu porozuměly a že s ním bez dalšího souhlasí.</w:t>
      </w:r>
    </w:p>
    <w:p w:rsidR="002F6077" w:rsidRPr="00FE42FF" w:rsidRDefault="002F6077" w:rsidP="002F6077">
      <w:pPr>
        <w:suppressAutoHyphens/>
        <w:spacing w:after="0" w:line="240" w:lineRule="auto"/>
        <w:jc w:val="both"/>
        <w:rPr>
          <w:rFonts w:ascii="Times New Roman" w:eastAsia="Times New Roman" w:hAnsi="Times New Roman"/>
          <w:sz w:val="20"/>
          <w:szCs w:val="20"/>
          <w:lang w:eastAsia="ar-SA"/>
        </w:rPr>
      </w:pPr>
    </w:p>
    <w:p w:rsidR="00A174E3" w:rsidRPr="00942D29" w:rsidRDefault="003D44E7" w:rsidP="00A174E3">
      <w:pPr>
        <w:tabs>
          <w:tab w:val="left" w:pos="5103"/>
        </w:tabs>
        <w:suppressAutoHyphens/>
        <w:spacing w:after="0" w:line="240" w:lineRule="auto"/>
        <w:jc w:val="both"/>
        <w:rPr>
          <w:rFonts w:ascii="Times New Roman" w:eastAsia="Times New Roman" w:hAnsi="Times New Roman"/>
          <w:sz w:val="20"/>
          <w:szCs w:val="20"/>
          <w:lang w:eastAsia="ar-SA"/>
        </w:rPr>
      </w:pPr>
      <w:r w:rsidRPr="00942D29">
        <w:rPr>
          <w:rFonts w:ascii="Times New Roman" w:eastAsia="Times New Roman" w:hAnsi="Times New Roman"/>
          <w:sz w:val="20"/>
          <w:szCs w:val="20"/>
          <w:lang w:eastAsia="ar-SA"/>
        </w:rPr>
        <w:t xml:space="preserve">V Brně dne </w:t>
      </w:r>
      <w:proofErr w:type="gramStart"/>
      <w:r w:rsidR="00942D29" w:rsidRPr="00942D29">
        <w:rPr>
          <w:rFonts w:ascii="Times New Roman" w:eastAsia="Times New Roman" w:hAnsi="Times New Roman"/>
          <w:sz w:val="20"/>
          <w:szCs w:val="20"/>
          <w:lang w:eastAsia="ar-SA"/>
        </w:rPr>
        <w:t>04.05.2018</w:t>
      </w:r>
      <w:proofErr w:type="gramEnd"/>
      <w:r w:rsidR="00A174E3" w:rsidRPr="00942D29">
        <w:rPr>
          <w:rFonts w:ascii="Times New Roman" w:eastAsia="Times New Roman" w:hAnsi="Times New Roman"/>
          <w:sz w:val="20"/>
          <w:szCs w:val="20"/>
          <w:lang w:eastAsia="ar-SA"/>
        </w:rPr>
        <w:tab/>
      </w:r>
      <w:r w:rsidR="00A174E3" w:rsidRPr="00942D29">
        <w:rPr>
          <w:rFonts w:ascii="Times New Roman" w:hAnsi="Times New Roman"/>
          <w:color w:val="000000" w:themeColor="text1"/>
          <w:sz w:val="20"/>
          <w:szCs w:val="20"/>
        </w:rPr>
        <w:t>V……………………… dne ………………….</w:t>
      </w:r>
    </w:p>
    <w:p w:rsidR="003D44E7" w:rsidRPr="00942D29" w:rsidRDefault="003D44E7" w:rsidP="003D44E7">
      <w:pPr>
        <w:suppressAutoHyphens/>
        <w:spacing w:after="0" w:line="240" w:lineRule="auto"/>
        <w:jc w:val="both"/>
        <w:rPr>
          <w:rFonts w:ascii="Times New Roman" w:eastAsia="Times New Roman" w:hAnsi="Times New Roman"/>
          <w:sz w:val="20"/>
          <w:szCs w:val="20"/>
          <w:lang w:eastAsia="ar-SA"/>
        </w:rPr>
      </w:pPr>
    </w:p>
    <w:p w:rsidR="003D44E7" w:rsidRPr="00942D29" w:rsidRDefault="003D44E7" w:rsidP="003D44E7">
      <w:pPr>
        <w:suppressAutoHyphens/>
        <w:spacing w:after="0" w:line="240" w:lineRule="auto"/>
        <w:jc w:val="both"/>
        <w:rPr>
          <w:rFonts w:ascii="Times New Roman" w:eastAsia="Times New Roman" w:hAnsi="Times New Roman"/>
          <w:sz w:val="20"/>
          <w:szCs w:val="20"/>
          <w:lang w:eastAsia="ar-SA"/>
        </w:rPr>
      </w:pPr>
    </w:p>
    <w:p w:rsidR="003D44E7" w:rsidRPr="00942D29" w:rsidRDefault="003D44E7" w:rsidP="0056439D">
      <w:pPr>
        <w:suppressAutoHyphens/>
        <w:spacing w:after="120" w:line="240" w:lineRule="auto"/>
        <w:jc w:val="both"/>
        <w:rPr>
          <w:rFonts w:ascii="Times New Roman" w:eastAsia="Times New Roman" w:hAnsi="Times New Roman"/>
          <w:sz w:val="20"/>
          <w:szCs w:val="20"/>
          <w:lang w:eastAsia="ar-SA"/>
        </w:rPr>
      </w:pPr>
      <w:r w:rsidRPr="00942D29">
        <w:rPr>
          <w:rFonts w:ascii="Times New Roman" w:eastAsia="Times New Roman" w:hAnsi="Times New Roman"/>
          <w:sz w:val="20"/>
          <w:szCs w:val="20"/>
          <w:lang w:eastAsia="ar-SA"/>
        </w:rPr>
        <w:t xml:space="preserve"> </w:t>
      </w:r>
    </w:p>
    <w:p w:rsidR="0056439D" w:rsidRPr="00942D29" w:rsidRDefault="0056439D" w:rsidP="0056439D">
      <w:pPr>
        <w:suppressAutoHyphens/>
        <w:spacing w:after="120" w:line="240" w:lineRule="auto"/>
        <w:jc w:val="both"/>
        <w:rPr>
          <w:rFonts w:ascii="Times New Roman" w:eastAsia="Times New Roman" w:hAnsi="Times New Roman"/>
          <w:sz w:val="20"/>
          <w:szCs w:val="20"/>
          <w:lang w:eastAsia="ar-SA"/>
        </w:rPr>
      </w:pPr>
    </w:p>
    <w:p w:rsidR="0056439D" w:rsidRPr="00942D29"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942D29" w:rsidSect="00C11119">
          <w:footerReference w:type="default" r:id="rId9"/>
          <w:pgSz w:w="11906" w:h="16838"/>
          <w:pgMar w:top="975" w:right="1134" w:bottom="992" w:left="1134" w:header="539" w:footer="556" w:gutter="0"/>
          <w:cols w:space="708"/>
          <w:docGrid w:linePitch="360"/>
        </w:sectPr>
      </w:pPr>
    </w:p>
    <w:p w:rsidR="003D44E7" w:rsidRPr="00942D29" w:rsidRDefault="003D44E7" w:rsidP="0056439D">
      <w:pPr>
        <w:suppressAutoHyphens/>
        <w:spacing w:after="120" w:line="240" w:lineRule="auto"/>
        <w:jc w:val="both"/>
        <w:rPr>
          <w:rFonts w:ascii="Times New Roman" w:eastAsia="Times New Roman" w:hAnsi="Times New Roman"/>
          <w:sz w:val="20"/>
          <w:szCs w:val="20"/>
          <w:lang w:eastAsia="ar-SA"/>
        </w:rPr>
      </w:pPr>
      <w:r w:rsidRPr="00942D29">
        <w:rPr>
          <w:rFonts w:ascii="Times New Roman" w:eastAsia="Times New Roman" w:hAnsi="Times New Roman"/>
          <w:sz w:val="20"/>
          <w:szCs w:val="20"/>
          <w:lang w:eastAsia="ar-SA"/>
        </w:rPr>
        <w:lastRenderedPageBreak/>
        <w:t>…………………………………...</w:t>
      </w:r>
    </w:p>
    <w:p w:rsidR="003D44E7" w:rsidRPr="00942D29" w:rsidRDefault="003D44E7" w:rsidP="0056439D">
      <w:pPr>
        <w:suppressAutoHyphens/>
        <w:spacing w:after="120" w:line="240" w:lineRule="auto"/>
        <w:jc w:val="both"/>
        <w:rPr>
          <w:rFonts w:ascii="Times New Roman" w:eastAsia="Times New Roman" w:hAnsi="Times New Roman"/>
          <w:b/>
          <w:sz w:val="20"/>
          <w:szCs w:val="20"/>
          <w:lang w:eastAsia="ar-SA"/>
        </w:rPr>
      </w:pPr>
      <w:r w:rsidRPr="00942D29">
        <w:rPr>
          <w:rFonts w:ascii="Times New Roman" w:eastAsia="Times New Roman" w:hAnsi="Times New Roman"/>
          <w:b/>
          <w:sz w:val="20"/>
          <w:szCs w:val="20"/>
          <w:lang w:eastAsia="ar-SA"/>
        </w:rPr>
        <w:t>Ing. Jiří Halousek, MBA, jednatel</w:t>
      </w:r>
    </w:p>
    <w:p w:rsidR="003D44E7" w:rsidRPr="00942D29" w:rsidRDefault="003D44E7" w:rsidP="0056439D">
      <w:pPr>
        <w:suppressAutoHyphens/>
        <w:spacing w:after="0" w:line="240" w:lineRule="auto"/>
        <w:jc w:val="both"/>
        <w:rPr>
          <w:rFonts w:ascii="Times New Roman" w:eastAsia="Times New Roman" w:hAnsi="Times New Roman"/>
          <w:sz w:val="20"/>
          <w:szCs w:val="20"/>
          <w:lang w:eastAsia="ar-SA"/>
        </w:rPr>
      </w:pPr>
      <w:r w:rsidRPr="00942D29">
        <w:rPr>
          <w:rFonts w:ascii="Times New Roman" w:eastAsia="Times New Roman" w:hAnsi="Times New Roman"/>
          <w:sz w:val="20"/>
          <w:szCs w:val="20"/>
          <w:lang w:eastAsia="ar-SA"/>
        </w:rPr>
        <w:t>za IReSoft, s.r.o.</w:t>
      </w:r>
    </w:p>
    <w:p w:rsidR="003D44E7" w:rsidRPr="00942D29" w:rsidRDefault="003D44E7" w:rsidP="0056439D">
      <w:pPr>
        <w:suppressAutoHyphens/>
        <w:spacing w:after="0" w:line="240" w:lineRule="auto"/>
        <w:jc w:val="both"/>
        <w:rPr>
          <w:rFonts w:ascii="Times New Roman" w:eastAsia="Times New Roman" w:hAnsi="Times New Roman"/>
          <w:sz w:val="20"/>
          <w:szCs w:val="20"/>
          <w:lang w:eastAsia="ar-SA"/>
        </w:rPr>
      </w:pPr>
      <w:r w:rsidRPr="00942D29">
        <w:rPr>
          <w:rFonts w:ascii="Times New Roman" w:eastAsia="Times New Roman" w:hAnsi="Times New Roman"/>
          <w:sz w:val="20"/>
          <w:szCs w:val="20"/>
          <w:lang w:eastAsia="ar-SA"/>
        </w:rPr>
        <w:t>autor</w:t>
      </w:r>
    </w:p>
    <w:p w:rsidR="003D44E7" w:rsidRPr="00942D29" w:rsidRDefault="003D44E7" w:rsidP="0056439D">
      <w:pPr>
        <w:suppressAutoHyphens/>
        <w:spacing w:after="120" w:line="240" w:lineRule="auto"/>
        <w:jc w:val="both"/>
        <w:rPr>
          <w:rFonts w:ascii="Times New Roman" w:eastAsia="Times New Roman" w:hAnsi="Times New Roman"/>
          <w:sz w:val="20"/>
          <w:szCs w:val="20"/>
          <w:lang w:eastAsia="ar-SA"/>
        </w:rPr>
      </w:pPr>
      <w:r w:rsidRPr="00942D29">
        <w:rPr>
          <w:rFonts w:ascii="Times New Roman" w:eastAsia="Times New Roman" w:hAnsi="Times New Roman"/>
          <w:sz w:val="20"/>
          <w:szCs w:val="20"/>
          <w:lang w:eastAsia="ar-SA"/>
        </w:rPr>
        <w:t xml:space="preserve"> </w:t>
      </w:r>
    </w:p>
    <w:p w:rsidR="003D44E7" w:rsidRPr="00942D29" w:rsidRDefault="003D44E7" w:rsidP="0056439D">
      <w:pPr>
        <w:suppressAutoHyphens/>
        <w:spacing w:after="120" w:line="240" w:lineRule="auto"/>
        <w:jc w:val="both"/>
        <w:rPr>
          <w:rFonts w:ascii="Times New Roman" w:eastAsia="Times New Roman" w:hAnsi="Times New Roman"/>
          <w:sz w:val="20"/>
          <w:szCs w:val="20"/>
          <w:lang w:eastAsia="ar-SA"/>
        </w:rPr>
      </w:pPr>
      <w:r w:rsidRPr="00942D29">
        <w:rPr>
          <w:rFonts w:ascii="Times New Roman" w:eastAsia="Times New Roman" w:hAnsi="Times New Roman"/>
          <w:sz w:val="20"/>
          <w:szCs w:val="20"/>
          <w:lang w:eastAsia="ar-SA"/>
        </w:rPr>
        <w:lastRenderedPageBreak/>
        <w:t>…………………………………...</w:t>
      </w:r>
    </w:p>
    <w:p w:rsidR="003D44E7" w:rsidRPr="00942D29" w:rsidRDefault="00942D29" w:rsidP="0056439D">
      <w:pPr>
        <w:suppressAutoHyphens/>
        <w:spacing w:after="120" w:line="240" w:lineRule="auto"/>
        <w:jc w:val="both"/>
        <w:rPr>
          <w:rFonts w:ascii="Times New Roman" w:eastAsia="Times New Roman" w:hAnsi="Times New Roman"/>
          <w:b/>
          <w:sz w:val="20"/>
          <w:szCs w:val="20"/>
          <w:lang w:eastAsia="ar-SA"/>
        </w:rPr>
      </w:pPr>
      <w:r w:rsidRPr="00942D29">
        <w:rPr>
          <w:rFonts w:ascii="Times New Roman" w:eastAsia="Times New Roman" w:hAnsi="Times New Roman"/>
          <w:b/>
          <w:sz w:val="20"/>
          <w:szCs w:val="20"/>
          <w:lang w:eastAsia="ar-SA"/>
        </w:rPr>
        <w:t>Mgr. Barbora Balabánová - Dvořáková</w:t>
      </w:r>
      <w:r w:rsidR="003D44E7" w:rsidRPr="00942D29">
        <w:rPr>
          <w:rFonts w:ascii="Times New Roman" w:eastAsia="Times New Roman" w:hAnsi="Times New Roman"/>
          <w:b/>
          <w:sz w:val="20"/>
          <w:szCs w:val="20"/>
          <w:lang w:eastAsia="ar-SA"/>
        </w:rPr>
        <w:t xml:space="preserve">, </w:t>
      </w:r>
      <w:r w:rsidRPr="00942D29">
        <w:rPr>
          <w:rFonts w:ascii="Times New Roman" w:eastAsia="Times New Roman" w:hAnsi="Times New Roman"/>
          <w:b/>
          <w:sz w:val="20"/>
          <w:szCs w:val="20"/>
          <w:lang w:eastAsia="ar-SA"/>
        </w:rPr>
        <w:t>ředitelka</w:t>
      </w:r>
    </w:p>
    <w:p w:rsidR="003D44E7" w:rsidRPr="00FE42FF" w:rsidRDefault="003D44E7" w:rsidP="0056439D">
      <w:pPr>
        <w:suppressAutoHyphens/>
        <w:spacing w:after="0" w:line="240" w:lineRule="auto"/>
        <w:jc w:val="both"/>
        <w:rPr>
          <w:rFonts w:ascii="Times New Roman" w:eastAsia="Times New Roman" w:hAnsi="Times New Roman"/>
          <w:sz w:val="20"/>
          <w:szCs w:val="20"/>
          <w:lang w:eastAsia="ar-SA"/>
        </w:rPr>
      </w:pPr>
      <w:r w:rsidRPr="00942D29">
        <w:rPr>
          <w:rFonts w:ascii="Times New Roman" w:eastAsia="Times New Roman" w:hAnsi="Times New Roman"/>
          <w:sz w:val="20"/>
          <w:szCs w:val="20"/>
          <w:lang w:eastAsia="ar-SA"/>
        </w:rPr>
        <w:t xml:space="preserve">za </w:t>
      </w:r>
      <w:r w:rsidR="00942D29" w:rsidRPr="00942D29">
        <w:rPr>
          <w:rFonts w:ascii="Times New Roman" w:eastAsia="Times New Roman" w:hAnsi="Times New Roman"/>
          <w:sz w:val="20"/>
          <w:szCs w:val="20"/>
          <w:lang w:eastAsia="ar-SA"/>
        </w:rPr>
        <w:t>Domov pro seniory Okružní</w:t>
      </w:r>
    </w:p>
    <w:p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FE42FF">
        <w:rPr>
          <w:rFonts w:ascii="Times New Roman" w:eastAsia="Times New Roman" w:hAnsi="Times New Roman"/>
          <w:sz w:val="20"/>
          <w:szCs w:val="20"/>
          <w:lang w:eastAsia="ar-SA"/>
        </w:rPr>
        <w:t>nabyvatel</w:t>
      </w:r>
    </w:p>
    <w:p w:rsidR="002F6077" w:rsidRPr="00FE42FF" w:rsidRDefault="002F6077" w:rsidP="0056439D">
      <w:pPr>
        <w:suppressAutoHyphens/>
        <w:spacing w:after="120" w:line="240" w:lineRule="auto"/>
        <w:jc w:val="both"/>
        <w:rPr>
          <w:rFonts w:ascii="Times New Roman" w:eastAsia="Times New Roman" w:hAnsi="Times New Roman"/>
          <w:sz w:val="20"/>
          <w:szCs w:val="20"/>
          <w:lang w:eastAsia="ar-SA"/>
        </w:rPr>
      </w:pPr>
      <w:bookmarkStart w:id="0" w:name="_GoBack"/>
      <w:bookmarkEnd w:id="0"/>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414" w:rsidRDefault="00920414" w:rsidP="00C11119">
      <w:pPr>
        <w:spacing w:after="0" w:line="240" w:lineRule="auto"/>
      </w:pPr>
      <w:r>
        <w:separator/>
      </w:r>
    </w:p>
  </w:endnote>
  <w:endnote w:type="continuationSeparator" w:id="0">
    <w:p w:rsidR="00920414" w:rsidRDefault="00920414"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BC50B4">
      <w:rPr>
        <w:rStyle w:val="slostrnky"/>
        <w:noProof/>
        <w:sz w:val="16"/>
        <w:szCs w:val="20"/>
      </w:rPr>
      <w:t>5</w:t>
    </w:r>
    <w:r w:rsidRPr="004547B1">
      <w:rPr>
        <w:rStyle w:val="slostrnky"/>
        <w:sz w:val="16"/>
        <w:szCs w:val="20"/>
      </w:rPr>
      <w:fldChar w:fldCharType="end"/>
    </w:r>
  </w:p>
  <w:p w:rsidR="0088588C" w:rsidRDefault="008858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414" w:rsidRDefault="00920414" w:rsidP="00C11119">
      <w:pPr>
        <w:spacing w:after="0" w:line="240" w:lineRule="auto"/>
      </w:pPr>
      <w:r>
        <w:separator/>
      </w:r>
    </w:p>
  </w:footnote>
  <w:footnote w:type="continuationSeparator" w:id="0">
    <w:p w:rsidR="00920414" w:rsidRDefault="00920414" w:rsidP="00C11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7">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9">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1"/>
  </w:num>
  <w:num w:numId="5">
    <w:abstractNumId w:val="2"/>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3"/>
  </w:num>
  <w:num w:numId="11">
    <w:abstractNumId w:val="8"/>
  </w:num>
  <w:num w:numId="12">
    <w:abstractNumId w:val="0"/>
  </w:num>
  <w:num w:numId="13">
    <w:abstractNumId w:val="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77"/>
    <w:rsid w:val="00022C70"/>
    <w:rsid w:val="000D7B5D"/>
    <w:rsid w:val="002408B2"/>
    <w:rsid w:val="002F6077"/>
    <w:rsid w:val="00332D60"/>
    <w:rsid w:val="003D44E7"/>
    <w:rsid w:val="00421DEB"/>
    <w:rsid w:val="00457CF5"/>
    <w:rsid w:val="004C2887"/>
    <w:rsid w:val="0056439D"/>
    <w:rsid w:val="00565155"/>
    <w:rsid w:val="006D05AF"/>
    <w:rsid w:val="00735CF0"/>
    <w:rsid w:val="007B34D1"/>
    <w:rsid w:val="007D0884"/>
    <w:rsid w:val="0088588C"/>
    <w:rsid w:val="008F605D"/>
    <w:rsid w:val="00920414"/>
    <w:rsid w:val="00942D29"/>
    <w:rsid w:val="00992CF0"/>
    <w:rsid w:val="00A1592F"/>
    <w:rsid w:val="00A174E3"/>
    <w:rsid w:val="00A811FE"/>
    <w:rsid w:val="00A9246A"/>
    <w:rsid w:val="00A95274"/>
    <w:rsid w:val="00AD3F1D"/>
    <w:rsid w:val="00BC50B4"/>
    <w:rsid w:val="00BD1357"/>
    <w:rsid w:val="00BF6724"/>
    <w:rsid w:val="00C11119"/>
    <w:rsid w:val="00C32A0E"/>
    <w:rsid w:val="00D9354C"/>
    <w:rsid w:val="00DA7E6F"/>
    <w:rsid w:val="00EC7D3E"/>
    <w:rsid w:val="00ED6B45"/>
    <w:rsid w:val="00F81F2F"/>
    <w:rsid w:val="00FC7202"/>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E5C7-9FB0-4E54-8109-02D38ED5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3213</Words>
  <Characters>18961</Characters>
  <Application>Microsoft Office Word</Application>
  <DocSecurity>0</DocSecurity>
  <Lines>158</Lines>
  <Paragraphs>44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22130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IReSoft, s.r.o.</dc:creator>
  <cp:lastModifiedBy>Barbora Dvořáková</cp:lastModifiedBy>
  <cp:revision>3</cp:revision>
  <dcterms:created xsi:type="dcterms:W3CDTF">2018-05-10T05:14:00Z</dcterms:created>
  <dcterms:modified xsi:type="dcterms:W3CDTF">2018-05-10T05:14:00Z</dcterms:modified>
</cp:coreProperties>
</file>