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2"/>
        <w:gridCol w:w="3778"/>
        <w:gridCol w:w="1478"/>
      </w:tblGrid>
      <w:tr w:rsidR="0053047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320" w:lineRule="exact"/>
              <w:ind w:left="140"/>
              <w:jc w:val="left"/>
            </w:pPr>
            <w:r>
              <w:rPr>
                <w:rStyle w:val="Zkladntext216pt"/>
                <w:b w:val="0"/>
                <w:bCs w:val="0"/>
              </w:rPr>
              <w:t>OBJEDNÁVKA</w:t>
            </w: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>Číslo objednávky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after="180"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OBJEDNÁVAJÍCÍ:</w:t>
            </w:r>
          </w:p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before="180" w:after="180" w:line="226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15. základní škola Plzeň, Terezie Brz</w:t>
            </w:r>
            <w:r>
              <w:rPr>
                <w:rStyle w:val="Zkladntext29pt"/>
                <w:b w:val="0"/>
                <w:bCs w:val="0"/>
              </w:rPr>
              <w:t>kové 33-35, příspěvková organizace</w:t>
            </w:r>
          </w:p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before="180" w:line="254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Terezie Brzkové </w:t>
            </w:r>
            <w:r>
              <w:rPr>
                <w:rStyle w:val="Zkladntext210pt"/>
              </w:rPr>
              <w:t xml:space="preserve">33 318 </w:t>
            </w:r>
            <w:r>
              <w:rPr>
                <w:rStyle w:val="Zkladntext28pt"/>
                <w:b w:val="0"/>
                <w:bCs w:val="0"/>
              </w:rPr>
              <w:t>00</w:t>
            </w:r>
            <w:r>
              <w:rPr>
                <w:rStyle w:val="Zkladntext210pt"/>
              </w:rPr>
              <w:t xml:space="preserve"> Plzeň 18</w:t>
            </w:r>
          </w:p>
          <w:p w:rsidR="00530473" w:rsidRDefault="001835A9" w:rsidP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211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IČ 68784619 DIČ CZ68784619 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Útvar: 15. základní </w:t>
            </w:r>
            <w:r>
              <w:rPr>
                <w:rStyle w:val="Zkladntext29pt"/>
                <w:b w:val="0"/>
                <w:bCs w:val="0"/>
              </w:rPr>
              <w:t>škola Číslo dokladu: 000014 Číslo smlouvy: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4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after="180" w:line="220" w:lineRule="exact"/>
              <w:ind w:left="240"/>
              <w:jc w:val="left"/>
            </w:pPr>
            <w:r>
              <w:rPr>
                <w:rStyle w:val="Zkladntext211pt"/>
                <w:b w:val="0"/>
                <w:bCs w:val="0"/>
              </w:rPr>
              <w:t>DODAVATEL:</w:t>
            </w:r>
          </w:p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before="180" w:line="317" w:lineRule="exact"/>
              <w:ind w:left="420"/>
              <w:jc w:val="left"/>
            </w:pPr>
            <w:r>
              <w:rPr>
                <w:rStyle w:val="Zkladntext211pt"/>
                <w:b w:val="0"/>
                <w:bCs w:val="0"/>
              </w:rPr>
              <w:t xml:space="preserve">AV </w:t>
            </w:r>
            <w:r>
              <w:rPr>
                <w:rStyle w:val="Zkladntext210pt"/>
              </w:rPr>
              <w:t>Media, a.s. Klicperova 9 30100 Plzeň</w:t>
            </w:r>
          </w:p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254" w:lineRule="exact"/>
              <w:ind w:left="420"/>
              <w:jc w:val="left"/>
            </w:pPr>
            <w:r>
              <w:rPr>
                <w:rStyle w:val="Zkladntext210pt"/>
              </w:rPr>
              <w:t>IČ: 48108375 DIČ: CZ48108375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Datum pořízení: 19.4.2018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Dodávku převezme:</w:t>
            </w:r>
          </w:p>
        </w:tc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992" w:type="dxa"/>
            <w:tcBorders>
              <w:left w:val="single" w:sz="4" w:space="0" w:color="auto"/>
            </w:tcBorders>
            <w:shd w:val="clear" w:color="auto" w:fill="FFFFFF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Požadované datum dodání:</w:t>
            </w:r>
          </w:p>
        </w:tc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E-mail pro fakturaci: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92" w:type="dxa"/>
            <w:tcBorders>
              <w:left w:val="single" w:sz="4" w:space="0" w:color="auto"/>
            </w:tcBorders>
            <w:shd w:val="clear" w:color="auto" w:fill="FFFFFF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Požadovaný termín dodání:</w:t>
            </w:r>
          </w:p>
        </w:tc>
        <w:tc>
          <w:tcPr>
            <w:tcW w:w="3778" w:type="dxa"/>
            <w:tcBorders>
              <w:left w:val="single" w:sz="4" w:space="0" w:color="auto"/>
            </w:tcBorders>
            <w:shd w:val="clear" w:color="auto" w:fill="FFFFFF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Forma </w:t>
            </w:r>
            <w:r>
              <w:rPr>
                <w:rStyle w:val="Zkladntext29pt"/>
                <w:b w:val="0"/>
                <w:bCs w:val="0"/>
              </w:rPr>
              <w:t>úhrady Platebním příkazem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Zkladntext29pt"/>
                <w:b w:val="0"/>
                <w:bCs w:val="0"/>
              </w:rPr>
              <w:t>Upřesnění objednávky: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Zkladntext29pt"/>
                <w:b w:val="0"/>
                <w:bCs w:val="0"/>
              </w:rPr>
              <w:t>Text položky</w:t>
            </w:r>
          </w:p>
        </w:tc>
        <w:tc>
          <w:tcPr>
            <w:tcW w:w="37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29pt"/>
                <w:b w:val="0"/>
                <w:bCs w:val="0"/>
              </w:rPr>
              <w:t>Množství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9pt"/>
                <w:b w:val="0"/>
                <w:bCs w:val="0"/>
              </w:rPr>
              <w:t>Cona čolkem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Zkladntext29pt"/>
                <w:b w:val="0"/>
                <w:bCs w:val="0"/>
              </w:rPr>
              <w:t>Datový projektor EPSON EB-X41</w:t>
            </w:r>
          </w:p>
        </w:tc>
        <w:tc>
          <w:tcPr>
            <w:tcW w:w="37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100"/>
              <w:jc w:val="left"/>
            </w:pPr>
            <w:r>
              <w:rPr>
                <w:rStyle w:val="Zkladntext29pt"/>
                <w:b w:val="0"/>
                <w:bCs w:val="0"/>
              </w:rPr>
              <w:t>6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9pt"/>
                <w:b w:val="0"/>
                <w:bCs w:val="0"/>
              </w:rPr>
              <w:t>62 500,00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Zkladntext29pt"/>
                <w:b w:val="0"/>
                <w:bCs w:val="0"/>
              </w:rPr>
              <w:t>Instalační materiál</w:t>
            </w:r>
          </w:p>
        </w:tc>
        <w:tc>
          <w:tcPr>
            <w:tcW w:w="37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100"/>
              <w:jc w:val="left"/>
            </w:pPr>
            <w:r>
              <w:rPr>
                <w:rStyle w:val="Zkladntext29pt"/>
                <w:b w:val="0"/>
                <w:bCs w:val="0"/>
              </w:rPr>
              <w:t>6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9pt"/>
                <w:b w:val="0"/>
                <w:bCs w:val="0"/>
              </w:rPr>
              <w:t>3 000,00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Zkladntext29pt"/>
                <w:b w:val="0"/>
                <w:bCs w:val="0"/>
              </w:rPr>
              <w:t>Instalační práce</w:t>
            </w:r>
          </w:p>
        </w:tc>
        <w:tc>
          <w:tcPr>
            <w:tcW w:w="37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100"/>
              <w:jc w:val="left"/>
            </w:pPr>
            <w:r>
              <w:rPr>
                <w:rStyle w:val="Zkladntext29pt"/>
                <w:b w:val="0"/>
                <w:bCs w:val="0"/>
              </w:rPr>
              <w:t>6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9pt"/>
                <w:b w:val="0"/>
                <w:bCs w:val="0"/>
              </w:rPr>
              <w:t>3 900,00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992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Zkladntext29pt"/>
                <w:b w:val="0"/>
                <w:bCs w:val="0"/>
              </w:rPr>
              <w:t>Doprava</w:t>
            </w:r>
          </w:p>
        </w:tc>
        <w:tc>
          <w:tcPr>
            <w:tcW w:w="37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left="2100"/>
              <w:jc w:val="left"/>
            </w:pPr>
            <w:r>
              <w:rPr>
                <w:rStyle w:val="Zkladntext29pt"/>
                <w:b w:val="0"/>
                <w:bCs w:val="0"/>
              </w:rPr>
              <w:t>1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9pt"/>
                <w:b w:val="0"/>
                <w:bCs w:val="0"/>
              </w:rPr>
              <w:t>990,00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92" w:type="dxa"/>
            <w:tcBorders>
              <w:bottom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</w:tcPr>
          <w:p w:rsidR="00530473" w:rsidRDefault="001835A9">
            <w:pPr>
              <w:pStyle w:val="Zkladntext20"/>
              <w:framePr w:w="10248" w:wrap="notBeside" w:vAnchor="text" w:hAnchor="text" w:xAlign="center" w:y="1"/>
              <w:shd w:val="clear" w:color="auto" w:fill="auto"/>
              <w:spacing w:line="180" w:lineRule="exact"/>
              <w:ind w:right="560"/>
              <w:jc w:val="right"/>
            </w:pPr>
            <w:r>
              <w:rPr>
                <w:rStyle w:val="Zkladntext29pt"/>
                <w:b w:val="0"/>
                <w:bCs w:val="0"/>
              </w:rPr>
              <w:t>70 470,00</w:t>
            </w:r>
          </w:p>
        </w:tc>
      </w:tr>
    </w:tbl>
    <w:p w:rsidR="00530473" w:rsidRDefault="00530473">
      <w:pPr>
        <w:framePr w:w="10248" w:wrap="notBeside" w:vAnchor="text" w:hAnchor="text" w:xAlign="center" w:y="1"/>
        <w:rPr>
          <w:sz w:val="2"/>
          <w:szCs w:val="2"/>
        </w:rPr>
      </w:pPr>
    </w:p>
    <w:p w:rsidR="00530473" w:rsidRDefault="001835A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69850" distB="0" distL="63500" distR="1530350" simplePos="0" relativeHeight="377487104" behindDoc="1" locked="0" layoutInCell="1" allowOverlap="1">
                <wp:simplePos x="0" y="0"/>
                <wp:positionH relativeFrom="margin">
                  <wp:posOffset>2773680</wp:posOffset>
                </wp:positionH>
                <wp:positionV relativeFrom="paragraph">
                  <wp:posOffset>4288155</wp:posOffset>
                </wp:positionV>
                <wp:extent cx="1310640" cy="114300"/>
                <wp:effectExtent l="1905" t="1905" r="190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473" w:rsidRDefault="001835A9">
                            <w:pPr>
                              <w:pStyle w:val="Zkladntext3"/>
                              <w:shd w:val="clear" w:color="auto" w:fill="auto"/>
                              <w:spacing w:line="180" w:lineRule="exact"/>
                            </w:pPr>
                            <w:r>
                              <w:t>Celková cena včelně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4pt;margin-top:337.65pt;width:103.2pt;height:9pt;z-index:-125829376;visibility:visible;mso-wrap-style:square;mso-width-percent:0;mso-height-percent:0;mso-wrap-distance-left:5pt;mso-wrap-distance-top:5.5pt;mso-wrap-distance-right:12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vRrQIAAKk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" filled="f" stroked="f">
                <v:textbox style="mso-fit-shape-to-text:t" inset="0,0,0,0">
                  <w:txbxContent>
                    <w:p w:rsidR="00530473" w:rsidRDefault="001835A9">
                      <w:pPr>
                        <w:pStyle w:val="Zkladntext3"/>
                        <w:shd w:val="clear" w:color="auto" w:fill="auto"/>
                        <w:spacing w:line="180" w:lineRule="exact"/>
                      </w:pPr>
                      <w:r>
                        <w:t>Celková cena včelně DPH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895" distB="0" distL="1158875" distR="222250" simplePos="0" relativeHeight="377487105" behindDoc="1" locked="0" layoutInCell="1" allowOverlap="1">
                <wp:simplePos x="0" y="0"/>
                <wp:positionH relativeFrom="margin">
                  <wp:posOffset>5614670</wp:posOffset>
                </wp:positionH>
                <wp:positionV relativeFrom="paragraph">
                  <wp:posOffset>4267200</wp:posOffset>
                </wp:positionV>
                <wp:extent cx="688975" cy="114300"/>
                <wp:effectExtent l="4445" t="0" r="1905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473" w:rsidRDefault="001835A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" w:name="bookmark0"/>
                            <w:r>
                              <w:rPr>
                                <w:rStyle w:val="Nadpis2Exact"/>
                              </w:rPr>
                              <w:t xml:space="preserve">85 </w:t>
                            </w:r>
                            <w:r>
                              <w:rPr>
                                <w:rStyle w:val="Nadpis2Exact"/>
                              </w:rPr>
                              <w:t>268,70 Kč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2.1pt;margin-top:336pt;width:54.25pt;height:9pt;z-index:-125829375;visibility:visible;mso-wrap-style:square;mso-width-percent:0;mso-height-percent:0;mso-wrap-distance-left:91.25pt;mso-wrap-distance-top:3.85pt;mso-wrap-distance-right:1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E1sAIAAK8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" filled="f" stroked="f">
                <v:textbox style="mso-fit-shape-to-text:t" inset="0,0,0,0">
                  <w:txbxContent>
                    <w:p w:rsidR="00530473" w:rsidRDefault="001835A9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2" w:name="bookmark0"/>
                      <w:r>
                        <w:rPr>
                          <w:rStyle w:val="Nadpis2Exact"/>
                        </w:rPr>
                        <w:t xml:space="preserve">85 </w:t>
                      </w:r>
                      <w:r>
                        <w:rPr>
                          <w:rStyle w:val="Nadpis2Exact"/>
                        </w:rPr>
                        <w:t>268,70 Kč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0473" w:rsidRDefault="001835A9" w:rsidP="001835A9">
      <w:pPr>
        <w:pStyle w:val="Zkladntext40"/>
        <w:shd w:val="clear" w:color="auto" w:fill="auto"/>
        <w:tabs>
          <w:tab w:val="left" w:pos="485"/>
        </w:tabs>
      </w:pPr>
      <w:r>
        <w:rPr>
          <w:noProof/>
          <w:lang w:bidi="ar-SA"/>
        </w:rPr>
        <mc:AlternateContent>
          <mc:Choice Requires="wps">
            <w:drawing>
              <wp:anchor distT="0" distB="987425" distL="63500" distR="865505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-104140</wp:posOffset>
                </wp:positionV>
                <wp:extent cx="3855720" cy="114300"/>
                <wp:effectExtent l="635" t="635" r="127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473" w:rsidRDefault="001835A9">
                            <w:pPr>
                              <w:pStyle w:val="Zkladntext7"/>
                              <w:shd w:val="clear" w:color="auto" w:fill="auto"/>
                              <w:spacing w:line="180" w:lineRule="exact"/>
                            </w:pPr>
                            <w:r>
                              <w:t>Na faktuře vždy uveďte číslo této objednávky, jinak bude faktura vrácena zpět,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05pt;margin-top:-8.2pt;width:303.6pt;height:9pt;z-index:-125829374;visibility:visible;mso-wrap-style:square;mso-width-percent:0;mso-height-percent:0;mso-wrap-distance-left:5pt;mso-wrap-distance-top:0;mso-wrap-distance-right:68.15pt;mso-wrap-distance-bottom:7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yS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NdfpOJeB034GbHmAbumwzVd2dKL4rxMWmJnxP11KKvqakBHa+uek+uzri&#10;KAOy6z+JEsKQgxYWaKhka0oHxUCADl16PHfGUClgcxbN58sAjgo48/1w5tn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" filled="f" stroked="f">
                <v:textbox style="mso-fit-shape-to-text:t" inset="0,0,0,0">
                  <w:txbxContent>
                    <w:p w:rsidR="00530473" w:rsidRDefault="001835A9">
                      <w:pPr>
                        <w:pStyle w:val="Zkladntext7"/>
                        <w:shd w:val="clear" w:color="auto" w:fill="auto"/>
                        <w:spacing w:line="180" w:lineRule="exact"/>
                      </w:pPr>
                      <w:r>
                        <w:t>Na faktuře vždy uveďte číslo této objednávky, jinak bude faktura vrácena zpět,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7050" distB="269875" distL="63500" distR="3828415" simplePos="0" relativeHeight="377487107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429260</wp:posOffset>
                </wp:positionV>
                <wp:extent cx="865505" cy="278765"/>
                <wp:effectExtent l="0" t="635" r="2540" b="254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473" w:rsidRDefault="001835A9">
                            <w:pPr>
                              <w:pStyle w:val="Zkladntext7"/>
                              <w:shd w:val="clear" w:color="auto" w:fill="auto"/>
                              <w:spacing w:after="79" w:line="180" w:lineRule="exact"/>
                            </w:pPr>
                            <w:r>
                              <w:t>Schválil:</w:t>
                            </w:r>
                          </w:p>
                          <w:p w:rsidR="00530473" w:rsidRDefault="001835A9">
                            <w:pPr>
                              <w:pStyle w:val="Zkladntext7"/>
                              <w:shd w:val="clear" w:color="auto" w:fill="auto"/>
                              <w:spacing w:line="180" w:lineRule="exact"/>
                            </w:pPr>
                            <w: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.15pt;margin-top:33.8pt;width:68.15pt;height:21.95pt;z-index:-125829373;visibility:visible;mso-wrap-style:square;mso-width-percent:0;mso-height-percent:0;mso-wrap-distance-left:5pt;mso-wrap-distance-top:41.5pt;mso-wrap-distance-right:301.45pt;mso-wrap-distance-bottom:2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rUsAIAAK8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" filled="f" stroked="f">
                <v:textbox style="mso-fit-shape-to-text:t" inset="0,0,0,0">
                  <w:txbxContent>
                    <w:p w:rsidR="00530473" w:rsidRDefault="001835A9">
                      <w:pPr>
                        <w:pStyle w:val="Zkladntext7"/>
                        <w:shd w:val="clear" w:color="auto" w:fill="auto"/>
                        <w:spacing w:after="79" w:line="180" w:lineRule="exact"/>
                      </w:pPr>
                      <w:r>
                        <w:t>Schválil:</w:t>
                      </w:r>
                    </w:p>
                    <w:p w:rsidR="00530473" w:rsidRDefault="001835A9">
                      <w:pPr>
                        <w:pStyle w:val="Zkladntext7"/>
                        <w:shd w:val="clear" w:color="auto" w:fill="auto"/>
                        <w:spacing w:line="180" w:lineRule="exact"/>
                      </w:pPr>
                      <w:r>
                        <w:t>Správce rozpočtu: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530473" w:rsidRDefault="001835A9">
      <w:pPr>
        <w:pStyle w:val="Nadpis20"/>
        <w:keepNext/>
        <w:keepLines/>
        <w:shd w:val="clear" w:color="auto" w:fill="auto"/>
        <w:spacing w:line="180" w:lineRule="exact"/>
        <w:jc w:val="both"/>
      </w:pPr>
      <w:bookmarkStart w:id="3" w:name="bookmark3"/>
      <w:r>
        <w:t>podpis odběratele</w:t>
      </w:r>
      <w:bookmarkEnd w:id="3"/>
    </w:p>
    <w:p w:rsidR="00530473" w:rsidRDefault="001835A9">
      <w:pPr>
        <w:pStyle w:val="Zkladntext20"/>
        <w:shd w:val="clear" w:color="auto" w:fill="auto"/>
        <w:spacing w:line="182" w:lineRule="exact"/>
        <w:ind w:left="180"/>
      </w:pPr>
      <w:r>
        <w:t xml:space="preserve">Smluvní strany objednávky: objednatel a dodavatel pro účely této objednávky sjednávají </w:t>
      </w:r>
      <w:r>
        <w:rPr>
          <w:rStyle w:val="Zkladntext2Sylfaen85ptKurzva"/>
        </w:rPr>
        <w:t>le</w:t>
      </w:r>
      <w:r>
        <w:t xml:space="preserve"> </w:t>
      </w:r>
    </w:p>
    <w:p w:rsidR="001835A9" w:rsidRDefault="001835A9">
      <w:pPr>
        <w:pStyle w:val="Zkladntext20"/>
        <w:shd w:val="clear" w:color="auto" w:fill="auto"/>
        <w:spacing w:line="182" w:lineRule="exact"/>
        <w:ind w:left="180"/>
      </w:pPr>
    </w:p>
    <w:p w:rsidR="001835A9" w:rsidRDefault="001835A9">
      <w:pPr>
        <w:pStyle w:val="Zkladntext20"/>
        <w:numPr>
          <w:ilvl w:val="0"/>
          <w:numId w:val="1"/>
        </w:numPr>
        <w:shd w:val="clear" w:color="auto" w:fill="auto"/>
        <w:tabs>
          <w:tab w:val="left" w:pos="368"/>
        </w:tabs>
        <w:spacing w:line="182" w:lineRule="exact"/>
        <w:ind w:left="180" w:right="140"/>
      </w:pPr>
    </w:p>
    <w:p w:rsidR="00530473" w:rsidRDefault="001835A9" w:rsidP="001835A9">
      <w:pPr>
        <w:pStyle w:val="Zkladntext20"/>
        <w:shd w:val="clear" w:color="auto" w:fill="auto"/>
        <w:tabs>
          <w:tab w:val="left" w:pos="368"/>
        </w:tabs>
        <w:spacing w:line="182" w:lineRule="exact"/>
        <w:ind w:left="180" w:right="140"/>
      </w:pPr>
      <w:r>
        <w:t>Dodavatel se zavazuje, Je na jim vydaných daňových dokladech bude uvádět pouze čí</w:t>
      </w:r>
      <w:r>
        <w:t xml:space="preserve">sla bankovních účtů, která jsou správcem daně zveřejněna způsobem umožňujícím dálkový přistup (§ 98 písni, d) zákona č.235/2004 Sb., o dani z přidané hodnoty). V případě, ře daňový doklad bude obsahovat jiný nei takto zveřejněný účet, bude takovýto daňový </w:t>
      </w:r>
      <w:r>
        <w:t>doklad považován za neúplný a objednatel vyzve dodavatele k jeho doplněni. Do okamžiku doplněni sl objednatel vyhrazuje právo neuskutečnit platbu na základě tohoto daňového dokladu"</w:t>
      </w:r>
    </w:p>
    <w:p w:rsidR="00530473" w:rsidRDefault="001835A9">
      <w:pPr>
        <w:pStyle w:val="Zkladntext20"/>
        <w:numPr>
          <w:ilvl w:val="0"/>
          <w:numId w:val="1"/>
        </w:numPr>
        <w:shd w:val="clear" w:color="auto" w:fill="auto"/>
        <w:tabs>
          <w:tab w:val="left" w:pos="378"/>
        </w:tabs>
        <w:spacing w:line="182" w:lineRule="exact"/>
        <w:ind w:left="180" w:right="140"/>
      </w:pPr>
      <w:r>
        <w:t>V případě, že kdykoli před okamžikem uskutečnění platby ze strany objednat</w:t>
      </w:r>
      <w:r>
        <w:t>ele na základě této objednávky bude o dodavateli správcem daně z přidané hodnoty zveřejněna způsobem umožňujícím dálkový přistup skutečnost, Že dodavatel je nespolehlivým plátcem (§ 106a zákona č.235/2004 Sb., o dani z přidané hodnoty), má objednatel právo</w:t>
      </w:r>
      <w:r>
        <w:t xml:space="preserve"> od okamžiku zveřejněni ponížit všechny platby dodavateli o příslušnou částku DPH. Smluvní strany sl sjednávají, le takto dodavateli nevyplacené částky DPH odvede správci daně objednatel v souladu s ustanovením § 109a </w:t>
      </w:r>
      <w:r>
        <w:rPr>
          <w:rStyle w:val="Zkladntext2TrebuchetMS5pt"/>
        </w:rPr>
        <w:t>2</w:t>
      </w:r>
      <w:r>
        <w:t>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3346"/>
        <w:gridCol w:w="1949"/>
      </w:tblGrid>
      <w:tr w:rsidR="0053047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Zpracováno systémem </w:t>
            </w:r>
            <w:r>
              <w:rPr>
                <w:rStyle w:val="Zkladntext29pt"/>
                <w:b w:val="0"/>
                <w:bCs w:val="0"/>
                <w:lang w:val="es-ES" w:eastAsia="es-ES" w:bidi="es-ES"/>
              </w:rPr>
              <w:t xml:space="preserve">HELIOS </w:t>
            </w:r>
            <w:r>
              <w:rPr>
                <w:rStyle w:val="Zkladntext29pt"/>
                <w:b w:val="0"/>
                <w:bCs w:val="0"/>
                <w:lang w:val="fr-FR" w:eastAsia="fr-FR" w:bidi="fr-FR"/>
              </w:rPr>
              <w:t>Orange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Zkladntext29pt"/>
                <w:b w:val="0"/>
                <w:bCs w:val="0"/>
              </w:rPr>
              <w:t>Objednávka: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30473" w:rsidRDefault="001835A9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Zkladntext29pt"/>
                <w:b w:val="0"/>
                <w:bCs w:val="0"/>
              </w:rPr>
              <w:t>Strana: 1/1</w:t>
            </w:r>
          </w:p>
        </w:tc>
      </w:tr>
      <w:tr w:rsidR="0053047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473" w:rsidRDefault="001835A9" w:rsidP="001835A9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Zkladntext29pt"/>
                <w:b w:val="0"/>
                <w:bCs w:val="0"/>
              </w:rPr>
              <w:t xml:space="preserve">Vystavil: 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FFFFFF"/>
          </w:tcPr>
          <w:p w:rsidR="00530473" w:rsidRDefault="00530473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0473" w:rsidRDefault="00530473">
      <w:pPr>
        <w:framePr w:w="10277" w:wrap="notBeside" w:vAnchor="text" w:hAnchor="text" w:xAlign="center" w:y="1"/>
        <w:rPr>
          <w:sz w:val="2"/>
          <w:szCs w:val="2"/>
        </w:rPr>
      </w:pPr>
    </w:p>
    <w:p w:rsidR="00530473" w:rsidRDefault="00530473">
      <w:pPr>
        <w:rPr>
          <w:sz w:val="2"/>
          <w:szCs w:val="2"/>
        </w:rPr>
      </w:pPr>
    </w:p>
    <w:p w:rsidR="00530473" w:rsidRDefault="00530473">
      <w:pPr>
        <w:rPr>
          <w:sz w:val="2"/>
          <w:szCs w:val="2"/>
        </w:rPr>
      </w:pPr>
    </w:p>
    <w:sectPr w:rsidR="00530473">
      <w:pgSz w:w="11900" w:h="16840"/>
      <w:pgMar w:top="767" w:right="842" w:bottom="1086" w:left="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A9" w:rsidRDefault="001835A9">
      <w:r>
        <w:separator/>
      </w:r>
    </w:p>
  </w:endnote>
  <w:endnote w:type="continuationSeparator" w:id="0">
    <w:p w:rsidR="001835A9" w:rsidRDefault="0018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A9" w:rsidRDefault="001835A9"/>
  </w:footnote>
  <w:footnote w:type="continuationSeparator" w:id="0">
    <w:p w:rsidR="001835A9" w:rsidRDefault="001835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0C4"/>
    <w:multiLevelType w:val="multilevel"/>
    <w:tmpl w:val="B8F4F06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73"/>
    <w:rsid w:val="001835A9"/>
    <w:rsid w:val="005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6pt">
    <w:name w:val="Základní text (2) + 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Garamond85ptKurzva">
    <w:name w:val="Nadpis #1 + Garamond;8;5 pt;Kurzíva"/>
    <w:basedOn w:val="Nadpis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Sylfaen85ptKurzva">
    <w:name w:val="Základní text (2) + Sylfaen;8;5 pt;Kurzíva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5pt">
    <w:name w:val="Základní text (2) + Trebuchet MS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44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exact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73" w:lineRule="exact"/>
      <w:jc w:val="both"/>
      <w:outlineLvl w:val="0"/>
    </w:pPr>
    <w:rPr>
      <w:rFonts w:ascii="Cambria" w:eastAsia="Cambria" w:hAnsi="Cambria" w:cs="Cambri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44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44" w:lineRule="exact"/>
    </w:pPr>
    <w:rPr>
      <w:rFonts w:ascii="Cambria" w:eastAsia="Cambria" w:hAnsi="Cambria" w:cs="Cambri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6pt">
    <w:name w:val="Základní text (2) + 16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Garamond85ptKurzva">
    <w:name w:val="Nadpis #1 + Garamond;8;5 pt;Kurzíva"/>
    <w:basedOn w:val="Nadpis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Sylfaen85ptKurzva">
    <w:name w:val="Základní text (2) + Sylfaen;8;5 pt;Kurzíva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5pt">
    <w:name w:val="Základní text (2) + Trebuchet MS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44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exact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73" w:lineRule="exact"/>
      <w:jc w:val="both"/>
      <w:outlineLvl w:val="0"/>
    </w:pPr>
    <w:rPr>
      <w:rFonts w:ascii="Cambria" w:eastAsia="Cambria" w:hAnsi="Cambria" w:cs="Cambri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44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44" w:lineRule="exact"/>
    </w:pPr>
    <w:rPr>
      <w:rFonts w:ascii="Cambria" w:eastAsia="Cambria" w:hAnsi="Cambria" w:cs="Cambri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23CEA095.dotm</Template>
  <TotalTime>3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2018-05-03T09:25:00Z</dcterms:created>
  <dcterms:modified xsi:type="dcterms:W3CDTF">2018-05-03T09:28:00Z</dcterms:modified>
</cp:coreProperties>
</file>