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343" w:rsidRPr="00451563" w:rsidRDefault="008D3343">
      <w:pPr>
        <w:pStyle w:val="Nzev"/>
        <w:widowControl/>
        <w:ind w:firstLine="0"/>
        <w:jc w:val="left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Čj.  </w:t>
      </w:r>
      <w:r w:rsidR="006B13D0" w:rsidRPr="006B13D0">
        <w:rPr>
          <w:rFonts w:ascii="Times New Roman" w:hAnsi="Times New Roman" w:cs="Times New Roman"/>
          <w:b w:val="0"/>
          <w:bCs w:val="0"/>
          <w:i w:val="0"/>
          <w:iCs w:val="0"/>
        </w:rPr>
        <w:t xml:space="preserve">S </w:t>
      </w:r>
      <w:r w:rsidR="00DA1599">
        <w:rPr>
          <w:rFonts w:ascii="Times New Roman" w:hAnsi="Times New Roman" w:cs="Times New Roman"/>
          <w:b w:val="0"/>
          <w:bCs w:val="0"/>
          <w:i w:val="0"/>
          <w:iCs w:val="0"/>
        </w:rPr>
        <w:t>12</w:t>
      </w:r>
      <w:r w:rsidR="006B13D0" w:rsidRPr="006B13D0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="00DA1599">
        <w:rPr>
          <w:rFonts w:ascii="Times New Roman" w:hAnsi="Times New Roman" w:cs="Times New Roman"/>
          <w:b w:val="0"/>
          <w:bCs w:val="0"/>
          <w:i w:val="0"/>
          <w:iCs w:val="0"/>
        </w:rPr>
        <w:t>8</w:t>
      </w:r>
      <w:r w:rsidR="006B13D0" w:rsidRPr="006B13D0">
        <w:rPr>
          <w:rFonts w:ascii="Times New Roman" w:hAnsi="Times New Roman" w:cs="Times New Roman"/>
          <w:b w:val="0"/>
          <w:bCs w:val="0"/>
          <w:i w:val="0"/>
          <w:iCs w:val="0"/>
        </w:rPr>
        <w:t>65/201</w:t>
      </w:r>
      <w:r w:rsidR="00DA1599">
        <w:rPr>
          <w:rFonts w:ascii="Times New Roman" w:hAnsi="Times New Roman" w:cs="Times New Roman"/>
          <w:b w:val="0"/>
          <w:bCs w:val="0"/>
          <w:i w:val="0"/>
          <w:iCs w:val="0"/>
        </w:rPr>
        <w:t>8</w:t>
      </w:r>
      <w:r w:rsidR="006B13D0" w:rsidRPr="006B13D0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– </w:t>
      </w:r>
      <w:r w:rsidR="00DA1599">
        <w:rPr>
          <w:rFonts w:ascii="Times New Roman" w:hAnsi="Times New Roman" w:cs="Times New Roman"/>
          <w:b w:val="0"/>
          <w:bCs w:val="0"/>
          <w:i w:val="0"/>
          <w:iCs w:val="0"/>
        </w:rPr>
        <w:t xml:space="preserve">SŽDC - </w:t>
      </w:r>
      <w:r w:rsidR="006B13D0" w:rsidRPr="006B13D0">
        <w:rPr>
          <w:rFonts w:ascii="Times New Roman" w:hAnsi="Times New Roman" w:cs="Times New Roman"/>
          <w:b w:val="0"/>
          <w:bCs w:val="0"/>
          <w:i w:val="0"/>
          <w:iCs w:val="0"/>
        </w:rPr>
        <w:t>OŘ HKR</w:t>
      </w:r>
      <w:r w:rsidR="00DA1599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- </w:t>
      </w:r>
      <w:r w:rsidR="00B543A6" w:rsidRPr="00B543A6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NT       evidenční číslo smlouvy u budoucího oprávněného 6060/28/2018                       </w:t>
      </w:r>
      <w:r w:rsidR="00B543A6" w:rsidRPr="00B543A6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ab/>
      </w:r>
      <w:r w:rsidR="00B543A6" w:rsidRPr="00B543A6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ab/>
      </w:r>
      <w:r w:rsidR="00B543A6" w:rsidRPr="00B543A6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ab/>
      </w:r>
    </w:p>
    <w:p w:rsidR="008D3343" w:rsidRPr="00451563" w:rsidRDefault="008D3343">
      <w:pPr>
        <w:pStyle w:val="Nzev"/>
        <w:widowControl/>
        <w:ind w:firstLine="0"/>
        <w:jc w:val="left"/>
        <w:rPr>
          <w:rFonts w:ascii="Times New Roman" w:hAnsi="Times New Roman" w:cs="Times New Roman"/>
          <w:b w:val="0"/>
          <w:i w:val="0"/>
          <w:iCs w:val="0"/>
          <w:color w:val="000000" w:themeColor="text1"/>
        </w:rPr>
      </w:pPr>
    </w:p>
    <w:p w:rsidR="008D3343" w:rsidRDefault="008D3343">
      <w:pPr>
        <w:pStyle w:val="Nzev"/>
        <w:widowControl/>
        <w:ind w:firstLine="0"/>
        <w:rPr>
          <w:rFonts w:ascii="Times New Roman" w:hAnsi="Times New Roman" w:cs="Times New Roman"/>
          <w:i w:val="0"/>
          <w:iCs w:val="0"/>
        </w:rPr>
      </w:pPr>
    </w:p>
    <w:p w:rsidR="008D3343" w:rsidRDefault="008D3343">
      <w:pPr>
        <w:pStyle w:val="Nzev"/>
        <w:widowControl/>
        <w:pBdr>
          <w:bottom w:val="single" w:sz="4" w:space="1" w:color="auto"/>
        </w:pBdr>
        <w:ind w:firstLine="0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 xml:space="preserve">SMLOUVA O BUDOUCÍ SMLOUVĚ </w:t>
      </w:r>
      <w:r w:rsidR="006B13D0" w:rsidRPr="006B13D0">
        <w:rPr>
          <w:rFonts w:ascii="Times New Roman" w:hAnsi="Times New Roman" w:cs="Times New Roman"/>
          <w:i w:val="0"/>
          <w:iCs w:val="0"/>
        </w:rPr>
        <w:t>O PLNĚNÍ MAJÍCÍM POVAHU VĚCNÉHO BŘEMENE</w:t>
      </w:r>
      <w:r w:rsidR="006B13D0" w:rsidRPr="006B13D0" w:rsidDel="006B13D0">
        <w:rPr>
          <w:rFonts w:ascii="Times New Roman" w:hAnsi="Times New Roman" w:cs="Times New Roman"/>
          <w:i w:val="0"/>
          <w:iCs w:val="0"/>
        </w:rPr>
        <w:t xml:space="preserve"> </w:t>
      </w:r>
      <w:r w:rsidR="00A00C15">
        <w:rPr>
          <w:rFonts w:ascii="Times New Roman" w:hAnsi="Times New Roman" w:cs="Times New Roman"/>
          <w:i w:val="0"/>
          <w:iCs w:val="0"/>
        </w:rPr>
        <w:t xml:space="preserve">– SLUŽEBNOSTI </w:t>
      </w:r>
    </w:p>
    <w:p w:rsidR="008D3343" w:rsidRDefault="008D3343">
      <w:pPr>
        <w:pStyle w:val="Zkladntext2"/>
        <w:tabs>
          <w:tab w:val="clear" w:pos="-142"/>
          <w:tab w:val="clear" w:pos="0"/>
        </w:tabs>
        <w:spacing w:after="120"/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>uzavřená mezi subjekty</w:t>
      </w:r>
    </w:p>
    <w:p w:rsidR="008D3343" w:rsidRDefault="008D3343">
      <w:pPr>
        <w:tabs>
          <w:tab w:val="left" w:pos="1985"/>
        </w:tabs>
        <w:rPr>
          <w:b/>
          <w:bCs/>
        </w:rPr>
      </w:pPr>
    </w:p>
    <w:p w:rsidR="00D33B48" w:rsidRDefault="008D3343">
      <w:pPr>
        <w:tabs>
          <w:tab w:val="left" w:pos="1985"/>
        </w:tabs>
        <w:rPr>
          <w:b/>
          <w:bCs/>
        </w:rPr>
      </w:pPr>
      <w:r>
        <w:rPr>
          <w:b/>
          <w:bCs/>
        </w:rPr>
        <w:t xml:space="preserve">Správa železniční dopravní cesty, státní organizace  </w:t>
      </w:r>
    </w:p>
    <w:p w:rsidR="008D3343" w:rsidRDefault="008D3343">
      <w:pPr>
        <w:tabs>
          <w:tab w:val="left" w:pos="1985"/>
        </w:tabs>
        <w:rPr>
          <w:b/>
          <w:bCs/>
        </w:rPr>
      </w:pPr>
      <w:r>
        <w:rPr>
          <w:b/>
          <w:bCs/>
        </w:rPr>
        <w:t xml:space="preserve">  </w:t>
      </w:r>
    </w:p>
    <w:p w:rsidR="007B5AC1" w:rsidRPr="007B5AC1" w:rsidRDefault="00CE5096" w:rsidP="007B5AC1">
      <w:pPr>
        <w:tabs>
          <w:tab w:val="left" w:pos="2552"/>
        </w:tabs>
        <w:rPr>
          <w:sz w:val="22"/>
          <w:szCs w:val="22"/>
        </w:rPr>
      </w:pPr>
      <w:r>
        <w:rPr>
          <w:sz w:val="22"/>
          <w:szCs w:val="22"/>
        </w:rPr>
        <w:t>Sídlo</w:t>
      </w:r>
      <w:r w:rsidR="007B5AC1" w:rsidRPr="007B5AC1">
        <w:rPr>
          <w:sz w:val="22"/>
          <w:szCs w:val="22"/>
        </w:rPr>
        <w:tab/>
        <w:t>: Praha 1 - Nové Město, Dlážděná 1003/7, PSČ 110 00</w:t>
      </w:r>
    </w:p>
    <w:p w:rsidR="007B5AC1" w:rsidRPr="007B5AC1" w:rsidRDefault="007B5AC1" w:rsidP="007B5AC1">
      <w:pPr>
        <w:tabs>
          <w:tab w:val="left" w:pos="2552"/>
        </w:tabs>
        <w:rPr>
          <w:sz w:val="22"/>
          <w:szCs w:val="22"/>
        </w:rPr>
      </w:pPr>
      <w:r w:rsidRPr="007B5AC1">
        <w:rPr>
          <w:sz w:val="22"/>
          <w:szCs w:val="22"/>
        </w:rPr>
        <w:t>IČ</w:t>
      </w:r>
      <w:r w:rsidRPr="007B5AC1">
        <w:rPr>
          <w:sz w:val="22"/>
          <w:szCs w:val="22"/>
        </w:rPr>
        <w:tab/>
        <w:t>: 70994234</w:t>
      </w:r>
    </w:p>
    <w:p w:rsidR="007B5AC1" w:rsidRPr="007B5AC1" w:rsidRDefault="007B5AC1" w:rsidP="007B5AC1">
      <w:pPr>
        <w:tabs>
          <w:tab w:val="left" w:pos="2552"/>
        </w:tabs>
        <w:rPr>
          <w:sz w:val="22"/>
          <w:szCs w:val="22"/>
        </w:rPr>
      </w:pPr>
      <w:r w:rsidRPr="007B5AC1">
        <w:rPr>
          <w:sz w:val="22"/>
          <w:szCs w:val="22"/>
        </w:rPr>
        <w:t>DIČ</w:t>
      </w:r>
      <w:r w:rsidRPr="007B5AC1">
        <w:rPr>
          <w:sz w:val="22"/>
          <w:szCs w:val="22"/>
        </w:rPr>
        <w:tab/>
        <w:t>: CZ 709 94 234</w:t>
      </w:r>
    </w:p>
    <w:p w:rsidR="007B5AC1" w:rsidRPr="007B5AC1" w:rsidRDefault="007B5AC1" w:rsidP="007B5AC1">
      <w:pPr>
        <w:tabs>
          <w:tab w:val="left" w:pos="-142"/>
          <w:tab w:val="left" w:pos="0"/>
          <w:tab w:val="left" w:pos="2552"/>
        </w:tabs>
        <w:ind w:right="-285"/>
        <w:rPr>
          <w:sz w:val="22"/>
          <w:szCs w:val="22"/>
        </w:rPr>
      </w:pPr>
      <w:r w:rsidRPr="007B5AC1">
        <w:rPr>
          <w:sz w:val="22"/>
          <w:szCs w:val="22"/>
        </w:rPr>
        <w:t>Zaps</w:t>
      </w:r>
      <w:r w:rsidR="00CE5096">
        <w:rPr>
          <w:sz w:val="22"/>
          <w:szCs w:val="22"/>
        </w:rPr>
        <w:t>a</w:t>
      </w:r>
      <w:r w:rsidRPr="007B5AC1">
        <w:rPr>
          <w:sz w:val="22"/>
          <w:szCs w:val="22"/>
        </w:rPr>
        <w:t>n</w:t>
      </w:r>
      <w:r w:rsidR="00CE5096">
        <w:rPr>
          <w:sz w:val="22"/>
          <w:szCs w:val="22"/>
        </w:rPr>
        <w:t>á</w:t>
      </w:r>
      <w:r w:rsidRPr="007B5AC1">
        <w:rPr>
          <w:sz w:val="22"/>
          <w:szCs w:val="22"/>
        </w:rPr>
        <w:tab/>
        <w:t>:  v obchodním rejstříku vedeném Městským soudem v Praze,</w:t>
      </w:r>
    </w:p>
    <w:p w:rsidR="007B5AC1" w:rsidRPr="007B5AC1" w:rsidRDefault="007B5AC1" w:rsidP="007B5AC1">
      <w:pPr>
        <w:tabs>
          <w:tab w:val="left" w:pos="-142"/>
          <w:tab w:val="left" w:pos="0"/>
          <w:tab w:val="left" w:pos="2552"/>
        </w:tabs>
        <w:ind w:right="-285" w:firstLine="2694"/>
        <w:rPr>
          <w:sz w:val="22"/>
          <w:szCs w:val="22"/>
        </w:rPr>
      </w:pPr>
      <w:r w:rsidRPr="007B5AC1">
        <w:rPr>
          <w:sz w:val="22"/>
          <w:szCs w:val="22"/>
        </w:rPr>
        <w:t xml:space="preserve">odd. A, </w:t>
      </w:r>
      <w:proofErr w:type="spellStart"/>
      <w:r w:rsidRPr="007B5AC1">
        <w:rPr>
          <w:sz w:val="22"/>
          <w:szCs w:val="22"/>
        </w:rPr>
        <w:t>vl</w:t>
      </w:r>
      <w:proofErr w:type="spellEnd"/>
      <w:r w:rsidRPr="007B5AC1">
        <w:rPr>
          <w:sz w:val="22"/>
          <w:szCs w:val="22"/>
        </w:rPr>
        <w:t>. 48384</w:t>
      </w:r>
    </w:p>
    <w:p w:rsidR="00A33A14" w:rsidRDefault="007B5AC1" w:rsidP="007B5AC1">
      <w:pPr>
        <w:tabs>
          <w:tab w:val="left" w:pos="2552"/>
        </w:tabs>
        <w:ind w:left="2550" w:hanging="2550"/>
        <w:rPr>
          <w:sz w:val="22"/>
          <w:szCs w:val="22"/>
        </w:rPr>
      </w:pPr>
      <w:r w:rsidRPr="007B5AC1">
        <w:rPr>
          <w:sz w:val="22"/>
          <w:szCs w:val="22"/>
        </w:rPr>
        <w:t>Zastoupen</w:t>
      </w:r>
      <w:r w:rsidR="00CE5096">
        <w:rPr>
          <w:sz w:val="22"/>
          <w:szCs w:val="22"/>
        </w:rPr>
        <w:t>á</w:t>
      </w:r>
      <w:r w:rsidRPr="007B5AC1">
        <w:rPr>
          <w:sz w:val="22"/>
          <w:szCs w:val="22"/>
        </w:rPr>
        <w:tab/>
      </w:r>
      <w:r w:rsidRPr="007B5AC1">
        <w:rPr>
          <w:sz w:val="22"/>
          <w:szCs w:val="22"/>
        </w:rPr>
        <w:tab/>
        <w:t xml:space="preserve">: Ing. Vladimírem Filipem, ředitelem Oblastního </w:t>
      </w:r>
      <w:r w:rsidR="00A33A14" w:rsidRPr="007B5AC1">
        <w:rPr>
          <w:sz w:val="22"/>
          <w:szCs w:val="22"/>
        </w:rPr>
        <w:t xml:space="preserve">ředitelství </w:t>
      </w:r>
      <w:r w:rsidR="00A33A14">
        <w:rPr>
          <w:sz w:val="22"/>
          <w:szCs w:val="22"/>
        </w:rPr>
        <w:t>Hradec</w:t>
      </w:r>
    </w:p>
    <w:p w:rsidR="007B5AC1" w:rsidRPr="007B5AC1" w:rsidRDefault="00A33A14" w:rsidP="007B5AC1">
      <w:pPr>
        <w:tabs>
          <w:tab w:val="left" w:pos="2552"/>
        </w:tabs>
        <w:ind w:left="2550" w:hanging="2550"/>
        <w:rPr>
          <w:sz w:val="22"/>
          <w:szCs w:val="22"/>
        </w:rPr>
      </w:pPr>
      <w:r>
        <w:rPr>
          <w:sz w:val="22"/>
          <w:szCs w:val="22"/>
        </w:rPr>
        <w:tab/>
        <w:t xml:space="preserve">  </w:t>
      </w:r>
      <w:r w:rsidR="007B5AC1" w:rsidRPr="007B5AC1">
        <w:rPr>
          <w:sz w:val="22"/>
          <w:szCs w:val="22"/>
        </w:rPr>
        <w:t>Králové, na základě pověření č. 1639</w:t>
      </w:r>
    </w:p>
    <w:p w:rsidR="007B5AC1" w:rsidRPr="007B5AC1" w:rsidRDefault="007B5AC1" w:rsidP="007B5AC1">
      <w:pPr>
        <w:tabs>
          <w:tab w:val="left" w:pos="-142"/>
          <w:tab w:val="left" w:pos="0"/>
          <w:tab w:val="left" w:pos="2552"/>
        </w:tabs>
        <w:ind w:right="-285"/>
        <w:rPr>
          <w:sz w:val="22"/>
          <w:szCs w:val="22"/>
        </w:rPr>
      </w:pPr>
      <w:r w:rsidRPr="007B5AC1">
        <w:rPr>
          <w:sz w:val="22"/>
          <w:szCs w:val="22"/>
        </w:rPr>
        <w:t>Bankovní spojení</w:t>
      </w:r>
      <w:r w:rsidRPr="007B5AC1">
        <w:rPr>
          <w:sz w:val="22"/>
          <w:szCs w:val="22"/>
        </w:rPr>
        <w:tab/>
        <w:t xml:space="preserve">: </w:t>
      </w:r>
      <w:proofErr w:type="spellStart"/>
      <w:r w:rsidR="00073174">
        <w:rPr>
          <w:sz w:val="22"/>
          <w:szCs w:val="22"/>
        </w:rPr>
        <w:t>xxxx</w:t>
      </w:r>
      <w:proofErr w:type="spellEnd"/>
    </w:p>
    <w:p w:rsidR="007B5AC1" w:rsidRPr="007B5AC1" w:rsidRDefault="007B5AC1" w:rsidP="007B5AC1">
      <w:pPr>
        <w:tabs>
          <w:tab w:val="left" w:pos="-142"/>
          <w:tab w:val="left" w:pos="0"/>
          <w:tab w:val="left" w:pos="2552"/>
        </w:tabs>
        <w:ind w:right="-285"/>
        <w:rPr>
          <w:sz w:val="22"/>
          <w:szCs w:val="22"/>
        </w:rPr>
      </w:pPr>
      <w:r w:rsidRPr="007B5AC1">
        <w:rPr>
          <w:sz w:val="22"/>
          <w:szCs w:val="22"/>
        </w:rPr>
        <w:t>Číslo účtu</w:t>
      </w:r>
      <w:r w:rsidRPr="007B5AC1">
        <w:rPr>
          <w:sz w:val="22"/>
          <w:szCs w:val="22"/>
        </w:rPr>
        <w:tab/>
        <w:t xml:space="preserve">: </w:t>
      </w:r>
      <w:proofErr w:type="spellStart"/>
      <w:r w:rsidR="00073174">
        <w:rPr>
          <w:sz w:val="22"/>
          <w:szCs w:val="22"/>
        </w:rPr>
        <w:t>xxxx</w:t>
      </w:r>
      <w:proofErr w:type="spellEnd"/>
    </w:p>
    <w:p w:rsidR="00996FFF" w:rsidRPr="00DA1599" w:rsidRDefault="00996FFF">
      <w:pPr>
        <w:tabs>
          <w:tab w:val="left" w:pos="-142"/>
          <w:tab w:val="left" w:pos="0"/>
          <w:tab w:val="left" w:pos="1985"/>
          <w:tab w:val="left" w:pos="2552"/>
        </w:tabs>
        <w:ind w:left="2127" w:right="-285" w:hanging="2127"/>
        <w:rPr>
          <w:sz w:val="22"/>
          <w:szCs w:val="22"/>
        </w:rPr>
      </w:pPr>
    </w:p>
    <w:p w:rsidR="008D3343" w:rsidRDefault="008D3343">
      <w:pPr>
        <w:tabs>
          <w:tab w:val="left" w:pos="1985"/>
        </w:tabs>
        <w:ind w:left="2127" w:hanging="2127"/>
      </w:pPr>
      <w:r>
        <w:t>jako budoucí povinný</w:t>
      </w:r>
      <w:r w:rsidR="00553541">
        <w:t xml:space="preserve"> </w:t>
      </w:r>
    </w:p>
    <w:p w:rsidR="008D3343" w:rsidRDefault="008D3343">
      <w:pPr>
        <w:tabs>
          <w:tab w:val="left" w:pos="1985"/>
        </w:tabs>
        <w:ind w:left="2127" w:hanging="2127"/>
      </w:pPr>
    </w:p>
    <w:p w:rsidR="008D3343" w:rsidRDefault="008D3343">
      <w:pPr>
        <w:tabs>
          <w:tab w:val="left" w:pos="1985"/>
        </w:tabs>
        <w:ind w:left="2127" w:hanging="2127"/>
      </w:pPr>
      <w:r>
        <w:t xml:space="preserve">                                        a </w:t>
      </w:r>
    </w:p>
    <w:p w:rsidR="008D3343" w:rsidRDefault="008D3343">
      <w:pPr>
        <w:tabs>
          <w:tab w:val="left" w:pos="1985"/>
        </w:tabs>
        <w:ind w:left="2127" w:hanging="2127"/>
      </w:pPr>
    </w:p>
    <w:p w:rsidR="004859C7" w:rsidRDefault="006B13D0">
      <w:pPr>
        <w:tabs>
          <w:tab w:val="left" w:pos="1985"/>
        </w:tabs>
        <w:ind w:left="2127" w:hanging="2127"/>
        <w:rPr>
          <w:b/>
          <w:bCs/>
        </w:rPr>
      </w:pPr>
      <w:r w:rsidRPr="006B13D0">
        <w:rPr>
          <w:rStyle w:val="Siln"/>
          <w:rFonts w:eastAsiaTheme="majorEastAsia"/>
        </w:rPr>
        <w:t>Česk</w:t>
      </w:r>
      <w:r w:rsidR="00DA1599">
        <w:rPr>
          <w:rStyle w:val="Siln"/>
          <w:rFonts w:eastAsiaTheme="majorEastAsia"/>
        </w:rPr>
        <w:t>ý hydrometeorologický ústav, příspěvková organizace</w:t>
      </w:r>
    </w:p>
    <w:p w:rsidR="00DA1599" w:rsidRDefault="00DA1599">
      <w:pPr>
        <w:tabs>
          <w:tab w:val="left" w:pos="1985"/>
        </w:tabs>
        <w:ind w:left="2127" w:hanging="2127"/>
        <w:rPr>
          <w:b/>
          <w:bCs/>
        </w:rPr>
      </w:pPr>
    </w:p>
    <w:p w:rsidR="00553541" w:rsidRDefault="00CE5096" w:rsidP="00A33A14">
      <w:pPr>
        <w:tabs>
          <w:tab w:val="left" w:pos="2552"/>
        </w:tabs>
        <w:rPr>
          <w:sz w:val="22"/>
          <w:szCs w:val="22"/>
        </w:rPr>
      </w:pPr>
      <w:r>
        <w:rPr>
          <w:sz w:val="22"/>
          <w:szCs w:val="22"/>
        </w:rPr>
        <w:t>Sídlo</w:t>
      </w:r>
      <w:r w:rsidR="00A33A14" w:rsidRPr="007B5AC1">
        <w:rPr>
          <w:sz w:val="22"/>
          <w:szCs w:val="22"/>
        </w:rPr>
        <w:tab/>
        <w:t xml:space="preserve">: </w:t>
      </w:r>
      <w:r>
        <w:rPr>
          <w:sz w:val="22"/>
          <w:szCs w:val="22"/>
        </w:rPr>
        <w:t xml:space="preserve">Praha </w:t>
      </w:r>
      <w:r w:rsidR="00DA1599">
        <w:rPr>
          <w:sz w:val="22"/>
          <w:szCs w:val="22"/>
        </w:rPr>
        <w:t>4 - Komořany</w:t>
      </w:r>
      <w:r>
        <w:rPr>
          <w:sz w:val="22"/>
          <w:szCs w:val="22"/>
        </w:rPr>
        <w:t xml:space="preserve">, </w:t>
      </w:r>
      <w:r w:rsidR="00DA1599">
        <w:rPr>
          <w:sz w:val="22"/>
          <w:szCs w:val="22"/>
        </w:rPr>
        <w:t xml:space="preserve">Na </w:t>
      </w:r>
      <w:proofErr w:type="spellStart"/>
      <w:r w:rsidR="00DA1599">
        <w:rPr>
          <w:sz w:val="22"/>
          <w:szCs w:val="22"/>
        </w:rPr>
        <w:t>Šabatce</w:t>
      </w:r>
      <w:proofErr w:type="spellEnd"/>
      <w:r w:rsidR="006B13D0" w:rsidRPr="006B13D0">
        <w:rPr>
          <w:sz w:val="22"/>
          <w:szCs w:val="22"/>
        </w:rPr>
        <w:t xml:space="preserve"> 1</w:t>
      </w:r>
      <w:r w:rsidR="00DA1599">
        <w:rPr>
          <w:sz w:val="22"/>
          <w:szCs w:val="22"/>
        </w:rPr>
        <w:t>7</w:t>
      </w:r>
      <w:r w:rsidR="006B13D0" w:rsidRPr="006B13D0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PSČ </w:t>
      </w:r>
      <w:r w:rsidR="006B13D0" w:rsidRPr="006B13D0">
        <w:rPr>
          <w:sz w:val="22"/>
          <w:szCs w:val="22"/>
        </w:rPr>
        <w:t>1</w:t>
      </w:r>
      <w:r w:rsidR="00DA1599">
        <w:rPr>
          <w:sz w:val="22"/>
          <w:szCs w:val="22"/>
        </w:rPr>
        <w:t>43</w:t>
      </w:r>
      <w:r w:rsidR="006B13D0" w:rsidRPr="006B13D0">
        <w:rPr>
          <w:sz w:val="22"/>
          <w:szCs w:val="22"/>
        </w:rPr>
        <w:t xml:space="preserve"> </w:t>
      </w:r>
      <w:r w:rsidR="00DA1599">
        <w:rPr>
          <w:sz w:val="22"/>
          <w:szCs w:val="22"/>
        </w:rPr>
        <w:t>06</w:t>
      </w:r>
    </w:p>
    <w:p w:rsidR="00A33A14" w:rsidRDefault="00A33A14" w:rsidP="00A33A14">
      <w:pPr>
        <w:tabs>
          <w:tab w:val="left" w:pos="2552"/>
        </w:tabs>
        <w:rPr>
          <w:sz w:val="22"/>
          <w:szCs w:val="22"/>
        </w:rPr>
      </w:pPr>
      <w:r w:rsidRPr="007B5AC1">
        <w:rPr>
          <w:sz w:val="22"/>
          <w:szCs w:val="22"/>
        </w:rPr>
        <w:t>IČ</w:t>
      </w:r>
      <w:r w:rsidRPr="007B5AC1">
        <w:rPr>
          <w:sz w:val="22"/>
          <w:szCs w:val="22"/>
        </w:rPr>
        <w:tab/>
        <w:t xml:space="preserve">: </w:t>
      </w:r>
      <w:r w:rsidR="00DA1599">
        <w:rPr>
          <w:sz w:val="22"/>
          <w:szCs w:val="22"/>
        </w:rPr>
        <w:t>000 20</w:t>
      </w:r>
      <w:r w:rsidR="00070005">
        <w:rPr>
          <w:sz w:val="22"/>
          <w:szCs w:val="22"/>
        </w:rPr>
        <w:t> </w:t>
      </w:r>
      <w:r w:rsidR="00DA1599">
        <w:rPr>
          <w:sz w:val="22"/>
          <w:szCs w:val="22"/>
        </w:rPr>
        <w:t>699</w:t>
      </w:r>
    </w:p>
    <w:p w:rsidR="00070005" w:rsidRDefault="00070005" w:rsidP="00A33A14">
      <w:pPr>
        <w:tabs>
          <w:tab w:val="left" w:pos="2552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>DIČ                                       : CZ00020699</w:t>
      </w:r>
      <w:proofErr w:type="gramEnd"/>
    </w:p>
    <w:p w:rsidR="006B13D0" w:rsidRPr="006B13D0" w:rsidRDefault="005F18D7" w:rsidP="006B13D0">
      <w:pPr>
        <w:tabs>
          <w:tab w:val="left" w:pos="2552"/>
        </w:tabs>
        <w:ind w:left="2550" w:hanging="2550"/>
        <w:rPr>
          <w:sz w:val="22"/>
          <w:szCs w:val="22"/>
        </w:rPr>
      </w:pPr>
      <w:r>
        <w:rPr>
          <w:sz w:val="22"/>
          <w:szCs w:val="22"/>
        </w:rPr>
        <w:t>Zastoupen</w:t>
      </w:r>
      <w:r w:rsidR="00CE5096">
        <w:rPr>
          <w:sz w:val="22"/>
          <w:szCs w:val="22"/>
        </w:rPr>
        <w:t>á</w:t>
      </w:r>
      <w:r w:rsidR="00A33A14" w:rsidRPr="007B5AC1">
        <w:rPr>
          <w:sz w:val="22"/>
          <w:szCs w:val="22"/>
        </w:rPr>
        <w:tab/>
      </w:r>
      <w:r w:rsidR="00A33A14" w:rsidRPr="007B5AC1">
        <w:rPr>
          <w:sz w:val="22"/>
          <w:szCs w:val="22"/>
        </w:rPr>
        <w:tab/>
        <w:t xml:space="preserve">: </w:t>
      </w:r>
      <w:r w:rsidR="00DA1599">
        <w:rPr>
          <w:sz w:val="22"/>
          <w:szCs w:val="22"/>
        </w:rPr>
        <w:t xml:space="preserve">Mgr. Markem </w:t>
      </w:r>
      <w:proofErr w:type="spellStart"/>
      <w:r w:rsidR="00DA1599">
        <w:rPr>
          <w:sz w:val="22"/>
          <w:szCs w:val="22"/>
        </w:rPr>
        <w:t>Riederem</w:t>
      </w:r>
      <w:proofErr w:type="spellEnd"/>
      <w:r w:rsidR="00DA1599">
        <w:rPr>
          <w:sz w:val="22"/>
          <w:szCs w:val="22"/>
        </w:rPr>
        <w:t>,</w:t>
      </w:r>
      <w:r w:rsidR="006B13D0" w:rsidRPr="006B13D0">
        <w:rPr>
          <w:sz w:val="22"/>
          <w:szCs w:val="22"/>
        </w:rPr>
        <w:t xml:space="preserve"> ředitelem </w:t>
      </w:r>
      <w:r w:rsidR="00070005">
        <w:rPr>
          <w:sz w:val="22"/>
          <w:szCs w:val="22"/>
        </w:rPr>
        <w:t>příspěvkové organizace</w:t>
      </w:r>
    </w:p>
    <w:p w:rsidR="00A33A14" w:rsidRDefault="006B13D0" w:rsidP="006B13D0">
      <w:pPr>
        <w:tabs>
          <w:tab w:val="left" w:pos="2552"/>
        </w:tabs>
        <w:ind w:left="2550" w:hanging="2550"/>
        <w:rPr>
          <w:sz w:val="22"/>
          <w:szCs w:val="22"/>
        </w:rPr>
      </w:pPr>
      <w:r w:rsidRPr="006B13D0">
        <w:rPr>
          <w:sz w:val="22"/>
          <w:szCs w:val="22"/>
        </w:rPr>
        <w:t xml:space="preserve">                                               </w:t>
      </w:r>
    </w:p>
    <w:p w:rsidR="008D3343" w:rsidRPr="00CC528A" w:rsidRDefault="00A33A14">
      <w:pPr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8D3343" w:rsidRPr="00CC528A">
        <w:rPr>
          <w:sz w:val="22"/>
          <w:szCs w:val="22"/>
        </w:rPr>
        <w:t xml:space="preserve">ako budoucí oprávněný </w:t>
      </w:r>
    </w:p>
    <w:p w:rsidR="008D3343" w:rsidRDefault="008D3343">
      <w:pPr>
        <w:jc w:val="center"/>
        <w:rPr>
          <w:b/>
          <w:bCs/>
          <w:sz w:val="22"/>
          <w:szCs w:val="22"/>
        </w:rPr>
      </w:pPr>
    </w:p>
    <w:p w:rsidR="00181682" w:rsidRDefault="00181682">
      <w:pPr>
        <w:jc w:val="center"/>
        <w:rPr>
          <w:b/>
          <w:bCs/>
          <w:sz w:val="22"/>
          <w:szCs w:val="22"/>
        </w:rPr>
      </w:pPr>
    </w:p>
    <w:p w:rsidR="00181682" w:rsidRPr="00CC528A" w:rsidRDefault="00181682">
      <w:pPr>
        <w:jc w:val="center"/>
        <w:rPr>
          <w:b/>
          <w:bCs/>
          <w:sz w:val="22"/>
          <w:szCs w:val="22"/>
        </w:rPr>
      </w:pPr>
    </w:p>
    <w:p w:rsidR="001C20DF" w:rsidRPr="00CC528A" w:rsidRDefault="001C20DF">
      <w:pPr>
        <w:jc w:val="center"/>
        <w:rPr>
          <w:b/>
          <w:bCs/>
          <w:sz w:val="22"/>
          <w:szCs w:val="22"/>
        </w:rPr>
      </w:pPr>
    </w:p>
    <w:p w:rsidR="008D3343" w:rsidRPr="00CC528A" w:rsidRDefault="008D3343">
      <w:pPr>
        <w:jc w:val="center"/>
        <w:rPr>
          <w:b/>
          <w:bCs/>
          <w:sz w:val="22"/>
          <w:szCs w:val="22"/>
        </w:rPr>
      </w:pPr>
      <w:r w:rsidRPr="00CC528A">
        <w:rPr>
          <w:b/>
          <w:bCs/>
          <w:sz w:val="22"/>
          <w:szCs w:val="22"/>
        </w:rPr>
        <w:t>Čl. I.</w:t>
      </w:r>
    </w:p>
    <w:p w:rsidR="008D3343" w:rsidRPr="00CC528A" w:rsidRDefault="008D3343">
      <w:pPr>
        <w:pStyle w:val="Nadpis5"/>
        <w:tabs>
          <w:tab w:val="left" w:pos="2268"/>
        </w:tabs>
        <w:ind w:firstLine="0"/>
        <w:jc w:val="center"/>
        <w:rPr>
          <w:sz w:val="22"/>
          <w:szCs w:val="22"/>
        </w:rPr>
      </w:pPr>
      <w:r w:rsidRPr="00CC528A">
        <w:rPr>
          <w:sz w:val="22"/>
          <w:szCs w:val="22"/>
        </w:rPr>
        <w:t>Úvodní ustanovení</w:t>
      </w:r>
    </w:p>
    <w:p w:rsidR="008D3343" w:rsidRPr="00CC528A" w:rsidRDefault="008D3343">
      <w:pPr>
        <w:rPr>
          <w:sz w:val="22"/>
          <w:szCs w:val="22"/>
        </w:rPr>
      </w:pPr>
    </w:p>
    <w:p w:rsidR="008D3343" w:rsidRPr="00CC528A" w:rsidRDefault="008D3343" w:rsidP="007B5AC1">
      <w:pPr>
        <w:pStyle w:val="Zkladntext"/>
        <w:tabs>
          <w:tab w:val="left" w:pos="567"/>
        </w:tabs>
        <w:spacing w:after="0"/>
        <w:jc w:val="both"/>
        <w:rPr>
          <w:sz w:val="22"/>
          <w:szCs w:val="22"/>
        </w:rPr>
      </w:pPr>
      <w:r w:rsidRPr="00CC528A">
        <w:rPr>
          <w:sz w:val="22"/>
          <w:szCs w:val="22"/>
        </w:rPr>
        <w:tab/>
        <w:t>I.</w:t>
      </w:r>
      <w:r w:rsidR="003C2C60" w:rsidRPr="00CC528A">
        <w:rPr>
          <w:sz w:val="22"/>
          <w:szCs w:val="22"/>
        </w:rPr>
        <w:t xml:space="preserve"> </w:t>
      </w:r>
      <w:r w:rsidRPr="00CC528A">
        <w:rPr>
          <w:sz w:val="22"/>
          <w:szCs w:val="22"/>
        </w:rPr>
        <w:t xml:space="preserve">1. </w:t>
      </w:r>
      <w:r w:rsidR="006B13D0">
        <w:rPr>
          <w:sz w:val="22"/>
          <w:szCs w:val="22"/>
        </w:rPr>
        <w:t xml:space="preserve">Budoucí povinný </w:t>
      </w:r>
      <w:r w:rsidRPr="00CC528A">
        <w:rPr>
          <w:sz w:val="22"/>
          <w:szCs w:val="22"/>
        </w:rPr>
        <w:t>má právo hospodařit s majetkem státu – pozem</w:t>
      </w:r>
      <w:r w:rsidR="005D1879">
        <w:rPr>
          <w:sz w:val="22"/>
          <w:szCs w:val="22"/>
        </w:rPr>
        <w:t xml:space="preserve">kem </w:t>
      </w:r>
      <w:r w:rsidR="005D1879" w:rsidRPr="00CC528A">
        <w:rPr>
          <w:sz w:val="22"/>
          <w:szCs w:val="22"/>
        </w:rPr>
        <w:t>p.</w:t>
      </w:r>
      <w:r w:rsidR="005F18D7">
        <w:rPr>
          <w:sz w:val="22"/>
          <w:szCs w:val="22"/>
        </w:rPr>
        <w:t> </w:t>
      </w:r>
      <w:r w:rsidR="005D1879" w:rsidRPr="00CC528A">
        <w:rPr>
          <w:sz w:val="22"/>
          <w:szCs w:val="22"/>
        </w:rPr>
        <w:t xml:space="preserve">č. </w:t>
      </w:r>
      <w:r w:rsidR="00070005">
        <w:rPr>
          <w:sz w:val="22"/>
          <w:szCs w:val="22"/>
        </w:rPr>
        <w:t>762</w:t>
      </w:r>
      <w:r w:rsidR="006B13D0" w:rsidRPr="006B13D0">
        <w:rPr>
          <w:sz w:val="22"/>
          <w:szCs w:val="22"/>
        </w:rPr>
        <w:t xml:space="preserve">/1 </w:t>
      </w:r>
      <w:r w:rsidRPr="00CC528A">
        <w:rPr>
          <w:sz w:val="22"/>
          <w:szCs w:val="22"/>
        </w:rPr>
        <w:t>v k.</w:t>
      </w:r>
      <w:r w:rsidR="00AC0F87" w:rsidRPr="00CC528A">
        <w:rPr>
          <w:sz w:val="22"/>
          <w:szCs w:val="22"/>
        </w:rPr>
        <w:t xml:space="preserve"> </w:t>
      </w:r>
      <w:proofErr w:type="spellStart"/>
      <w:r w:rsidRPr="00CC528A">
        <w:rPr>
          <w:sz w:val="22"/>
          <w:szCs w:val="22"/>
        </w:rPr>
        <w:t>ú.</w:t>
      </w:r>
      <w:proofErr w:type="spellEnd"/>
      <w:r w:rsidRPr="00CC528A">
        <w:rPr>
          <w:sz w:val="22"/>
          <w:szCs w:val="22"/>
        </w:rPr>
        <w:t xml:space="preserve"> </w:t>
      </w:r>
      <w:r w:rsidR="00070005">
        <w:rPr>
          <w:sz w:val="22"/>
          <w:szCs w:val="22"/>
        </w:rPr>
        <w:t>Březina u Mnichova Hradiště</w:t>
      </w:r>
      <w:r w:rsidR="005D1879">
        <w:rPr>
          <w:sz w:val="22"/>
          <w:szCs w:val="22"/>
        </w:rPr>
        <w:t xml:space="preserve">, </w:t>
      </w:r>
      <w:r w:rsidR="00A00C15">
        <w:rPr>
          <w:sz w:val="22"/>
          <w:szCs w:val="22"/>
        </w:rPr>
        <w:t xml:space="preserve">zapsaném </w:t>
      </w:r>
      <w:r w:rsidR="005D1879">
        <w:rPr>
          <w:sz w:val="22"/>
          <w:szCs w:val="22"/>
        </w:rPr>
        <w:t xml:space="preserve">na LV č. </w:t>
      </w:r>
      <w:r w:rsidR="00AB1918">
        <w:rPr>
          <w:sz w:val="22"/>
          <w:szCs w:val="22"/>
        </w:rPr>
        <w:t>1</w:t>
      </w:r>
      <w:r w:rsidR="00070005">
        <w:rPr>
          <w:sz w:val="22"/>
          <w:szCs w:val="22"/>
        </w:rPr>
        <w:t>9</w:t>
      </w:r>
      <w:r w:rsidR="00AB1918" w:rsidRPr="00CC528A">
        <w:rPr>
          <w:sz w:val="22"/>
          <w:szCs w:val="22"/>
        </w:rPr>
        <w:t xml:space="preserve"> </w:t>
      </w:r>
      <w:r w:rsidR="005D1879">
        <w:rPr>
          <w:sz w:val="22"/>
          <w:szCs w:val="22"/>
        </w:rPr>
        <w:t>u Katastrálního úřadu pro</w:t>
      </w:r>
      <w:r w:rsidR="009F6F5E">
        <w:rPr>
          <w:sz w:val="22"/>
          <w:szCs w:val="22"/>
        </w:rPr>
        <w:t> </w:t>
      </w:r>
      <w:r w:rsidR="00070005">
        <w:rPr>
          <w:sz w:val="22"/>
          <w:szCs w:val="22"/>
        </w:rPr>
        <w:t>Středočeský</w:t>
      </w:r>
      <w:r w:rsidR="004859C7">
        <w:rPr>
          <w:sz w:val="22"/>
          <w:szCs w:val="22"/>
        </w:rPr>
        <w:t xml:space="preserve"> kraj</w:t>
      </w:r>
      <w:r w:rsidR="005D1879">
        <w:rPr>
          <w:sz w:val="22"/>
          <w:szCs w:val="22"/>
        </w:rPr>
        <w:t xml:space="preserve">, </w:t>
      </w:r>
      <w:r w:rsidR="00070005">
        <w:rPr>
          <w:sz w:val="22"/>
          <w:szCs w:val="22"/>
        </w:rPr>
        <w:t>K</w:t>
      </w:r>
      <w:r w:rsidR="005D1879">
        <w:rPr>
          <w:sz w:val="22"/>
          <w:szCs w:val="22"/>
        </w:rPr>
        <w:t>atastrální pracoviště</w:t>
      </w:r>
      <w:r w:rsidR="005D1879" w:rsidRPr="00CC528A">
        <w:rPr>
          <w:sz w:val="22"/>
          <w:szCs w:val="22"/>
        </w:rPr>
        <w:t xml:space="preserve"> </w:t>
      </w:r>
      <w:r w:rsidR="00070005">
        <w:rPr>
          <w:sz w:val="22"/>
          <w:szCs w:val="22"/>
        </w:rPr>
        <w:t>Mladá Boleslav</w:t>
      </w:r>
      <w:r w:rsidR="009A2D14">
        <w:rPr>
          <w:sz w:val="22"/>
          <w:szCs w:val="22"/>
        </w:rPr>
        <w:t xml:space="preserve"> </w:t>
      </w:r>
      <w:r w:rsidR="00693D24" w:rsidRPr="00CC528A">
        <w:rPr>
          <w:sz w:val="22"/>
          <w:szCs w:val="22"/>
        </w:rPr>
        <w:t>(dále</w:t>
      </w:r>
      <w:r w:rsidRPr="00CC528A">
        <w:rPr>
          <w:sz w:val="22"/>
          <w:szCs w:val="22"/>
        </w:rPr>
        <w:t xml:space="preserve"> jen “</w:t>
      </w:r>
      <w:r w:rsidR="00A00C15">
        <w:rPr>
          <w:sz w:val="22"/>
          <w:szCs w:val="22"/>
        </w:rPr>
        <w:t>služebný</w:t>
      </w:r>
      <w:r w:rsidR="00A00C15" w:rsidRPr="00CC528A">
        <w:rPr>
          <w:sz w:val="22"/>
          <w:szCs w:val="22"/>
        </w:rPr>
        <w:t xml:space="preserve"> pozem</w:t>
      </w:r>
      <w:r w:rsidR="00A00C15">
        <w:rPr>
          <w:sz w:val="22"/>
          <w:szCs w:val="22"/>
        </w:rPr>
        <w:t>ek</w:t>
      </w:r>
      <w:r w:rsidRPr="00CC528A">
        <w:rPr>
          <w:sz w:val="22"/>
          <w:szCs w:val="22"/>
        </w:rPr>
        <w:t>”)</w:t>
      </w:r>
      <w:r w:rsidR="00B32351" w:rsidRPr="00CC528A">
        <w:rPr>
          <w:sz w:val="22"/>
          <w:szCs w:val="22"/>
        </w:rPr>
        <w:t>.</w:t>
      </w:r>
    </w:p>
    <w:p w:rsidR="001C20DF" w:rsidRPr="00CC528A" w:rsidRDefault="001C20DF" w:rsidP="007B5AC1">
      <w:pPr>
        <w:pStyle w:val="Zkladntext"/>
        <w:tabs>
          <w:tab w:val="left" w:pos="567"/>
        </w:tabs>
        <w:spacing w:after="0"/>
        <w:jc w:val="both"/>
        <w:rPr>
          <w:sz w:val="22"/>
          <w:szCs w:val="22"/>
        </w:rPr>
      </w:pPr>
    </w:p>
    <w:p w:rsidR="008D3343" w:rsidRPr="00CC528A" w:rsidRDefault="008D3343" w:rsidP="00AB1918">
      <w:pPr>
        <w:pStyle w:val="Zkladntext"/>
        <w:tabs>
          <w:tab w:val="left" w:pos="567"/>
        </w:tabs>
        <w:spacing w:after="0"/>
        <w:jc w:val="both"/>
        <w:rPr>
          <w:sz w:val="22"/>
          <w:szCs w:val="22"/>
        </w:rPr>
      </w:pPr>
      <w:r w:rsidRPr="00CC528A">
        <w:rPr>
          <w:sz w:val="22"/>
          <w:szCs w:val="22"/>
        </w:rPr>
        <w:tab/>
        <w:t>I.</w:t>
      </w:r>
      <w:r w:rsidR="003C2C60" w:rsidRPr="00CC528A">
        <w:rPr>
          <w:sz w:val="22"/>
          <w:szCs w:val="22"/>
        </w:rPr>
        <w:t xml:space="preserve"> </w:t>
      </w:r>
      <w:r w:rsidRPr="00CC528A">
        <w:rPr>
          <w:sz w:val="22"/>
          <w:szCs w:val="22"/>
        </w:rPr>
        <w:t xml:space="preserve">2. Budoucí oprávněný je investorem stavby pod názvem </w:t>
      </w:r>
      <w:r w:rsidR="007574D3" w:rsidRPr="00A05E3F">
        <w:rPr>
          <w:b/>
          <w:sz w:val="22"/>
          <w:szCs w:val="22"/>
        </w:rPr>
        <w:t>Březina</w:t>
      </w:r>
      <w:r w:rsidR="009A2D14" w:rsidRPr="00A05E3F">
        <w:rPr>
          <w:b/>
          <w:sz w:val="22"/>
          <w:szCs w:val="22"/>
        </w:rPr>
        <w:t xml:space="preserve"> </w:t>
      </w:r>
      <w:r w:rsidR="00AC0F87" w:rsidRPr="00A05E3F">
        <w:rPr>
          <w:b/>
          <w:sz w:val="22"/>
          <w:szCs w:val="22"/>
        </w:rPr>
        <w:t>“</w:t>
      </w:r>
      <w:r w:rsidR="007574D3" w:rsidRPr="00A05E3F">
        <w:rPr>
          <w:b/>
          <w:sz w:val="22"/>
          <w:szCs w:val="22"/>
        </w:rPr>
        <w:t>Limnigrafická stanice Březina</w:t>
      </w:r>
      <w:r w:rsidR="00AC0F87" w:rsidRPr="00A05E3F">
        <w:rPr>
          <w:b/>
          <w:sz w:val="22"/>
          <w:szCs w:val="22"/>
        </w:rPr>
        <w:t>”</w:t>
      </w:r>
      <w:r w:rsidR="00AC0F87" w:rsidRPr="00CC528A">
        <w:rPr>
          <w:sz w:val="22"/>
          <w:szCs w:val="22"/>
        </w:rPr>
        <w:t xml:space="preserve">, </w:t>
      </w:r>
      <w:r w:rsidRPr="00CC528A">
        <w:rPr>
          <w:sz w:val="22"/>
          <w:szCs w:val="22"/>
        </w:rPr>
        <w:t xml:space="preserve">v jejímž rámci bude na </w:t>
      </w:r>
      <w:r w:rsidR="00A00C15">
        <w:rPr>
          <w:sz w:val="22"/>
          <w:szCs w:val="22"/>
        </w:rPr>
        <w:t>služebn</w:t>
      </w:r>
      <w:r w:rsidR="00B0515B">
        <w:rPr>
          <w:sz w:val="22"/>
          <w:szCs w:val="22"/>
        </w:rPr>
        <w:t>é</w:t>
      </w:r>
      <w:r w:rsidR="00A00C15">
        <w:rPr>
          <w:sz w:val="22"/>
          <w:szCs w:val="22"/>
        </w:rPr>
        <w:t>m</w:t>
      </w:r>
      <w:r w:rsidRPr="00CC528A">
        <w:rPr>
          <w:sz w:val="22"/>
          <w:szCs w:val="22"/>
        </w:rPr>
        <w:t xml:space="preserve"> </w:t>
      </w:r>
      <w:r w:rsidR="00A00C15">
        <w:rPr>
          <w:sz w:val="22"/>
          <w:szCs w:val="22"/>
        </w:rPr>
        <w:t>pozemku</w:t>
      </w:r>
      <w:r w:rsidRPr="00CC528A">
        <w:rPr>
          <w:sz w:val="22"/>
          <w:szCs w:val="22"/>
        </w:rPr>
        <w:t xml:space="preserve"> </w:t>
      </w:r>
      <w:r w:rsidR="007574D3">
        <w:rPr>
          <w:sz w:val="22"/>
          <w:szCs w:val="22"/>
        </w:rPr>
        <w:t>zřízena limnigrafická stanice</w:t>
      </w:r>
      <w:r w:rsidR="00A05E3F">
        <w:rPr>
          <w:sz w:val="22"/>
          <w:szCs w:val="22"/>
        </w:rPr>
        <w:t xml:space="preserve"> s betonovým prahem a opevnění břehů kamennou dlažbou</w:t>
      </w:r>
      <w:r w:rsidR="00117FED" w:rsidRPr="00AB1918" w:rsidDel="00582100">
        <w:rPr>
          <w:sz w:val="22"/>
          <w:szCs w:val="22"/>
        </w:rPr>
        <w:t>. Rozsah</w:t>
      </w:r>
      <w:r w:rsidRPr="00CC528A">
        <w:rPr>
          <w:sz w:val="22"/>
          <w:szCs w:val="22"/>
        </w:rPr>
        <w:t xml:space="preserve"> dotčení </w:t>
      </w:r>
      <w:r w:rsidR="003474BC">
        <w:rPr>
          <w:sz w:val="22"/>
          <w:szCs w:val="22"/>
        </w:rPr>
        <w:t xml:space="preserve">služebného </w:t>
      </w:r>
      <w:r w:rsidR="00B0515B" w:rsidRPr="00CC528A">
        <w:rPr>
          <w:sz w:val="22"/>
          <w:szCs w:val="22"/>
        </w:rPr>
        <w:t>pozemk</w:t>
      </w:r>
      <w:r w:rsidR="00B0515B">
        <w:rPr>
          <w:sz w:val="22"/>
          <w:szCs w:val="22"/>
        </w:rPr>
        <w:t>u</w:t>
      </w:r>
      <w:r w:rsidR="00B0515B" w:rsidRPr="00CC528A">
        <w:rPr>
          <w:sz w:val="22"/>
          <w:szCs w:val="22"/>
        </w:rPr>
        <w:t xml:space="preserve"> </w:t>
      </w:r>
      <w:r w:rsidRPr="00CC528A">
        <w:rPr>
          <w:sz w:val="22"/>
          <w:szCs w:val="22"/>
        </w:rPr>
        <w:t>je dán projektovou dokumen</w:t>
      </w:r>
      <w:r w:rsidR="00B32351" w:rsidRPr="00CC528A">
        <w:rPr>
          <w:sz w:val="22"/>
          <w:szCs w:val="22"/>
        </w:rPr>
        <w:t>tací (dále jen “stavba”).</w:t>
      </w:r>
    </w:p>
    <w:p w:rsidR="001C20DF" w:rsidRPr="00CC528A" w:rsidRDefault="001C20DF" w:rsidP="007B5AC1">
      <w:pPr>
        <w:pStyle w:val="Zkladntext"/>
        <w:tabs>
          <w:tab w:val="left" w:pos="567"/>
        </w:tabs>
        <w:spacing w:after="0"/>
        <w:jc w:val="both"/>
        <w:rPr>
          <w:sz w:val="22"/>
          <w:szCs w:val="22"/>
        </w:rPr>
      </w:pPr>
    </w:p>
    <w:p w:rsidR="008D3343" w:rsidRPr="00CC528A" w:rsidRDefault="008D3343" w:rsidP="00A05E3F">
      <w:r w:rsidRPr="00CC528A">
        <w:tab/>
        <w:t>I.</w:t>
      </w:r>
      <w:r w:rsidR="003C2C60" w:rsidRPr="00CC528A">
        <w:t xml:space="preserve"> </w:t>
      </w:r>
      <w:r w:rsidRPr="00CC528A">
        <w:t xml:space="preserve">3. Stavba je situována </w:t>
      </w:r>
      <w:r w:rsidR="00762CA7" w:rsidRPr="00CC528A">
        <w:t xml:space="preserve">v </w:t>
      </w:r>
      <w:r w:rsidR="00415220" w:rsidRPr="00CC528A">
        <w:t>ochranné</w:t>
      </w:r>
      <w:r w:rsidR="00762CA7" w:rsidRPr="00CC528A">
        <w:t>m</w:t>
      </w:r>
      <w:r w:rsidR="00415220" w:rsidRPr="00CC528A">
        <w:t xml:space="preserve"> pásm</w:t>
      </w:r>
      <w:r w:rsidR="00762CA7" w:rsidRPr="00CC528A">
        <w:t>u</w:t>
      </w:r>
      <w:r w:rsidR="00415220" w:rsidRPr="00CC528A">
        <w:t xml:space="preserve"> dráhy </w:t>
      </w:r>
      <w:r w:rsidR="00762CA7" w:rsidRPr="00CC528A">
        <w:t xml:space="preserve">a </w:t>
      </w:r>
      <w:r w:rsidR="00A05E3F">
        <w:t xml:space="preserve">zčásti </w:t>
      </w:r>
      <w:r w:rsidR="00762CA7" w:rsidRPr="00CC528A">
        <w:t xml:space="preserve">v obvodu dráhy – tratě </w:t>
      </w:r>
      <w:r w:rsidR="00A05E3F">
        <w:t>Praha</w:t>
      </w:r>
      <w:r w:rsidR="001B7FF7">
        <w:t xml:space="preserve"> </w:t>
      </w:r>
      <w:proofErr w:type="spellStart"/>
      <w:proofErr w:type="gramStart"/>
      <w:r w:rsidR="001B7FF7">
        <w:t>hl.n</w:t>
      </w:r>
      <w:proofErr w:type="spellEnd"/>
      <w:r w:rsidR="001B7FF7">
        <w:t>.</w:t>
      </w:r>
      <w:proofErr w:type="gramEnd"/>
      <w:r w:rsidR="00582100" w:rsidRPr="00582100">
        <w:t xml:space="preserve"> – </w:t>
      </w:r>
      <w:r w:rsidR="00A05E3F">
        <w:t>Turnov</w:t>
      </w:r>
      <w:r w:rsidR="00582100" w:rsidRPr="00582100">
        <w:t xml:space="preserve"> </w:t>
      </w:r>
      <w:r w:rsidR="00762CA7" w:rsidRPr="00CC528A">
        <w:t xml:space="preserve">v </w:t>
      </w:r>
      <w:proofErr w:type="spellStart"/>
      <w:r w:rsidR="00762CA7" w:rsidRPr="000A5CD4">
        <w:t>žkm</w:t>
      </w:r>
      <w:proofErr w:type="spellEnd"/>
      <w:r w:rsidR="00762CA7" w:rsidRPr="000A5CD4">
        <w:t xml:space="preserve"> </w:t>
      </w:r>
      <w:r w:rsidR="00A05E3F">
        <w:t>95,092</w:t>
      </w:r>
      <w:r w:rsidR="00FF2AD8">
        <w:t>;</w:t>
      </w:r>
      <w:r w:rsidR="00211315">
        <w:t xml:space="preserve"> TÚDÚ </w:t>
      </w:r>
      <w:r w:rsidR="00A05E3F">
        <w:t xml:space="preserve">090136 </w:t>
      </w:r>
      <w:r w:rsidR="00252574">
        <w:t>M</w:t>
      </w:r>
      <w:r w:rsidR="00A05E3F">
        <w:t xml:space="preserve">nichovo Hradiště – Loukov u </w:t>
      </w:r>
      <w:r w:rsidR="006B206D">
        <w:t>M</w:t>
      </w:r>
      <w:r w:rsidR="00A05E3F">
        <w:t>nichova Hradiště</w:t>
      </w:r>
      <w:r w:rsidR="00582100" w:rsidRPr="000A5CD4">
        <w:t>.</w:t>
      </w:r>
    </w:p>
    <w:p w:rsidR="001C20DF" w:rsidRDefault="001C20DF" w:rsidP="007B5AC1">
      <w:pPr>
        <w:tabs>
          <w:tab w:val="left" w:pos="567"/>
        </w:tabs>
        <w:jc w:val="both"/>
        <w:rPr>
          <w:b/>
          <w:bCs/>
          <w:sz w:val="22"/>
          <w:szCs w:val="22"/>
        </w:rPr>
      </w:pPr>
    </w:p>
    <w:p w:rsidR="009A2D14" w:rsidRPr="00CC528A" w:rsidRDefault="009A2D14" w:rsidP="007B5AC1">
      <w:pPr>
        <w:tabs>
          <w:tab w:val="left" w:pos="567"/>
        </w:tabs>
        <w:jc w:val="both"/>
        <w:rPr>
          <w:b/>
          <w:bCs/>
          <w:sz w:val="22"/>
          <w:szCs w:val="22"/>
        </w:rPr>
      </w:pPr>
    </w:p>
    <w:p w:rsidR="00181682" w:rsidRDefault="00181682">
      <w:pPr>
        <w:autoSpaceDE/>
        <w:autoSpaceDN/>
        <w:spacing w:after="200"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8D3343" w:rsidRPr="00CC528A" w:rsidRDefault="008D3343" w:rsidP="007B5AC1">
      <w:pPr>
        <w:tabs>
          <w:tab w:val="left" w:pos="567"/>
        </w:tabs>
        <w:jc w:val="center"/>
        <w:rPr>
          <w:b/>
          <w:bCs/>
          <w:sz w:val="22"/>
          <w:szCs w:val="22"/>
        </w:rPr>
      </w:pPr>
      <w:r w:rsidRPr="00CC528A">
        <w:rPr>
          <w:b/>
          <w:bCs/>
          <w:sz w:val="22"/>
          <w:szCs w:val="22"/>
        </w:rPr>
        <w:lastRenderedPageBreak/>
        <w:t>Čl. II.</w:t>
      </w:r>
    </w:p>
    <w:p w:rsidR="008D3343" w:rsidRPr="00CC528A" w:rsidRDefault="008D3343" w:rsidP="007B5AC1">
      <w:pPr>
        <w:tabs>
          <w:tab w:val="left" w:pos="567"/>
        </w:tabs>
        <w:jc w:val="center"/>
        <w:rPr>
          <w:b/>
          <w:bCs/>
          <w:sz w:val="22"/>
          <w:szCs w:val="22"/>
        </w:rPr>
      </w:pPr>
      <w:r w:rsidRPr="00CC528A">
        <w:rPr>
          <w:b/>
          <w:bCs/>
          <w:sz w:val="22"/>
          <w:szCs w:val="22"/>
        </w:rPr>
        <w:t>Podmínky pro umístění stavby</w:t>
      </w:r>
    </w:p>
    <w:p w:rsidR="007B5AC1" w:rsidRDefault="007B5AC1" w:rsidP="007B5AC1">
      <w:pPr>
        <w:pStyle w:val="Zkladntext"/>
        <w:tabs>
          <w:tab w:val="left" w:pos="567"/>
          <w:tab w:val="left" w:pos="709"/>
        </w:tabs>
        <w:spacing w:after="0"/>
        <w:jc w:val="both"/>
        <w:rPr>
          <w:sz w:val="22"/>
          <w:szCs w:val="22"/>
        </w:rPr>
      </w:pPr>
    </w:p>
    <w:p w:rsidR="00D1682A" w:rsidRDefault="007B5AC1" w:rsidP="00252574">
      <w:pPr>
        <w:pStyle w:val="Zkladntext"/>
        <w:tabs>
          <w:tab w:val="left" w:pos="567"/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D3343" w:rsidRPr="00CC528A">
        <w:rPr>
          <w:sz w:val="22"/>
          <w:szCs w:val="22"/>
        </w:rPr>
        <w:t xml:space="preserve">II. 1. </w:t>
      </w:r>
      <w:r w:rsidR="006B13D0">
        <w:rPr>
          <w:sz w:val="22"/>
          <w:szCs w:val="22"/>
        </w:rPr>
        <w:t xml:space="preserve">Budoucí povinný </w:t>
      </w:r>
      <w:r w:rsidR="008D3343" w:rsidRPr="00CC528A">
        <w:rPr>
          <w:sz w:val="22"/>
          <w:szCs w:val="22"/>
        </w:rPr>
        <w:t>souhlasí s umístěním a realizací stavby podle čl. I.</w:t>
      </w:r>
      <w:r w:rsidR="003C2C60" w:rsidRPr="00CC528A">
        <w:rPr>
          <w:sz w:val="22"/>
          <w:szCs w:val="22"/>
        </w:rPr>
        <w:t xml:space="preserve"> </w:t>
      </w:r>
      <w:r w:rsidR="008D3343" w:rsidRPr="00CC528A">
        <w:rPr>
          <w:sz w:val="22"/>
          <w:szCs w:val="22"/>
        </w:rPr>
        <w:t>2. této smlouvy na</w:t>
      </w:r>
      <w:r w:rsidR="009A2D14">
        <w:rPr>
          <w:sz w:val="22"/>
          <w:szCs w:val="22"/>
        </w:rPr>
        <w:t> </w:t>
      </w:r>
      <w:r w:rsidR="00A00C15">
        <w:rPr>
          <w:sz w:val="22"/>
          <w:szCs w:val="22"/>
        </w:rPr>
        <w:t>služebn</w:t>
      </w:r>
      <w:r w:rsidR="0034571F">
        <w:rPr>
          <w:sz w:val="22"/>
          <w:szCs w:val="22"/>
        </w:rPr>
        <w:t>é</w:t>
      </w:r>
      <w:r w:rsidR="00A00C15">
        <w:rPr>
          <w:sz w:val="22"/>
          <w:szCs w:val="22"/>
        </w:rPr>
        <w:t>m</w:t>
      </w:r>
      <w:r w:rsidR="008D3343" w:rsidRPr="00CC528A">
        <w:rPr>
          <w:sz w:val="22"/>
          <w:szCs w:val="22"/>
        </w:rPr>
        <w:t xml:space="preserve"> </w:t>
      </w:r>
      <w:r w:rsidR="00A00C15">
        <w:rPr>
          <w:sz w:val="22"/>
          <w:szCs w:val="22"/>
        </w:rPr>
        <w:t>pozemku</w:t>
      </w:r>
      <w:r w:rsidR="008D3343" w:rsidRPr="00CC528A">
        <w:rPr>
          <w:sz w:val="22"/>
          <w:szCs w:val="22"/>
        </w:rPr>
        <w:t xml:space="preserve"> za podmínek stanovených </w:t>
      </w:r>
      <w:r w:rsidR="00D1682A">
        <w:rPr>
          <w:sz w:val="22"/>
          <w:szCs w:val="22"/>
        </w:rPr>
        <w:t>těmito dokumenty:</w:t>
      </w:r>
    </w:p>
    <w:p w:rsidR="00D1682A" w:rsidRPr="00CC528A" w:rsidRDefault="00D1682A" w:rsidP="007B5AC1">
      <w:pPr>
        <w:pStyle w:val="Zkladntext"/>
        <w:tabs>
          <w:tab w:val="left" w:pos="567"/>
          <w:tab w:val="left" w:pos="709"/>
        </w:tabs>
        <w:spacing w:after="0"/>
        <w:jc w:val="both"/>
        <w:rPr>
          <w:sz w:val="22"/>
          <w:szCs w:val="22"/>
        </w:rPr>
      </w:pPr>
      <w:r w:rsidRPr="00D1682A">
        <w:rPr>
          <w:sz w:val="22"/>
          <w:szCs w:val="22"/>
        </w:rPr>
        <w:t>a)</w:t>
      </w:r>
      <w:r w:rsidRPr="00D1682A">
        <w:rPr>
          <w:sz w:val="22"/>
          <w:szCs w:val="22"/>
        </w:rPr>
        <w:tab/>
        <w:t>Souhrnné stanovisko budoucího povinného, zastoupeného Správou železniční dopravní cesty, státní organizací, Oblastním ředitelstvím Hradec Králové</w:t>
      </w:r>
      <w:r w:rsidR="00C85E6E">
        <w:rPr>
          <w:sz w:val="22"/>
          <w:szCs w:val="22"/>
        </w:rPr>
        <w:t>,</w:t>
      </w:r>
      <w:r w:rsidRPr="00D1682A">
        <w:rPr>
          <w:sz w:val="22"/>
          <w:szCs w:val="22"/>
        </w:rPr>
        <w:t xml:space="preserve"> čj. </w:t>
      </w:r>
      <w:r w:rsidR="00252574">
        <w:rPr>
          <w:sz w:val="22"/>
          <w:szCs w:val="22"/>
        </w:rPr>
        <w:t>10229</w:t>
      </w:r>
      <w:r w:rsidR="00582100" w:rsidRPr="00582100">
        <w:rPr>
          <w:sz w:val="22"/>
          <w:szCs w:val="22"/>
        </w:rPr>
        <w:t>/201</w:t>
      </w:r>
      <w:r w:rsidR="00252574">
        <w:rPr>
          <w:sz w:val="22"/>
          <w:szCs w:val="22"/>
        </w:rPr>
        <w:t>8</w:t>
      </w:r>
      <w:r w:rsidR="00582100" w:rsidRPr="00582100">
        <w:rPr>
          <w:sz w:val="22"/>
          <w:szCs w:val="22"/>
        </w:rPr>
        <w:t xml:space="preserve"> </w:t>
      </w:r>
      <w:r w:rsidR="00252574">
        <w:rPr>
          <w:sz w:val="22"/>
          <w:szCs w:val="22"/>
        </w:rPr>
        <w:t xml:space="preserve">– SŽDC - </w:t>
      </w:r>
      <w:r w:rsidR="00582100" w:rsidRPr="00582100">
        <w:rPr>
          <w:sz w:val="22"/>
          <w:szCs w:val="22"/>
        </w:rPr>
        <w:t>OŘ HKR</w:t>
      </w:r>
      <w:r w:rsidR="00252574">
        <w:rPr>
          <w:sz w:val="22"/>
          <w:szCs w:val="22"/>
        </w:rPr>
        <w:t xml:space="preserve"> - NT</w:t>
      </w:r>
      <w:r w:rsidR="00582100" w:rsidRPr="00582100">
        <w:rPr>
          <w:sz w:val="22"/>
          <w:szCs w:val="22"/>
        </w:rPr>
        <w:t xml:space="preserve">  ze</w:t>
      </w:r>
      <w:r w:rsidR="006B206D">
        <w:rPr>
          <w:sz w:val="22"/>
          <w:szCs w:val="22"/>
        </w:rPr>
        <w:t> </w:t>
      </w:r>
      <w:r w:rsidR="00582100" w:rsidRPr="00582100">
        <w:rPr>
          <w:sz w:val="22"/>
          <w:szCs w:val="22"/>
        </w:rPr>
        <w:t xml:space="preserve">dne </w:t>
      </w:r>
      <w:r w:rsidR="00252574">
        <w:rPr>
          <w:sz w:val="22"/>
          <w:szCs w:val="22"/>
        </w:rPr>
        <w:t>8</w:t>
      </w:r>
      <w:r w:rsidR="00582100" w:rsidRPr="00582100">
        <w:rPr>
          <w:sz w:val="22"/>
          <w:szCs w:val="22"/>
        </w:rPr>
        <w:t xml:space="preserve">. </w:t>
      </w:r>
      <w:r w:rsidR="00252574">
        <w:rPr>
          <w:sz w:val="22"/>
          <w:szCs w:val="22"/>
        </w:rPr>
        <w:t>1.</w:t>
      </w:r>
      <w:r w:rsidR="00582100" w:rsidRPr="00582100">
        <w:rPr>
          <w:sz w:val="22"/>
          <w:szCs w:val="22"/>
        </w:rPr>
        <w:t xml:space="preserve"> 201</w:t>
      </w:r>
      <w:r w:rsidR="00252574">
        <w:rPr>
          <w:sz w:val="22"/>
          <w:szCs w:val="22"/>
        </w:rPr>
        <w:t>8</w:t>
      </w:r>
      <w:r w:rsidRPr="00CC528A">
        <w:rPr>
          <w:sz w:val="22"/>
          <w:szCs w:val="22"/>
        </w:rPr>
        <w:t xml:space="preserve">. </w:t>
      </w:r>
    </w:p>
    <w:p w:rsidR="00A33A14" w:rsidRDefault="00A33A14" w:rsidP="007B5AC1">
      <w:pPr>
        <w:pStyle w:val="Zkladntext"/>
        <w:tabs>
          <w:tab w:val="left" w:pos="567"/>
          <w:tab w:val="left" w:pos="709"/>
        </w:tabs>
        <w:spacing w:after="0"/>
        <w:jc w:val="both"/>
        <w:rPr>
          <w:sz w:val="22"/>
          <w:szCs w:val="22"/>
        </w:rPr>
      </w:pPr>
    </w:p>
    <w:p w:rsidR="00D1682A" w:rsidRDefault="00D1682A" w:rsidP="007B5AC1">
      <w:pPr>
        <w:pStyle w:val="Zkladntext"/>
        <w:tabs>
          <w:tab w:val="left" w:pos="567"/>
          <w:tab w:val="left" w:pos="709"/>
        </w:tabs>
        <w:spacing w:after="0"/>
        <w:jc w:val="both"/>
        <w:rPr>
          <w:sz w:val="22"/>
          <w:szCs w:val="22"/>
        </w:rPr>
      </w:pPr>
      <w:r w:rsidRPr="00D1682A">
        <w:rPr>
          <w:sz w:val="22"/>
          <w:szCs w:val="22"/>
        </w:rPr>
        <w:t>b)</w:t>
      </w:r>
      <w:r w:rsidRPr="00D1682A">
        <w:rPr>
          <w:sz w:val="22"/>
          <w:szCs w:val="22"/>
        </w:rPr>
        <w:tab/>
        <w:t>Souhlas Drážního úřadu, sekce stavební</w:t>
      </w:r>
      <w:r w:rsidR="00252574">
        <w:rPr>
          <w:sz w:val="22"/>
          <w:szCs w:val="22"/>
        </w:rPr>
        <w:t xml:space="preserve"> - územní odbor</w:t>
      </w:r>
      <w:r w:rsidRPr="00D1682A">
        <w:rPr>
          <w:sz w:val="22"/>
          <w:szCs w:val="22"/>
        </w:rPr>
        <w:t xml:space="preserve"> </w:t>
      </w:r>
      <w:r>
        <w:rPr>
          <w:sz w:val="22"/>
          <w:szCs w:val="22"/>
        </w:rPr>
        <w:t>Praha</w:t>
      </w:r>
      <w:r w:rsidR="00C85E6E">
        <w:rPr>
          <w:sz w:val="22"/>
          <w:szCs w:val="22"/>
        </w:rPr>
        <w:t>,</w:t>
      </w:r>
      <w:r w:rsidRPr="00D1682A">
        <w:rPr>
          <w:sz w:val="22"/>
          <w:szCs w:val="22"/>
        </w:rPr>
        <w:t xml:space="preserve"> </w:t>
      </w:r>
      <w:proofErr w:type="spellStart"/>
      <w:r w:rsidR="00252574">
        <w:rPr>
          <w:sz w:val="22"/>
          <w:szCs w:val="22"/>
        </w:rPr>
        <w:t>sp</w:t>
      </w:r>
      <w:proofErr w:type="spellEnd"/>
      <w:r w:rsidR="00252574">
        <w:rPr>
          <w:sz w:val="22"/>
          <w:szCs w:val="22"/>
        </w:rPr>
        <w:t xml:space="preserve">. zn.: </w:t>
      </w:r>
      <w:r w:rsidR="00582100" w:rsidRPr="00582100">
        <w:rPr>
          <w:sz w:val="22"/>
          <w:szCs w:val="22"/>
        </w:rPr>
        <w:t>MP-SOP0</w:t>
      </w:r>
      <w:r w:rsidR="00252574">
        <w:rPr>
          <w:sz w:val="22"/>
          <w:szCs w:val="22"/>
        </w:rPr>
        <w:t>413</w:t>
      </w:r>
      <w:r w:rsidR="00582100" w:rsidRPr="00582100">
        <w:rPr>
          <w:sz w:val="22"/>
          <w:szCs w:val="22"/>
        </w:rPr>
        <w:t>/1</w:t>
      </w:r>
      <w:r w:rsidR="00252574">
        <w:rPr>
          <w:sz w:val="22"/>
          <w:szCs w:val="22"/>
        </w:rPr>
        <w:t>8</w:t>
      </w:r>
      <w:r w:rsidR="00582100" w:rsidRPr="00582100">
        <w:rPr>
          <w:sz w:val="22"/>
          <w:szCs w:val="22"/>
        </w:rPr>
        <w:t>-2/</w:t>
      </w:r>
      <w:proofErr w:type="spellStart"/>
      <w:r w:rsidR="00252574">
        <w:rPr>
          <w:sz w:val="22"/>
          <w:szCs w:val="22"/>
        </w:rPr>
        <w:t>Rj</w:t>
      </w:r>
      <w:proofErr w:type="spellEnd"/>
      <w:r w:rsidR="00252574">
        <w:rPr>
          <w:sz w:val="22"/>
          <w:szCs w:val="22"/>
        </w:rPr>
        <w:t>; č. j.:</w:t>
      </w:r>
      <w:r w:rsidR="00582100" w:rsidRPr="00582100">
        <w:rPr>
          <w:sz w:val="22"/>
          <w:szCs w:val="22"/>
        </w:rPr>
        <w:t xml:space="preserve"> DUCR-</w:t>
      </w:r>
      <w:r w:rsidR="00582100">
        <w:rPr>
          <w:sz w:val="22"/>
          <w:szCs w:val="22"/>
        </w:rPr>
        <w:t xml:space="preserve"> </w:t>
      </w:r>
      <w:r w:rsidR="00582100" w:rsidRPr="00582100">
        <w:rPr>
          <w:sz w:val="22"/>
          <w:szCs w:val="22"/>
        </w:rPr>
        <w:t>9</w:t>
      </w:r>
      <w:r w:rsidR="00252574">
        <w:rPr>
          <w:sz w:val="22"/>
          <w:szCs w:val="22"/>
        </w:rPr>
        <w:t>758</w:t>
      </w:r>
      <w:r w:rsidR="00582100" w:rsidRPr="00582100">
        <w:rPr>
          <w:sz w:val="22"/>
          <w:szCs w:val="22"/>
        </w:rPr>
        <w:t>/1</w:t>
      </w:r>
      <w:r w:rsidR="00252574">
        <w:rPr>
          <w:sz w:val="22"/>
          <w:szCs w:val="22"/>
        </w:rPr>
        <w:t>8</w:t>
      </w:r>
      <w:r w:rsidR="00582100" w:rsidRPr="00582100">
        <w:rPr>
          <w:sz w:val="22"/>
          <w:szCs w:val="22"/>
        </w:rPr>
        <w:t>/</w:t>
      </w:r>
      <w:proofErr w:type="spellStart"/>
      <w:r w:rsidR="00252574">
        <w:rPr>
          <w:sz w:val="22"/>
          <w:szCs w:val="22"/>
        </w:rPr>
        <w:t>Rj</w:t>
      </w:r>
      <w:proofErr w:type="spellEnd"/>
      <w:r w:rsidR="00582100" w:rsidRPr="00582100">
        <w:rPr>
          <w:sz w:val="22"/>
          <w:szCs w:val="22"/>
        </w:rPr>
        <w:t xml:space="preserve"> ze dne </w:t>
      </w:r>
      <w:r w:rsidR="00252574">
        <w:rPr>
          <w:sz w:val="22"/>
          <w:szCs w:val="22"/>
        </w:rPr>
        <w:t>15</w:t>
      </w:r>
      <w:r w:rsidR="00582100" w:rsidRPr="00582100">
        <w:rPr>
          <w:sz w:val="22"/>
          <w:szCs w:val="22"/>
        </w:rPr>
        <w:t xml:space="preserve">. </w:t>
      </w:r>
      <w:r w:rsidR="00252574">
        <w:rPr>
          <w:sz w:val="22"/>
          <w:szCs w:val="22"/>
        </w:rPr>
        <w:t>2.</w:t>
      </w:r>
      <w:r w:rsidR="00582100" w:rsidRPr="00582100">
        <w:rPr>
          <w:sz w:val="22"/>
          <w:szCs w:val="22"/>
        </w:rPr>
        <w:t xml:space="preserve"> 201</w:t>
      </w:r>
      <w:r w:rsidR="00252574">
        <w:rPr>
          <w:sz w:val="22"/>
          <w:szCs w:val="22"/>
        </w:rPr>
        <w:t>8</w:t>
      </w:r>
      <w:r w:rsidR="00582100" w:rsidRPr="00582100">
        <w:rPr>
          <w:sz w:val="22"/>
          <w:szCs w:val="22"/>
        </w:rPr>
        <w:t>.</w:t>
      </w:r>
      <w:r w:rsidR="00582100" w:rsidRPr="00582100" w:rsidDel="00582100">
        <w:rPr>
          <w:sz w:val="22"/>
          <w:szCs w:val="22"/>
        </w:rPr>
        <w:t xml:space="preserve"> </w:t>
      </w:r>
    </w:p>
    <w:p w:rsidR="00117FED" w:rsidRDefault="00117FED" w:rsidP="007B5AC1">
      <w:pPr>
        <w:pStyle w:val="Zkladntext"/>
        <w:tabs>
          <w:tab w:val="left" w:pos="567"/>
          <w:tab w:val="left" w:pos="709"/>
        </w:tabs>
        <w:spacing w:after="0"/>
        <w:jc w:val="both"/>
        <w:rPr>
          <w:sz w:val="22"/>
          <w:szCs w:val="22"/>
        </w:rPr>
      </w:pPr>
    </w:p>
    <w:p w:rsidR="00252574" w:rsidRPr="007C59C5" w:rsidRDefault="00252574" w:rsidP="00252574">
      <w:pPr>
        <w:pStyle w:val="Zkladntext0"/>
        <w:rPr>
          <w:i/>
          <w:iCs/>
        </w:rPr>
      </w:pPr>
      <w:r w:rsidRPr="007C59C5">
        <w:t>II. 2. Budoucí oprávněný se zavazuje přizvat budoucího povinného k závěrečné kontrolní prohlídce stavby prováděné příslušným stavebním úřadem před vydáním kolaudačního souhlasu. V</w:t>
      </w:r>
      <w:r w:rsidR="006B206D">
        <w:t> </w:t>
      </w:r>
      <w:r w:rsidRPr="007C59C5">
        <w:t xml:space="preserve">případě, že bude stavebnímu úřadu doložen certifikát autorizovaného inspektora (dále jen </w:t>
      </w:r>
      <w:r>
        <w:t>„</w:t>
      </w:r>
      <w:r w:rsidRPr="007C59C5">
        <w:t>certifikát</w:t>
      </w:r>
      <w:r>
        <w:t>“</w:t>
      </w:r>
      <w:r w:rsidRPr="007C59C5">
        <w:t>), zavazuje se budoucí oprávněný zaslat kopii certifikátu budoucímu povinnému, a to v termínu současně se zasláním žádosti o</w:t>
      </w:r>
      <w:r>
        <w:t> </w:t>
      </w:r>
      <w:r w:rsidRPr="007C59C5">
        <w:t xml:space="preserve">vydání kolaudačního souhlasu stavebnímu úřadu. </w:t>
      </w:r>
    </w:p>
    <w:p w:rsidR="00252574" w:rsidRPr="007C59C5" w:rsidRDefault="00252574" w:rsidP="00252574">
      <w:pPr>
        <w:pStyle w:val="Zkladntext0"/>
      </w:pPr>
    </w:p>
    <w:p w:rsidR="00252574" w:rsidRPr="007C59C5" w:rsidRDefault="00252574" w:rsidP="00252574">
      <w:pPr>
        <w:pStyle w:val="Zkladntext0"/>
      </w:pPr>
      <w:r w:rsidRPr="007C59C5">
        <w:t xml:space="preserve">Oznámení o termínu konání závěrečné kontrolní prohlídky stavby, příp. kopii certifikátu, zašle budoucí oprávněný na Správu železniční dopravní cesty, státní organizaci, Oblastní ředitelství Hradec Králové, U </w:t>
      </w:r>
      <w:proofErr w:type="spellStart"/>
      <w:r w:rsidRPr="007C59C5">
        <w:t>Fotochemy</w:t>
      </w:r>
      <w:proofErr w:type="spellEnd"/>
      <w:r w:rsidRPr="007C59C5">
        <w:t xml:space="preserve"> 259, 501 01 Hradec Králové, e-mail: </w:t>
      </w:r>
      <w:r w:rsidR="002B3884">
        <w:t>xxxxx</w:t>
      </w:r>
      <w:bookmarkStart w:id="0" w:name="_GoBack"/>
      <w:bookmarkEnd w:id="0"/>
    </w:p>
    <w:p w:rsidR="00252574" w:rsidRDefault="008D3343" w:rsidP="007B5AC1">
      <w:pPr>
        <w:pStyle w:val="Zkladntextodsazen2"/>
        <w:widowControl/>
        <w:tabs>
          <w:tab w:val="left" w:pos="567"/>
        </w:tabs>
        <w:ind w:firstLine="0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CC528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</w:p>
    <w:p w:rsidR="006B206D" w:rsidRDefault="006B206D" w:rsidP="007B5AC1">
      <w:pPr>
        <w:pStyle w:val="Zkladntextodsazen2"/>
        <w:widowControl/>
        <w:tabs>
          <w:tab w:val="left" w:pos="567"/>
        </w:tabs>
        <w:ind w:firstLine="0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8D3343" w:rsidRPr="00CC528A" w:rsidRDefault="00186237" w:rsidP="007B5AC1">
      <w:pPr>
        <w:pStyle w:val="Zkladntextodsazen2"/>
        <w:widowControl/>
        <w:tabs>
          <w:tab w:val="left" w:pos="567"/>
        </w:tabs>
        <w:ind w:firstLine="0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CC528A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</w:p>
    <w:p w:rsidR="008D3343" w:rsidRDefault="008D3343" w:rsidP="007B5AC1">
      <w:pPr>
        <w:tabs>
          <w:tab w:val="left" w:pos="567"/>
          <w:tab w:val="left" w:pos="851"/>
        </w:tabs>
        <w:jc w:val="both"/>
        <w:rPr>
          <w:sz w:val="22"/>
          <w:szCs w:val="22"/>
        </w:rPr>
      </w:pPr>
    </w:p>
    <w:p w:rsidR="009A2D14" w:rsidRPr="00CC528A" w:rsidRDefault="009A2D14" w:rsidP="007B5AC1">
      <w:pPr>
        <w:tabs>
          <w:tab w:val="left" w:pos="567"/>
          <w:tab w:val="left" w:pos="851"/>
        </w:tabs>
        <w:jc w:val="both"/>
        <w:rPr>
          <w:sz w:val="22"/>
          <w:szCs w:val="22"/>
        </w:rPr>
      </w:pPr>
    </w:p>
    <w:p w:rsidR="008D3343" w:rsidRPr="00CC528A" w:rsidRDefault="008D3343" w:rsidP="007B5AC1">
      <w:pPr>
        <w:tabs>
          <w:tab w:val="left" w:pos="567"/>
        </w:tabs>
        <w:jc w:val="center"/>
        <w:rPr>
          <w:b/>
          <w:bCs/>
          <w:sz w:val="22"/>
          <w:szCs w:val="22"/>
        </w:rPr>
      </w:pPr>
      <w:r w:rsidRPr="00CC528A">
        <w:rPr>
          <w:b/>
          <w:bCs/>
          <w:sz w:val="22"/>
          <w:szCs w:val="22"/>
        </w:rPr>
        <w:t>Čl. III.</w:t>
      </w:r>
    </w:p>
    <w:p w:rsidR="008D3343" w:rsidRPr="00CC528A" w:rsidRDefault="008D3343" w:rsidP="007B5AC1">
      <w:pPr>
        <w:pStyle w:val="Nadpis4"/>
        <w:tabs>
          <w:tab w:val="left" w:pos="567"/>
        </w:tabs>
        <w:rPr>
          <w:sz w:val="22"/>
          <w:szCs w:val="22"/>
        </w:rPr>
      </w:pPr>
      <w:r w:rsidRPr="00CC528A">
        <w:rPr>
          <w:sz w:val="22"/>
          <w:szCs w:val="22"/>
        </w:rPr>
        <w:t>Předmět smlouvy</w:t>
      </w:r>
    </w:p>
    <w:p w:rsidR="008D3343" w:rsidRPr="00CC528A" w:rsidRDefault="008D3343" w:rsidP="007B5AC1">
      <w:pPr>
        <w:pStyle w:val="Zkladntextodsazen2"/>
        <w:widowControl/>
        <w:tabs>
          <w:tab w:val="left" w:pos="567"/>
          <w:tab w:val="left" w:pos="709"/>
        </w:tabs>
        <w:ind w:firstLine="0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8D3343" w:rsidRPr="00CC528A" w:rsidRDefault="007B5AC1" w:rsidP="007B5AC1">
      <w:pPr>
        <w:tabs>
          <w:tab w:val="left" w:pos="567"/>
          <w:tab w:val="left" w:pos="64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D3343" w:rsidRPr="00CC528A">
        <w:rPr>
          <w:sz w:val="22"/>
          <w:szCs w:val="22"/>
        </w:rPr>
        <w:t>Předmětem této smlouvy je závazek smluvních stran uzavřít v termínu do 6 měsíců ode</w:t>
      </w:r>
      <w:r w:rsidR="003C2C60" w:rsidRPr="00CC528A">
        <w:rPr>
          <w:sz w:val="22"/>
          <w:szCs w:val="22"/>
        </w:rPr>
        <w:t> </w:t>
      </w:r>
      <w:r w:rsidR="008D3343" w:rsidRPr="00CC528A">
        <w:rPr>
          <w:sz w:val="22"/>
          <w:szCs w:val="22"/>
        </w:rPr>
        <w:t xml:space="preserve">dne </w:t>
      </w:r>
      <w:r w:rsidR="00252574">
        <w:rPr>
          <w:sz w:val="22"/>
          <w:szCs w:val="22"/>
        </w:rPr>
        <w:t>vydání kolaudačního souhlasu</w:t>
      </w:r>
      <w:r w:rsidR="007254F5" w:rsidRPr="00CC528A" w:rsidDel="007254F5">
        <w:rPr>
          <w:sz w:val="22"/>
          <w:szCs w:val="22"/>
        </w:rPr>
        <w:t xml:space="preserve"> </w:t>
      </w:r>
      <w:r w:rsidR="008D3343" w:rsidRPr="00CC528A">
        <w:rPr>
          <w:sz w:val="22"/>
          <w:szCs w:val="22"/>
        </w:rPr>
        <w:t xml:space="preserve">smlouvu o </w:t>
      </w:r>
      <w:r w:rsidR="00582100" w:rsidRPr="00582100">
        <w:rPr>
          <w:sz w:val="22"/>
          <w:szCs w:val="22"/>
        </w:rPr>
        <w:t>plnění majícím povahu věcného břemene</w:t>
      </w:r>
      <w:r w:rsidR="009525B6">
        <w:rPr>
          <w:sz w:val="22"/>
          <w:szCs w:val="22"/>
        </w:rPr>
        <w:t xml:space="preserve"> – </w:t>
      </w:r>
      <w:r w:rsidR="007E4B08">
        <w:rPr>
          <w:sz w:val="22"/>
          <w:szCs w:val="22"/>
        </w:rPr>
        <w:t xml:space="preserve">služebnosti </w:t>
      </w:r>
      <w:r w:rsidR="008D3343" w:rsidRPr="00CC528A">
        <w:rPr>
          <w:sz w:val="22"/>
          <w:szCs w:val="22"/>
        </w:rPr>
        <w:t>na</w:t>
      </w:r>
      <w:r w:rsidR="00C85E6E">
        <w:rPr>
          <w:sz w:val="22"/>
          <w:szCs w:val="22"/>
        </w:rPr>
        <w:t> </w:t>
      </w:r>
      <w:r w:rsidR="008D3343" w:rsidRPr="00CC528A">
        <w:rPr>
          <w:sz w:val="22"/>
          <w:szCs w:val="22"/>
        </w:rPr>
        <w:t>dobu neurčitou, jejímž obsahem bude povinnost budoucího povinného strpět na</w:t>
      </w:r>
      <w:r w:rsidR="00E25592" w:rsidRPr="00CC528A">
        <w:rPr>
          <w:sz w:val="22"/>
          <w:szCs w:val="22"/>
        </w:rPr>
        <w:t> </w:t>
      </w:r>
      <w:r w:rsidR="00A00C15">
        <w:rPr>
          <w:sz w:val="22"/>
          <w:szCs w:val="22"/>
        </w:rPr>
        <w:t>služebn</w:t>
      </w:r>
      <w:r w:rsidR="0034571F">
        <w:rPr>
          <w:sz w:val="22"/>
          <w:szCs w:val="22"/>
        </w:rPr>
        <w:t>é</w:t>
      </w:r>
      <w:r w:rsidR="00A00C15">
        <w:rPr>
          <w:sz w:val="22"/>
          <w:szCs w:val="22"/>
        </w:rPr>
        <w:t>m</w:t>
      </w:r>
      <w:r w:rsidR="008D3343" w:rsidRPr="00CC528A">
        <w:rPr>
          <w:sz w:val="22"/>
          <w:szCs w:val="22"/>
        </w:rPr>
        <w:t xml:space="preserve"> </w:t>
      </w:r>
      <w:r w:rsidR="00A00C15">
        <w:rPr>
          <w:sz w:val="22"/>
          <w:szCs w:val="22"/>
        </w:rPr>
        <w:t>pozemku</w:t>
      </w:r>
      <w:r w:rsidR="008D3343" w:rsidRPr="00CC528A">
        <w:rPr>
          <w:sz w:val="22"/>
          <w:szCs w:val="22"/>
        </w:rPr>
        <w:t xml:space="preserve"> zřízení a provozování </w:t>
      </w:r>
      <w:r w:rsidR="00FE781C">
        <w:rPr>
          <w:sz w:val="22"/>
          <w:szCs w:val="22"/>
        </w:rPr>
        <w:t>limnigrafické stanice s betonovým prahem a opevnění břehů kamennou dlažbou</w:t>
      </w:r>
      <w:r w:rsidR="008D3343" w:rsidRPr="00CC528A">
        <w:rPr>
          <w:sz w:val="22"/>
          <w:szCs w:val="22"/>
        </w:rPr>
        <w:t>, a</w:t>
      </w:r>
      <w:r w:rsidR="006B206D">
        <w:rPr>
          <w:sz w:val="22"/>
          <w:szCs w:val="22"/>
        </w:rPr>
        <w:t> </w:t>
      </w:r>
      <w:r w:rsidR="008D3343" w:rsidRPr="00CC528A">
        <w:rPr>
          <w:sz w:val="22"/>
          <w:szCs w:val="22"/>
        </w:rPr>
        <w:t>to ve prospěch budoucího oprávněného. Přesný rozsah zatížení</w:t>
      </w:r>
      <w:r w:rsidR="009525B6">
        <w:rPr>
          <w:sz w:val="22"/>
          <w:szCs w:val="22"/>
        </w:rPr>
        <w:t xml:space="preserve"> služebného</w:t>
      </w:r>
      <w:r w:rsidR="008D3343" w:rsidRPr="00CC528A">
        <w:rPr>
          <w:sz w:val="22"/>
          <w:szCs w:val="22"/>
        </w:rPr>
        <w:t xml:space="preserve"> pozemku </w:t>
      </w:r>
      <w:r w:rsidR="00F21F53" w:rsidRPr="00F21F53">
        <w:rPr>
          <w:sz w:val="22"/>
          <w:szCs w:val="22"/>
        </w:rPr>
        <w:t>zřizovaným plněním mající</w:t>
      </w:r>
      <w:r w:rsidR="00F21F53">
        <w:rPr>
          <w:sz w:val="22"/>
          <w:szCs w:val="22"/>
        </w:rPr>
        <w:t>ho</w:t>
      </w:r>
      <w:r w:rsidR="00F21F53" w:rsidRPr="00F21F53">
        <w:rPr>
          <w:sz w:val="22"/>
          <w:szCs w:val="22"/>
        </w:rPr>
        <w:t xml:space="preserve"> povahu </w:t>
      </w:r>
      <w:r w:rsidR="00AB372B">
        <w:rPr>
          <w:sz w:val="22"/>
          <w:szCs w:val="22"/>
        </w:rPr>
        <w:t xml:space="preserve">věcného břemene </w:t>
      </w:r>
      <w:r w:rsidR="0041192B">
        <w:rPr>
          <w:sz w:val="22"/>
          <w:szCs w:val="22"/>
        </w:rPr>
        <w:t xml:space="preserve">- </w:t>
      </w:r>
      <w:r w:rsidR="007E4B08">
        <w:rPr>
          <w:sz w:val="22"/>
          <w:szCs w:val="22"/>
        </w:rPr>
        <w:t xml:space="preserve">služebnosti </w:t>
      </w:r>
      <w:r w:rsidR="008D3343" w:rsidRPr="00CC528A">
        <w:rPr>
          <w:sz w:val="22"/>
          <w:szCs w:val="22"/>
        </w:rPr>
        <w:t xml:space="preserve">bude vyznačen v geometrickém plánu, zhotoveném podle skutečného provedení stavby. </w:t>
      </w:r>
    </w:p>
    <w:p w:rsidR="007B5AC1" w:rsidRDefault="007B5AC1" w:rsidP="007B5AC1">
      <w:pPr>
        <w:pStyle w:val="Zkladntextodsazen2"/>
        <w:widowControl/>
        <w:tabs>
          <w:tab w:val="left" w:pos="567"/>
          <w:tab w:val="left" w:pos="709"/>
        </w:tabs>
        <w:ind w:firstLine="0"/>
        <w:jc w:val="center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</w:p>
    <w:p w:rsidR="009A2D14" w:rsidRDefault="009A2D14" w:rsidP="007B5AC1">
      <w:pPr>
        <w:pStyle w:val="Zkladntextodsazen2"/>
        <w:widowControl/>
        <w:tabs>
          <w:tab w:val="left" w:pos="567"/>
          <w:tab w:val="left" w:pos="709"/>
        </w:tabs>
        <w:ind w:firstLine="0"/>
        <w:jc w:val="center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</w:p>
    <w:p w:rsidR="006B206D" w:rsidRDefault="006B206D" w:rsidP="007B5AC1">
      <w:pPr>
        <w:pStyle w:val="Zkladntextodsazen2"/>
        <w:widowControl/>
        <w:tabs>
          <w:tab w:val="left" w:pos="567"/>
          <w:tab w:val="left" w:pos="709"/>
        </w:tabs>
        <w:ind w:firstLine="0"/>
        <w:jc w:val="center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</w:p>
    <w:p w:rsidR="006B206D" w:rsidRDefault="006B206D" w:rsidP="007B5AC1">
      <w:pPr>
        <w:pStyle w:val="Zkladntextodsazen2"/>
        <w:widowControl/>
        <w:tabs>
          <w:tab w:val="left" w:pos="567"/>
          <w:tab w:val="left" w:pos="709"/>
        </w:tabs>
        <w:ind w:firstLine="0"/>
        <w:jc w:val="center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</w:p>
    <w:p w:rsidR="006B206D" w:rsidRDefault="006B206D" w:rsidP="007B5AC1">
      <w:pPr>
        <w:pStyle w:val="Zkladntextodsazen2"/>
        <w:widowControl/>
        <w:tabs>
          <w:tab w:val="left" w:pos="567"/>
          <w:tab w:val="left" w:pos="709"/>
        </w:tabs>
        <w:ind w:firstLine="0"/>
        <w:jc w:val="center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</w:p>
    <w:p w:rsidR="008D3343" w:rsidRPr="00CC528A" w:rsidRDefault="008D3343" w:rsidP="007B5AC1">
      <w:pPr>
        <w:pStyle w:val="Zkladntextodsazen2"/>
        <w:widowControl/>
        <w:tabs>
          <w:tab w:val="left" w:pos="567"/>
          <w:tab w:val="left" w:pos="709"/>
        </w:tabs>
        <w:ind w:firstLine="0"/>
        <w:jc w:val="center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CC528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Čl. IV</w:t>
      </w:r>
      <w:r w:rsidRPr="00CC528A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</w:p>
    <w:p w:rsidR="008D3343" w:rsidRPr="00CC528A" w:rsidRDefault="008D3343" w:rsidP="007B5AC1">
      <w:pPr>
        <w:pStyle w:val="Zkladntextodsazen2"/>
        <w:widowControl/>
        <w:tabs>
          <w:tab w:val="left" w:pos="567"/>
          <w:tab w:val="left" w:pos="709"/>
        </w:tabs>
        <w:ind w:firstLine="0"/>
        <w:jc w:val="center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CC528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Mechanismus uzavření smlouvy o </w:t>
      </w:r>
      <w:r w:rsidR="00117FED" w:rsidRPr="00117FED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plnění majícím povahu</w:t>
      </w:r>
      <w:r w:rsidRPr="00CC528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věcného břemene</w:t>
      </w:r>
      <w:r w:rsidR="009525B6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</w:t>
      </w:r>
      <w:r w:rsidR="009525B6" w:rsidRPr="009525B6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– služebnosti </w:t>
      </w:r>
    </w:p>
    <w:p w:rsidR="008D3343" w:rsidRPr="00CC528A" w:rsidRDefault="008D3343" w:rsidP="007B5AC1">
      <w:pPr>
        <w:pStyle w:val="Zkladntextodsazen2"/>
        <w:widowControl/>
        <w:tabs>
          <w:tab w:val="left" w:pos="567"/>
          <w:tab w:val="left" w:pos="709"/>
        </w:tabs>
        <w:ind w:firstLine="0"/>
        <w:jc w:val="center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</w:p>
    <w:p w:rsidR="008D3343" w:rsidRPr="00CC528A" w:rsidRDefault="008D3343" w:rsidP="007B5AC1">
      <w:pPr>
        <w:pStyle w:val="Zkladntextodsazen2"/>
        <w:widowControl/>
        <w:tabs>
          <w:tab w:val="left" w:pos="567"/>
          <w:tab w:val="left" w:pos="709"/>
        </w:tabs>
        <w:ind w:firstLine="0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CC528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ab/>
      </w:r>
      <w:r w:rsidRPr="00CC528A">
        <w:rPr>
          <w:rFonts w:ascii="Times New Roman" w:hAnsi="Times New Roman" w:cs="Times New Roman"/>
          <w:i w:val="0"/>
          <w:iCs w:val="0"/>
          <w:sz w:val="22"/>
          <w:szCs w:val="22"/>
        </w:rPr>
        <w:t>IV.</w:t>
      </w:r>
      <w:r w:rsidR="003C2C60" w:rsidRPr="00CC528A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Pr="00CC528A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1. Budoucí oprávněný se zavazuje do 90 dnů ode dne </w:t>
      </w:r>
      <w:r w:rsidR="00FE781C">
        <w:rPr>
          <w:rFonts w:ascii="Times New Roman" w:hAnsi="Times New Roman" w:cs="Times New Roman"/>
          <w:i w:val="0"/>
          <w:iCs w:val="0"/>
          <w:sz w:val="22"/>
          <w:szCs w:val="22"/>
        </w:rPr>
        <w:t>vydání kolaudačního souhlasu</w:t>
      </w:r>
      <w:r w:rsidRPr="00CC528A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předložit budoucímu povinnému </w:t>
      </w:r>
      <w:r w:rsidR="00E25592" w:rsidRPr="00CC528A">
        <w:rPr>
          <w:rFonts w:ascii="Times New Roman" w:hAnsi="Times New Roman" w:cs="Times New Roman"/>
          <w:i w:val="0"/>
          <w:iCs w:val="0"/>
          <w:sz w:val="22"/>
          <w:szCs w:val="22"/>
        </w:rPr>
        <w:t>na</w:t>
      </w:r>
      <w:r w:rsidR="00C85E6E">
        <w:rPr>
          <w:rFonts w:ascii="Times New Roman" w:hAnsi="Times New Roman" w:cs="Times New Roman"/>
          <w:i w:val="0"/>
          <w:iCs w:val="0"/>
          <w:sz w:val="22"/>
          <w:szCs w:val="22"/>
        </w:rPr>
        <w:t> </w:t>
      </w:r>
      <w:r w:rsidR="00E25592" w:rsidRPr="00CC528A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adresu </w:t>
      </w:r>
      <w:r w:rsidR="00C31579" w:rsidRPr="00CC528A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dle čl. II. 2 </w:t>
      </w:r>
      <w:r w:rsidRPr="00CC528A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písemnou výzvu k uzavření </w:t>
      </w:r>
      <w:r w:rsidR="00117FED" w:rsidRPr="00CC528A">
        <w:rPr>
          <w:rFonts w:ascii="Times New Roman" w:hAnsi="Times New Roman" w:cs="Times New Roman"/>
          <w:i w:val="0"/>
          <w:iCs w:val="0"/>
          <w:sz w:val="22"/>
          <w:szCs w:val="22"/>
        </w:rPr>
        <w:t>smlouvy</w:t>
      </w:r>
      <w:r w:rsidR="00117FE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o </w:t>
      </w:r>
      <w:r w:rsidR="00117FED" w:rsidRPr="00CC528A">
        <w:rPr>
          <w:rFonts w:ascii="Times New Roman" w:hAnsi="Times New Roman" w:cs="Times New Roman"/>
          <w:i w:val="0"/>
          <w:iCs w:val="0"/>
          <w:sz w:val="22"/>
          <w:szCs w:val="22"/>
        </w:rPr>
        <w:t>plnění</w:t>
      </w:r>
      <w:r w:rsidR="00F21F53" w:rsidRPr="00F21F5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majícím povahu věcného břemene</w:t>
      </w:r>
      <w:r w:rsidR="00117FE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9525B6" w:rsidRPr="009525B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– </w:t>
      </w:r>
      <w:r w:rsidR="00117FED" w:rsidRPr="009525B6">
        <w:rPr>
          <w:rFonts w:ascii="Times New Roman" w:hAnsi="Times New Roman" w:cs="Times New Roman"/>
          <w:i w:val="0"/>
          <w:iCs w:val="0"/>
          <w:sz w:val="22"/>
          <w:szCs w:val="22"/>
        </w:rPr>
        <w:t>služebnost</w:t>
      </w:r>
      <w:r w:rsidR="00117FED">
        <w:rPr>
          <w:rFonts w:ascii="Times New Roman" w:hAnsi="Times New Roman" w:cs="Times New Roman"/>
          <w:i w:val="0"/>
          <w:iCs w:val="0"/>
          <w:sz w:val="22"/>
          <w:szCs w:val="22"/>
        </w:rPr>
        <w:t>i</w:t>
      </w:r>
      <w:r w:rsidR="00117FED" w:rsidRPr="009525B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Pr="00CC528A">
        <w:rPr>
          <w:rFonts w:ascii="Times New Roman" w:hAnsi="Times New Roman" w:cs="Times New Roman"/>
          <w:i w:val="0"/>
          <w:iCs w:val="0"/>
          <w:sz w:val="22"/>
          <w:szCs w:val="22"/>
        </w:rPr>
        <w:t>spolu s geometrickým plánem, specifikujícím rozsah zatížení</w:t>
      </w:r>
      <w:r w:rsidR="009F58DB" w:rsidRPr="00CC528A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C85E6E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služebného </w:t>
      </w:r>
      <w:r w:rsidR="009525B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pozemku </w:t>
      </w:r>
      <w:r w:rsidR="00F21F53" w:rsidRPr="00F21F53">
        <w:rPr>
          <w:rFonts w:ascii="Times New Roman" w:hAnsi="Times New Roman" w:cs="Times New Roman"/>
          <w:i w:val="0"/>
          <w:iCs w:val="0"/>
          <w:sz w:val="22"/>
          <w:szCs w:val="22"/>
        </w:rPr>
        <w:t>zřizovaným plněním mající</w:t>
      </w:r>
      <w:r w:rsidR="009A2D14">
        <w:rPr>
          <w:rFonts w:ascii="Times New Roman" w:hAnsi="Times New Roman" w:cs="Times New Roman"/>
          <w:i w:val="0"/>
          <w:iCs w:val="0"/>
          <w:sz w:val="22"/>
          <w:szCs w:val="22"/>
        </w:rPr>
        <w:t>m</w:t>
      </w:r>
      <w:r w:rsidR="00F21F53" w:rsidRPr="00F21F5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povahu </w:t>
      </w:r>
      <w:r w:rsidR="00AB372B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věcného břemene </w:t>
      </w:r>
      <w:r w:rsidR="0041192B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- </w:t>
      </w:r>
      <w:r w:rsidR="009525B6">
        <w:rPr>
          <w:rFonts w:ascii="Times New Roman" w:hAnsi="Times New Roman" w:cs="Times New Roman"/>
          <w:i w:val="0"/>
          <w:iCs w:val="0"/>
          <w:sz w:val="22"/>
          <w:szCs w:val="22"/>
        </w:rPr>
        <w:t>služebnost</w:t>
      </w:r>
      <w:r w:rsidR="00F21F53">
        <w:rPr>
          <w:rFonts w:ascii="Times New Roman" w:hAnsi="Times New Roman" w:cs="Times New Roman"/>
          <w:i w:val="0"/>
          <w:iCs w:val="0"/>
          <w:sz w:val="22"/>
          <w:szCs w:val="22"/>
        </w:rPr>
        <w:t>i</w:t>
      </w:r>
      <w:r w:rsidRPr="00CC528A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. </w:t>
      </w:r>
    </w:p>
    <w:p w:rsidR="008D3343" w:rsidRPr="00CC528A" w:rsidRDefault="008D3343" w:rsidP="007B5AC1">
      <w:pPr>
        <w:pStyle w:val="Zkladntextodsazen2"/>
        <w:widowControl/>
        <w:tabs>
          <w:tab w:val="left" w:pos="567"/>
        </w:tabs>
        <w:ind w:firstLine="0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8D3343" w:rsidRPr="00CC528A" w:rsidRDefault="00A33A14" w:rsidP="00A33A14">
      <w:pPr>
        <w:pStyle w:val="Zkladntextodsazen2"/>
        <w:widowControl/>
        <w:tabs>
          <w:tab w:val="left" w:pos="567"/>
        </w:tabs>
        <w:ind w:firstLine="0"/>
        <w:rPr>
          <w:rFonts w:ascii="Times New Roman" w:hAnsi="Times New Roman" w:cs="Times New Roman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="008D3343" w:rsidRPr="00CC528A">
        <w:rPr>
          <w:rFonts w:ascii="Times New Roman" w:hAnsi="Times New Roman" w:cs="Times New Roman"/>
          <w:i w:val="0"/>
          <w:iCs w:val="0"/>
          <w:sz w:val="22"/>
          <w:szCs w:val="22"/>
        </w:rPr>
        <w:t>IV.</w:t>
      </w:r>
      <w:r w:rsidR="003C2C60" w:rsidRPr="00CC528A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8D3343" w:rsidRPr="00CC528A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2. </w:t>
      </w:r>
      <w:r w:rsidR="006B13D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Budoucí povinný </w:t>
      </w:r>
      <w:r w:rsidR="008D3343" w:rsidRPr="00CC528A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se zavazuje uzavřít </w:t>
      </w:r>
      <w:r w:rsidR="00117FED" w:rsidRPr="00CC528A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smlouvu </w:t>
      </w:r>
      <w:r w:rsidR="00117FED" w:rsidRPr="00F21F53">
        <w:rPr>
          <w:rFonts w:ascii="Times New Roman" w:hAnsi="Times New Roman" w:cs="Times New Roman"/>
          <w:i w:val="0"/>
          <w:iCs w:val="0"/>
          <w:sz w:val="22"/>
          <w:szCs w:val="22"/>
        </w:rPr>
        <w:t>o plnění</w:t>
      </w:r>
      <w:r w:rsidR="00F21F53" w:rsidRPr="00F21F5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majícím povahu věcného břemene</w:t>
      </w:r>
      <w:r w:rsidR="00117FE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9525B6" w:rsidRPr="009525B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– </w:t>
      </w:r>
      <w:r w:rsidR="00117FED" w:rsidRPr="009525B6">
        <w:rPr>
          <w:rFonts w:ascii="Times New Roman" w:hAnsi="Times New Roman" w:cs="Times New Roman"/>
          <w:i w:val="0"/>
          <w:iCs w:val="0"/>
          <w:sz w:val="22"/>
          <w:szCs w:val="22"/>
        </w:rPr>
        <w:t>služebnost</w:t>
      </w:r>
      <w:r w:rsidR="00117FED">
        <w:rPr>
          <w:rFonts w:ascii="Times New Roman" w:hAnsi="Times New Roman" w:cs="Times New Roman"/>
          <w:i w:val="0"/>
          <w:iCs w:val="0"/>
          <w:sz w:val="22"/>
          <w:szCs w:val="22"/>
        </w:rPr>
        <w:t>i</w:t>
      </w:r>
      <w:r w:rsidR="00117FED" w:rsidRPr="009525B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5E1C69" w:rsidRPr="00CC528A">
        <w:rPr>
          <w:rFonts w:ascii="Times New Roman" w:hAnsi="Times New Roman" w:cs="Times New Roman"/>
          <w:i w:val="0"/>
          <w:iCs w:val="0"/>
          <w:sz w:val="22"/>
          <w:szCs w:val="22"/>
        </w:rPr>
        <w:t>nejpozději</w:t>
      </w:r>
      <w:r w:rsidR="008D3343" w:rsidRPr="00CC528A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do 90 dnů ode dne doručení písemné výzvy dle čl. IV.</w:t>
      </w:r>
      <w:r w:rsidR="003C2C60" w:rsidRPr="00CC528A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8D3343" w:rsidRPr="00CC528A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1. této smlouvy. </w:t>
      </w:r>
    </w:p>
    <w:p w:rsidR="001C20DF" w:rsidRDefault="001C20DF" w:rsidP="007B5AC1">
      <w:pPr>
        <w:pStyle w:val="Zkladntextodsazen2"/>
        <w:widowControl/>
        <w:tabs>
          <w:tab w:val="left" w:pos="567"/>
        </w:tabs>
        <w:ind w:firstLine="0"/>
        <w:rPr>
          <w:sz w:val="22"/>
          <w:szCs w:val="22"/>
        </w:rPr>
      </w:pPr>
    </w:p>
    <w:p w:rsidR="009A2D14" w:rsidRDefault="009A2D14" w:rsidP="007B5AC1">
      <w:pPr>
        <w:pStyle w:val="Zkladntextodsazen2"/>
        <w:widowControl/>
        <w:tabs>
          <w:tab w:val="left" w:pos="567"/>
        </w:tabs>
        <w:ind w:firstLine="0"/>
        <w:rPr>
          <w:sz w:val="22"/>
          <w:szCs w:val="22"/>
        </w:rPr>
      </w:pPr>
    </w:p>
    <w:p w:rsidR="006B206D" w:rsidRDefault="006B206D" w:rsidP="007B5AC1">
      <w:pPr>
        <w:pStyle w:val="Zkladntextodsazen2"/>
        <w:widowControl/>
        <w:tabs>
          <w:tab w:val="left" w:pos="567"/>
        </w:tabs>
        <w:ind w:firstLine="0"/>
        <w:rPr>
          <w:sz w:val="22"/>
          <w:szCs w:val="22"/>
        </w:rPr>
      </w:pPr>
    </w:p>
    <w:p w:rsidR="006B206D" w:rsidRDefault="006B206D" w:rsidP="007B5AC1">
      <w:pPr>
        <w:pStyle w:val="Zkladntextodsazen2"/>
        <w:widowControl/>
        <w:tabs>
          <w:tab w:val="left" w:pos="567"/>
        </w:tabs>
        <w:ind w:firstLine="0"/>
        <w:rPr>
          <w:sz w:val="22"/>
          <w:szCs w:val="22"/>
        </w:rPr>
      </w:pPr>
    </w:p>
    <w:p w:rsidR="006B206D" w:rsidRDefault="006B206D" w:rsidP="007B5AC1">
      <w:pPr>
        <w:pStyle w:val="Zkladntextodsazen2"/>
        <w:widowControl/>
        <w:tabs>
          <w:tab w:val="left" w:pos="567"/>
        </w:tabs>
        <w:ind w:firstLine="0"/>
        <w:rPr>
          <w:sz w:val="22"/>
          <w:szCs w:val="22"/>
        </w:rPr>
      </w:pPr>
    </w:p>
    <w:p w:rsidR="006B206D" w:rsidRDefault="006B206D" w:rsidP="007B5AC1">
      <w:pPr>
        <w:pStyle w:val="Zkladntextodsazen2"/>
        <w:widowControl/>
        <w:tabs>
          <w:tab w:val="left" w:pos="567"/>
        </w:tabs>
        <w:ind w:firstLine="0"/>
        <w:rPr>
          <w:sz w:val="22"/>
          <w:szCs w:val="22"/>
        </w:rPr>
      </w:pPr>
    </w:p>
    <w:p w:rsidR="008D3343" w:rsidRPr="00CC528A" w:rsidRDefault="008D3343" w:rsidP="007B5AC1">
      <w:pPr>
        <w:tabs>
          <w:tab w:val="left" w:pos="567"/>
        </w:tabs>
        <w:jc w:val="center"/>
        <w:rPr>
          <w:b/>
          <w:bCs/>
          <w:sz w:val="22"/>
          <w:szCs w:val="22"/>
        </w:rPr>
      </w:pPr>
      <w:r w:rsidRPr="00CC528A">
        <w:rPr>
          <w:b/>
          <w:bCs/>
          <w:sz w:val="22"/>
          <w:szCs w:val="22"/>
        </w:rPr>
        <w:lastRenderedPageBreak/>
        <w:t>Čl. V.</w:t>
      </w:r>
    </w:p>
    <w:p w:rsidR="008D3343" w:rsidRPr="00CC528A" w:rsidRDefault="008D3343" w:rsidP="007B5AC1">
      <w:pPr>
        <w:tabs>
          <w:tab w:val="left" w:pos="567"/>
        </w:tabs>
        <w:jc w:val="center"/>
        <w:rPr>
          <w:b/>
          <w:bCs/>
          <w:sz w:val="22"/>
          <w:szCs w:val="22"/>
        </w:rPr>
      </w:pPr>
      <w:r w:rsidRPr="00CC528A">
        <w:rPr>
          <w:b/>
          <w:bCs/>
          <w:sz w:val="22"/>
          <w:szCs w:val="22"/>
        </w:rPr>
        <w:t xml:space="preserve">Úhrada za </w:t>
      </w:r>
      <w:r w:rsidR="00266856">
        <w:rPr>
          <w:b/>
          <w:bCs/>
          <w:sz w:val="22"/>
          <w:szCs w:val="22"/>
        </w:rPr>
        <w:t xml:space="preserve">zřízení </w:t>
      </w:r>
      <w:r w:rsidR="00AB1918" w:rsidRPr="00AB1918">
        <w:rPr>
          <w:b/>
          <w:bCs/>
          <w:sz w:val="22"/>
          <w:szCs w:val="22"/>
        </w:rPr>
        <w:t>plnění mající</w:t>
      </w:r>
      <w:r w:rsidR="00D72B4C">
        <w:rPr>
          <w:b/>
          <w:bCs/>
          <w:sz w:val="22"/>
          <w:szCs w:val="22"/>
        </w:rPr>
        <w:t>ho</w:t>
      </w:r>
      <w:r w:rsidR="00AB1918" w:rsidRPr="00AB1918">
        <w:rPr>
          <w:b/>
          <w:bCs/>
          <w:sz w:val="22"/>
          <w:szCs w:val="22"/>
        </w:rPr>
        <w:t xml:space="preserve"> povahu </w:t>
      </w:r>
      <w:r w:rsidR="00AB372B">
        <w:rPr>
          <w:b/>
          <w:bCs/>
          <w:sz w:val="22"/>
          <w:szCs w:val="22"/>
        </w:rPr>
        <w:t xml:space="preserve">věcného břemene </w:t>
      </w:r>
      <w:r w:rsidR="0041192B">
        <w:rPr>
          <w:b/>
          <w:bCs/>
          <w:sz w:val="22"/>
          <w:szCs w:val="22"/>
        </w:rPr>
        <w:t xml:space="preserve">- </w:t>
      </w:r>
      <w:r w:rsidR="009525B6" w:rsidRPr="009525B6">
        <w:rPr>
          <w:b/>
          <w:bCs/>
          <w:sz w:val="22"/>
          <w:szCs w:val="22"/>
        </w:rPr>
        <w:t xml:space="preserve">služebnosti </w:t>
      </w:r>
    </w:p>
    <w:p w:rsidR="008D3343" w:rsidRPr="00CC528A" w:rsidRDefault="008D3343" w:rsidP="007B5AC1">
      <w:pPr>
        <w:tabs>
          <w:tab w:val="left" w:pos="567"/>
        </w:tabs>
        <w:jc w:val="both"/>
        <w:rPr>
          <w:i/>
          <w:iCs/>
          <w:sz w:val="22"/>
          <w:szCs w:val="22"/>
        </w:rPr>
      </w:pPr>
    </w:p>
    <w:p w:rsidR="008D3343" w:rsidRPr="00CC528A" w:rsidRDefault="00A33A14" w:rsidP="00A33A14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D3343" w:rsidRPr="00CC528A">
        <w:rPr>
          <w:sz w:val="22"/>
          <w:szCs w:val="22"/>
        </w:rPr>
        <w:t>V.</w:t>
      </w:r>
      <w:r w:rsidR="003C2C60" w:rsidRPr="00CC528A">
        <w:rPr>
          <w:sz w:val="22"/>
          <w:szCs w:val="22"/>
        </w:rPr>
        <w:t xml:space="preserve"> </w:t>
      </w:r>
      <w:r w:rsidR="008D3343" w:rsidRPr="00CC528A">
        <w:rPr>
          <w:sz w:val="22"/>
          <w:szCs w:val="22"/>
        </w:rPr>
        <w:t xml:space="preserve">1. </w:t>
      </w:r>
      <w:r w:rsidR="007E4B08">
        <w:rPr>
          <w:sz w:val="22"/>
          <w:szCs w:val="22"/>
        </w:rPr>
        <w:t>P</w:t>
      </w:r>
      <w:r w:rsidR="007E4B08" w:rsidRPr="007E4B08">
        <w:rPr>
          <w:sz w:val="22"/>
          <w:szCs w:val="22"/>
        </w:rPr>
        <w:t xml:space="preserve">lnění mající povahu </w:t>
      </w:r>
      <w:r w:rsidR="00AB372B">
        <w:rPr>
          <w:sz w:val="22"/>
          <w:szCs w:val="22"/>
        </w:rPr>
        <w:t xml:space="preserve">věcného břemene </w:t>
      </w:r>
      <w:r w:rsidR="0041192B">
        <w:rPr>
          <w:sz w:val="22"/>
          <w:szCs w:val="22"/>
        </w:rPr>
        <w:t xml:space="preserve">- </w:t>
      </w:r>
      <w:r w:rsidR="007E4B08" w:rsidRPr="007E4B08">
        <w:rPr>
          <w:sz w:val="22"/>
          <w:szCs w:val="22"/>
        </w:rPr>
        <w:t xml:space="preserve">služebnosti </w:t>
      </w:r>
      <w:r w:rsidR="008D3343" w:rsidRPr="00CC528A">
        <w:rPr>
          <w:sz w:val="22"/>
          <w:szCs w:val="22"/>
        </w:rPr>
        <w:t xml:space="preserve">je </w:t>
      </w:r>
      <w:r w:rsidR="007E4B08" w:rsidRPr="00CC528A">
        <w:rPr>
          <w:sz w:val="22"/>
          <w:szCs w:val="22"/>
        </w:rPr>
        <w:t>zřizován</w:t>
      </w:r>
      <w:r w:rsidR="007E4B08">
        <w:rPr>
          <w:sz w:val="22"/>
          <w:szCs w:val="22"/>
        </w:rPr>
        <w:t>o</w:t>
      </w:r>
      <w:r w:rsidR="007E4B08" w:rsidRPr="00CC528A">
        <w:rPr>
          <w:sz w:val="22"/>
          <w:szCs w:val="22"/>
        </w:rPr>
        <w:t xml:space="preserve"> </w:t>
      </w:r>
      <w:r w:rsidR="008D3343" w:rsidRPr="00CC528A">
        <w:rPr>
          <w:sz w:val="22"/>
          <w:szCs w:val="22"/>
        </w:rPr>
        <w:t>za</w:t>
      </w:r>
      <w:r w:rsidR="0046204E">
        <w:rPr>
          <w:sz w:val="22"/>
          <w:szCs w:val="22"/>
        </w:rPr>
        <w:t> </w:t>
      </w:r>
      <w:r w:rsidR="008D3343" w:rsidRPr="00CC528A">
        <w:rPr>
          <w:sz w:val="22"/>
          <w:szCs w:val="22"/>
        </w:rPr>
        <w:t xml:space="preserve">jednorázovou úhradu ve výši </w:t>
      </w:r>
      <w:r w:rsidR="007E4B08">
        <w:rPr>
          <w:sz w:val="22"/>
          <w:szCs w:val="22"/>
        </w:rPr>
        <w:t>1</w:t>
      </w:r>
      <w:r w:rsidR="00FE781C">
        <w:rPr>
          <w:sz w:val="22"/>
          <w:szCs w:val="22"/>
        </w:rPr>
        <w:t>0</w:t>
      </w:r>
      <w:r w:rsidR="0046204E">
        <w:rPr>
          <w:sz w:val="22"/>
          <w:szCs w:val="22"/>
        </w:rPr>
        <w:t>.</w:t>
      </w:r>
      <w:r w:rsidR="00FE781C">
        <w:rPr>
          <w:sz w:val="22"/>
          <w:szCs w:val="22"/>
        </w:rPr>
        <w:t>000</w:t>
      </w:r>
      <w:r w:rsidR="0097232F" w:rsidRPr="00CC528A">
        <w:rPr>
          <w:sz w:val="22"/>
          <w:szCs w:val="22"/>
        </w:rPr>
        <w:t>,</w:t>
      </w:r>
      <w:r w:rsidR="00186237" w:rsidRPr="00CC528A">
        <w:rPr>
          <w:sz w:val="22"/>
          <w:szCs w:val="22"/>
        </w:rPr>
        <w:t xml:space="preserve">- </w:t>
      </w:r>
      <w:r w:rsidR="008D3343" w:rsidRPr="00CC528A">
        <w:rPr>
          <w:sz w:val="22"/>
          <w:szCs w:val="22"/>
        </w:rPr>
        <w:t xml:space="preserve">Kč (slovy: </w:t>
      </w:r>
      <w:r w:rsidR="00FE781C">
        <w:rPr>
          <w:sz w:val="22"/>
          <w:szCs w:val="22"/>
        </w:rPr>
        <w:t xml:space="preserve">deset </w:t>
      </w:r>
      <w:r w:rsidR="007E4B08">
        <w:rPr>
          <w:sz w:val="22"/>
          <w:szCs w:val="22"/>
        </w:rPr>
        <w:t>tisíc</w:t>
      </w:r>
      <w:r w:rsidR="007E4B08" w:rsidRPr="00CC528A">
        <w:rPr>
          <w:sz w:val="22"/>
          <w:szCs w:val="22"/>
        </w:rPr>
        <w:t xml:space="preserve"> </w:t>
      </w:r>
      <w:r w:rsidR="008D3343" w:rsidRPr="00CC528A">
        <w:rPr>
          <w:sz w:val="22"/>
          <w:szCs w:val="22"/>
        </w:rPr>
        <w:t xml:space="preserve">korun českých) </w:t>
      </w:r>
      <w:r w:rsidR="00C230D3" w:rsidRPr="00CC528A">
        <w:rPr>
          <w:sz w:val="22"/>
          <w:szCs w:val="22"/>
        </w:rPr>
        <w:t>+ DPH v zákonné výši</w:t>
      </w:r>
      <w:r w:rsidR="008D3343" w:rsidRPr="00CC528A">
        <w:rPr>
          <w:sz w:val="22"/>
          <w:szCs w:val="22"/>
        </w:rPr>
        <w:t xml:space="preserve">.      </w:t>
      </w:r>
    </w:p>
    <w:p w:rsidR="008D3343" w:rsidRPr="00CC528A" w:rsidRDefault="008D3343" w:rsidP="007B5AC1">
      <w:pPr>
        <w:tabs>
          <w:tab w:val="left" w:pos="567"/>
        </w:tabs>
        <w:ind w:firstLine="708"/>
        <w:jc w:val="both"/>
        <w:rPr>
          <w:sz w:val="22"/>
          <w:szCs w:val="22"/>
        </w:rPr>
      </w:pPr>
    </w:p>
    <w:p w:rsidR="005D1879" w:rsidRDefault="00A33A14" w:rsidP="005D1879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D3343" w:rsidRPr="00CC528A">
        <w:rPr>
          <w:sz w:val="22"/>
          <w:szCs w:val="22"/>
        </w:rPr>
        <w:t>V.</w:t>
      </w:r>
      <w:r w:rsidR="003C2C60" w:rsidRPr="00CC528A">
        <w:rPr>
          <w:sz w:val="22"/>
          <w:szCs w:val="22"/>
        </w:rPr>
        <w:t xml:space="preserve"> </w:t>
      </w:r>
      <w:r w:rsidR="008D3343" w:rsidRPr="00CC528A">
        <w:rPr>
          <w:sz w:val="22"/>
          <w:szCs w:val="22"/>
        </w:rPr>
        <w:t xml:space="preserve">2. Dohodnutá výše úhrady (včetně </w:t>
      </w:r>
      <w:r w:rsidR="00F66927" w:rsidRPr="00CC528A">
        <w:rPr>
          <w:sz w:val="22"/>
          <w:szCs w:val="22"/>
        </w:rPr>
        <w:t>DPH v zákonné výši</w:t>
      </w:r>
      <w:r w:rsidR="008D3343" w:rsidRPr="00CC528A">
        <w:rPr>
          <w:sz w:val="22"/>
          <w:szCs w:val="22"/>
        </w:rPr>
        <w:t xml:space="preserve">) bude uhrazena budoucím oprávněným jako zálohová platba v termínu do </w:t>
      </w:r>
      <w:r w:rsidR="000A4792" w:rsidRPr="00CC528A">
        <w:rPr>
          <w:sz w:val="22"/>
          <w:szCs w:val="22"/>
        </w:rPr>
        <w:t>3</w:t>
      </w:r>
      <w:r w:rsidR="008D3343" w:rsidRPr="00CC528A">
        <w:rPr>
          <w:sz w:val="22"/>
          <w:szCs w:val="22"/>
        </w:rPr>
        <w:t>0 dnů ode dne</w:t>
      </w:r>
      <w:r w:rsidR="000A4792" w:rsidRPr="00CC528A">
        <w:rPr>
          <w:sz w:val="22"/>
          <w:szCs w:val="22"/>
        </w:rPr>
        <w:t xml:space="preserve"> doručení</w:t>
      </w:r>
      <w:r w:rsidR="008D3343" w:rsidRPr="00CC528A">
        <w:rPr>
          <w:sz w:val="22"/>
          <w:szCs w:val="22"/>
        </w:rPr>
        <w:t xml:space="preserve"> zálohové faktury</w:t>
      </w:r>
      <w:r w:rsidR="000A4792" w:rsidRPr="00CC528A">
        <w:rPr>
          <w:sz w:val="22"/>
          <w:szCs w:val="22"/>
        </w:rPr>
        <w:t>,</w:t>
      </w:r>
      <w:r w:rsidR="008D3343" w:rsidRPr="00CC528A">
        <w:rPr>
          <w:sz w:val="22"/>
          <w:szCs w:val="22"/>
        </w:rPr>
        <w:t xml:space="preserve"> vystavené budoucím povinným. Do 15 dnů ode dne zaplacení dohodnuté výše úhrady (včetně </w:t>
      </w:r>
      <w:r w:rsidR="00F66927" w:rsidRPr="00CC528A">
        <w:rPr>
          <w:sz w:val="22"/>
          <w:szCs w:val="22"/>
        </w:rPr>
        <w:t>DPH v zákonné výši</w:t>
      </w:r>
      <w:r w:rsidR="008D3343" w:rsidRPr="00CC528A">
        <w:rPr>
          <w:sz w:val="22"/>
          <w:szCs w:val="22"/>
        </w:rPr>
        <w:t>) bude vystaven daňový doklad na přijetí platby před</w:t>
      </w:r>
      <w:r w:rsidR="00CE3849">
        <w:rPr>
          <w:sz w:val="22"/>
          <w:szCs w:val="22"/>
        </w:rPr>
        <w:t> </w:t>
      </w:r>
      <w:r w:rsidR="008D3343" w:rsidRPr="00CC528A">
        <w:rPr>
          <w:sz w:val="22"/>
          <w:szCs w:val="22"/>
        </w:rPr>
        <w:t>uskutečněným zdanitelným plněním, který</w:t>
      </w:r>
      <w:r w:rsidR="006B206D">
        <w:rPr>
          <w:sz w:val="22"/>
          <w:szCs w:val="22"/>
        </w:rPr>
        <w:t> </w:t>
      </w:r>
      <w:r w:rsidR="008D3343" w:rsidRPr="00CC528A">
        <w:rPr>
          <w:sz w:val="22"/>
          <w:szCs w:val="22"/>
        </w:rPr>
        <w:t xml:space="preserve">bude zaslán budoucímu oprávněnému. </w:t>
      </w:r>
    </w:p>
    <w:p w:rsidR="00FE781C" w:rsidRPr="00CC528A" w:rsidRDefault="00FE781C" w:rsidP="005D1879">
      <w:pPr>
        <w:tabs>
          <w:tab w:val="left" w:pos="567"/>
        </w:tabs>
        <w:jc w:val="both"/>
        <w:rPr>
          <w:sz w:val="22"/>
          <w:szCs w:val="22"/>
        </w:rPr>
      </w:pPr>
    </w:p>
    <w:p w:rsidR="008D3343" w:rsidRPr="00CC528A" w:rsidRDefault="007B5AC1" w:rsidP="00A33A14">
      <w:pPr>
        <w:pStyle w:val="Zkladntext"/>
        <w:tabs>
          <w:tab w:val="left" w:pos="567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D3343" w:rsidRPr="00CC528A">
        <w:rPr>
          <w:sz w:val="22"/>
          <w:szCs w:val="22"/>
        </w:rPr>
        <w:t>V.</w:t>
      </w:r>
      <w:r w:rsidR="003C2C60" w:rsidRPr="00CC528A">
        <w:rPr>
          <w:sz w:val="22"/>
          <w:szCs w:val="22"/>
        </w:rPr>
        <w:t xml:space="preserve"> </w:t>
      </w:r>
      <w:r w:rsidR="008D3343" w:rsidRPr="00CC528A">
        <w:rPr>
          <w:sz w:val="22"/>
          <w:szCs w:val="22"/>
        </w:rPr>
        <w:t xml:space="preserve">3. Dojde-li při skutečném provedení stavby a následném geometrickém zaměření rozsahu </w:t>
      </w:r>
      <w:r w:rsidR="00A22F0D" w:rsidRPr="00A22F0D">
        <w:rPr>
          <w:sz w:val="22"/>
          <w:szCs w:val="22"/>
        </w:rPr>
        <w:t xml:space="preserve">plnění majícího povahu </w:t>
      </w:r>
      <w:r w:rsidR="00AB372B">
        <w:rPr>
          <w:sz w:val="22"/>
          <w:szCs w:val="22"/>
        </w:rPr>
        <w:t xml:space="preserve">věcného břemene </w:t>
      </w:r>
      <w:r w:rsidR="0041192B">
        <w:rPr>
          <w:sz w:val="22"/>
          <w:szCs w:val="22"/>
        </w:rPr>
        <w:t xml:space="preserve">- </w:t>
      </w:r>
      <w:r w:rsidR="00117FED" w:rsidRPr="00A22F0D">
        <w:rPr>
          <w:sz w:val="22"/>
          <w:szCs w:val="22"/>
        </w:rPr>
        <w:t>služebnost</w:t>
      </w:r>
      <w:r w:rsidR="00117FED">
        <w:rPr>
          <w:sz w:val="22"/>
          <w:szCs w:val="22"/>
        </w:rPr>
        <w:t>i</w:t>
      </w:r>
      <w:r w:rsidR="00117FED" w:rsidRPr="00A22F0D">
        <w:rPr>
          <w:sz w:val="22"/>
          <w:szCs w:val="22"/>
        </w:rPr>
        <w:t xml:space="preserve"> </w:t>
      </w:r>
      <w:r w:rsidR="008D3343" w:rsidRPr="00CC528A">
        <w:rPr>
          <w:sz w:val="22"/>
          <w:szCs w:val="22"/>
        </w:rPr>
        <w:t xml:space="preserve">k odchylkám od původní projektové dokumentace, na jejímž podkladě byla vypočtena úhrada za zřízení </w:t>
      </w:r>
      <w:r w:rsidR="00A22F0D">
        <w:rPr>
          <w:sz w:val="22"/>
          <w:szCs w:val="22"/>
        </w:rPr>
        <w:t>plnění</w:t>
      </w:r>
      <w:r w:rsidR="00A22F0D" w:rsidRPr="00A22F0D">
        <w:rPr>
          <w:sz w:val="22"/>
          <w:szCs w:val="22"/>
        </w:rPr>
        <w:t xml:space="preserve"> majícího povahu </w:t>
      </w:r>
      <w:r w:rsidR="00AB372B">
        <w:rPr>
          <w:sz w:val="22"/>
          <w:szCs w:val="22"/>
        </w:rPr>
        <w:t>věcného břemene</w:t>
      </w:r>
      <w:r w:rsidR="0041192B">
        <w:rPr>
          <w:sz w:val="22"/>
          <w:szCs w:val="22"/>
        </w:rPr>
        <w:t xml:space="preserve"> - </w:t>
      </w:r>
      <w:r w:rsidR="00117FED" w:rsidRPr="00A22F0D">
        <w:rPr>
          <w:sz w:val="22"/>
          <w:szCs w:val="22"/>
        </w:rPr>
        <w:t>služebnost</w:t>
      </w:r>
      <w:r w:rsidR="00117FED">
        <w:rPr>
          <w:sz w:val="22"/>
          <w:szCs w:val="22"/>
        </w:rPr>
        <w:t>i</w:t>
      </w:r>
      <w:r w:rsidR="00117FED" w:rsidRPr="00A22F0D">
        <w:rPr>
          <w:sz w:val="22"/>
          <w:szCs w:val="22"/>
        </w:rPr>
        <w:t xml:space="preserve"> </w:t>
      </w:r>
      <w:r w:rsidR="008D3343" w:rsidRPr="00CC528A">
        <w:rPr>
          <w:sz w:val="22"/>
          <w:szCs w:val="22"/>
        </w:rPr>
        <w:t>, bude výše úhrady</w:t>
      </w:r>
      <w:r w:rsidR="00250B1B" w:rsidRPr="00CC528A">
        <w:rPr>
          <w:sz w:val="22"/>
          <w:szCs w:val="22"/>
        </w:rPr>
        <w:t xml:space="preserve"> </w:t>
      </w:r>
      <w:r w:rsidR="008D3343" w:rsidRPr="00CC528A">
        <w:rPr>
          <w:sz w:val="22"/>
          <w:szCs w:val="22"/>
        </w:rPr>
        <w:t>upravena v návaznosti na</w:t>
      </w:r>
      <w:r w:rsidR="00230AE8">
        <w:rPr>
          <w:sz w:val="22"/>
          <w:szCs w:val="22"/>
        </w:rPr>
        <w:t> </w:t>
      </w:r>
      <w:r w:rsidR="008D3343" w:rsidRPr="00CC528A">
        <w:rPr>
          <w:sz w:val="22"/>
          <w:szCs w:val="22"/>
        </w:rPr>
        <w:t>skutečné provedení stavby.</w:t>
      </w:r>
      <w:r w:rsidR="00C230D3" w:rsidRPr="00CC528A">
        <w:rPr>
          <w:sz w:val="22"/>
          <w:szCs w:val="22"/>
        </w:rPr>
        <w:t xml:space="preserve"> Rozdíl ve výši úhrady bude podléhat aktuální DPH.</w:t>
      </w:r>
    </w:p>
    <w:p w:rsidR="001C20DF" w:rsidRPr="00CC528A" w:rsidRDefault="001C20DF" w:rsidP="007B5AC1">
      <w:pPr>
        <w:pStyle w:val="Zkladntext"/>
        <w:tabs>
          <w:tab w:val="left" w:pos="567"/>
        </w:tabs>
        <w:spacing w:after="0"/>
        <w:jc w:val="both"/>
        <w:rPr>
          <w:sz w:val="22"/>
          <w:szCs w:val="22"/>
        </w:rPr>
      </w:pPr>
    </w:p>
    <w:p w:rsidR="00DB714D" w:rsidRDefault="007B5AC1" w:rsidP="007B5AC1">
      <w:pPr>
        <w:pStyle w:val="Zkladntext"/>
        <w:tabs>
          <w:tab w:val="left" w:pos="567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D3343" w:rsidRPr="00CC528A">
        <w:rPr>
          <w:sz w:val="22"/>
          <w:szCs w:val="22"/>
        </w:rPr>
        <w:t>V.</w:t>
      </w:r>
      <w:r w:rsidR="003C2C60" w:rsidRPr="00CC528A">
        <w:rPr>
          <w:sz w:val="22"/>
          <w:szCs w:val="22"/>
        </w:rPr>
        <w:t xml:space="preserve"> </w:t>
      </w:r>
      <w:r w:rsidR="008D3343" w:rsidRPr="00CC528A">
        <w:rPr>
          <w:sz w:val="22"/>
          <w:szCs w:val="22"/>
        </w:rPr>
        <w:t>4. Konečné vyúčtování ve smyslu čl. V.</w:t>
      </w:r>
      <w:r w:rsidR="003C2C60" w:rsidRPr="00CC528A">
        <w:rPr>
          <w:sz w:val="22"/>
          <w:szCs w:val="22"/>
        </w:rPr>
        <w:t xml:space="preserve"> </w:t>
      </w:r>
      <w:r w:rsidR="008D3343" w:rsidRPr="00CC528A">
        <w:rPr>
          <w:sz w:val="22"/>
          <w:szCs w:val="22"/>
        </w:rPr>
        <w:t>2. a V.</w:t>
      </w:r>
      <w:r w:rsidR="003C2C60" w:rsidRPr="00CC528A">
        <w:rPr>
          <w:sz w:val="22"/>
          <w:szCs w:val="22"/>
        </w:rPr>
        <w:t xml:space="preserve"> </w:t>
      </w:r>
      <w:r w:rsidR="008D3343" w:rsidRPr="00CC528A">
        <w:rPr>
          <w:sz w:val="22"/>
          <w:szCs w:val="22"/>
        </w:rPr>
        <w:t>3. této smlouvy bude realizováno v termínu do</w:t>
      </w:r>
      <w:r w:rsidR="00CE3849">
        <w:rPr>
          <w:sz w:val="22"/>
          <w:szCs w:val="22"/>
        </w:rPr>
        <w:t> </w:t>
      </w:r>
      <w:r w:rsidR="008D3343" w:rsidRPr="00CC528A">
        <w:rPr>
          <w:sz w:val="22"/>
          <w:szCs w:val="22"/>
        </w:rPr>
        <w:t xml:space="preserve">15 dnů ode dne uzavření následné </w:t>
      </w:r>
      <w:r w:rsidR="00117FED" w:rsidRPr="00CC528A">
        <w:rPr>
          <w:sz w:val="22"/>
          <w:szCs w:val="22"/>
        </w:rPr>
        <w:t xml:space="preserve">smlouvy </w:t>
      </w:r>
      <w:r w:rsidR="00117FED" w:rsidRPr="00A22F0D">
        <w:rPr>
          <w:sz w:val="22"/>
          <w:szCs w:val="22"/>
        </w:rPr>
        <w:t>o plnění</w:t>
      </w:r>
      <w:r w:rsidR="00A22F0D" w:rsidRPr="00A22F0D">
        <w:rPr>
          <w:sz w:val="22"/>
          <w:szCs w:val="22"/>
        </w:rPr>
        <w:t xml:space="preserve"> majícím povahu věcného břemene</w:t>
      </w:r>
      <w:r w:rsidR="00117FED">
        <w:rPr>
          <w:sz w:val="22"/>
          <w:szCs w:val="22"/>
        </w:rPr>
        <w:t xml:space="preserve"> </w:t>
      </w:r>
      <w:r w:rsidR="00DB714D">
        <w:rPr>
          <w:sz w:val="22"/>
          <w:szCs w:val="22"/>
        </w:rPr>
        <w:t xml:space="preserve">– </w:t>
      </w:r>
      <w:r w:rsidR="00117FED">
        <w:rPr>
          <w:sz w:val="22"/>
          <w:szCs w:val="22"/>
        </w:rPr>
        <w:t>služebnosti</w:t>
      </w:r>
      <w:r w:rsidR="008D3343" w:rsidRPr="00CC528A">
        <w:rPr>
          <w:sz w:val="22"/>
          <w:szCs w:val="22"/>
        </w:rPr>
        <w:t xml:space="preserve">. Přeplatek či nedoplatek úhrady za zřízení </w:t>
      </w:r>
      <w:r w:rsidR="00A22F0D" w:rsidRPr="00A22F0D">
        <w:rPr>
          <w:sz w:val="22"/>
          <w:szCs w:val="22"/>
        </w:rPr>
        <w:t xml:space="preserve">plnění majícího povahu </w:t>
      </w:r>
      <w:r w:rsidR="00AB372B">
        <w:rPr>
          <w:sz w:val="22"/>
          <w:szCs w:val="22"/>
        </w:rPr>
        <w:t xml:space="preserve">věcného břemene </w:t>
      </w:r>
      <w:r w:rsidR="0041192B">
        <w:rPr>
          <w:sz w:val="22"/>
          <w:szCs w:val="22"/>
        </w:rPr>
        <w:t xml:space="preserve">- </w:t>
      </w:r>
      <w:r w:rsidR="00117FED" w:rsidRPr="00A22F0D">
        <w:rPr>
          <w:sz w:val="22"/>
          <w:szCs w:val="22"/>
        </w:rPr>
        <w:t>služebnost</w:t>
      </w:r>
      <w:r w:rsidR="00117FED">
        <w:rPr>
          <w:sz w:val="22"/>
          <w:szCs w:val="22"/>
        </w:rPr>
        <w:t>i</w:t>
      </w:r>
      <w:r w:rsidR="00117FED" w:rsidRPr="00A22F0D">
        <w:rPr>
          <w:sz w:val="22"/>
          <w:szCs w:val="22"/>
        </w:rPr>
        <w:t xml:space="preserve"> </w:t>
      </w:r>
      <w:r w:rsidR="008D3343" w:rsidRPr="00CC528A">
        <w:rPr>
          <w:sz w:val="22"/>
          <w:szCs w:val="22"/>
        </w:rPr>
        <w:t>bude vyúčtován na základě faktury – daňového dokladu, vystaveného budoucím povinným.</w:t>
      </w:r>
    </w:p>
    <w:p w:rsidR="00D72B4C" w:rsidRDefault="00D72B4C" w:rsidP="007B5AC1">
      <w:pPr>
        <w:pStyle w:val="Zkladntext"/>
        <w:tabs>
          <w:tab w:val="left" w:pos="567"/>
        </w:tabs>
        <w:spacing w:after="0"/>
        <w:jc w:val="both"/>
        <w:rPr>
          <w:sz w:val="22"/>
          <w:szCs w:val="22"/>
        </w:rPr>
      </w:pPr>
    </w:p>
    <w:p w:rsidR="00D72B4C" w:rsidRDefault="00D72B4C" w:rsidP="007B5AC1">
      <w:pPr>
        <w:pStyle w:val="Zkladntext"/>
        <w:tabs>
          <w:tab w:val="left" w:pos="567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B714D">
        <w:rPr>
          <w:sz w:val="22"/>
          <w:szCs w:val="22"/>
        </w:rPr>
        <w:t>V.</w:t>
      </w:r>
      <w:r w:rsidR="0046204E">
        <w:rPr>
          <w:sz w:val="22"/>
          <w:szCs w:val="22"/>
        </w:rPr>
        <w:t xml:space="preserve"> </w:t>
      </w:r>
      <w:r w:rsidRPr="00DB714D">
        <w:rPr>
          <w:sz w:val="22"/>
          <w:szCs w:val="22"/>
        </w:rPr>
        <w:t xml:space="preserve">5. </w:t>
      </w:r>
      <w:r w:rsidR="00C15E44">
        <w:rPr>
          <w:sz w:val="22"/>
          <w:szCs w:val="22"/>
        </w:rPr>
        <w:t>Pokud stavba nebude realizována,</w:t>
      </w:r>
      <w:r w:rsidR="00C15E44" w:rsidRPr="00DB714D">
        <w:rPr>
          <w:sz w:val="22"/>
          <w:szCs w:val="22"/>
        </w:rPr>
        <w:t xml:space="preserve"> </w:t>
      </w:r>
      <w:r w:rsidR="00C15E44">
        <w:rPr>
          <w:sz w:val="22"/>
          <w:szCs w:val="22"/>
        </w:rPr>
        <w:t xml:space="preserve">vrátí budoucí povinný </w:t>
      </w:r>
      <w:r w:rsidR="00C15E44" w:rsidRPr="00DB714D">
        <w:rPr>
          <w:sz w:val="22"/>
          <w:szCs w:val="22"/>
        </w:rPr>
        <w:t>záloh</w:t>
      </w:r>
      <w:r w:rsidR="00C15E44">
        <w:rPr>
          <w:sz w:val="22"/>
          <w:szCs w:val="22"/>
        </w:rPr>
        <w:t>u</w:t>
      </w:r>
      <w:r w:rsidR="00C15E44" w:rsidRPr="00DB714D">
        <w:rPr>
          <w:sz w:val="22"/>
          <w:szCs w:val="22"/>
        </w:rPr>
        <w:t xml:space="preserve"> </w:t>
      </w:r>
      <w:r w:rsidR="00C15E44">
        <w:rPr>
          <w:sz w:val="22"/>
          <w:szCs w:val="22"/>
        </w:rPr>
        <w:t>jednorázové úhrady za </w:t>
      </w:r>
      <w:r w:rsidR="00C15E44" w:rsidRPr="00DB714D">
        <w:rPr>
          <w:sz w:val="22"/>
          <w:szCs w:val="22"/>
        </w:rPr>
        <w:t xml:space="preserve">zřízení </w:t>
      </w:r>
      <w:r w:rsidR="00C15E44">
        <w:rPr>
          <w:sz w:val="22"/>
          <w:szCs w:val="22"/>
        </w:rPr>
        <w:t>plnění majícího povahu věcného břemene</w:t>
      </w:r>
      <w:r w:rsidR="009A0DA8">
        <w:rPr>
          <w:sz w:val="22"/>
          <w:szCs w:val="22"/>
        </w:rPr>
        <w:t xml:space="preserve"> -</w:t>
      </w:r>
      <w:r w:rsidR="00C15E44">
        <w:rPr>
          <w:sz w:val="22"/>
          <w:szCs w:val="22"/>
        </w:rPr>
        <w:t xml:space="preserve"> </w:t>
      </w:r>
      <w:r w:rsidR="00C15E44" w:rsidRPr="00DB714D">
        <w:rPr>
          <w:sz w:val="22"/>
          <w:szCs w:val="22"/>
        </w:rPr>
        <w:t>služebnosti budoucí</w:t>
      </w:r>
      <w:r w:rsidR="00C15E44">
        <w:rPr>
          <w:sz w:val="22"/>
          <w:szCs w:val="22"/>
        </w:rPr>
        <w:t>mu</w:t>
      </w:r>
      <w:r w:rsidR="00C15E44" w:rsidRPr="00DB714D">
        <w:rPr>
          <w:sz w:val="22"/>
          <w:szCs w:val="22"/>
        </w:rPr>
        <w:t xml:space="preserve"> oprávněné</w:t>
      </w:r>
      <w:r w:rsidR="00C15E44">
        <w:rPr>
          <w:sz w:val="22"/>
          <w:szCs w:val="22"/>
        </w:rPr>
        <w:t>mu</w:t>
      </w:r>
      <w:r w:rsidR="00C15E44" w:rsidRPr="00DB714D">
        <w:rPr>
          <w:sz w:val="22"/>
          <w:szCs w:val="22"/>
        </w:rPr>
        <w:t xml:space="preserve"> </w:t>
      </w:r>
      <w:r w:rsidR="00C15E44">
        <w:rPr>
          <w:sz w:val="22"/>
          <w:szCs w:val="22"/>
        </w:rPr>
        <w:t xml:space="preserve">na jeho účet </w:t>
      </w:r>
      <w:r w:rsidR="00C15E44" w:rsidRPr="00DB714D">
        <w:rPr>
          <w:sz w:val="22"/>
          <w:szCs w:val="22"/>
        </w:rPr>
        <w:t xml:space="preserve">do 60 dnů </w:t>
      </w:r>
      <w:r w:rsidR="00C15E44">
        <w:rPr>
          <w:sz w:val="22"/>
          <w:szCs w:val="22"/>
        </w:rPr>
        <w:t xml:space="preserve">ode dne doručení </w:t>
      </w:r>
      <w:r w:rsidR="00C15E44" w:rsidRPr="00B1685B">
        <w:rPr>
          <w:sz w:val="22"/>
          <w:szCs w:val="22"/>
        </w:rPr>
        <w:t>oboustranně podepsané dohody</w:t>
      </w:r>
      <w:r w:rsidR="00C15E44">
        <w:rPr>
          <w:sz w:val="22"/>
          <w:szCs w:val="22"/>
        </w:rPr>
        <w:t xml:space="preserve"> o zrušení smlouvy o budoucí smlouvě o</w:t>
      </w:r>
      <w:r w:rsidR="006B206D">
        <w:rPr>
          <w:sz w:val="22"/>
          <w:szCs w:val="22"/>
        </w:rPr>
        <w:t> </w:t>
      </w:r>
      <w:r w:rsidR="00C15E44">
        <w:rPr>
          <w:sz w:val="22"/>
          <w:szCs w:val="22"/>
        </w:rPr>
        <w:t>zřízení plnění majícího povahu věcného břemene</w:t>
      </w:r>
      <w:r w:rsidR="009A0DA8">
        <w:rPr>
          <w:sz w:val="22"/>
          <w:szCs w:val="22"/>
        </w:rPr>
        <w:t xml:space="preserve"> -</w:t>
      </w:r>
      <w:r w:rsidR="00C15E44">
        <w:rPr>
          <w:sz w:val="22"/>
          <w:szCs w:val="22"/>
        </w:rPr>
        <w:t xml:space="preserve"> služebnosti na adresu dle čl. II. 2.</w:t>
      </w:r>
    </w:p>
    <w:p w:rsidR="00DB714D" w:rsidRDefault="00DB714D" w:rsidP="007B5AC1">
      <w:pPr>
        <w:pStyle w:val="Zkladntext"/>
        <w:tabs>
          <w:tab w:val="left" w:pos="567"/>
        </w:tabs>
        <w:spacing w:after="0"/>
        <w:jc w:val="both"/>
        <w:rPr>
          <w:sz w:val="22"/>
          <w:szCs w:val="22"/>
        </w:rPr>
      </w:pPr>
    </w:p>
    <w:p w:rsidR="001C20DF" w:rsidRDefault="001C20DF" w:rsidP="007B5AC1">
      <w:pPr>
        <w:pStyle w:val="Zkladntext"/>
        <w:tabs>
          <w:tab w:val="left" w:pos="426"/>
          <w:tab w:val="left" w:pos="567"/>
          <w:tab w:val="left" w:pos="709"/>
        </w:tabs>
        <w:spacing w:after="0"/>
        <w:jc w:val="both"/>
        <w:rPr>
          <w:sz w:val="22"/>
          <w:szCs w:val="22"/>
        </w:rPr>
      </w:pPr>
    </w:p>
    <w:p w:rsidR="006B206D" w:rsidRDefault="006B206D" w:rsidP="007B5AC1">
      <w:pPr>
        <w:pStyle w:val="Zkladntext"/>
        <w:tabs>
          <w:tab w:val="left" w:pos="426"/>
          <w:tab w:val="left" w:pos="567"/>
          <w:tab w:val="left" w:pos="709"/>
        </w:tabs>
        <w:spacing w:after="0"/>
        <w:jc w:val="both"/>
        <w:rPr>
          <w:sz w:val="22"/>
          <w:szCs w:val="22"/>
        </w:rPr>
      </w:pPr>
    </w:p>
    <w:p w:rsidR="006B206D" w:rsidRDefault="006B206D" w:rsidP="007B5AC1">
      <w:pPr>
        <w:pStyle w:val="Zkladntext"/>
        <w:tabs>
          <w:tab w:val="left" w:pos="426"/>
          <w:tab w:val="left" w:pos="567"/>
          <w:tab w:val="left" w:pos="709"/>
        </w:tabs>
        <w:spacing w:after="0"/>
        <w:jc w:val="both"/>
        <w:rPr>
          <w:sz w:val="22"/>
          <w:szCs w:val="22"/>
        </w:rPr>
      </w:pPr>
    </w:p>
    <w:p w:rsidR="006B206D" w:rsidRPr="00CC528A" w:rsidRDefault="006B206D" w:rsidP="007B5AC1">
      <w:pPr>
        <w:pStyle w:val="Zkladntext"/>
        <w:tabs>
          <w:tab w:val="left" w:pos="426"/>
          <w:tab w:val="left" w:pos="567"/>
          <w:tab w:val="left" w:pos="709"/>
        </w:tabs>
        <w:spacing w:after="0"/>
        <w:jc w:val="both"/>
        <w:rPr>
          <w:sz w:val="22"/>
          <w:szCs w:val="22"/>
        </w:rPr>
      </w:pPr>
    </w:p>
    <w:p w:rsidR="008D3343" w:rsidRPr="00CC528A" w:rsidRDefault="008D3343" w:rsidP="007B5AC1">
      <w:pPr>
        <w:pStyle w:val="Zkladntextodsazen2"/>
        <w:widowControl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CC528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Čl.</w:t>
      </w:r>
      <w:r w:rsidR="00AE2ED9" w:rsidRPr="00CC528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</w:t>
      </w:r>
      <w:r w:rsidRPr="00CC528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VI.</w:t>
      </w:r>
    </w:p>
    <w:p w:rsidR="008D3343" w:rsidRPr="00CC528A" w:rsidRDefault="008D3343" w:rsidP="007B5AC1">
      <w:pPr>
        <w:pStyle w:val="Zkladntextodsazen2"/>
        <w:widowControl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CC528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Ostatní ujednání smluvních stran</w:t>
      </w:r>
    </w:p>
    <w:p w:rsidR="005D1879" w:rsidRDefault="005D1879" w:rsidP="007B5AC1">
      <w:pPr>
        <w:pStyle w:val="Zkladntextodsazen2"/>
        <w:widowControl/>
        <w:tabs>
          <w:tab w:val="left" w:pos="567"/>
        </w:tabs>
        <w:ind w:firstLine="0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2A2F1E" w:rsidRPr="00CC528A" w:rsidRDefault="007B5AC1" w:rsidP="007B5AC1">
      <w:pPr>
        <w:pStyle w:val="Zkladntextodsazen2"/>
        <w:widowControl/>
        <w:tabs>
          <w:tab w:val="left" w:pos="567"/>
        </w:tabs>
        <w:ind w:firstLine="0"/>
        <w:rPr>
          <w:rFonts w:ascii="Times New Roman" w:hAnsi="Times New Roman" w:cs="Times New Roman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="008D3343" w:rsidRPr="00CC528A">
        <w:rPr>
          <w:rFonts w:ascii="Times New Roman" w:hAnsi="Times New Roman" w:cs="Times New Roman"/>
          <w:i w:val="0"/>
          <w:iCs w:val="0"/>
          <w:sz w:val="22"/>
          <w:szCs w:val="22"/>
        </w:rPr>
        <w:t>VI.</w:t>
      </w:r>
      <w:r w:rsidR="003C2C60" w:rsidRPr="00CC528A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D33B48" w:rsidRPr="00CC528A">
        <w:rPr>
          <w:rFonts w:ascii="Times New Roman" w:hAnsi="Times New Roman" w:cs="Times New Roman"/>
          <w:i w:val="0"/>
          <w:iCs w:val="0"/>
          <w:sz w:val="22"/>
          <w:szCs w:val="22"/>
        </w:rPr>
        <w:t>1</w:t>
      </w:r>
      <w:r w:rsidR="008D3343" w:rsidRPr="00CC528A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. </w:t>
      </w:r>
      <w:r w:rsidR="002A2F1E" w:rsidRPr="00CC528A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Práva a povinnosti smluvních stran vyplývají ze zákona </w:t>
      </w:r>
      <w:r w:rsidR="00186237" w:rsidRPr="00CC528A">
        <w:rPr>
          <w:rFonts w:ascii="Times New Roman" w:hAnsi="Times New Roman" w:cs="Times New Roman"/>
          <w:i w:val="0"/>
          <w:iCs w:val="0"/>
          <w:sz w:val="22"/>
          <w:szCs w:val="22"/>
        </w:rPr>
        <w:t>č. 1</w:t>
      </w:r>
      <w:r w:rsidR="00FE781C">
        <w:rPr>
          <w:rFonts w:ascii="Times New Roman" w:hAnsi="Times New Roman" w:cs="Times New Roman"/>
          <w:i w:val="0"/>
          <w:iCs w:val="0"/>
          <w:sz w:val="22"/>
          <w:szCs w:val="22"/>
        </w:rPr>
        <w:t>83</w:t>
      </w:r>
      <w:r w:rsidR="00186237" w:rsidRPr="00CC528A">
        <w:rPr>
          <w:rFonts w:ascii="Times New Roman" w:hAnsi="Times New Roman" w:cs="Times New Roman"/>
          <w:i w:val="0"/>
          <w:iCs w:val="0"/>
          <w:sz w:val="22"/>
          <w:szCs w:val="22"/>
        </w:rPr>
        <w:t>/200</w:t>
      </w:r>
      <w:r w:rsidR="00FE781C">
        <w:rPr>
          <w:rFonts w:ascii="Times New Roman" w:hAnsi="Times New Roman" w:cs="Times New Roman"/>
          <w:i w:val="0"/>
          <w:iCs w:val="0"/>
          <w:sz w:val="22"/>
          <w:szCs w:val="22"/>
        </w:rPr>
        <w:t>6</w:t>
      </w:r>
      <w:r w:rsidR="00186237" w:rsidRPr="00CC528A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Sb., o</w:t>
      </w:r>
      <w:r w:rsidR="002F2253" w:rsidRPr="00CC528A">
        <w:rPr>
          <w:rFonts w:ascii="Times New Roman" w:hAnsi="Times New Roman" w:cs="Times New Roman"/>
          <w:i w:val="0"/>
          <w:iCs w:val="0"/>
          <w:sz w:val="22"/>
          <w:szCs w:val="22"/>
        </w:rPr>
        <w:t> </w:t>
      </w:r>
      <w:r w:rsidR="00FE781C">
        <w:rPr>
          <w:rFonts w:ascii="Times New Roman" w:hAnsi="Times New Roman" w:cs="Times New Roman"/>
          <w:i w:val="0"/>
          <w:iCs w:val="0"/>
          <w:sz w:val="22"/>
          <w:szCs w:val="22"/>
        </w:rPr>
        <w:t>územním plánování a stavebním řádu</w:t>
      </w:r>
      <w:r w:rsidR="002A2F1E" w:rsidRPr="00CC528A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</w:t>
      </w:r>
      <w:r w:rsidR="009F58DB" w:rsidRPr="00CC528A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 zákona č. 266/1994 Sb., o dráhách, </w:t>
      </w:r>
      <w:r w:rsidR="006B206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vše </w:t>
      </w:r>
      <w:r w:rsidR="009F58DB" w:rsidRPr="00CC528A">
        <w:rPr>
          <w:rFonts w:ascii="Times New Roman" w:hAnsi="Times New Roman" w:cs="Times New Roman"/>
          <w:i w:val="0"/>
          <w:iCs w:val="0"/>
          <w:sz w:val="22"/>
          <w:szCs w:val="22"/>
        </w:rPr>
        <w:t>ve znění pozdějších předpisů.</w:t>
      </w:r>
    </w:p>
    <w:p w:rsidR="002A2F1E" w:rsidRPr="00CC528A" w:rsidRDefault="002A2F1E" w:rsidP="007B5AC1">
      <w:pPr>
        <w:pStyle w:val="Zkladntextodsazen2"/>
        <w:widowControl/>
        <w:tabs>
          <w:tab w:val="left" w:pos="567"/>
        </w:tabs>
        <w:ind w:firstLine="0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B53E53" w:rsidRPr="00CC528A" w:rsidRDefault="00B53E53" w:rsidP="007B5AC1">
      <w:pPr>
        <w:pStyle w:val="Zkladntextodsazen2"/>
        <w:widowControl/>
        <w:tabs>
          <w:tab w:val="left" w:pos="567"/>
        </w:tabs>
        <w:ind w:firstLine="0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CC528A">
        <w:rPr>
          <w:rFonts w:ascii="Times New Roman" w:hAnsi="Times New Roman" w:cs="Times New Roman"/>
          <w:i w:val="0"/>
          <w:iCs w:val="0"/>
          <w:sz w:val="22"/>
          <w:szCs w:val="22"/>
        </w:rPr>
        <w:tab/>
        <w:t>VI.</w:t>
      </w:r>
      <w:r w:rsidR="003C2C60" w:rsidRPr="00CC528A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Pr="00CC528A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2. Právní vztahy odpovědnosti za škodu, způsobenou budoucímu povinnému realizací stavby se řídí obecnými ustanoveními </w:t>
      </w:r>
      <w:r w:rsidR="00D72B4C">
        <w:rPr>
          <w:rFonts w:ascii="Times New Roman" w:hAnsi="Times New Roman" w:cs="Times New Roman"/>
          <w:i w:val="0"/>
          <w:iCs w:val="0"/>
          <w:sz w:val="22"/>
          <w:szCs w:val="22"/>
        </w:rPr>
        <w:t>účin</w:t>
      </w:r>
      <w:r w:rsidR="00D72B4C" w:rsidRPr="00CC528A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ných </w:t>
      </w:r>
      <w:r w:rsidRPr="00CC528A">
        <w:rPr>
          <w:rFonts w:ascii="Times New Roman" w:hAnsi="Times New Roman" w:cs="Times New Roman"/>
          <w:i w:val="0"/>
          <w:iCs w:val="0"/>
          <w:sz w:val="22"/>
          <w:szCs w:val="22"/>
        </w:rPr>
        <w:t>právních předpisů.</w:t>
      </w:r>
    </w:p>
    <w:p w:rsidR="008D3343" w:rsidRDefault="008D3343" w:rsidP="004859C7">
      <w:pPr>
        <w:pStyle w:val="Zkladntextodsazen2"/>
        <w:widowControl/>
        <w:tabs>
          <w:tab w:val="left" w:pos="567"/>
        </w:tabs>
        <w:ind w:firstLine="0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A22F0D" w:rsidRPr="00A22F0D" w:rsidRDefault="00A22F0D" w:rsidP="00A22F0D">
      <w:pPr>
        <w:tabs>
          <w:tab w:val="left" w:pos="567"/>
        </w:tabs>
        <w:suppressAutoHyphens/>
        <w:ind w:firstLine="567"/>
        <w:jc w:val="both"/>
      </w:pPr>
      <w:r w:rsidRPr="00A22F0D">
        <w:t>VI. 3. Náklady spojené s vyhotovením geometrického plánu se zavazuje uhradit budoucí oprávněný.</w:t>
      </w:r>
    </w:p>
    <w:p w:rsidR="00A22F0D" w:rsidRDefault="00A22F0D" w:rsidP="00A33A14">
      <w:pPr>
        <w:pStyle w:val="Zkladntextodsazen2"/>
        <w:widowControl/>
        <w:tabs>
          <w:tab w:val="left" w:pos="567"/>
        </w:tabs>
        <w:ind w:firstLine="0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A43E54" w:rsidRDefault="00A43E54" w:rsidP="00A33A14">
      <w:pPr>
        <w:pStyle w:val="Zkladntextodsazen2"/>
        <w:widowControl/>
        <w:tabs>
          <w:tab w:val="left" w:pos="567"/>
        </w:tabs>
        <w:ind w:firstLine="0"/>
        <w:rPr>
          <w:rFonts w:ascii="Times New Roman" w:hAnsi="Times New Roman" w:cs="Times New Roman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ab/>
        <w:t xml:space="preserve">VI. </w:t>
      </w:r>
      <w:r w:rsidR="0046204E">
        <w:rPr>
          <w:rFonts w:ascii="Times New Roman" w:hAnsi="Times New Roman" w:cs="Times New Roman"/>
          <w:i w:val="0"/>
          <w:iCs w:val="0"/>
          <w:sz w:val="22"/>
          <w:szCs w:val="22"/>
        </w:rPr>
        <w:t>4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. Budoucí oprávněný </w:t>
      </w:r>
      <w:r w:rsidRPr="00A43E54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zpřístupní 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budoucímu povinnému na jeho žádost </w:t>
      </w:r>
      <w:r w:rsidRPr="00A43E54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dokumentaci </w:t>
      </w:r>
      <w:r w:rsidR="006B206D">
        <w:rPr>
          <w:rFonts w:ascii="Times New Roman" w:hAnsi="Times New Roman" w:cs="Times New Roman"/>
          <w:i w:val="0"/>
          <w:iCs w:val="0"/>
          <w:sz w:val="22"/>
          <w:szCs w:val="22"/>
        </w:rPr>
        <w:t>stavby limnigrafické stanice</w:t>
      </w:r>
      <w:r w:rsidRPr="00A43E54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v 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celém rozsahu</w:t>
      </w:r>
      <w:r w:rsidRPr="00A43E54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</w:p>
    <w:p w:rsidR="00BC0CCB" w:rsidRDefault="00BC0CCB" w:rsidP="00A33A14">
      <w:pPr>
        <w:pStyle w:val="Zkladntextodsazen2"/>
        <w:widowControl/>
        <w:tabs>
          <w:tab w:val="left" w:pos="567"/>
        </w:tabs>
        <w:ind w:firstLine="0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6B206D" w:rsidRDefault="006B206D" w:rsidP="006B206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VI. 6.</w:t>
      </w:r>
      <w:r w:rsidRPr="0032681E">
        <w:rPr>
          <w:sz w:val="20"/>
          <w:szCs w:val="20"/>
        </w:rPr>
        <w:t xml:space="preserve"> </w:t>
      </w:r>
      <w:r w:rsidRPr="0032681E">
        <w:rPr>
          <w:sz w:val="22"/>
          <w:szCs w:val="22"/>
        </w:rPr>
        <w:t>Smluvní strany tímto čestně prohlašují, že hodnota předmětu této smlouvy (bez daně z přidané hodnoty) určená dle právních předpisů o oceňování majetku účinných ke dni uzavření této smlouvy (zejména zákona číslo 151/1997 Sb., o oceňování majetku, a vyhlášky Ministerstva financí číslo 441/2013 Sb., k provedení zákona o oceňování majetku, vše ve znění pozdějších předpisů) je nižší než 50.000,- Kč a na tuto smlouvu se tak dle ustanovení § 3 odst. 2 písm. i) zákona číslo 340/2015 Sb., o zvláštních podmínkách účinnosti některých smluv, uveřejňování těchto smluv a registru smluv (zákon o registru smluv), ve znění pozdějších předpisů, nevztahuje povinnost uveřejnění prostřednictvím registru smluv Ministerstva vnitra.</w:t>
      </w:r>
    </w:p>
    <w:p w:rsidR="006B206D" w:rsidRDefault="006B206D" w:rsidP="006B206D">
      <w:pPr>
        <w:ind w:firstLine="567"/>
        <w:jc w:val="both"/>
        <w:rPr>
          <w:sz w:val="22"/>
          <w:szCs w:val="22"/>
        </w:rPr>
      </w:pPr>
    </w:p>
    <w:p w:rsidR="006B206D" w:rsidRDefault="006B206D" w:rsidP="006B206D">
      <w:pPr>
        <w:pStyle w:val="Default"/>
        <w:ind w:firstLine="709"/>
        <w:jc w:val="both"/>
      </w:pPr>
      <w:r>
        <w:rPr>
          <w:sz w:val="22"/>
          <w:szCs w:val="22"/>
        </w:rPr>
        <w:lastRenderedPageBreak/>
        <w:t>VI. 7. Tato smlouva nabývá platnosti a účinnosti okamžikem podpisu poslední ze smluvních stran.</w:t>
      </w:r>
    </w:p>
    <w:p w:rsidR="006B206D" w:rsidRDefault="006B206D" w:rsidP="00BC0CCB">
      <w:pPr>
        <w:pStyle w:val="Zkladntextodsazen2"/>
        <w:widowControl/>
        <w:tabs>
          <w:tab w:val="left" w:pos="567"/>
        </w:tabs>
        <w:ind w:firstLine="567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8D3343" w:rsidRDefault="008D3343" w:rsidP="007B5AC1">
      <w:pPr>
        <w:pStyle w:val="Zkladntextodsazen2"/>
        <w:widowControl/>
        <w:tabs>
          <w:tab w:val="left" w:pos="567"/>
        </w:tabs>
        <w:ind w:firstLine="0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AB372B" w:rsidRDefault="00AB372B" w:rsidP="007B5AC1">
      <w:pPr>
        <w:pStyle w:val="Zkladntextodsazen2"/>
        <w:widowControl/>
        <w:tabs>
          <w:tab w:val="left" w:pos="567"/>
        </w:tabs>
        <w:ind w:firstLine="0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6B206D" w:rsidRPr="00A43E54" w:rsidRDefault="006B206D" w:rsidP="007B5AC1">
      <w:pPr>
        <w:pStyle w:val="Zkladntextodsazen2"/>
        <w:widowControl/>
        <w:tabs>
          <w:tab w:val="left" w:pos="567"/>
        </w:tabs>
        <w:ind w:firstLine="0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8D3343" w:rsidRPr="00A43E54" w:rsidRDefault="006B206D" w:rsidP="006B206D">
      <w:pPr>
        <w:autoSpaceDE/>
        <w:autoSpaceDN/>
        <w:spacing w:after="200" w:line="276" w:lineRule="auto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Č</w:t>
      </w:r>
      <w:r w:rsidR="008D3343" w:rsidRPr="00A43E54">
        <w:rPr>
          <w:b/>
          <w:bCs/>
          <w:sz w:val="22"/>
          <w:szCs w:val="22"/>
        </w:rPr>
        <w:t>l.</w:t>
      </w:r>
      <w:r w:rsidR="00AE2ED9" w:rsidRPr="00A43E54">
        <w:rPr>
          <w:b/>
          <w:bCs/>
          <w:sz w:val="22"/>
          <w:szCs w:val="22"/>
        </w:rPr>
        <w:t xml:space="preserve"> </w:t>
      </w:r>
      <w:r w:rsidR="008D3343" w:rsidRPr="00A43E54">
        <w:rPr>
          <w:b/>
          <w:bCs/>
          <w:sz w:val="22"/>
          <w:szCs w:val="22"/>
        </w:rPr>
        <w:t>VII.</w:t>
      </w:r>
    </w:p>
    <w:p w:rsidR="008D3343" w:rsidRPr="00A43E54" w:rsidRDefault="008D3343" w:rsidP="007B5AC1">
      <w:pPr>
        <w:pStyle w:val="Zkladntextodsazen2"/>
        <w:widowControl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A43E54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Závěrečná ustanovení</w:t>
      </w:r>
    </w:p>
    <w:p w:rsidR="008D3343" w:rsidRPr="00A43E54" w:rsidRDefault="008D3343" w:rsidP="007B5AC1">
      <w:pPr>
        <w:pStyle w:val="Zkladntextodsazen2"/>
        <w:widowControl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</w:p>
    <w:p w:rsidR="008D3343" w:rsidRPr="00A43E54" w:rsidRDefault="007B5AC1" w:rsidP="007B5AC1">
      <w:pPr>
        <w:pStyle w:val="Zkladntextodsazen2"/>
        <w:widowControl/>
        <w:tabs>
          <w:tab w:val="left" w:pos="567"/>
        </w:tabs>
        <w:ind w:firstLine="0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A43E54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="008D3343" w:rsidRPr="00A43E54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Tato smlouva obsahující bez příloh </w:t>
      </w:r>
      <w:r w:rsidR="00181682">
        <w:rPr>
          <w:rFonts w:ascii="Times New Roman" w:hAnsi="Times New Roman" w:cs="Times New Roman"/>
          <w:i w:val="0"/>
          <w:iCs w:val="0"/>
          <w:sz w:val="22"/>
          <w:szCs w:val="22"/>
        </w:rPr>
        <w:t>4</w:t>
      </w:r>
      <w:r w:rsidR="00181682" w:rsidRPr="00A43E54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8D3343" w:rsidRPr="00A43E54">
        <w:rPr>
          <w:rFonts w:ascii="Times New Roman" w:hAnsi="Times New Roman" w:cs="Times New Roman"/>
          <w:i w:val="0"/>
          <w:iCs w:val="0"/>
          <w:sz w:val="22"/>
          <w:szCs w:val="22"/>
        </w:rPr>
        <w:t>jednostranně tištěné textové strany, je sepsána v </w:t>
      </w:r>
      <w:r w:rsidR="002479E9" w:rsidRPr="00A43E54">
        <w:rPr>
          <w:rFonts w:ascii="Times New Roman" w:hAnsi="Times New Roman" w:cs="Times New Roman"/>
          <w:i w:val="0"/>
          <w:iCs w:val="0"/>
          <w:sz w:val="22"/>
          <w:szCs w:val="22"/>
        </w:rPr>
        <w:t>pěti</w:t>
      </w:r>
      <w:r w:rsidR="008D3343" w:rsidRPr="00A43E54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vyhotoveních s platností originálu, z nichž </w:t>
      </w:r>
      <w:r w:rsidR="006B13D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budoucí povinný </w:t>
      </w:r>
      <w:r w:rsidR="008D3343" w:rsidRPr="00A43E54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obdrží </w:t>
      </w:r>
      <w:r w:rsidR="002479E9" w:rsidRPr="00A43E54">
        <w:rPr>
          <w:rFonts w:ascii="Times New Roman" w:hAnsi="Times New Roman" w:cs="Times New Roman"/>
          <w:i w:val="0"/>
          <w:iCs w:val="0"/>
          <w:sz w:val="22"/>
          <w:szCs w:val="22"/>
        </w:rPr>
        <w:t>tři</w:t>
      </w:r>
      <w:r w:rsidR="008D3343" w:rsidRPr="00A43E54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vyhotovení a</w:t>
      </w:r>
      <w:r w:rsidR="00CE3849" w:rsidRPr="00A43E54">
        <w:rPr>
          <w:rFonts w:ascii="Times New Roman" w:hAnsi="Times New Roman" w:cs="Times New Roman"/>
          <w:i w:val="0"/>
          <w:iCs w:val="0"/>
          <w:sz w:val="22"/>
          <w:szCs w:val="22"/>
        </w:rPr>
        <w:t> </w:t>
      </w:r>
      <w:r w:rsidR="008D3343" w:rsidRPr="00A43E54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budoucí oprávněný dvě vyhotovení smlouvy. </w:t>
      </w:r>
    </w:p>
    <w:p w:rsidR="008D3343" w:rsidRPr="00A43E54" w:rsidRDefault="008D3343" w:rsidP="007B5AC1">
      <w:pPr>
        <w:pStyle w:val="Zkladntextodsazen2"/>
        <w:widowControl/>
        <w:tabs>
          <w:tab w:val="left" w:pos="567"/>
        </w:tabs>
        <w:ind w:firstLine="0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293ED6" w:rsidRPr="00A43E54" w:rsidRDefault="00293ED6" w:rsidP="00293ED6">
      <w:pPr>
        <w:pStyle w:val="Zkladntextodsazen2"/>
        <w:widowControl/>
        <w:ind w:firstLine="0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A33A14" w:rsidRPr="00A43E54" w:rsidRDefault="00A33A14" w:rsidP="00293ED6">
      <w:pPr>
        <w:pStyle w:val="Zkladntextodsazen2"/>
        <w:widowControl/>
        <w:ind w:firstLine="0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7B5AC1" w:rsidRPr="00FF110D" w:rsidRDefault="007B5AC1" w:rsidP="007B5AC1">
      <w:pPr>
        <w:tabs>
          <w:tab w:val="left" w:pos="4962"/>
        </w:tabs>
        <w:suppressAutoHyphens/>
        <w:jc w:val="both"/>
        <w:rPr>
          <w:sz w:val="22"/>
          <w:szCs w:val="22"/>
        </w:rPr>
      </w:pPr>
      <w:r w:rsidRPr="00FF110D">
        <w:rPr>
          <w:sz w:val="22"/>
          <w:szCs w:val="22"/>
        </w:rPr>
        <w:t>V Hradci Králové dne ……………….</w:t>
      </w:r>
      <w:r w:rsidRPr="00FF110D">
        <w:rPr>
          <w:sz w:val="22"/>
          <w:szCs w:val="22"/>
        </w:rPr>
        <w:tab/>
        <w:t>V ………………</w:t>
      </w:r>
      <w:proofErr w:type="gramStart"/>
      <w:r w:rsidRPr="00FF110D">
        <w:rPr>
          <w:sz w:val="22"/>
          <w:szCs w:val="22"/>
        </w:rPr>
        <w:t>…... dne</w:t>
      </w:r>
      <w:proofErr w:type="gramEnd"/>
      <w:r w:rsidRPr="00FF110D">
        <w:rPr>
          <w:sz w:val="22"/>
          <w:szCs w:val="22"/>
        </w:rPr>
        <w:t xml:space="preserve"> ……………..</w:t>
      </w:r>
    </w:p>
    <w:p w:rsidR="007B5AC1" w:rsidRDefault="007B5AC1" w:rsidP="007B5AC1">
      <w:pPr>
        <w:tabs>
          <w:tab w:val="left" w:pos="5103"/>
        </w:tabs>
        <w:suppressAutoHyphens/>
        <w:jc w:val="both"/>
        <w:rPr>
          <w:sz w:val="22"/>
          <w:szCs w:val="22"/>
        </w:rPr>
      </w:pPr>
    </w:p>
    <w:p w:rsidR="006B206D" w:rsidRPr="00FF110D" w:rsidRDefault="006B206D" w:rsidP="007B5AC1">
      <w:pPr>
        <w:tabs>
          <w:tab w:val="left" w:pos="5103"/>
        </w:tabs>
        <w:suppressAutoHyphens/>
        <w:jc w:val="both"/>
        <w:rPr>
          <w:sz w:val="22"/>
          <w:szCs w:val="22"/>
        </w:rPr>
      </w:pPr>
    </w:p>
    <w:p w:rsidR="000918E6" w:rsidRPr="00C85E6E" w:rsidRDefault="007B5AC1" w:rsidP="004859C7">
      <w:pPr>
        <w:tabs>
          <w:tab w:val="left" w:pos="4962"/>
        </w:tabs>
        <w:suppressAutoHyphens/>
        <w:rPr>
          <w:i/>
          <w:iCs/>
          <w:sz w:val="22"/>
          <w:szCs w:val="22"/>
        </w:rPr>
      </w:pPr>
      <w:r w:rsidRPr="00FF110D">
        <w:rPr>
          <w:sz w:val="22"/>
          <w:szCs w:val="22"/>
        </w:rPr>
        <w:t>Budoucí povinný</w:t>
      </w:r>
      <w:r w:rsidR="00A22F0D">
        <w:rPr>
          <w:sz w:val="22"/>
          <w:szCs w:val="22"/>
        </w:rPr>
        <w:t>:</w:t>
      </w:r>
      <w:r w:rsidRPr="00FF110D">
        <w:rPr>
          <w:sz w:val="22"/>
          <w:szCs w:val="22"/>
        </w:rPr>
        <w:t xml:space="preserve"> </w:t>
      </w:r>
      <w:r w:rsidR="00EE2EFB" w:rsidRPr="00FF110D">
        <w:rPr>
          <w:sz w:val="22"/>
          <w:szCs w:val="22"/>
        </w:rPr>
        <w:tab/>
        <w:t>Budoucí oprávněný</w:t>
      </w:r>
      <w:r w:rsidR="00A22F0D">
        <w:rPr>
          <w:sz w:val="22"/>
          <w:szCs w:val="22"/>
        </w:rPr>
        <w:t>:</w:t>
      </w:r>
      <w:r w:rsidR="00EE2EFB" w:rsidRPr="00FF110D">
        <w:rPr>
          <w:sz w:val="22"/>
          <w:szCs w:val="22"/>
        </w:rPr>
        <w:tab/>
      </w:r>
    </w:p>
    <w:p w:rsidR="000918E6" w:rsidRDefault="000918E6" w:rsidP="00293ED6">
      <w:pPr>
        <w:pStyle w:val="Zkladntextodsazen2"/>
        <w:widowControl/>
        <w:ind w:firstLine="0"/>
        <w:jc w:val="left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46204E" w:rsidRDefault="0046204E" w:rsidP="00293ED6">
      <w:pPr>
        <w:pStyle w:val="Zkladntextodsazen2"/>
        <w:widowControl/>
        <w:ind w:firstLine="0"/>
        <w:jc w:val="left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AB1918" w:rsidRDefault="00AB1918" w:rsidP="00293ED6">
      <w:pPr>
        <w:pStyle w:val="Zkladntextodsazen2"/>
        <w:widowControl/>
        <w:ind w:firstLine="0"/>
        <w:jc w:val="left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6B206D" w:rsidRDefault="006B206D" w:rsidP="00293ED6">
      <w:pPr>
        <w:pStyle w:val="Zkladntextodsazen2"/>
        <w:widowControl/>
        <w:ind w:firstLine="0"/>
        <w:jc w:val="left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6B206D" w:rsidRPr="00A43E54" w:rsidRDefault="006B206D" w:rsidP="00293ED6">
      <w:pPr>
        <w:pStyle w:val="Zkladntextodsazen2"/>
        <w:widowControl/>
        <w:ind w:firstLine="0"/>
        <w:jc w:val="left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7B5AC1" w:rsidRPr="00FF110D" w:rsidRDefault="003474BC" w:rsidP="00EE2EFB">
      <w:pPr>
        <w:tabs>
          <w:tab w:val="left" w:pos="4962"/>
        </w:tabs>
        <w:suppressAutoHyphens/>
        <w:jc w:val="both"/>
        <w:rPr>
          <w:sz w:val="22"/>
          <w:szCs w:val="22"/>
        </w:rPr>
      </w:pPr>
      <w:r w:rsidRPr="00FF110D">
        <w:rPr>
          <w:sz w:val="22"/>
          <w:szCs w:val="22"/>
        </w:rPr>
        <w:t>………………………………………</w:t>
      </w:r>
      <w:r w:rsidRPr="00FF110D">
        <w:rPr>
          <w:sz w:val="22"/>
          <w:szCs w:val="22"/>
        </w:rPr>
        <w:tab/>
      </w:r>
      <w:r w:rsidR="007B5AC1" w:rsidRPr="00FF110D">
        <w:rPr>
          <w:sz w:val="22"/>
          <w:szCs w:val="22"/>
        </w:rPr>
        <w:t>……………………..……</w:t>
      </w:r>
      <w:r w:rsidRPr="00FF110D">
        <w:rPr>
          <w:sz w:val="22"/>
          <w:szCs w:val="22"/>
        </w:rPr>
        <w:t>……………..</w:t>
      </w:r>
    </w:p>
    <w:p w:rsidR="004859C7" w:rsidRDefault="004859C7" w:rsidP="004859C7">
      <w:pPr>
        <w:tabs>
          <w:tab w:val="center" w:pos="1843"/>
          <w:tab w:val="left" w:pos="4962"/>
          <w:tab w:val="center" w:pos="6804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7B5AC1" w:rsidRPr="00FF110D">
        <w:rPr>
          <w:sz w:val="22"/>
          <w:szCs w:val="22"/>
        </w:rPr>
        <w:t>Ing. Vladimír Filip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B206D">
        <w:rPr>
          <w:sz w:val="22"/>
          <w:szCs w:val="22"/>
        </w:rPr>
        <w:t xml:space="preserve">Mgr. Mark </w:t>
      </w:r>
      <w:proofErr w:type="spellStart"/>
      <w:r w:rsidR="006B206D">
        <w:rPr>
          <w:sz w:val="22"/>
          <w:szCs w:val="22"/>
        </w:rPr>
        <w:t>Rieder</w:t>
      </w:r>
      <w:proofErr w:type="spellEnd"/>
      <w:r w:rsidRPr="004859C7">
        <w:rPr>
          <w:sz w:val="22"/>
          <w:szCs w:val="22"/>
        </w:rPr>
        <w:t xml:space="preserve">  </w:t>
      </w:r>
    </w:p>
    <w:p w:rsidR="004859C7" w:rsidRDefault="004859C7" w:rsidP="00C643A2">
      <w:pPr>
        <w:tabs>
          <w:tab w:val="center" w:pos="1843"/>
          <w:tab w:val="left" w:pos="4962"/>
          <w:tab w:val="center" w:pos="6804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ab/>
        <w:t>Správa železniční dopravní cesty,</w:t>
      </w:r>
      <w:r w:rsidRPr="004859C7">
        <w:t xml:space="preserve"> </w:t>
      </w:r>
      <w:r>
        <w:tab/>
      </w:r>
      <w:r w:rsidR="00C643A2">
        <w:tab/>
      </w:r>
      <w:r w:rsidR="006B206D">
        <w:rPr>
          <w:sz w:val="22"/>
          <w:szCs w:val="22"/>
        </w:rPr>
        <w:t>Český hydrometeorologický ústav</w:t>
      </w:r>
    </w:p>
    <w:p w:rsidR="007B5AC1" w:rsidRPr="00FF110D" w:rsidRDefault="004859C7" w:rsidP="004859C7">
      <w:pPr>
        <w:tabs>
          <w:tab w:val="left" w:pos="-1701"/>
          <w:tab w:val="center" w:pos="1843"/>
          <w:tab w:val="center" w:pos="6804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ab/>
        <w:t>státní organizace</w:t>
      </w:r>
      <w:r w:rsidR="00EE2EFB" w:rsidRPr="00C85E6E">
        <w:rPr>
          <w:sz w:val="22"/>
          <w:szCs w:val="22"/>
        </w:rPr>
        <w:tab/>
      </w:r>
      <w:r w:rsidR="006B206D">
        <w:rPr>
          <w:sz w:val="22"/>
          <w:szCs w:val="22"/>
        </w:rPr>
        <w:t>ředitel</w:t>
      </w:r>
      <w:r w:rsidR="00A22F0D" w:rsidRPr="00A22F0D">
        <w:rPr>
          <w:sz w:val="22"/>
          <w:szCs w:val="22"/>
        </w:rPr>
        <w:t xml:space="preserve"> </w:t>
      </w:r>
    </w:p>
    <w:p w:rsidR="007B5AC1" w:rsidRPr="00FF110D" w:rsidRDefault="004859C7" w:rsidP="004859C7">
      <w:pPr>
        <w:tabs>
          <w:tab w:val="center" w:pos="1843"/>
          <w:tab w:val="left" w:pos="4962"/>
          <w:tab w:val="center" w:pos="6804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7B5AC1" w:rsidRPr="00FF110D">
        <w:rPr>
          <w:sz w:val="22"/>
          <w:szCs w:val="22"/>
        </w:rPr>
        <w:t>ředitel Oblastního ředitelství</w:t>
      </w:r>
      <w:r w:rsidR="00EE2EFB" w:rsidRPr="00FF110D">
        <w:rPr>
          <w:sz w:val="22"/>
          <w:szCs w:val="22"/>
        </w:rPr>
        <w:tab/>
      </w:r>
      <w:r w:rsidR="007B5AC1" w:rsidRPr="00C85E6E">
        <w:rPr>
          <w:sz w:val="22"/>
          <w:szCs w:val="22"/>
        </w:rPr>
        <w:t xml:space="preserve"> </w:t>
      </w:r>
    </w:p>
    <w:p w:rsidR="007B5AC1" w:rsidRPr="00C85E6E" w:rsidRDefault="004859C7" w:rsidP="004859C7">
      <w:pPr>
        <w:tabs>
          <w:tab w:val="center" w:pos="1843"/>
          <w:tab w:val="left" w:pos="4962"/>
          <w:tab w:val="center" w:pos="6804"/>
        </w:tabs>
        <w:suppressAutoHyphens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ab/>
      </w:r>
      <w:r w:rsidR="007B5AC1" w:rsidRPr="00FF110D">
        <w:rPr>
          <w:sz w:val="22"/>
          <w:szCs w:val="22"/>
        </w:rPr>
        <w:t>Hradec Králové</w:t>
      </w:r>
      <w:r w:rsidR="00EE2EFB" w:rsidRPr="00FF110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E2EFB" w:rsidRPr="00FF110D">
        <w:rPr>
          <w:sz w:val="22"/>
          <w:szCs w:val="22"/>
        </w:rPr>
        <w:tab/>
      </w:r>
    </w:p>
    <w:sectPr w:rsidR="007B5AC1" w:rsidRPr="00C85E6E" w:rsidSect="00FF110D">
      <w:footerReference w:type="default" r:id="rId9"/>
      <w:footerReference w:type="first" r:id="rId10"/>
      <w:type w:val="continuous"/>
      <w:pgSz w:w="11907" w:h="16840" w:code="9"/>
      <w:pgMar w:top="1134" w:right="1275" w:bottom="726" w:left="1418" w:header="397" w:footer="87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9BE" w:rsidRDefault="008339BE">
      <w:r>
        <w:separator/>
      </w:r>
    </w:p>
  </w:endnote>
  <w:endnote w:type="continuationSeparator" w:id="0">
    <w:p w:rsidR="008339BE" w:rsidRDefault="0083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343" w:rsidRDefault="0044152F" w:rsidP="0044152F">
    <w:pPr>
      <w:pStyle w:val="Zpat"/>
      <w:jc w:val="center"/>
      <w:rPr>
        <w:sz w:val="20"/>
        <w:szCs w:val="20"/>
      </w:rPr>
    </w:pPr>
    <w:r>
      <w:rPr>
        <w:sz w:val="20"/>
        <w:szCs w:val="20"/>
      </w:rPr>
      <w:t>Str</w:t>
    </w:r>
    <w:r w:rsidR="00C643A2">
      <w:rPr>
        <w:sz w:val="20"/>
        <w:szCs w:val="20"/>
      </w:rPr>
      <w:t>ánk</w:t>
    </w:r>
    <w:r>
      <w:rPr>
        <w:sz w:val="20"/>
        <w:szCs w:val="20"/>
      </w:rPr>
      <w:t xml:space="preserve">a </w:t>
    </w:r>
    <w:r w:rsidR="003D66C3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 w:rsidR="003D66C3">
      <w:rPr>
        <w:sz w:val="20"/>
        <w:szCs w:val="20"/>
      </w:rPr>
      <w:fldChar w:fldCharType="separate"/>
    </w:r>
    <w:r w:rsidR="005C1436">
      <w:rPr>
        <w:noProof/>
        <w:sz w:val="20"/>
        <w:szCs w:val="20"/>
      </w:rPr>
      <w:t>2</w:t>
    </w:r>
    <w:r w:rsidR="003D66C3">
      <w:rPr>
        <w:sz w:val="20"/>
        <w:szCs w:val="20"/>
      </w:rPr>
      <w:fldChar w:fldCharType="end"/>
    </w:r>
    <w:r>
      <w:rPr>
        <w:sz w:val="20"/>
        <w:szCs w:val="20"/>
      </w:rPr>
      <w:t xml:space="preserve"> z</w:t>
    </w:r>
    <w:r w:rsidR="00AE7D80">
      <w:rPr>
        <w:sz w:val="20"/>
        <w:szCs w:val="20"/>
      </w:rPr>
      <w:t>e</w:t>
    </w:r>
    <w:r>
      <w:rPr>
        <w:sz w:val="20"/>
        <w:szCs w:val="20"/>
      </w:rPr>
      <w:t xml:space="preserve"> </w:t>
    </w:r>
    <w:r w:rsidR="00181682">
      <w:rPr>
        <w:sz w:val="20"/>
        <w:szCs w:val="20"/>
      </w:rP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343" w:rsidRDefault="00AB21DA" w:rsidP="005E6226">
    <w:pPr>
      <w:jc w:val="center"/>
      <w:rPr>
        <w:sz w:val="20"/>
        <w:szCs w:val="20"/>
      </w:rPr>
    </w:pPr>
    <w:r w:rsidRPr="008F518F">
      <w:rPr>
        <w:rStyle w:val="slostrnky"/>
        <w:sz w:val="20"/>
        <w:szCs w:val="20"/>
      </w:rPr>
      <w:t xml:space="preserve">Strana </w:t>
    </w:r>
    <w:r w:rsidR="003D66C3" w:rsidRPr="008F71BA">
      <w:rPr>
        <w:rStyle w:val="slostrnky"/>
      </w:rPr>
      <w:fldChar w:fldCharType="begin"/>
    </w:r>
    <w:r w:rsidRPr="008F71BA">
      <w:rPr>
        <w:rStyle w:val="slostrnky"/>
      </w:rPr>
      <w:instrText xml:space="preserve">PAGE  </w:instrText>
    </w:r>
    <w:r w:rsidR="003D66C3" w:rsidRPr="008F71BA">
      <w:rPr>
        <w:rStyle w:val="slostrnky"/>
      </w:rPr>
      <w:fldChar w:fldCharType="separate"/>
    </w:r>
    <w:r w:rsidR="007254F5">
      <w:rPr>
        <w:rStyle w:val="slostrnky"/>
        <w:noProof/>
      </w:rPr>
      <w:t>1</w:t>
    </w:r>
    <w:r w:rsidR="003D66C3" w:rsidRPr="008F71BA">
      <w:rPr>
        <w:rStyle w:val="slostrnky"/>
      </w:rPr>
      <w:fldChar w:fldCharType="end"/>
    </w:r>
    <w:r w:rsidRPr="008F518F">
      <w:rPr>
        <w:rStyle w:val="slostrnky"/>
        <w:sz w:val="20"/>
        <w:szCs w:val="20"/>
      </w:rPr>
      <w:t xml:space="preserve"> (celkem </w:t>
    </w:r>
    <w:r w:rsidR="003D66C3" w:rsidRPr="008F518F">
      <w:rPr>
        <w:rStyle w:val="slostrnky"/>
        <w:sz w:val="20"/>
        <w:szCs w:val="20"/>
      </w:rPr>
      <w:fldChar w:fldCharType="begin"/>
    </w:r>
    <w:r w:rsidRPr="008F518F">
      <w:rPr>
        <w:rStyle w:val="slostrnky"/>
        <w:sz w:val="20"/>
        <w:szCs w:val="20"/>
      </w:rPr>
      <w:instrText xml:space="preserve"> NUMPAGES </w:instrText>
    </w:r>
    <w:r w:rsidR="003D66C3" w:rsidRPr="008F518F">
      <w:rPr>
        <w:rStyle w:val="slostrnky"/>
        <w:sz w:val="20"/>
        <w:szCs w:val="20"/>
      </w:rPr>
      <w:fldChar w:fldCharType="separate"/>
    </w:r>
    <w:r w:rsidR="00073174">
      <w:rPr>
        <w:rStyle w:val="slostrnky"/>
        <w:noProof/>
        <w:sz w:val="20"/>
        <w:szCs w:val="20"/>
      </w:rPr>
      <w:t>4</w:t>
    </w:r>
    <w:r w:rsidR="003D66C3" w:rsidRPr="008F518F">
      <w:rPr>
        <w:rStyle w:val="slostrnky"/>
        <w:sz w:val="20"/>
        <w:szCs w:val="20"/>
      </w:rPr>
      <w:fldChar w:fldCharType="end"/>
    </w:r>
    <w:r w:rsidRPr="008F518F">
      <w:rPr>
        <w:rStyle w:val="slostrnky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9BE" w:rsidRDefault="008339BE">
      <w:r>
        <w:separator/>
      </w:r>
    </w:p>
  </w:footnote>
  <w:footnote w:type="continuationSeparator" w:id="0">
    <w:p w:rsidR="008339BE" w:rsidRDefault="0083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3B83"/>
    <w:multiLevelType w:val="hybridMultilevel"/>
    <w:tmpl w:val="50483E4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B31F0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88532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29F2510C"/>
    <w:multiLevelType w:val="singleLevel"/>
    <w:tmpl w:val="1674BF88"/>
    <w:lvl w:ilvl="0">
      <w:start w:val="1"/>
      <w:numFmt w:val="lowerLetter"/>
      <w:lvlText w:val="%1)"/>
      <w:legacy w:legacy="1" w:legacySpace="120" w:legacyIndent="360"/>
      <w:lvlJc w:val="left"/>
      <w:pPr>
        <w:ind w:left="1069" w:hanging="360"/>
      </w:pPr>
      <w:rPr>
        <w:rFonts w:cs="Times New Roman"/>
      </w:rPr>
    </w:lvl>
  </w:abstractNum>
  <w:abstractNum w:abstractNumId="4">
    <w:nsid w:val="368D751B"/>
    <w:multiLevelType w:val="multilevel"/>
    <w:tmpl w:val="D7267B6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3E14435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40AB19F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4110409D"/>
    <w:multiLevelType w:val="singleLevel"/>
    <w:tmpl w:val="F0AC8560"/>
    <w:lvl w:ilvl="0">
      <w:start w:val="1"/>
      <w:numFmt w:val="lowerLetter"/>
      <w:lvlText w:val="%1)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</w:abstractNum>
  <w:abstractNum w:abstractNumId="8">
    <w:nsid w:val="44EB21F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BE10E3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5CB96462"/>
    <w:multiLevelType w:val="multilevel"/>
    <w:tmpl w:val="9E8C0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6"/>
  </w:num>
  <w:num w:numId="9">
    <w:abstractNumId w:val="7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1iRQIl/FtV4zF++0sMZALCwn22A=" w:salt="5eK8UHgzbH7l7kDz/WZG0g==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343"/>
    <w:rsid w:val="00010A54"/>
    <w:rsid w:val="000219B1"/>
    <w:rsid w:val="000278F5"/>
    <w:rsid w:val="00032D64"/>
    <w:rsid w:val="000513E4"/>
    <w:rsid w:val="0005407F"/>
    <w:rsid w:val="00070005"/>
    <w:rsid w:val="00073174"/>
    <w:rsid w:val="000918E6"/>
    <w:rsid w:val="000A4792"/>
    <w:rsid w:val="000A4EF8"/>
    <w:rsid w:val="000A5CD4"/>
    <w:rsid w:val="000A5EED"/>
    <w:rsid w:val="000B5547"/>
    <w:rsid w:val="000C732D"/>
    <w:rsid w:val="000F0161"/>
    <w:rsid w:val="000F0EED"/>
    <w:rsid w:val="000F741F"/>
    <w:rsid w:val="001133CD"/>
    <w:rsid w:val="00117FED"/>
    <w:rsid w:val="00120F40"/>
    <w:rsid w:val="00124ADB"/>
    <w:rsid w:val="00137C82"/>
    <w:rsid w:val="00147EF0"/>
    <w:rsid w:val="00153F9C"/>
    <w:rsid w:val="00163352"/>
    <w:rsid w:val="00167C1C"/>
    <w:rsid w:val="00181008"/>
    <w:rsid w:val="00181682"/>
    <w:rsid w:val="00186237"/>
    <w:rsid w:val="00190CCB"/>
    <w:rsid w:val="00191295"/>
    <w:rsid w:val="001A2001"/>
    <w:rsid w:val="001A6074"/>
    <w:rsid w:val="001B7FF7"/>
    <w:rsid w:val="001C20DF"/>
    <w:rsid w:val="001C2F9F"/>
    <w:rsid w:val="002036CA"/>
    <w:rsid w:val="00211315"/>
    <w:rsid w:val="00230AE8"/>
    <w:rsid w:val="00244F1F"/>
    <w:rsid w:val="00247906"/>
    <w:rsid w:val="002479E9"/>
    <w:rsid w:val="002501FE"/>
    <w:rsid w:val="00250B1B"/>
    <w:rsid w:val="00252574"/>
    <w:rsid w:val="002628E1"/>
    <w:rsid w:val="00266856"/>
    <w:rsid w:val="0027500D"/>
    <w:rsid w:val="00280ED1"/>
    <w:rsid w:val="00293ED6"/>
    <w:rsid w:val="002A107A"/>
    <w:rsid w:val="002A2089"/>
    <w:rsid w:val="002A2F1E"/>
    <w:rsid w:val="002A68AA"/>
    <w:rsid w:val="002B3884"/>
    <w:rsid w:val="002C0C62"/>
    <w:rsid w:val="002D547F"/>
    <w:rsid w:val="002D77A5"/>
    <w:rsid w:val="002F042B"/>
    <w:rsid w:val="002F162E"/>
    <w:rsid w:val="002F2253"/>
    <w:rsid w:val="00326048"/>
    <w:rsid w:val="003262A9"/>
    <w:rsid w:val="00330114"/>
    <w:rsid w:val="0034571F"/>
    <w:rsid w:val="003474BC"/>
    <w:rsid w:val="00383E93"/>
    <w:rsid w:val="003A7DB9"/>
    <w:rsid w:val="003C2C60"/>
    <w:rsid w:val="003D66C3"/>
    <w:rsid w:val="003F27FA"/>
    <w:rsid w:val="0041192B"/>
    <w:rsid w:val="00411973"/>
    <w:rsid w:val="00415220"/>
    <w:rsid w:val="0044152F"/>
    <w:rsid w:val="00451563"/>
    <w:rsid w:val="0046204E"/>
    <w:rsid w:val="004859C7"/>
    <w:rsid w:val="004C4A94"/>
    <w:rsid w:val="004D1B8C"/>
    <w:rsid w:val="004E5841"/>
    <w:rsid w:val="004F7B45"/>
    <w:rsid w:val="00501525"/>
    <w:rsid w:val="0051280B"/>
    <w:rsid w:val="00516528"/>
    <w:rsid w:val="00553541"/>
    <w:rsid w:val="00556F4C"/>
    <w:rsid w:val="00567E69"/>
    <w:rsid w:val="00573EFD"/>
    <w:rsid w:val="005802CB"/>
    <w:rsid w:val="00581D83"/>
    <w:rsid w:val="00582100"/>
    <w:rsid w:val="005867C2"/>
    <w:rsid w:val="005A5C99"/>
    <w:rsid w:val="005A6AF2"/>
    <w:rsid w:val="005B1687"/>
    <w:rsid w:val="005C07AF"/>
    <w:rsid w:val="005C1436"/>
    <w:rsid w:val="005D1879"/>
    <w:rsid w:val="005E1BAF"/>
    <w:rsid w:val="005E1C69"/>
    <w:rsid w:val="005E2B92"/>
    <w:rsid w:val="005E2F85"/>
    <w:rsid w:val="005E6226"/>
    <w:rsid w:val="005F18D7"/>
    <w:rsid w:val="00624933"/>
    <w:rsid w:val="006269C0"/>
    <w:rsid w:val="00626D04"/>
    <w:rsid w:val="00647BA7"/>
    <w:rsid w:val="00685076"/>
    <w:rsid w:val="00692F86"/>
    <w:rsid w:val="00693D24"/>
    <w:rsid w:val="006B13D0"/>
    <w:rsid w:val="006B206D"/>
    <w:rsid w:val="006E262F"/>
    <w:rsid w:val="006E7825"/>
    <w:rsid w:val="00715E2E"/>
    <w:rsid w:val="00723D9A"/>
    <w:rsid w:val="007254F5"/>
    <w:rsid w:val="007265B7"/>
    <w:rsid w:val="0072691F"/>
    <w:rsid w:val="007409E2"/>
    <w:rsid w:val="00752A68"/>
    <w:rsid w:val="007574D3"/>
    <w:rsid w:val="00762CA7"/>
    <w:rsid w:val="00772B9D"/>
    <w:rsid w:val="00777F5D"/>
    <w:rsid w:val="007B083A"/>
    <w:rsid w:val="007B5AC1"/>
    <w:rsid w:val="007E06D5"/>
    <w:rsid w:val="007E318F"/>
    <w:rsid w:val="007E4B08"/>
    <w:rsid w:val="007E7F6D"/>
    <w:rsid w:val="00813A52"/>
    <w:rsid w:val="00821540"/>
    <w:rsid w:val="008339BE"/>
    <w:rsid w:val="008540BF"/>
    <w:rsid w:val="00865F6E"/>
    <w:rsid w:val="0087413B"/>
    <w:rsid w:val="0087447C"/>
    <w:rsid w:val="00876406"/>
    <w:rsid w:val="0088348C"/>
    <w:rsid w:val="00883D8D"/>
    <w:rsid w:val="008A0351"/>
    <w:rsid w:val="008A0D82"/>
    <w:rsid w:val="008A1E47"/>
    <w:rsid w:val="008B1741"/>
    <w:rsid w:val="008C3F87"/>
    <w:rsid w:val="008C5B5C"/>
    <w:rsid w:val="008D3343"/>
    <w:rsid w:val="008D4FC6"/>
    <w:rsid w:val="008F1D70"/>
    <w:rsid w:val="008F342A"/>
    <w:rsid w:val="008F518F"/>
    <w:rsid w:val="008F71BA"/>
    <w:rsid w:val="00910B6E"/>
    <w:rsid w:val="00923E59"/>
    <w:rsid w:val="00936B93"/>
    <w:rsid w:val="009525B6"/>
    <w:rsid w:val="00954F8B"/>
    <w:rsid w:val="009710DF"/>
    <w:rsid w:val="0097232F"/>
    <w:rsid w:val="0097323D"/>
    <w:rsid w:val="00996FFF"/>
    <w:rsid w:val="009A0DA8"/>
    <w:rsid w:val="009A147D"/>
    <w:rsid w:val="009A2D14"/>
    <w:rsid w:val="009B0BF4"/>
    <w:rsid w:val="009D6C3C"/>
    <w:rsid w:val="009E006E"/>
    <w:rsid w:val="009F58DB"/>
    <w:rsid w:val="009F6F5E"/>
    <w:rsid w:val="00A0088D"/>
    <w:rsid w:val="00A00C15"/>
    <w:rsid w:val="00A04F45"/>
    <w:rsid w:val="00A05E3F"/>
    <w:rsid w:val="00A20E4E"/>
    <w:rsid w:val="00A22F0D"/>
    <w:rsid w:val="00A25B6C"/>
    <w:rsid w:val="00A33A14"/>
    <w:rsid w:val="00A4009C"/>
    <w:rsid w:val="00A419C5"/>
    <w:rsid w:val="00A43E54"/>
    <w:rsid w:val="00A51A63"/>
    <w:rsid w:val="00A95BC8"/>
    <w:rsid w:val="00AA1A73"/>
    <w:rsid w:val="00AB1918"/>
    <w:rsid w:val="00AB21DA"/>
    <w:rsid w:val="00AB372B"/>
    <w:rsid w:val="00AC0F87"/>
    <w:rsid w:val="00AC39EF"/>
    <w:rsid w:val="00AD1E02"/>
    <w:rsid w:val="00AD56F1"/>
    <w:rsid w:val="00AD791D"/>
    <w:rsid w:val="00AE2ED9"/>
    <w:rsid w:val="00AE7D80"/>
    <w:rsid w:val="00AF3886"/>
    <w:rsid w:val="00B03F83"/>
    <w:rsid w:val="00B0515B"/>
    <w:rsid w:val="00B14974"/>
    <w:rsid w:val="00B32351"/>
    <w:rsid w:val="00B443BB"/>
    <w:rsid w:val="00B53E53"/>
    <w:rsid w:val="00B543A6"/>
    <w:rsid w:val="00B64B65"/>
    <w:rsid w:val="00B678A8"/>
    <w:rsid w:val="00B83163"/>
    <w:rsid w:val="00BC0CCB"/>
    <w:rsid w:val="00BC7312"/>
    <w:rsid w:val="00BD077F"/>
    <w:rsid w:val="00BE63C8"/>
    <w:rsid w:val="00BF06ED"/>
    <w:rsid w:val="00C065CA"/>
    <w:rsid w:val="00C07137"/>
    <w:rsid w:val="00C1093B"/>
    <w:rsid w:val="00C15E44"/>
    <w:rsid w:val="00C16D15"/>
    <w:rsid w:val="00C1782D"/>
    <w:rsid w:val="00C217E8"/>
    <w:rsid w:val="00C230D3"/>
    <w:rsid w:val="00C244CD"/>
    <w:rsid w:val="00C31579"/>
    <w:rsid w:val="00C335ED"/>
    <w:rsid w:val="00C37922"/>
    <w:rsid w:val="00C53207"/>
    <w:rsid w:val="00C643A2"/>
    <w:rsid w:val="00C75FCB"/>
    <w:rsid w:val="00C83FBB"/>
    <w:rsid w:val="00C85E6E"/>
    <w:rsid w:val="00CB1A1A"/>
    <w:rsid w:val="00CB1C23"/>
    <w:rsid w:val="00CB2785"/>
    <w:rsid w:val="00CC528A"/>
    <w:rsid w:val="00CC7930"/>
    <w:rsid w:val="00CD3858"/>
    <w:rsid w:val="00CE3849"/>
    <w:rsid w:val="00CE5096"/>
    <w:rsid w:val="00D1682A"/>
    <w:rsid w:val="00D33B48"/>
    <w:rsid w:val="00D454B8"/>
    <w:rsid w:val="00D55026"/>
    <w:rsid w:val="00D6308B"/>
    <w:rsid w:val="00D71DBB"/>
    <w:rsid w:val="00D72B4C"/>
    <w:rsid w:val="00D8597B"/>
    <w:rsid w:val="00D901EC"/>
    <w:rsid w:val="00DA1599"/>
    <w:rsid w:val="00DA476E"/>
    <w:rsid w:val="00DB714D"/>
    <w:rsid w:val="00DD11EC"/>
    <w:rsid w:val="00DD7610"/>
    <w:rsid w:val="00DE0086"/>
    <w:rsid w:val="00E25592"/>
    <w:rsid w:val="00E36F80"/>
    <w:rsid w:val="00E416FE"/>
    <w:rsid w:val="00E532D3"/>
    <w:rsid w:val="00E666AC"/>
    <w:rsid w:val="00E7616C"/>
    <w:rsid w:val="00ED23C7"/>
    <w:rsid w:val="00ED607D"/>
    <w:rsid w:val="00EE2EFB"/>
    <w:rsid w:val="00F031A0"/>
    <w:rsid w:val="00F0595D"/>
    <w:rsid w:val="00F21BB4"/>
    <w:rsid w:val="00F21F53"/>
    <w:rsid w:val="00F25CD0"/>
    <w:rsid w:val="00F66927"/>
    <w:rsid w:val="00F7214E"/>
    <w:rsid w:val="00FC23C9"/>
    <w:rsid w:val="00FE3411"/>
    <w:rsid w:val="00FE781C"/>
    <w:rsid w:val="00FF110D"/>
    <w:rsid w:val="00FF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b/>
      <w:bCs/>
      <w:i/>
      <w:iC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both"/>
      <w:outlineLvl w:val="1"/>
    </w:pPr>
    <w:rPr>
      <w:b/>
      <w:bCs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suppressAutoHyphens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widowControl w:val="0"/>
      <w:tabs>
        <w:tab w:val="left" w:pos="1701"/>
      </w:tabs>
      <w:suppressAutoHyphens/>
      <w:ind w:firstLine="709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jc w:val="both"/>
      <w:outlineLvl w:val="5"/>
    </w:pPr>
    <w:rPr>
      <w:b/>
      <w:bCs/>
      <w:i/>
      <w:i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tabs>
        <w:tab w:val="left" w:pos="644"/>
      </w:tabs>
      <w:jc w:val="center"/>
      <w:outlineLvl w:val="6"/>
    </w:pPr>
    <w:rPr>
      <w:b/>
      <w:bCs/>
      <w:i/>
      <w:i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tabs>
        <w:tab w:val="left" w:pos="-142"/>
        <w:tab w:val="left" w:pos="0"/>
      </w:tabs>
      <w:ind w:right="-285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widowControl w:val="0"/>
      <w:suppressAutoHyphens/>
      <w:ind w:firstLine="709"/>
      <w:jc w:val="center"/>
    </w:pPr>
    <w:rPr>
      <w:rFonts w:ascii="Arial" w:hAnsi="Arial" w:cs="Arial"/>
      <w:b/>
      <w:bCs/>
      <w:i/>
      <w:iCs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pPr>
      <w:widowControl w:val="0"/>
      <w:suppressAutoHyphens/>
      <w:ind w:firstLine="709"/>
      <w:jc w:val="both"/>
    </w:pPr>
    <w:rPr>
      <w:rFonts w:ascii="Arial" w:hAnsi="Arial" w:cs="Arial"/>
      <w:i/>
      <w:iCs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Pr>
      <w:rFonts w:cs="Times New Roman"/>
      <w:sz w:val="24"/>
      <w:szCs w:val="24"/>
    </w:rPr>
  </w:style>
  <w:style w:type="paragraph" w:customStyle="1" w:styleId="BodyTextIndent21">
    <w:name w:val="Body Text Indent 21"/>
    <w:basedOn w:val="Normln"/>
    <w:uiPriority w:val="99"/>
    <w:pPr>
      <w:ind w:left="284" w:hanging="284"/>
      <w:jc w:val="both"/>
    </w:pPr>
  </w:style>
  <w:style w:type="paragraph" w:customStyle="1" w:styleId="BodyText22">
    <w:name w:val="Body Text 22"/>
    <w:basedOn w:val="Normln"/>
    <w:uiPriority w:val="99"/>
    <w:pPr>
      <w:jc w:val="both"/>
    </w:pPr>
  </w:style>
  <w:style w:type="paragraph" w:styleId="Zkladntextodsazen3">
    <w:name w:val="Body Text Indent 3"/>
    <w:basedOn w:val="Normln"/>
    <w:link w:val="Zkladntextodsazen3Char"/>
    <w:uiPriority w:val="99"/>
    <w:pPr>
      <w:ind w:left="709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21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B21D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B21D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B21D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AB21D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21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B21DA"/>
    <w:rPr>
      <w:rFonts w:cs="Times New Roman"/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8A1E47"/>
    <w:rPr>
      <w:b/>
      <w:bCs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B5AC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B5AC1"/>
    <w:rPr>
      <w:sz w:val="24"/>
      <w:szCs w:val="24"/>
    </w:rPr>
  </w:style>
  <w:style w:type="paragraph" w:styleId="Revize">
    <w:name w:val="Revision"/>
    <w:hidden/>
    <w:uiPriority w:val="99"/>
    <w:semiHidden/>
    <w:rsid w:val="00A43E54"/>
    <w:pPr>
      <w:spacing w:after="0" w:line="240" w:lineRule="auto"/>
    </w:pPr>
    <w:rPr>
      <w:sz w:val="24"/>
      <w:szCs w:val="24"/>
    </w:rPr>
  </w:style>
  <w:style w:type="paragraph" w:customStyle="1" w:styleId="Zkladntext0">
    <w:name w:val="_Základní text"/>
    <w:basedOn w:val="Normln"/>
    <w:rsid w:val="00211315"/>
    <w:pPr>
      <w:suppressAutoHyphens/>
      <w:ind w:firstLine="851"/>
      <w:jc w:val="both"/>
    </w:pPr>
    <w:rPr>
      <w:bCs/>
      <w:sz w:val="22"/>
      <w:szCs w:val="22"/>
    </w:rPr>
  </w:style>
  <w:style w:type="paragraph" w:customStyle="1" w:styleId="Default">
    <w:name w:val="Default"/>
    <w:rsid w:val="006B206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b/>
      <w:bCs/>
      <w:i/>
      <w:iC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both"/>
      <w:outlineLvl w:val="1"/>
    </w:pPr>
    <w:rPr>
      <w:b/>
      <w:bCs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suppressAutoHyphens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widowControl w:val="0"/>
      <w:tabs>
        <w:tab w:val="left" w:pos="1701"/>
      </w:tabs>
      <w:suppressAutoHyphens/>
      <w:ind w:firstLine="709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jc w:val="both"/>
      <w:outlineLvl w:val="5"/>
    </w:pPr>
    <w:rPr>
      <w:b/>
      <w:bCs/>
      <w:i/>
      <w:i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tabs>
        <w:tab w:val="left" w:pos="644"/>
      </w:tabs>
      <w:jc w:val="center"/>
      <w:outlineLvl w:val="6"/>
    </w:pPr>
    <w:rPr>
      <w:b/>
      <w:bCs/>
      <w:i/>
      <w:i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tabs>
        <w:tab w:val="left" w:pos="-142"/>
        <w:tab w:val="left" w:pos="0"/>
      </w:tabs>
      <w:ind w:right="-285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widowControl w:val="0"/>
      <w:suppressAutoHyphens/>
      <w:ind w:firstLine="709"/>
      <w:jc w:val="center"/>
    </w:pPr>
    <w:rPr>
      <w:rFonts w:ascii="Arial" w:hAnsi="Arial" w:cs="Arial"/>
      <w:b/>
      <w:bCs/>
      <w:i/>
      <w:iCs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pPr>
      <w:widowControl w:val="0"/>
      <w:suppressAutoHyphens/>
      <w:ind w:firstLine="709"/>
      <w:jc w:val="both"/>
    </w:pPr>
    <w:rPr>
      <w:rFonts w:ascii="Arial" w:hAnsi="Arial" w:cs="Arial"/>
      <w:i/>
      <w:iCs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Pr>
      <w:rFonts w:cs="Times New Roman"/>
      <w:sz w:val="24"/>
      <w:szCs w:val="24"/>
    </w:rPr>
  </w:style>
  <w:style w:type="paragraph" w:customStyle="1" w:styleId="BodyTextIndent21">
    <w:name w:val="Body Text Indent 21"/>
    <w:basedOn w:val="Normln"/>
    <w:uiPriority w:val="99"/>
    <w:pPr>
      <w:ind w:left="284" w:hanging="284"/>
      <w:jc w:val="both"/>
    </w:pPr>
  </w:style>
  <w:style w:type="paragraph" w:customStyle="1" w:styleId="BodyText22">
    <w:name w:val="Body Text 22"/>
    <w:basedOn w:val="Normln"/>
    <w:uiPriority w:val="99"/>
    <w:pPr>
      <w:jc w:val="both"/>
    </w:pPr>
  </w:style>
  <w:style w:type="paragraph" w:styleId="Zkladntextodsazen3">
    <w:name w:val="Body Text Indent 3"/>
    <w:basedOn w:val="Normln"/>
    <w:link w:val="Zkladntextodsazen3Char"/>
    <w:uiPriority w:val="99"/>
    <w:pPr>
      <w:ind w:left="709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21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B21D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B21D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B21D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AB21D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21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B21DA"/>
    <w:rPr>
      <w:rFonts w:cs="Times New Roman"/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8A1E47"/>
    <w:rPr>
      <w:b/>
      <w:bCs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B5AC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B5AC1"/>
    <w:rPr>
      <w:sz w:val="24"/>
      <w:szCs w:val="24"/>
    </w:rPr>
  </w:style>
  <w:style w:type="paragraph" w:styleId="Revize">
    <w:name w:val="Revision"/>
    <w:hidden/>
    <w:uiPriority w:val="99"/>
    <w:semiHidden/>
    <w:rsid w:val="00A43E54"/>
    <w:pPr>
      <w:spacing w:after="0" w:line="240" w:lineRule="auto"/>
    </w:pPr>
    <w:rPr>
      <w:sz w:val="24"/>
      <w:szCs w:val="24"/>
    </w:rPr>
  </w:style>
  <w:style w:type="paragraph" w:customStyle="1" w:styleId="Zkladntext0">
    <w:name w:val="_Základní text"/>
    <w:basedOn w:val="Normln"/>
    <w:rsid w:val="00211315"/>
    <w:pPr>
      <w:suppressAutoHyphens/>
      <w:ind w:firstLine="851"/>
      <w:jc w:val="both"/>
    </w:pPr>
    <w:rPr>
      <w:bCs/>
      <w:sz w:val="22"/>
      <w:szCs w:val="22"/>
    </w:rPr>
  </w:style>
  <w:style w:type="paragraph" w:customStyle="1" w:styleId="Default">
    <w:name w:val="Default"/>
    <w:rsid w:val="006B206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0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399DE-5E7D-4578-BF8D-C72E15E34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1188</Words>
  <Characters>7014</Characters>
  <Application>Microsoft Office Word</Application>
  <DocSecurity>8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ZNAČKY/ZE DNE_</vt:lpstr>
    </vt:vector>
  </TitlesOfParts>
  <Company>ČD</Company>
  <LinksUpToDate>false</LinksUpToDate>
  <CharactersWithSpaces>8186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ZNAČKY/ZE DNE_</dc:title>
  <dc:creator>Rezacova Ivana</dc:creator>
  <cp:lastModifiedBy>Tibitanzlova</cp:lastModifiedBy>
  <cp:revision>3</cp:revision>
  <cp:lastPrinted>2018-05-09T08:24:00Z</cp:lastPrinted>
  <dcterms:created xsi:type="dcterms:W3CDTF">2018-05-09T09:04:00Z</dcterms:created>
  <dcterms:modified xsi:type="dcterms:W3CDTF">2018-05-09T09:04:00Z</dcterms:modified>
</cp:coreProperties>
</file>