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82BF3" w14:textId="77777777" w:rsidR="004B6433" w:rsidRDefault="004B6433" w:rsidP="007A4B40">
      <w:pPr>
        <w:tabs>
          <w:tab w:val="left" w:pos="765"/>
          <w:tab w:val="center" w:pos="4535"/>
        </w:tabs>
        <w:jc w:val="center"/>
        <w:rPr>
          <w:rFonts w:ascii="Tahoma" w:hAnsi="Tahoma" w:cs="Tahoma"/>
          <w:b/>
          <w:u w:val="single"/>
        </w:rPr>
      </w:pPr>
    </w:p>
    <w:p w14:paraId="10027D87" w14:textId="77777777" w:rsidR="007A4B40" w:rsidRPr="00945445" w:rsidRDefault="007A4B40" w:rsidP="007A4B40">
      <w:pPr>
        <w:tabs>
          <w:tab w:val="left" w:pos="765"/>
          <w:tab w:val="center" w:pos="4535"/>
        </w:tabs>
        <w:jc w:val="center"/>
        <w:rPr>
          <w:rFonts w:ascii="Tahoma" w:hAnsi="Tahoma" w:cs="Tahoma"/>
          <w:b/>
          <w:u w:val="single"/>
        </w:rPr>
      </w:pPr>
      <w:r w:rsidRPr="00945445">
        <w:rPr>
          <w:rFonts w:ascii="Tahoma" w:hAnsi="Tahoma" w:cs="Tahoma"/>
          <w:b/>
          <w:u w:val="single"/>
        </w:rPr>
        <w:t>Smlouva o zprostředkování</w:t>
      </w:r>
      <w:r w:rsidR="00146D4A">
        <w:rPr>
          <w:rFonts w:ascii="Tahoma" w:hAnsi="Tahoma" w:cs="Tahoma"/>
          <w:b/>
          <w:u w:val="single"/>
        </w:rPr>
        <w:t xml:space="preserve"> a spolupráci</w:t>
      </w:r>
      <w:r w:rsidRPr="00945445">
        <w:rPr>
          <w:rFonts w:ascii="Tahoma" w:hAnsi="Tahoma" w:cs="Tahoma"/>
          <w:b/>
          <w:u w:val="single"/>
        </w:rPr>
        <w:t xml:space="preserve"> </w:t>
      </w:r>
    </w:p>
    <w:p w14:paraId="10027D88" w14:textId="77777777" w:rsidR="007A4B40" w:rsidRPr="0022788C" w:rsidRDefault="007A4B40" w:rsidP="007A4B40">
      <w:pPr>
        <w:rPr>
          <w:rFonts w:ascii="Tahoma" w:hAnsi="Tahoma" w:cs="Tahoma"/>
          <w:b/>
          <w:sz w:val="16"/>
          <w:szCs w:val="16"/>
        </w:rPr>
      </w:pPr>
    </w:p>
    <w:p w14:paraId="10027D89" w14:textId="77777777" w:rsidR="002B5070" w:rsidRDefault="002B5070" w:rsidP="007A4B40">
      <w:pPr>
        <w:jc w:val="both"/>
        <w:rPr>
          <w:rStyle w:val="platne1"/>
          <w:rFonts w:ascii="Tahoma" w:hAnsi="Tahoma" w:cs="Tahoma"/>
          <w:b/>
          <w:sz w:val="16"/>
          <w:szCs w:val="16"/>
        </w:rPr>
      </w:pPr>
    </w:p>
    <w:p w14:paraId="10027D8A" w14:textId="77777777" w:rsidR="007A4B40" w:rsidRPr="00337711" w:rsidRDefault="007A4B40" w:rsidP="007A4B40">
      <w:pPr>
        <w:jc w:val="both"/>
        <w:rPr>
          <w:rFonts w:ascii="Tahoma" w:hAnsi="Tahoma" w:cs="Tahoma"/>
          <w:bCs/>
          <w:iCs/>
          <w:sz w:val="18"/>
          <w:szCs w:val="18"/>
        </w:rPr>
      </w:pPr>
      <w:r w:rsidRPr="00337711">
        <w:rPr>
          <w:rStyle w:val="platne1"/>
          <w:rFonts w:ascii="Tahoma" w:hAnsi="Tahoma" w:cs="Tahoma"/>
          <w:b/>
          <w:sz w:val="18"/>
          <w:szCs w:val="18"/>
        </w:rPr>
        <w:t>Sodexo Pass Česká republika a.s.</w:t>
      </w:r>
      <w:r w:rsidRPr="00337711">
        <w:rPr>
          <w:rFonts w:ascii="Tahoma" w:hAnsi="Tahoma" w:cs="Tahoma"/>
          <w:b/>
          <w:bCs/>
          <w:iCs/>
          <w:sz w:val="18"/>
          <w:szCs w:val="18"/>
        </w:rPr>
        <w:t>,</w:t>
      </w:r>
      <w:r w:rsidRPr="00337711">
        <w:rPr>
          <w:rFonts w:ascii="Tahoma" w:hAnsi="Tahoma" w:cs="Tahoma"/>
          <w:bCs/>
          <w:iCs/>
          <w:sz w:val="18"/>
          <w:szCs w:val="18"/>
        </w:rPr>
        <w:t xml:space="preserve"> se sídlem </w:t>
      </w:r>
      <w:r w:rsidRPr="00337711">
        <w:rPr>
          <w:rStyle w:val="platne"/>
          <w:rFonts w:ascii="Tahoma" w:hAnsi="Tahoma" w:cs="Tahoma"/>
          <w:sz w:val="18"/>
          <w:szCs w:val="18"/>
        </w:rPr>
        <w:t>Praha 5, Radlická 2, PSČ 150 00</w:t>
      </w:r>
    </w:p>
    <w:p w14:paraId="10027D8B" w14:textId="2611D911" w:rsidR="007A4B40" w:rsidRPr="00337711" w:rsidRDefault="007A4B40" w:rsidP="00E137B4">
      <w:pPr>
        <w:tabs>
          <w:tab w:val="left" w:pos="8370"/>
        </w:tabs>
        <w:jc w:val="both"/>
        <w:rPr>
          <w:rFonts w:ascii="Tahoma" w:hAnsi="Tahoma" w:cs="Tahoma"/>
          <w:bCs/>
          <w:iCs/>
          <w:sz w:val="18"/>
          <w:szCs w:val="18"/>
        </w:rPr>
      </w:pPr>
      <w:r w:rsidRPr="00337711">
        <w:rPr>
          <w:rFonts w:ascii="Tahoma" w:hAnsi="Tahoma" w:cs="Tahoma"/>
          <w:bCs/>
          <w:iCs/>
          <w:sz w:val="18"/>
          <w:szCs w:val="18"/>
        </w:rPr>
        <w:t>IČ: 618 60 476, DIČ: CZ61860476</w:t>
      </w:r>
      <w:r w:rsidR="00E137B4">
        <w:rPr>
          <w:rFonts w:ascii="Tahoma" w:hAnsi="Tahoma" w:cs="Tahoma"/>
          <w:bCs/>
          <w:iCs/>
          <w:sz w:val="18"/>
          <w:szCs w:val="18"/>
        </w:rPr>
        <w:tab/>
      </w:r>
    </w:p>
    <w:p w14:paraId="10027D8C" w14:textId="77777777" w:rsidR="001F0AAC" w:rsidRPr="00337711" w:rsidRDefault="007A4B40" w:rsidP="005A6A9C">
      <w:pPr>
        <w:jc w:val="both"/>
        <w:rPr>
          <w:rFonts w:ascii="Tahoma" w:hAnsi="Tahoma" w:cs="Tahoma"/>
          <w:bCs/>
          <w:iCs/>
          <w:sz w:val="18"/>
          <w:szCs w:val="18"/>
        </w:rPr>
      </w:pPr>
      <w:r w:rsidRPr="00337711">
        <w:rPr>
          <w:rFonts w:ascii="Tahoma" w:hAnsi="Tahoma" w:cs="Tahoma"/>
          <w:bCs/>
          <w:iCs/>
          <w:sz w:val="18"/>
          <w:szCs w:val="18"/>
        </w:rPr>
        <w:t xml:space="preserve">zapsaná v obchodním rejstříku vedeném Městským soudem v Praze, oddíl B, vložka </w:t>
      </w:r>
      <w:r w:rsidRPr="00337711">
        <w:rPr>
          <w:rFonts w:ascii="Tahoma" w:hAnsi="Tahoma" w:cs="Tahoma"/>
          <w:color w:val="000000"/>
          <w:sz w:val="18"/>
          <w:szCs w:val="18"/>
        </w:rPr>
        <w:t>2947</w:t>
      </w:r>
      <w:r w:rsidRPr="00337711">
        <w:rPr>
          <w:rFonts w:ascii="Tahoma" w:hAnsi="Tahoma" w:cs="Tahoma"/>
          <w:bCs/>
          <w:iCs/>
          <w:sz w:val="18"/>
          <w:szCs w:val="18"/>
        </w:rPr>
        <w:t>,</w:t>
      </w:r>
      <w:r w:rsidR="005A6A9C" w:rsidRPr="00337711">
        <w:rPr>
          <w:rFonts w:ascii="Tahoma" w:hAnsi="Tahoma" w:cs="Tahoma"/>
          <w:bCs/>
          <w:iCs/>
          <w:sz w:val="18"/>
          <w:szCs w:val="18"/>
        </w:rPr>
        <w:t xml:space="preserve"> </w:t>
      </w:r>
    </w:p>
    <w:p w14:paraId="10027D8D" w14:textId="312B79BA" w:rsidR="001F0AAC" w:rsidRPr="00337711" w:rsidRDefault="00A63F0E" w:rsidP="007A4B40">
      <w:pPr>
        <w:jc w:val="both"/>
        <w:rPr>
          <w:rFonts w:ascii="Tahoma" w:hAnsi="Tahoma" w:cs="Tahoma"/>
          <w:b/>
          <w:bCs/>
          <w:iCs/>
          <w:sz w:val="18"/>
          <w:szCs w:val="18"/>
        </w:rPr>
      </w:pPr>
      <w:r>
        <w:rPr>
          <w:rFonts w:ascii="Tahoma" w:hAnsi="Tahoma" w:cs="Tahoma"/>
          <w:bCs/>
          <w:iCs/>
          <w:sz w:val="18"/>
          <w:szCs w:val="18"/>
        </w:rPr>
        <w:t xml:space="preserve">zastoupená (jméno, pracovní </w:t>
      </w:r>
      <w:proofErr w:type="gramStart"/>
      <w:r>
        <w:rPr>
          <w:rFonts w:ascii="Tahoma" w:hAnsi="Tahoma" w:cs="Tahoma"/>
          <w:bCs/>
          <w:iCs/>
          <w:sz w:val="18"/>
          <w:szCs w:val="18"/>
        </w:rPr>
        <w:t>pozice</w:t>
      </w:r>
      <w:r w:rsidR="00F57E6A" w:rsidRPr="00337711">
        <w:rPr>
          <w:rFonts w:ascii="Tahoma" w:hAnsi="Tahoma" w:cs="Tahoma"/>
          <w:bCs/>
          <w:iCs/>
          <w:sz w:val="18"/>
          <w:szCs w:val="18"/>
        </w:rPr>
        <w:t>):</w:t>
      </w:r>
      <w:r w:rsidR="007A668E">
        <w:rPr>
          <w:rFonts w:ascii="Tahoma" w:hAnsi="Tahoma" w:cs="Tahoma"/>
          <w:sz w:val="18"/>
          <w:szCs w:val="18"/>
        </w:rPr>
        <w:t>, konzultantkou</w:t>
      </w:r>
      <w:proofErr w:type="gramEnd"/>
      <w:r w:rsidR="007A668E">
        <w:rPr>
          <w:rFonts w:ascii="Tahoma" w:hAnsi="Tahoma" w:cs="Tahoma"/>
          <w:sz w:val="18"/>
          <w:szCs w:val="18"/>
        </w:rPr>
        <w:t xml:space="preserve"> partnerské sítě</w:t>
      </w:r>
      <w:r w:rsidR="00BF282B" w:rsidRPr="00DD4E34">
        <w:rPr>
          <w:rFonts w:ascii="Tahoma" w:hAnsi="Tahoma" w:cs="Tahoma"/>
          <w:sz w:val="18"/>
          <w:szCs w:val="18"/>
        </w:rPr>
        <w:tab/>
        <w:t xml:space="preserve">      </w:t>
      </w:r>
    </w:p>
    <w:p w14:paraId="2D461B3F" w14:textId="32C4F6ED" w:rsidR="008326AE" w:rsidRDefault="007A4B40" w:rsidP="002F0E5D">
      <w:pPr>
        <w:jc w:val="both"/>
        <w:rPr>
          <w:rFonts w:ascii="Tahoma" w:hAnsi="Tahoma" w:cs="Tahoma"/>
          <w:bCs/>
          <w:iCs/>
          <w:sz w:val="18"/>
          <w:szCs w:val="18"/>
        </w:rPr>
      </w:pPr>
      <w:r w:rsidRPr="00337711">
        <w:rPr>
          <w:rFonts w:ascii="Tahoma" w:hAnsi="Tahoma" w:cs="Tahoma"/>
          <w:bCs/>
          <w:iCs/>
          <w:sz w:val="18"/>
          <w:szCs w:val="18"/>
        </w:rPr>
        <w:t>(„</w:t>
      </w:r>
      <w:proofErr w:type="spellStart"/>
      <w:r w:rsidRPr="00337711">
        <w:rPr>
          <w:rFonts w:ascii="Tahoma" w:hAnsi="Tahoma" w:cs="Tahoma"/>
          <w:b/>
          <w:bCs/>
          <w:iCs/>
          <w:sz w:val="18"/>
          <w:szCs w:val="18"/>
        </w:rPr>
        <w:t>Sodexo</w:t>
      </w:r>
      <w:proofErr w:type="spellEnd"/>
      <w:r w:rsidRPr="00337711">
        <w:rPr>
          <w:rFonts w:ascii="Tahoma" w:hAnsi="Tahoma" w:cs="Tahoma"/>
          <w:bCs/>
          <w:iCs/>
          <w:sz w:val="18"/>
          <w:szCs w:val="18"/>
        </w:rPr>
        <w:t>“)</w:t>
      </w:r>
    </w:p>
    <w:p w14:paraId="30CD08D7" w14:textId="77777777" w:rsidR="008326AE" w:rsidRDefault="008326AE" w:rsidP="002F0E5D">
      <w:pPr>
        <w:jc w:val="both"/>
        <w:rPr>
          <w:rFonts w:ascii="Tahoma" w:hAnsi="Tahoma" w:cs="Tahoma"/>
          <w:bCs/>
          <w:iCs/>
          <w:sz w:val="18"/>
          <w:szCs w:val="18"/>
        </w:rPr>
      </w:pPr>
    </w:p>
    <w:p w14:paraId="10027D98" w14:textId="78F381F2" w:rsidR="002F0E5D" w:rsidRDefault="002F0E5D" w:rsidP="002F0E5D">
      <w:pPr>
        <w:jc w:val="both"/>
        <w:rPr>
          <w:rFonts w:ascii="Tahoma" w:hAnsi="Tahoma" w:cs="Tahoma"/>
          <w:bCs/>
          <w:iCs/>
          <w:sz w:val="18"/>
          <w:szCs w:val="18"/>
        </w:rPr>
      </w:pPr>
      <w:r>
        <w:rPr>
          <w:rFonts w:ascii="Tahoma" w:hAnsi="Tahoma" w:cs="Tahoma"/>
          <w:bCs/>
          <w:iCs/>
          <w:sz w:val="18"/>
          <w:szCs w:val="18"/>
        </w:rPr>
        <w:t>a</w:t>
      </w:r>
    </w:p>
    <w:p w14:paraId="10027D99" w14:textId="77777777" w:rsidR="000E57BE" w:rsidRPr="00337711" w:rsidRDefault="000E57BE" w:rsidP="00A35DCB">
      <w:pPr>
        <w:jc w:val="both"/>
        <w:rPr>
          <w:rFonts w:ascii="Tahoma" w:hAnsi="Tahoma" w:cs="Tahoma"/>
          <w:bCs/>
          <w:iCs/>
          <w:sz w:val="18"/>
          <w:szCs w:val="18"/>
        </w:rPr>
      </w:pPr>
    </w:p>
    <w:tbl>
      <w:tblPr>
        <w:tblW w:w="1074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283"/>
        <w:gridCol w:w="426"/>
        <w:gridCol w:w="708"/>
        <w:gridCol w:w="1843"/>
        <w:gridCol w:w="1418"/>
        <w:gridCol w:w="708"/>
        <w:gridCol w:w="851"/>
        <w:gridCol w:w="1843"/>
      </w:tblGrid>
      <w:tr w:rsidR="000E57BE" w14:paraId="10027D9C" w14:textId="77777777" w:rsidTr="00B5599B">
        <w:trPr>
          <w:trHeight w:val="580"/>
        </w:trPr>
        <w:tc>
          <w:tcPr>
            <w:tcW w:w="4077" w:type="dxa"/>
            <w:gridSpan w:val="5"/>
            <w:shd w:val="clear" w:color="auto" w:fill="auto"/>
          </w:tcPr>
          <w:p w14:paraId="10027D9A" w14:textId="77777777" w:rsidR="000E57BE" w:rsidRPr="00CD446B" w:rsidRDefault="000E57BE" w:rsidP="00876C57">
            <w:pPr>
              <w:rPr>
                <w:rFonts w:ascii="Tahoma" w:hAnsi="Tahoma" w:cs="Tahoma"/>
                <w:sz w:val="18"/>
                <w:szCs w:val="18"/>
              </w:rPr>
            </w:pPr>
            <w:r w:rsidRPr="00CD446B">
              <w:rPr>
                <w:rFonts w:ascii="Tahoma" w:hAnsi="Tahoma" w:cs="Tahoma"/>
                <w:sz w:val="18"/>
                <w:szCs w:val="18"/>
              </w:rPr>
              <w:t>Název subjektu / jméno a příjmení podnikatele:</w:t>
            </w:r>
          </w:p>
        </w:tc>
        <w:tc>
          <w:tcPr>
            <w:tcW w:w="6663" w:type="dxa"/>
            <w:gridSpan w:val="5"/>
            <w:shd w:val="clear" w:color="auto" w:fill="auto"/>
          </w:tcPr>
          <w:p w14:paraId="10027D9B" w14:textId="02CE5E93" w:rsidR="000E57BE" w:rsidRPr="007A668E" w:rsidRDefault="00B5599B" w:rsidP="00751204">
            <w:pPr>
              <w:rPr>
                <w:rFonts w:ascii="Tahoma" w:hAnsi="Tahoma" w:cs="Tahoma"/>
                <w:b/>
                <w:sz w:val="18"/>
                <w:szCs w:val="18"/>
              </w:rPr>
            </w:pPr>
            <w:r w:rsidRPr="00B5599B">
              <w:rPr>
                <w:rFonts w:ascii="Tahoma" w:hAnsi="Tahoma" w:cs="Tahoma"/>
                <w:b/>
                <w:sz w:val="18"/>
                <w:szCs w:val="18"/>
              </w:rPr>
              <w:t>Hlavní město Praha, Mariánské nám. 2, Praha 1</w:t>
            </w:r>
            <w:r>
              <w:rPr>
                <w:rFonts w:ascii="Tahoma" w:hAnsi="Tahoma" w:cs="Tahoma"/>
                <w:b/>
                <w:sz w:val="18"/>
                <w:szCs w:val="18"/>
              </w:rPr>
              <w:t>, IČ:</w:t>
            </w:r>
            <w:r>
              <w:t xml:space="preserve"> </w:t>
            </w:r>
            <w:proofErr w:type="gramStart"/>
            <w:r w:rsidRPr="00B5599B">
              <w:rPr>
                <w:rFonts w:ascii="Tahoma" w:hAnsi="Tahoma" w:cs="Tahoma"/>
                <w:b/>
                <w:sz w:val="18"/>
                <w:szCs w:val="18"/>
              </w:rPr>
              <w:t>00064581</w:t>
            </w:r>
            <w:r>
              <w:t xml:space="preserve">       </w:t>
            </w:r>
            <w:r w:rsidRPr="00B5599B">
              <w:rPr>
                <w:rFonts w:ascii="Tahoma" w:hAnsi="Tahoma" w:cs="Tahoma"/>
                <w:b/>
                <w:sz w:val="18"/>
                <w:szCs w:val="18"/>
              </w:rPr>
              <w:t>DIČ</w:t>
            </w:r>
            <w:proofErr w:type="gramEnd"/>
            <w:r w:rsidRPr="00B5599B">
              <w:rPr>
                <w:rFonts w:ascii="Tahoma" w:hAnsi="Tahoma" w:cs="Tahoma"/>
                <w:b/>
                <w:sz w:val="18"/>
                <w:szCs w:val="18"/>
              </w:rPr>
              <w:t>: CZ00064581</w:t>
            </w:r>
            <w:r>
              <w:rPr>
                <w:rFonts w:ascii="Tahoma" w:hAnsi="Tahoma" w:cs="Tahoma"/>
                <w:b/>
                <w:sz w:val="18"/>
                <w:szCs w:val="18"/>
              </w:rPr>
              <w:t xml:space="preserve"> - </w:t>
            </w:r>
            <w:r w:rsidRPr="00B5599B">
              <w:rPr>
                <w:rFonts w:ascii="Tahoma" w:hAnsi="Tahoma" w:cs="Tahoma"/>
                <w:sz w:val="18"/>
                <w:szCs w:val="18"/>
              </w:rPr>
              <w:t>zastoupené společností</w:t>
            </w:r>
            <w:r>
              <w:rPr>
                <w:rFonts w:ascii="Tahoma" w:hAnsi="Tahoma" w:cs="Tahoma"/>
                <w:b/>
                <w:sz w:val="18"/>
                <w:szCs w:val="18"/>
              </w:rPr>
              <w:t xml:space="preserve"> </w:t>
            </w:r>
            <w:r w:rsidR="007A668E" w:rsidRPr="007A668E">
              <w:rPr>
                <w:rFonts w:ascii="Tahoma" w:hAnsi="Tahoma" w:cs="Tahoma"/>
                <w:b/>
                <w:sz w:val="18"/>
                <w:szCs w:val="18"/>
              </w:rPr>
              <w:t>TRADE CENTRE PRAHA a.s.</w:t>
            </w:r>
            <w:r w:rsidR="000E57BE" w:rsidRPr="007A668E">
              <w:rPr>
                <w:rFonts w:ascii="Tahoma" w:hAnsi="Tahoma" w:cs="Tahoma"/>
                <w:b/>
                <w:sz w:val="18"/>
                <w:szCs w:val="18"/>
              </w:rPr>
              <w:t xml:space="preserve">  </w:t>
            </w:r>
            <w:r w:rsidR="00BF282B" w:rsidRPr="007A668E">
              <w:rPr>
                <w:rFonts w:ascii="Tahoma" w:hAnsi="Tahoma" w:cs="Tahoma"/>
                <w:b/>
                <w:sz w:val="18"/>
                <w:szCs w:val="18"/>
              </w:rPr>
              <w:tab/>
            </w:r>
            <w:r w:rsidR="00BF282B" w:rsidRPr="007A668E">
              <w:rPr>
                <w:rFonts w:ascii="Tahoma" w:hAnsi="Tahoma" w:cs="Tahoma"/>
                <w:b/>
                <w:sz w:val="18"/>
                <w:szCs w:val="18"/>
              </w:rPr>
              <w:tab/>
              <w:t xml:space="preserve">       </w:t>
            </w:r>
            <w:r w:rsidR="000E57BE" w:rsidRPr="007A668E">
              <w:rPr>
                <w:rFonts w:ascii="Tahoma" w:hAnsi="Tahoma" w:cs="Tahoma"/>
                <w:b/>
                <w:sz w:val="18"/>
                <w:szCs w:val="18"/>
              </w:rPr>
              <w:t xml:space="preserve">                     </w:t>
            </w:r>
            <w:r w:rsidR="00B6419F" w:rsidRPr="007A668E">
              <w:rPr>
                <w:rFonts w:ascii="Tahoma" w:hAnsi="Tahoma" w:cs="Tahoma"/>
                <w:b/>
                <w:sz w:val="18"/>
                <w:szCs w:val="18"/>
              </w:rPr>
              <w:t xml:space="preserve">            </w:t>
            </w:r>
            <w:r w:rsidR="000E57BE" w:rsidRPr="007A668E">
              <w:rPr>
                <w:rFonts w:ascii="Tahoma" w:hAnsi="Tahoma" w:cs="Tahoma"/>
                <w:b/>
                <w:sz w:val="18"/>
                <w:szCs w:val="18"/>
              </w:rPr>
              <w:t xml:space="preserve"> </w:t>
            </w:r>
          </w:p>
        </w:tc>
      </w:tr>
      <w:tr w:rsidR="000E57BE" w14:paraId="10027D9F" w14:textId="77777777" w:rsidTr="00876C57">
        <w:trPr>
          <w:trHeight w:val="211"/>
        </w:trPr>
        <w:tc>
          <w:tcPr>
            <w:tcW w:w="2660" w:type="dxa"/>
            <w:gridSpan w:val="2"/>
            <w:shd w:val="clear" w:color="auto" w:fill="auto"/>
          </w:tcPr>
          <w:p w14:paraId="10027D9D" w14:textId="77777777" w:rsidR="000E57BE" w:rsidRPr="00CD446B" w:rsidRDefault="000E57BE" w:rsidP="00876C57">
            <w:pPr>
              <w:rPr>
                <w:rFonts w:ascii="Tahoma" w:hAnsi="Tahoma" w:cs="Tahoma"/>
                <w:sz w:val="18"/>
                <w:szCs w:val="18"/>
              </w:rPr>
            </w:pPr>
            <w:r w:rsidRPr="00CD446B">
              <w:rPr>
                <w:rFonts w:ascii="Tahoma" w:hAnsi="Tahoma" w:cs="Tahoma"/>
                <w:bCs/>
                <w:iCs/>
                <w:sz w:val="18"/>
                <w:szCs w:val="18"/>
              </w:rPr>
              <w:t>se sídlem / místem podnikání:</w:t>
            </w:r>
          </w:p>
        </w:tc>
        <w:tc>
          <w:tcPr>
            <w:tcW w:w="8080" w:type="dxa"/>
            <w:gridSpan w:val="8"/>
            <w:shd w:val="clear" w:color="auto" w:fill="auto"/>
          </w:tcPr>
          <w:p w14:paraId="10027D9E" w14:textId="54D0365A" w:rsidR="000E57BE" w:rsidRPr="00CD446B" w:rsidRDefault="000E57BE" w:rsidP="00B6419F">
            <w:pPr>
              <w:rPr>
                <w:rFonts w:ascii="Tahoma" w:hAnsi="Tahoma" w:cs="Tahoma"/>
                <w:sz w:val="18"/>
                <w:szCs w:val="18"/>
              </w:rPr>
            </w:pPr>
            <w:r w:rsidRPr="00CD446B">
              <w:rPr>
                <w:rFonts w:ascii="Tahoma" w:hAnsi="Tahoma" w:cs="Tahoma"/>
                <w:sz w:val="18"/>
                <w:szCs w:val="18"/>
              </w:rPr>
              <w:t xml:space="preserve"> </w:t>
            </w:r>
            <w:r w:rsidR="007A668E" w:rsidRPr="007A668E">
              <w:rPr>
                <w:rFonts w:ascii="Tahoma" w:hAnsi="Tahoma" w:cs="Tahoma"/>
                <w:sz w:val="18"/>
                <w:szCs w:val="18"/>
              </w:rPr>
              <w:t>Praha 2, Blanická 1008/28, PSČ 12000</w:t>
            </w:r>
            <w:r w:rsidR="00BF282B" w:rsidRPr="00DD4E34">
              <w:rPr>
                <w:rFonts w:ascii="Tahoma" w:hAnsi="Tahoma" w:cs="Tahoma"/>
                <w:sz w:val="18"/>
                <w:szCs w:val="18"/>
              </w:rPr>
              <w:tab/>
            </w:r>
            <w:r w:rsidR="00BF282B" w:rsidRPr="00DD4E34">
              <w:rPr>
                <w:rFonts w:ascii="Tahoma" w:hAnsi="Tahoma" w:cs="Tahoma"/>
                <w:sz w:val="18"/>
                <w:szCs w:val="18"/>
              </w:rPr>
              <w:tab/>
              <w:t xml:space="preserve">       </w:t>
            </w:r>
            <w:r w:rsidRPr="00CD446B">
              <w:rPr>
                <w:rFonts w:ascii="Tahoma" w:hAnsi="Tahoma" w:cs="Tahoma"/>
                <w:sz w:val="18"/>
                <w:szCs w:val="18"/>
              </w:rPr>
              <w:t xml:space="preserve">                                                                         </w:t>
            </w:r>
            <w:r w:rsidR="00B6419F">
              <w:rPr>
                <w:rFonts w:ascii="Tahoma" w:hAnsi="Tahoma" w:cs="Tahoma"/>
                <w:sz w:val="18"/>
                <w:szCs w:val="18"/>
              </w:rPr>
              <w:t xml:space="preserve">      </w:t>
            </w:r>
            <w:r w:rsidRPr="00CD446B">
              <w:rPr>
                <w:rFonts w:ascii="Tahoma" w:hAnsi="Tahoma" w:cs="Tahoma"/>
                <w:sz w:val="18"/>
                <w:szCs w:val="18"/>
              </w:rPr>
              <w:t xml:space="preserve">  </w:t>
            </w:r>
          </w:p>
        </w:tc>
      </w:tr>
      <w:tr w:rsidR="000E57BE" w14:paraId="10027DA6" w14:textId="77777777" w:rsidTr="00876C57">
        <w:tc>
          <w:tcPr>
            <w:tcW w:w="534" w:type="dxa"/>
            <w:shd w:val="clear" w:color="auto" w:fill="auto"/>
          </w:tcPr>
          <w:p w14:paraId="10027DA0" w14:textId="77777777" w:rsidR="000E57BE" w:rsidRPr="00CD446B" w:rsidRDefault="000E57BE" w:rsidP="00876C57">
            <w:pPr>
              <w:rPr>
                <w:rFonts w:ascii="Tahoma" w:hAnsi="Tahoma" w:cs="Tahoma"/>
                <w:bCs/>
                <w:iCs/>
                <w:sz w:val="18"/>
                <w:szCs w:val="18"/>
              </w:rPr>
            </w:pPr>
            <w:r w:rsidRPr="00CD446B">
              <w:rPr>
                <w:rFonts w:ascii="Tahoma" w:hAnsi="Tahoma" w:cs="Tahoma"/>
                <w:bCs/>
                <w:iCs/>
                <w:sz w:val="18"/>
                <w:szCs w:val="18"/>
              </w:rPr>
              <w:t xml:space="preserve">IČ:  </w:t>
            </w:r>
          </w:p>
        </w:tc>
        <w:tc>
          <w:tcPr>
            <w:tcW w:w="2126" w:type="dxa"/>
            <w:shd w:val="clear" w:color="auto" w:fill="auto"/>
          </w:tcPr>
          <w:p w14:paraId="10027DA1" w14:textId="5FB4AB42" w:rsidR="000E57BE" w:rsidRPr="00CD446B" w:rsidRDefault="000E57BE" w:rsidP="007A668E">
            <w:pPr>
              <w:rPr>
                <w:rFonts w:ascii="Tahoma" w:hAnsi="Tahoma" w:cs="Tahoma"/>
                <w:bCs/>
                <w:iCs/>
                <w:sz w:val="18"/>
                <w:szCs w:val="18"/>
              </w:rPr>
            </w:pPr>
            <w:r w:rsidRPr="00CD446B">
              <w:rPr>
                <w:rFonts w:ascii="Tahoma" w:hAnsi="Tahoma" w:cs="Tahoma"/>
                <w:bCs/>
                <w:iCs/>
                <w:sz w:val="18"/>
                <w:szCs w:val="18"/>
              </w:rPr>
              <w:t xml:space="preserve">  </w:t>
            </w:r>
            <w:r w:rsidR="007A668E" w:rsidRPr="007A668E">
              <w:rPr>
                <w:rFonts w:ascii="Tahoma" w:hAnsi="Tahoma" w:cs="Tahoma"/>
                <w:bCs/>
                <w:iCs/>
                <w:sz w:val="18"/>
                <w:szCs w:val="18"/>
              </w:rPr>
              <w:t>00409316</w:t>
            </w:r>
            <w:r w:rsidR="00BF282B" w:rsidRPr="00DD4E34">
              <w:rPr>
                <w:rFonts w:ascii="Tahoma" w:hAnsi="Tahoma" w:cs="Tahoma"/>
                <w:sz w:val="18"/>
                <w:szCs w:val="18"/>
              </w:rPr>
              <w:tab/>
              <w:t xml:space="preserve">       </w:t>
            </w:r>
            <w:r w:rsidRPr="00CD446B">
              <w:rPr>
                <w:rFonts w:ascii="Tahoma" w:hAnsi="Tahoma" w:cs="Tahoma"/>
                <w:bCs/>
                <w:iCs/>
                <w:sz w:val="18"/>
                <w:szCs w:val="18"/>
              </w:rPr>
              <w:t xml:space="preserve">           </w:t>
            </w:r>
            <w:r w:rsidR="00B6419F">
              <w:rPr>
                <w:rFonts w:ascii="Tahoma" w:hAnsi="Tahoma" w:cs="Tahoma"/>
                <w:bCs/>
                <w:iCs/>
                <w:sz w:val="18"/>
                <w:szCs w:val="18"/>
              </w:rPr>
              <w:t xml:space="preserve">          </w:t>
            </w:r>
            <w:r w:rsidRPr="00CD446B">
              <w:rPr>
                <w:rFonts w:ascii="Tahoma" w:hAnsi="Tahoma" w:cs="Tahoma"/>
                <w:bCs/>
                <w:iCs/>
                <w:sz w:val="18"/>
                <w:szCs w:val="18"/>
              </w:rPr>
              <w:t xml:space="preserve">   </w:t>
            </w:r>
          </w:p>
        </w:tc>
        <w:tc>
          <w:tcPr>
            <w:tcW w:w="709" w:type="dxa"/>
            <w:gridSpan w:val="2"/>
            <w:shd w:val="clear" w:color="auto" w:fill="auto"/>
          </w:tcPr>
          <w:p w14:paraId="10027DA2" w14:textId="77777777" w:rsidR="000E57BE" w:rsidRPr="00CD446B" w:rsidRDefault="000E57BE" w:rsidP="00876C57">
            <w:pPr>
              <w:rPr>
                <w:rFonts w:ascii="Tahoma" w:hAnsi="Tahoma" w:cs="Tahoma"/>
                <w:sz w:val="18"/>
                <w:szCs w:val="18"/>
              </w:rPr>
            </w:pPr>
            <w:r w:rsidRPr="00CD446B">
              <w:rPr>
                <w:rFonts w:ascii="Tahoma" w:hAnsi="Tahoma" w:cs="Tahoma"/>
                <w:bCs/>
                <w:iCs/>
                <w:sz w:val="18"/>
                <w:szCs w:val="18"/>
              </w:rPr>
              <w:t>DIČ:</w:t>
            </w:r>
          </w:p>
        </w:tc>
        <w:tc>
          <w:tcPr>
            <w:tcW w:w="2551" w:type="dxa"/>
            <w:gridSpan w:val="2"/>
            <w:shd w:val="clear" w:color="auto" w:fill="auto"/>
          </w:tcPr>
          <w:p w14:paraId="10027DA3" w14:textId="22A78538" w:rsidR="000E57BE" w:rsidRPr="00CD446B" w:rsidRDefault="007A668E" w:rsidP="00876C57">
            <w:pPr>
              <w:rPr>
                <w:rFonts w:ascii="Tahoma" w:hAnsi="Tahoma" w:cs="Tahoma"/>
                <w:sz w:val="18"/>
                <w:szCs w:val="18"/>
              </w:rPr>
            </w:pPr>
            <w:r w:rsidRPr="007A668E">
              <w:rPr>
                <w:rFonts w:ascii="Tahoma" w:hAnsi="Tahoma" w:cs="Tahoma"/>
                <w:sz w:val="18"/>
                <w:szCs w:val="18"/>
              </w:rPr>
              <w:t>CZ00409316</w:t>
            </w:r>
            <w:r w:rsidR="00BF282B" w:rsidRPr="00DD4E34">
              <w:rPr>
                <w:rFonts w:ascii="Tahoma" w:hAnsi="Tahoma" w:cs="Tahoma"/>
                <w:sz w:val="18"/>
                <w:szCs w:val="18"/>
              </w:rPr>
              <w:tab/>
            </w:r>
            <w:r w:rsidR="00BF282B" w:rsidRPr="00DD4E34">
              <w:rPr>
                <w:rFonts w:ascii="Tahoma" w:hAnsi="Tahoma" w:cs="Tahoma"/>
                <w:sz w:val="18"/>
                <w:szCs w:val="18"/>
              </w:rPr>
              <w:tab/>
              <w:t xml:space="preserve">       </w:t>
            </w:r>
            <w:r w:rsidR="000E57BE" w:rsidRPr="00CD446B">
              <w:rPr>
                <w:rFonts w:ascii="Tahoma" w:hAnsi="Tahoma" w:cs="Tahoma"/>
                <w:sz w:val="18"/>
                <w:szCs w:val="18"/>
              </w:rPr>
              <w:t xml:space="preserve">        </w:t>
            </w:r>
            <w:r w:rsidR="00B6419F">
              <w:rPr>
                <w:rFonts w:ascii="Tahoma" w:hAnsi="Tahoma" w:cs="Tahoma"/>
                <w:sz w:val="18"/>
                <w:szCs w:val="18"/>
              </w:rPr>
              <w:t xml:space="preserve">                  </w:t>
            </w:r>
            <w:r w:rsidR="000E57BE" w:rsidRPr="00CD446B">
              <w:rPr>
                <w:rFonts w:ascii="Tahoma" w:hAnsi="Tahoma" w:cs="Tahoma"/>
                <w:sz w:val="18"/>
                <w:szCs w:val="18"/>
              </w:rPr>
              <w:t xml:space="preserve">   </w:t>
            </w:r>
          </w:p>
        </w:tc>
        <w:tc>
          <w:tcPr>
            <w:tcW w:w="1418" w:type="dxa"/>
            <w:shd w:val="clear" w:color="auto" w:fill="auto"/>
          </w:tcPr>
          <w:p w14:paraId="10027DA4" w14:textId="77777777" w:rsidR="000E57BE" w:rsidRPr="00CD446B" w:rsidRDefault="000E57BE" w:rsidP="00876C57">
            <w:pPr>
              <w:rPr>
                <w:rFonts w:ascii="Tahoma" w:hAnsi="Tahoma" w:cs="Tahoma"/>
                <w:sz w:val="18"/>
                <w:szCs w:val="18"/>
              </w:rPr>
            </w:pPr>
            <w:r w:rsidRPr="00CD446B">
              <w:rPr>
                <w:rFonts w:ascii="Tahoma" w:hAnsi="Tahoma" w:cs="Tahoma"/>
                <w:bCs/>
                <w:iCs/>
                <w:sz w:val="18"/>
                <w:szCs w:val="18"/>
              </w:rPr>
              <w:t>bankovní účet:</w:t>
            </w:r>
          </w:p>
        </w:tc>
        <w:tc>
          <w:tcPr>
            <w:tcW w:w="3402" w:type="dxa"/>
            <w:gridSpan w:val="3"/>
            <w:shd w:val="clear" w:color="auto" w:fill="auto"/>
          </w:tcPr>
          <w:p w14:paraId="10027DA5" w14:textId="08A91079" w:rsidR="000E57BE" w:rsidRPr="00CD446B" w:rsidRDefault="000E57BE" w:rsidP="00037100">
            <w:pPr>
              <w:rPr>
                <w:rFonts w:ascii="Tahoma" w:hAnsi="Tahoma" w:cs="Tahoma"/>
                <w:sz w:val="18"/>
                <w:szCs w:val="18"/>
              </w:rPr>
            </w:pPr>
            <w:r w:rsidRPr="00CD446B">
              <w:rPr>
                <w:rFonts w:ascii="Tahoma" w:hAnsi="Tahoma" w:cs="Tahoma"/>
                <w:sz w:val="18"/>
                <w:szCs w:val="18"/>
              </w:rPr>
              <w:t xml:space="preserve"> </w:t>
            </w:r>
          </w:p>
        </w:tc>
      </w:tr>
      <w:tr w:rsidR="000E57BE" w14:paraId="10027DA9" w14:textId="77777777" w:rsidTr="00876C57">
        <w:tc>
          <w:tcPr>
            <w:tcW w:w="3369" w:type="dxa"/>
            <w:gridSpan w:val="4"/>
            <w:shd w:val="clear" w:color="auto" w:fill="auto"/>
          </w:tcPr>
          <w:p w14:paraId="10027DA7" w14:textId="77777777" w:rsidR="000E57BE" w:rsidRPr="00CD446B" w:rsidRDefault="000E57BE" w:rsidP="00876C57">
            <w:pPr>
              <w:rPr>
                <w:rFonts w:ascii="Tahoma" w:hAnsi="Tahoma" w:cs="Tahoma"/>
                <w:bCs/>
                <w:iCs/>
                <w:sz w:val="18"/>
                <w:szCs w:val="18"/>
              </w:rPr>
            </w:pPr>
            <w:r w:rsidRPr="00CD446B">
              <w:rPr>
                <w:rStyle w:val="platne1"/>
                <w:rFonts w:ascii="Tahoma" w:hAnsi="Tahoma" w:cs="Tahoma"/>
                <w:sz w:val="18"/>
                <w:szCs w:val="18"/>
              </w:rPr>
              <w:t>zapsaný v OR / ŽR / jiné evidenci:</w:t>
            </w:r>
          </w:p>
        </w:tc>
        <w:tc>
          <w:tcPr>
            <w:tcW w:w="7371" w:type="dxa"/>
            <w:gridSpan w:val="6"/>
            <w:shd w:val="clear" w:color="auto" w:fill="auto"/>
          </w:tcPr>
          <w:p w14:paraId="10027DA8" w14:textId="5B68C053" w:rsidR="000E57BE" w:rsidRPr="00CD446B" w:rsidRDefault="007A668E" w:rsidP="00876C57">
            <w:pPr>
              <w:rPr>
                <w:rFonts w:ascii="Tahoma" w:hAnsi="Tahoma" w:cs="Tahoma"/>
                <w:sz w:val="18"/>
                <w:szCs w:val="18"/>
              </w:rPr>
            </w:pPr>
            <w:r w:rsidRPr="007A668E">
              <w:rPr>
                <w:rFonts w:ascii="Tahoma" w:hAnsi="Tahoma" w:cs="Tahoma"/>
                <w:sz w:val="18"/>
                <w:szCs w:val="18"/>
              </w:rPr>
              <w:t>B 43 vedená u Městského soudu v Praze</w:t>
            </w:r>
            <w:r w:rsidR="00BF282B" w:rsidRPr="00DD4E34">
              <w:rPr>
                <w:rFonts w:ascii="Tahoma" w:hAnsi="Tahoma" w:cs="Tahoma"/>
                <w:sz w:val="18"/>
                <w:szCs w:val="18"/>
              </w:rPr>
              <w:tab/>
            </w:r>
            <w:r w:rsidR="00BF282B" w:rsidRPr="00DD4E34">
              <w:rPr>
                <w:rFonts w:ascii="Tahoma" w:hAnsi="Tahoma" w:cs="Tahoma"/>
                <w:sz w:val="18"/>
                <w:szCs w:val="18"/>
              </w:rPr>
              <w:tab/>
              <w:t xml:space="preserve">       </w:t>
            </w:r>
            <w:r w:rsidR="000E57BE" w:rsidRPr="00CD446B">
              <w:rPr>
                <w:rFonts w:ascii="Tahoma" w:hAnsi="Tahoma" w:cs="Tahoma"/>
                <w:sz w:val="18"/>
                <w:szCs w:val="18"/>
              </w:rPr>
              <w:t xml:space="preserve">                                                            </w:t>
            </w:r>
            <w:r w:rsidR="00B6419F">
              <w:rPr>
                <w:rFonts w:ascii="Tahoma" w:hAnsi="Tahoma" w:cs="Tahoma"/>
                <w:sz w:val="18"/>
                <w:szCs w:val="18"/>
              </w:rPr>
              <w:t xml:space="preserve">                      </w:t>
            </w:r>
            <w:r w:rsidR="000E57BE" w:rsidRPr="00CD446B">
              <w:rPr>
                <w:rFonts w:ascii="Tahoma" w:hAnsi="Tahoma" w:cs="Tahoma"/>
                <w:sz w:val="18"/>
                <w:szCs w:val="18"/>
              </w:rPr>
              <w:t xml:space="preserve">   </w:t>
            </w:r>
          </w:p>
        </w:tc>
      </w:tr>
      <w:tr w:rsidR="000E57BE" w14:paraId="10027DAE" w14:textId="77777777" w:rsidTr="00A63F0E">
        <w:tc>
          <w:tcPr>
            <w:tcW w:w="2943" w:type="dxa"/>
            <w:gridSpan w:val="3"/>
            <w:shd w:val="clear" w:color="auto" w:fill="auto"/>
          </w:tcPr>
          <w:p w14:paraId="10027DAA" w14:textId="7A88167F" w:rsidR="000E57BE" w:rsidRPr="00A63F0E" w:rsidRDefault="00A63F0E" w:rsidP="00876C57">
            <w:pPr>
              <w:rPr>
                <w:rFonts w:ascii="Tahoma" w:hAnsi="Tahoma" w:cs="Tahoma"/>
                <w:bCs/>
                <w:iCs/>
                <w:sz w:val="18"/>
                <w:szCs w:val="18"/>
              </w:rPr>
            </w:pPr>
            <w:r w:rsidRPr="00A63F0E">
              <w:rPr>
                <w:rFonts w:ascii="Tahoma" w:hAnsi="Tahoma" w:cs="Tahoma"/>
                <w:bCs/>
                <w:iCs/>
                <w:sz w:val="18"/>
                <w:szCs w:val="18"/>
              </w:rPr>
              <w:t xml:space="preserve">zastoupený (jméno, </w:t>
            </w:r>
            <w:proofErr w:type="spellStart"/>
            <w:proofErr w:type="gramStart"/>
            <w:r w:rsidRPr="00A63F0E">
              <w:rPr>
                <w:rFonts w:ascii="Tahoma" w:hAnsi="Tahoma" w:cs="Tahoma"/>
                <w:bCs/>
                <w:iCs/>
                <w:sz w:val="18"/>
                <w:szCs w:val="18"/>
              </w:rPr>
              <w:t>prac</w:t>
            </w:r>
            <w:proofErr w:type="gramEnd"/>
            <w:r w:rsidRPr="00A63F0E">
              <w:rPr>
                <w:rFonts w:ascii="Tahoma" w:hAnsi="Tahoma" w:cs="Tahoma"/>
                <w:bCs/>
                <w:iCs/>
                <w:sz w:val="18"/>
                <w:szCs w:val="18"/>
              </w:rPr>
              <w:t>.</w:t>
            </w:r>
            <w:proofErr w:type="gramStart"/>
            <w:r w:rsidRPr="00A63F0E">
              <w:rPr>
                <w:rFonts w:ascii="Tahoma" w:hAnsi="Tahoma" w:cs="Tahoma"/>
                <w:bCs/>
                <w:iCs/>
                <w:sz w:val="18"/>
                <w:szCs w:val="18"/>
              </w:rPr>
              <w:t>pozice</w:t>
            </w:r>
            <w:proofErr w:type="spellEnd"/>
            <w:proofErr w:type="gramEnd"/>
            <w:r w:rsidR="000E57BE" w:rsidRPr="00A63F0E">
              <w:rPr>
                <w:rFonts w:ascii="Tahoma" w:hAnsi="Tahoma" w:cs="Tahoma"/>
                <w:bCs/>
                <w:iCs/>
                <w:sz w:val="18"/>
                <w:szCs w:val="18"/>
              </w:rPr>
              <w:t>):</w:t>
            </w:r>
          </w:p>
        </w:tc>
        <w:tc>
          <w:tcPr>
            <w:tcW w:w="5103" w:type="dxa"/>
            <w:gridSpan w:val="5"/>
            <w:shd w:val="clear" w:color="auto" w:fill="auto"/>
          </w:tcPr>
          <w:p w14:paraId="4BDF6F6B" w14:textId="6D67228A" w:rsidR="000E57BE" w:rsidRDefault="007A668E" w:rsidP="00876C57">
            <w:pPr>
              <w:rPr>
                <w:rFonts w:ascii="Tahoma" w:hAnsi="Tahoma" w:cs="Tahoma"/>
                <w:bCs/>
                <w:iCs/>
                <w:sz w:val="18"/>
                <w:szCs w:val="18"/>
              </w:rPr>
            </w:pPr>
            <w:r w:rsidRPr="007A668E">
              <w:rPr>
                <w:rFonts w:ascii="Tahoma" w:hAnsi="Tahoma" w:cs="Tahoma"/>
                <w:bCs/>
                <w:iCs/>
                <w:sz w:val="18"/>
                <w:szCs w:val="18"/>
              </w:rPr>
              <w:t>Ing. ROBERT PLAVEC</w:t>
            </w:r>
            <w:r w:rsidR="002969A3">
              <w:rPr>
                <w:rFonts w:ascii="Tahoma" w:hAnsi="Tahoma" w:cs="Tahoma"/>
                <w:bCs/>
                <w:iCs/>
                <w:sz w:val="18"/>
                <w:szCs w:val="18"/>
              </w:rPr>
              <w:t xml:space="preserve"> - předseda představenstva</w:t>
            </w:r>
          </w:p>
          <w:p w14:paraId="10027DAB" w14:textId="669DEB8F" w:rsidR="007A668E" w:rsidRPr="00CD446B" w:rsidRDefault="00146E92" w:rsidP="00876C57">
            <w:pPr>
              <w:rPr>
                <w:rFonts w:ascii="Tahoma" w:hAnsi="Tahoma" w:cs="Tahoma"/>
                <w:bCs/>
                <w:iCs/>
                <w:sz w:val="18"/>
                <w:szCs w:val="18"/>
              </w:rPr>
            </w:pPr>
            <w:r>
              <w:rPr>
                <w:rFonts w:ascii="Tahoma" w:hAnsi="Tahoma" w:cs="Tahoma"/>
                <w:bCs/>
                <w:iCs/>
                <w:sz w:val="18"/>
                <w:szCs w:val="18"/>
              </w:rPr>
              <w:t>Ing. ROBERT HÖHNE - člen</w:t>
            </w:r>
            <w:r w:rsidR="007A668E">
              <w:rPr>
                <w:rFonts w:ascii="Tahoma" w:hAnsi="Tahoma" w:cs="Tahoma"/>
                <w:bCs/>
                <w:iCs/>
                <w:sz w:val="18"/>
                <w:szCs w:val="18"/>
              </w:rPr>
              <w:t xml:space="preserve"> představenstva</w:t>
            </w:r>
          </w:p>
        </w:tc>
        <w:tc>
          <w:tcPr>
            <w:tcW w:w="851" w:type="dxa"/>
            <w:shd w:val="clear" w:color="auto" w:fill="auto"/>
          </w:tcPr>
          <w:p w14:paraId="10027DAC" w14:textId="77777777" w:rsidR="000E57BE" w:rsidRPr="00CD446B" w:rsidRDefault="000E57BE" w:rsidP="00876C57">
            <w:pPr>
              <w:rPr>
                <w:rFonts w:ascii="Tahoma" w:hAnsi="Tahoma" w:cs="Tahoma"/>
                <w:sz w:val="18"/>
                <w:szCs w:val="18"/>
              </w:rPr>
            </w:pPr>
            <w:r w:rsidRPr="00CD446B">
              <w:rPr>
                <w:rFonts w:ascii="Tahoma" w:hAnsi="Tahoma" w:cs="Tahoma"/>
                <w:bCs/>
                <w:iCs/>
                <w:sz w:val="18"/>
                <w:szCs w:val="18"/>
              </w:rPr>
              <w:t>telefon:</w:t>
            </w:r>
          </w:p>
        </w:tc>
        <w:tc>
          <w:tcPr>
            <w:tcW w:w="1843" w:type="dxa"/>
            <w:shd w:val="clear" w:color="auto" w:fill="auto"/>
          </w:tcPr>
          <w:p w14:paraId="10027DAD" w14:textId="334647C0" w:rsidR="000E57BE" w:rsidRPr="00CD446B" w:rsidRDefault="00B6419F" w:rsidP="000E57BE">
            <w:pPr>
              <w:rPr>
                <w:rFonts w:ascii="Tahoma" w:hAnsi="Tahoma" w:cs="Tahoma"/>
                <w:sz w:val="18"/>
                <w:szCs w:val="18"/>
              </w:rPr>
            </w:pPr>
            <w:r>
              <w:rPr>
                <w:rFonts w:ascii="Tahoma" w:hAnsi="Tahoma" w:cs="Tahoma"/>
                <w:sz w:val="18"/>
                <w:szCs w:val="18"/>
              </w:rPr>
              <w:t xml:space="preserve"> </w:t>
            </w:r>
            <w:r w:rsidR="005742CD">
              <w:rPr>
                <w:rFonts w:ascii="Tahoma" w:hAnsi="Tahoma" w:cs="Tahoma"/>
                <w:sz w:val="18"/>
                <w:szCs w:val="18"/>
              </w:rPr>
              <w:t>222 013 611</w:t>
            </w:r>
            <w:r w:rsidR="00BF282B">
              <w:rPr>
                <w:rFonts w:ascii="Tahoma" w:hAnsi="Tahoma" w:cs="Tahoma"/>
                <w:sz w:val="18"/>
                <w:szCs w:val="18"/>
              </w:rPr>
              <w:tab/>
              <w:t xml:space="preserve"> </w:t>
            </w:r>
            <w:r w:rsidR="00BF282B" w:rsidRPr="00DD4E34">
              <w:rPr>
                <w:rFonts w:ascii="Tahoma" w:hAnsi="Tahoma" w:cs="Tahoma"/>
                <w:sz w:val="18"/>
                <w:szCs w:val="18"/>
              </w:rPr>
              <w:t xml:space="preserve">    </w:t>
            </w:r>
            <w:r>
              <w:rPr>
                <w:rFonts w:ascii="Tahoma" w:hAnsi="Tahoma" w:cs="Tahoma"/>
                <w:sz w:val="18"/>
                <w:szCs w:val="18"/>
              </w:rPr>
              <w:t xml:space="preserve">      </w:t>
            </w:r>
            <w:r w:rsidR="000E57BE" w:rsidRPr="00CD446B">
              <w:rPr>
                <w:rFonts w:ascii="Tahoma" w:hAnsi="Tahoma" w:cs="Tahoma"/>
                <w:sz w:val="18"/>
                <w:szCs w:val="18"/>
              </w:rPr>
              <w:t xml:space="preserve">            </w:t>
            </w:r>
          </w:p>
        </w:tc>
      </w:tr>
    </w:tbl>
    <w:p w14:paraId="10027DB0" w14:textId="55C2321D" w:rsidR="00885EAC" w:rsidRPr="00337711" w:rsidRDefault="00167244" w:rsidP="00602EB6">
      <w:pPr>
        <w:tabs>
          <w:tab w:val="left" w:pos="2160"/>
          <w:tab w:val="left" w:pos="3969"/>
        </w:tabs>
        <w:spacing w:before="120"/>
        <w:jc w:val="both"/>
        <w:rPr>
          <w:rFonts w:ascii="Tahoma" w:hAnsi="Tahoma" w:cs="Tahoma"/>
          <w:bCs/>
          <w:iCs/>
          <w:sz w:val="18"/>
          <w:szCs w:val="18"/>
        </w:rPr>
      </w:pPr>
      <w:r w:rsidRPr="00337711">
        <w:rPr>
          <w:rFonts w:ascii="Tahoma" w:hAnsi="Tahoma" w:cs="Tahoma"/>
          <w:bCs/>
          <w:iCs/>
          <w:sz w:val="18"/>
          <w:szCs w:val="18"/>
        </w:rPr>
        <w:t>K</w:t>
      </w:r>
      <w:r w:rsidR="007A4B40" w:rsidRPr="00337711">
        <w:rPr>
          <w:rFonts w:ascii="Tahoma" w:hAnsi="Tahoma" w:cs="Tahoma"/>
          <w:bCs/>
          <w:iCs/>
          <w:sz w:val="18"/>
          <w:szCs w:val="18"/>
        </w:rPr>
        <w:t>ontaktní osoby</w:t>
      </w:r>
      <w:r w:rsidR="00A35DCB" w:rsidRPr="00337711">
        <w:rPr>
          <w:rFonts w:ascii="Tahoma" w:hAnsi="Tahoma" w:cs="Tahoma"/>
          <w:bCs/>
          <w:iCs/>
          <w:sz w:val="18"/>
          <w:szCs w:val="18"/>
        </w:rPr>
        <w:t>:</w:t>
      </w:r>
    </w:p>
    <w:tbl>
      <w:tblPr>
        <w:tblStyle w:val="Mkatabulky"/>
        <w:tblW w:w="1074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02"/>
        <w:gridCol w:w="3260"/>
        <w:gridCol w:w="2835"/>
        <w:gridCol w:w="1843"/>
      </w:tblGrid>
      <w:tr w:rsidR="00885EAC" w:rsidRPr="00337711" w14:paraId="10027DB5" w14:textId="77777777" w:rsidTr="00B6419F">
        <w:tc>
          <w:tcPr>
            <w:tcW w:w="2802" w:type="dxa"/>
          </w:tcPr>
          <w:p w14:paraId="10027DB1" w14:textId="77777777" w:rsidR="00885EAC" w:rsidRPr="00337711" w:rsidRDefault="00885EAC" w:rsidP="00167244">
            <w:pPr>
              <w:tabs>
                <w:tab w:val="left" w:pos="2160"/>
                <w:tab w:val="left" w:pos="3969"/>
              </w:tabs>
              <w:jc w:val="both"/>
              <w:rPr>
                <w:rFonts w:ascii="Tahoma" w:hAnsi="Tahoma" w:cs="Tahoma"/>
                <w:bCs/>
                <w:iCs/>
                <w:sz w:val="18"/>
                <w:szCs w:val="18"/>
              </w:rPr>
            </w:pPr>
            <w:r w:rsidRPr="00337711">
              <w:rPr>
                <w:rFonts w:ascii="Tahoma" w:hAnsi="Tahoma" w:cs="Tahoma"/>
                <w:bCs/>
                <w:iCs/>
                <w:sz w:val="18"/>
                <w:szCs w:val="18"/>
              </w:rPr>
              <w:t>jméno a příjmení</w:t>
            </w:r>
          </w:p>
        </w:tc>
        <w:tc>
          <w:tcPr>
            <w:tcW w:w="3260" w:type="dxa"/>
          </w:tcPr>
          <w:p w14:paraId="10027DB2" w14:textId="6C10F375" w:rsidR="00885EAC" w:rsidRPr="00337711" w:rsidRDefault="00A63F0E" w:rsidP="00167244">
            <w:pPr>
              <w:tabs>
                <w:tab w:val="left" w:pos="2160"/>
                <w:tab w:val="left" w:pos="3969"/>
              </w:tabs>
              <w:jc w:val="both"/>
              <w:rPr>
                <w:rFonts w:ascii="Tahoma" w:hAnsi="Tahoma" w:cs="Tahoma"/>
                <w:bCs/>
                <w:iCs/>
                <w:sz w:val="18"/>
                <w:szCs w:val="18"/>
              </w:rPr>
            </w:pPr>
            <w:r>
              <w:rPr>
                <w:rFonts w:ascii="Tahoma" w:hAnsi="Tahoma" w:cs="Tahoma"/>
                <w:bCs/>
                <w:iCs/>
                <w:sz w:val="18"/>
                <w:szCs w:val="18"/>
              </w:rPr>
              <w:t>pracovní pozice</w:t>
            </w:r>
          </w:p>
        </w:tc>
        <w:tc>
          <w:tcPr>
            <w:tcW w:w="2835" w:type="dxa"/>
          </w:tcPr>
          <w:p w14:paraId="10027DB3" w14:textId="77777777" w:rsidR="00885EAC" w:rsidRPr="00337711" w:rsidRDefault="00885EAC" w:rsidP="00167244">
            <w:pPr>
              <w:tabs>
                <w:tab w:val="left" w:pos="2160"/>
                <w:tab w:val="left" w:pos="3969"/>
              </w:tabs>
              <w:jc w:val="both"/>
              <w:rPr>
                <w:rFonts w:ascii="Tahoma" w:hAnsi="Tahoma" w:cs="Tahoma"/>
                <w:bCs/>
                <w:iCs/>
                <w:sz w:val="18"/>
                <w:szCs w:val="18"/>
              </w:rPr>
            </w:pPr>
            <w:r w:rsidRPr="00337711">
              <w:rPr>
                <w:rFonts w:ascii="Tahoma" w:hAnsi="Tahoma" w:cs="Tahoma"/>
                <w:bCs/>
                <w:iCs/>
                <w:sz w:val="18"/>
                <w:szCs w:val="18"/>
              </w:rPr>
              <w:t>e-mail</w:t>
            </w:r>
          </w:p>
        </w:tc>
        <w:tc>
          <w:tcPr>
            <w:tcW w:w="1843" w:type="dxa"/>
          </w:tcPr>
          <w:p w14:paraId="10027DB4" w14:textId="77777777" w:rsidR="00885EAC" w:rsidRPr="00337711" w:rsidRDefault="00885EAC" w:rsidP="00167244">
            <w:pPr>
              <w:tabs>
                <w:tab w:val="left" w:pos="2160"/>
                <w:tab w:val="left" w:pos="3969"/>
              </w:tabs>
              <w:jc w:val="both"/>
              <w:rPr>
                <w:rFonts w:ascii="Tahoma" w:hAnsi="Tahoma" w:cs="Tahoma"/>
                <w:bCs/>
                <w:iCs/>
                <w:sz w:val="18"/>
                <w:szCs w:val="18"/>
              </w:rPr>
            </w:pPr>
            <w:r w:rsidRPr="00337711">
              <w:rPr>
                <w:rFonts w:ascii="Tahoma" w:hAnsi="Tahoma" w:cs="Tahoma"/>
                <w:bCs/>
                <w:iCs/>
                <w:sz w:val="18"/>
                <w:szCs w:val="18"/>
              </w:rPr>
              <w:t>telefon / fax</w:t>
            </w:r>
          </w:p>
        </w:tc>
      </w:tr>
      <w:tr w:rsidR="00023F21" w:rsidRPr="00337711" w14:paraId="10027DBA" w14:textId="77777777" w:rsidTr="007A668E">
        <w:trPr>
          <w:trHeight w:val="350"/>
        </w:trPr>
        <w:tc>
          <w:tcPr>
            <w:tcW w:w="2802" w:type="dxa"/>
            <w:vAlign w:val="center"/>
          </w:tcPr>
          <w:p w14:paraId="10027DB6" w14:textId="58E9B17F" w:rsidR="001C3A7E" w:rsidRPr="00337711" w:rsidRDefault="00BF282B" w:rsidP="00037100">
            <w:pPr>
              <w:tabs>
                <w:tab w:val="left" w:pos="2160"/>
                <w:tab w:val="left" w:pos="3969"/>
              </w:tabs>
              <w:rPr>
                <w:rFonts w:ascii="Tahoma" w:hAnsi="Tahoma" w:cs="Tahoma"/>
                <w:bCs/>
                <w:iCs/>
                <w:sz w:val="18"/>
                <w:szCs w:val="18"/>
              </w:rPr>
            </w:pPr>
            <w:r w:rsidRPr="00DD4E34">
              <w:rPr>
                <w:rFonts w:ascii="Tahoma" w:hAnsi="Tahoma" w:cs="Tahoma"/>
                <w:sz w:val="18"/>
                <w:szCs w:val="18"/>
              </w:rPr>
              <w:tab/>
              <w:t xml:space="preserve">       </w:t>
            </w:r>
            <w:r w:rsidR="00B6419F">
              <w:rPr>
                <w:rFonts w:ascii="Tahoma" w:hAnsi="Tahoma" w:cs="Tahoma"/>
                <w:bCs/>
                <w:iCs/>
                <w:sz w:val="18"/>
                <w:szCs w:val="18"/>
              </w:rPr>
              <w:t xml:space="preserve">                  </w:t>
            </w:r>
          </w:p>
        </w:tc>
        <w:tc>
          <w:tcPr>
            <w:tcW w:w="3260" w:type="dxa"/>
            <w:vAlign w:val="center"/>
          </w:tcPr>
          <w:p w14:paraId="10027DB7" w14:textId="6BE9B4B3" w:rsidR="00602897" w:rsidRPr="00337711" w:rsidRDefault="00602897" w:rsidP="007A668E">
            <w:pPr>
              <w:tabs>
                <w:tab w:val="left" w:pos="2160"/>
                <w:tab w:val="left" w:pos="3969"/>
              </w:tabs>
              <w:rPr>
                <w:rFonts w:ascii="Tahoma" w:hAnsi="Tahoma" w:cs="Tahoma"/>
                <w:bCs/>
                <w:iCs/>
                <w:sz w:val="18"/>
                <w:szCs w:val="18"/>
              </w:rPr>
            </w:pPr>
          </w:p>
        </w:tc>
        <w:tc>
          <w:tcPr>
            <w:tcW w:w="2835" w:type="dxa"/>
            <w:vAlign w:val="center"/>
          </w:tcPr>
          <w:p w14:paraId="10027DB8" w14:textId="1783FC6D" w:rsidR="001C3A7E" w:rsidRPr="00337711" w:rsidRDefault="001C3A7E" w:rsidP="007A668E">
            <w:pPr>
              <w:tabs>
                <w:tab w:val="left" w:pos="2160"/>
                <w:tab w:val="left" w:pos="3969"/>
              </w:tabs>
              <w:rPr>
                <w:rFonts w:ascii="Tahoma" w:hAnsi="Tahoma" w:cs="Tahoma"/>
                <w:bCs/>
                <w:iCs/>
                <w:sz w:val="18"/>
                <w:szCs w:val="18"/>
              </w:rPr>
            </w:pPr>
          </w:p>
        </w:tc>
        <w:tc>
          <w:tcPr>
            <w:tcW w:w="1843" w:type="dxa"/>
            <w:vAlign w:val="center"/>
          </w:tcPr>
          <w:p w14:paraId="10027DB9" w14:textId="184B302D" w:rsidR="00602897" w:rsidRPr="00337711" w:rsidRDefault="00602897" w:rsidP="007A668E">
            <w:pPr>
              <w:tabs>
                <w:tab w:val="left" w:pos="2160"/>
                <w:tab w:val="left" w:pos="3969"/>
              </w:tabs>
              <w:rPr>
                <w:rFonts w:ascii="Tahoma" w:hAnsi="Tahoma" w:cs="Tahoma"/>
                <w:bCs/>
                <w:iCs/>
                <w:sz w:val="18"/>
                <w:szCs w:val="18"/>
              </w:rPr>
            </w:pPr>
          </w:p>
        </w:tc>
      </w:tr>
      <w:tr w:rsidR="00023F21" w:rsidRPr="00337711" w14:paraId="10027DBF" w14:textId="77777777" w:rsidTr="007A668E">
        <w:trPr>
          <w:trHeight w:val="300"/>
        </w:trPr>
        <w:tc>
          <w:tcPr>
            <w:tcW w:w="2802" w:type="dxa"/>
            <w:vAlign w:val="center"/>
          </w:tcPr>
          <w:p w14:paraId="10027DBB" w14:textId="2E50F539" w:rsidR="001C3A7E" w:rsidRPr="00337711" w:rsidRDefault="001C3A7E" w:rsidP="007A668E">
            <w:pPr>
              <w:tabs>
                <w:tab w:val="left" w:pos="2160"/>
                <w:tab w:val="left" w:pos="3969"/>
              </w:tabs>
              <w:rPr>
                <w:rFonts w:ascii="Tahoma" w:hAnsi="Tahoma" w:cs="Tahoma"/>
                <w:bCs/>
                <w:iCs/>
                <w:sz w:val="18"/>
                <w:szCs w:val="18"/>
              </w:rPr>
            </w:pPr>
            <w:r w:rsidRPr="00337711">
              <w:rPr>
                <w:rFonts w:ascii="Tahoma" w:hAnsi="Tahoma" w:cs="Tahoma"/>
                <w:bCs/>
                <w:iCs/>
                <w:sz w:val="18"/>
                <w:szCs w:val="18"/>
              </w:rPr>
              <w:t xml:space="preserve"> </w:t>
            </w:r>
            <w:r w:rsidR="00BF282B" w:rsidRPr="00DD4E34">
              <w:rPr>
                <w:rFonts w:ascii="Tahoma" w:hAnsi="Tahoma" w:cs="Tahoma"/>
                <w:sz w:val="18"/>
                <w:szCs w:val="18"/>
              </w:rPr>
              <w:tab/>
              <w:t xml:space="preserve">       </w:t>
            </w:r>
            <w:r w:rsidRPr="00337711">
              <w:rPr>
                <w:rFonts w:ascii="Tahoma" w:hAnsi="Tahoma" w:cs="Tahoma"/>
                <w:bCs/>
                <w:iCs/>
                <w:sz w:val="18"/>
                <w:szCs w:val="18"/>
              </w:rPr>
              <w:t xml:space="preserve">         </w:t>
            </w:r>
            <w:r w:rsidR="00B6419F">
              <w:rPr>
                <w:rFonts w:ascii="Tahoma" w:hAnsi="Tahoma" w:cs="Tahoma"/>
                <w:bCs/>
                <w:iCs/>
                <w:sz w:val="18"/>
                <w:szCs w:val="18"/>
              </w:rPr>
              <w:t xml:space="preserve">      </w:t>
            </w:r>
            <w:r w:rsidR="00876C57">
              <w:rPr>
                <w:rFonts w:ascii="Tahoma" w:hAnsi="Tahoma" w:cs="Tahoma"/>
                <w:bCs/>
                <w:iCs/>
                <w:sz w:val="18"/>
                <w:szCs w:val="18"/>
              </w:rPr>
              <w:t xml:space="preserve">  </w:t>
            </w:r>
            <w:r w:rsidRPr="00337711">
              <w:rPr>
                <w:rFonts w:ascii="Tahoma" w:hAnsi="Tahoma" w:cs="Tahoma"/>
                <w:bCs/>
                <w:iCs/>
                <w:sz w:val="18"/>
                <w:szCs w:val="18"/>
              </w:rPr>
              <w:t xml:space="preserve"> </w:t>
            </w:r>
          </w:p>
        </w:tc>
        <w:tc>
          <w:tcPr>
            <w:tcW w:w="3260" w:type="dxa"/>
            <w:vAlign w:val="center"/>
          </w:tcPr>
          <w:p w14:paraId="10027DBC" w14:textId="7C74D438" w:rsidR="001C3A7E" w:rsidRPr="00337711" w:rsidRDefault="00BF282B" w:rsidP="007A668E">
            <w:pPr>
              <w:tabs>
                <w:tab w:val="left" w:pos="2160"/>
                <w:tab w:val="left" w:pos="3969"/>
              </w:tabs>
              <w:rPr>
                <w:rFonts w:ascii="Tahoma" w:hAnsi="Tahoma" w:cs="Tahoma"/>
                <w:bCs/>
                <w:iCs/>
                <w:sz w:val="18"/>
                <w:szCs w:val="18"/>
              </w:rPr>
            </w:pPr>
            <w:r w:rsidRPr="00DD4E34">
              <w:rPr>
                <w:rFonts w:ascii="Tahoma" w:hAnsi="Tahoma" w:cs="Tahoma"/>
                <w:sz w:val="18"/>
                <w:szCs w:val="18"/>
              </w:rPr>
              <w:tab/>
              <w:t xml:space="preserve">       </w:t>
            </w:r>
            <w:r w:rsidR="001C3A7E" w:rsidRPr="00337711">
              <w:rPr>
                <w:rFonts w:ascii="Tahoma" w:hAnsi="Tahoma" w:cs="Tahoma"/>
                <w:bCs/>
                <w:iCs/>
                <w:sz w:val="18"/>
                <w:szCs w:val="18"/>
              </w:rPr>
              <w:t xml:space="preserve">          </w:t>
            </w:r>
            <w:r w:rsidR="00B6419F">
              <w:rPr>
                <w:rFonts w:ascii="Tahoma" w:hAnsi="Tahoma" w:cs="Tahoma"/>
                <w:bCs/>
                <w:iCs/>
                <w:sz w:val="18"/>
                <w:szCs w:val="18"/>
              </w:rPr>
              <w:t xml:space="preserve">   </w:t>
            </w:r>
            <w:r w:rsidR="001C3A7E" w:rsidRPr="00337711">
              <w:rPr>
                <w:rFonts w:ascii="Tahoma" w:hAnsi="Tahoma" w:cs="Tahoma"/>
                <w:bCs/>
                <w:iCs/>
                <w:sz w:val="18"/>
                <w:szCs w:val="18"/>
              </w:rPr>
              <w:t xml:space="preserve">  </w:t>
            </w:r>
          </w:p>
        </w:tc>
        <w:tc>
          <w:tcPr>
            <w:tcW w:w="2835" w:type="dxa"/>
            <w:vAlign w:val="center"/>
          </w:tcPr>
          <w:p w14:paraId="10027DBD" w14:textId="23888547" w:rsidR="001C3A7E" w:rsidRPr="00337711" w:rsidRDefault="00BF282B" w:rsidP="007A668E">
            <w:pPr>
              <w:tabs>
                <w:tab w:val="left" w:pos="2160"/>
                <w:tab w:val="left" w:pos="3969"/>
              </w:tabs>
              <w:rPr>
                <w:rFonts w:ascii="Tahoma" w:hAnsi="Tahoma" w:cs="Tahoma"/>
                <w:bCs/>
                <w:iCs/>
                <w:sz w:val="18"/>
                <w:szCs w:val="18"/>
              </w:rPr>
            </w:pPr>
            <w:r w:rsidRPr="00DD4E34">
              <w:rPr>
                <w:rFonts w:ascii="Tahoma" w:hAnsi="Tahoma" w:cs="Tahoma"/>
                <w:sz w:val="18"/>
                <w:szCs w:val="18"/>
              </w:rPr>
              <w:tab/>
              <w:t xml:space="preserve">       </w:t>
            </w:r>
            <w:r w:rsidR="001C3A7E" w:rsidRPr="00337711">
              <w:rPr>
                <w:rFonts w:ascii="Tahoma" w:hAnsi="Tahoma" w:cs="Tahoma"/>
                <w:bCs/>
                <w:iCs/>
                <w:sz w:val="18"/>
                <w:szCs w:val="18"/>
              </w:rPr>
              <w:t xml:space="preserve">          </w:t>
            </w:r>
            <w:r w:rsidR="00B6419F">
              <w:rPr>
                <w:rFonts w:ascii="Tahoma" w:hAnsi="Tahoma" w:cs="Tahoma"/>
                <w:bCs/>
                <w:iCs/>
                <w:sz w:val="18"/>
                <w:szCs w:val="18"/>
              </w:rPr>
              <w:t xml:space="preserve">         </w:t>
            </w:r>
          </w:p>
        </w:tc>
        <w:tc>
          <w:tcPr>
            <w:tcW w:w="1843" w:type="dxa"/>
            <w:vAlign w:val="center"/>
          </w:tcPr>
          <w:p w14:paraId="10027DBE" w14:textId="2093D884" w:rsidR="001C3A7E" w:rsidRPr="00337711" w:rsidRDefault="00BF282B" w:rsidP="007A668E">
            <w:pPr>
              <w:tabs>
                <w:tab w:val="left" w:pos="1455"/>
                <w:tab w:val="left" w:pos="1650"/>
                <w:tab w:val="left" w:pos="1830"/>
                <w:tab w:val="left" w:pos="2160"/>
                <w:tab w:val="left" w:pos="3969"/>
              </w:tabs>
              <w:rPr>
                <w:rFonts w:ascii="Tahoma" w:hAnsi="Tahoma" w:cs="Tahoma"/>
                <w:bCs/>
                <w:iCs/>
                <w:sz w:val="18"/>
                <w:szCs w:val="18"/>
              </w:rPr>
            </w:pPr>
            <w:r>
              <w:rPr>
                <w:rFonts w:ascii="Tahoma" w:hAnsi="Tahoma" w:cs="Tahoma"/>
                <w:sz w:val="18"/>
                <w:szCs w:val="18"/>
              </w:rPr>
              <w:t xml:space="preserve">              </w:t>
            </w:r>
            <w:r w:rsidRPr="00DD4E34">
              <w:rPr>
                <w:rFonts w:ascii="Tahoma" w:hAnsi="Tahoma" w:cs="Tahoma"/>
                <w:sz w:val="18"/>
                <w:szCs w:val="18"/>
              </w:rPr>
              <w:t xml:space="preserve">    </w:t>
            </w:r>
            <w:r w:rsidR="00B6419F">
              <w:rPr>
                <w:rFonts w:ascii="Tahoma" w:hAnsi="Tahoma" w:cs="Tahoma"/>
                <w:bCs/>
                <w:iCs/>
                <w:sz w:val="18"/>
                <w:szCs w:val="18"/>
              </w:rPr>
              <w:t xml:space="preserve">             </w:t>
            </w:r>
          </w:p>
        </w:tc>
      </w:tr>
    </w:tbl>
    <w:p w14:paraId="10027DC0" w14:textId="77777777" w:rsidR="00885EAC" w:rsidRPr="00337711" w:rsidRDefault="00885EAC" w:rsidP="00167244">
      <w:pPr>
        <w:tabs>
          <w:tab w:val="left" w:pos="2160"/>
          <w:tab w:val="left" w:pos="3969"/>
        </w:tabs>
        <w:jc w:val="both"/>
        <w:rPr>
          <w:rFonts w:ascii="Tahoma" w:hAnsi="Tahoma" w:cs="Tahoma"/>
          <w:bCs/>
          <w:iCs/>
          <w:sz w:val="18"/>
          <w:szCs w:val="18"/>
        </w:rPr>
      </w:pPr>
    </w:p>
    <w:tbl>
      <w:tblPr>
        <w:tblStyle w:val="Mkatabulky"/>
        <w:tblW w:w="1074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580"/>
        <w:gridCol w:w="3580"/>
        <w:gridCol w:w="3580"/>
      </w:tblGrid>
      <w:tr w:rsidR="00A709DE" w:rsidRPr="00337711" w14:paraId="10027DC4" w14:textId="77777777" w:rsidTr="00A709DE">
        <w:tc>
          <w:tcPr>
            <w:tcW w:w="3580" w:type="dxa"/>
          </w:tcPr>
          <w:p w14:paraId="10027DC1" w14:textId="77777777" w:rsidR="00A709DE" w:rsidRPr="00337711" w:rsidRDefault="00A709DE" w:rsidP="00167244">
            <w:pPr>
              <w:tabs>
                <w:tab w:val="left" w:pos="2160"/>
                <w:tab w:val="left" w:pos="3969"/>
              </w:tabs>
              <w:jc w:val="both"/>
              <w:rPr>
                <w:rFonts w:ascii="Tahoma" w:hAnsi="Tahoma" w:cs="Tahoma"/>
                <w:bCs/>
                <w:iCs/>
                <w:sz w:val="18"/>
                <w:szCs w:val="18"/>
              </w:rPr>
            </w:pPr>
            <w:r w:rsidRPr="00337711">
              <w:rPr>
                <w:rFonts w:ascii="Tahoma" w:hAnsi="Tahoma" w:cs="Tahoma"/>
                <w:bCs/>
                <w:iCs/>
                <w:sz w:val="18"/>
                <w:szCs w:val="18"/>
              </w:rPr>
              <w:t>e-mail pro fakturaci:</w:t>
            </w:r>
          </w:p>
        </w:tc>
        <w:tc>
          <w:tcPr>
            <w:tcW w:w="3580" w:type="dxa"/>
          </w:tcPr>
          <w:p w14:paraId="10027DC2" w14:textId="77777777" w:rsidR="00A709DE" w:rsidRPr="00337711" w:rsidRDefault="00A709DE" w:rsidP="00134A09">
            <w:pPr>
              <w:tabs>
                <w:tab w:val="left" w:pos="2160"/>
                <w:tab w:val="left" w:pos="3969"/>
              </w:tabs>
              <w:jc w:val="both"/>
              <w:rPr>
                <w:rFonts w:ascii="Tahoma" w:hAnsi="Tahoma" w:cs="Tahoma"/>
                <w:bCs/>
                <w:iCs/>
                <w:sz w:val="18"/>
                <w:szCs w:val="18"/>
              </w:rPr>
            </w:pPr>
            <w:r w:rsidRPr="00337711">
              <w:rPr>
                <w:rFonts w:ascii="Tahoma" w:hAnsi="Tahoma" w:cs="Tahoma"/>
                <w:bCs/>
                <w:iCs/>
                <w:sz w:val="18"/>
                <w:szCs w:val="18"/>
              </w:rPr>
              <w:t>kontaktní e-mail:</w:t>
            </w:r>
          </w:p>
        </w:tc>
        <w:tc>
          <w:tcPr>
            <w:tcW w:w="3580" w:type="dxa"/>
          </w:tcPr>
          <w:p w14:paraId="10027DC3" w14:textId="77777777" w:rsidR="00A709DE" w:rsidRPr="00337711" w:rsidRDefault="00A709DE" w:rsidP="00167244">
            <w:pPr>
              <w:tabs>
                <w:tab w:val="left" w:pos="2160"/>
                <w:tab w:val="left" w:pos="3969"/>
              </w:tabs>
              <w:jc w:val="both"/>
              <w:rPr>
                <w:rFonts w:ascii="Tahoma" w:hAnsi="Tahoma" w:cs="Tahoma"/>
                <w:bCs/>
                <w:iCs/>
                <w:sz w:val="18"/>
                <w:szCs w:val="18"/>
              </w:rPr>
            </w:pPr>
            <w:r w:rsidRPr="00337711">
              <w:rPr>
                <w:rFonts w:ascii="Tahoma" w:hAnsi="Tahoma" w:cs="Tahoma"/>
                <w:bCs/>
                <w:iCs/>
                <w:sz w:val="18"/>
                <w:szCs w:val="18"/>
              </w:rPr>
              <w:t>adresa www stránek:</w:t>
            </w:r>
          </w:p>
        </w:tc>
      </w:tr>
      <w:tr w:rsidR="004A32AE" w:rsidRPr="00337711" w14:paraId="10027DC8" w14:textId="77777777" w:rsidTr="007A668E">
        <w:trPr>
          <w:trHeight w:val="356"/>
        </w:trPr>
        <w:tc>
          <w:tcPr>
            <w:tcW w:w="3580" w:type="dxa"/>
            <w:vAlign w:val="center"/>
          </w:tcPr>
          <w:p w14:paraId="10027DC5" w14:textId="02E3493F" w:rsidR="004A32AE" w:rsidRPr="00337711" w:rsidRDefault="00BF282B" w:rsidP="007A668E">
            <w:pPr>
              <w:tabs>
                <w:tab w:val="left" w:pos="2160"/>
                <w:tab w:val="left" w:pos="3150"/>
                <w:tab w:val="left" w:pos="3969"/>
              </w:tabs>
              <w:rPr>
                <w:rFonts w:ascii="Tahoma" w:hAnsi="Tahoma" w:cs="Tahoma"/>
                <w:bCs/>
                <w:iCs/>
                <w:sz w:val="18"/>
                <w:szCs w:val="18"/>
              </w:rPr>
            </w:pPr>
            <w:r>
              <w:rPr>
                <w:rFonts w:ascii="Tahoma" w:hAnsi="Tahoma" w:cs="Tahoma"/>
                <w:sz w:val="18"/>
                <w:szCs w:val="18"/>
              </w:rPr>
              <w:tab/>
            </w:r>
            <w:r w:rsidRPr="00DD4E34">
              <w:rPr>
                <w:rFonts w:ascii="Tahoma" w:hAnsi="Tahoma" w:cs="Tahoma"/>
                <w:sz w:val="18"/>
                <w:szCs w:val="18"/>
              </w:rPr>
              <w:t xml:space="preserve">       </w:t>
            </w:r>
            <w:r w:rsidR="004A32AE" w:rsidRPr="00337711">
              <w:rPr>
                <w:rFonts w:ascii="Tahoma" w:hAnsi="Tahoma" w:cs="Tahoma"/>
                <w:bCs/>
                <w:iCs/>
                <w:sz w:val="18"/>
                <w:szCs w:val="18"/>
              </w:rPr>
              <w:t xml:space="preserve">                             </w:t>
            </w:r>
          </w:p>
        </w:tc>
        <w:tc>
          <w:tcPr>
            <w:tcW w:w="3580" w:type="dxa"/>
            <w:vAlign w:val="center"/>
          </w:tcPr>
          <w:p w14:paraId="10027DC6" w14:textId="3D779F6A" w:rsidR="004A32AE" w:rsidRPr="00337711" w:rsidRDefault="00BF282B" w:rsidP="00037100">
            <w:pPr>
              <w:tabs>
                <w:tab w:val="left" w:pos="2160"/>
                <w:tab w:val="left" w:pos="3330"/>
                <w:tab w:val="left" w:pos="3969"/>
              </w:tabs>
              <w:rPr>
                <w:rFonts w:ascii="Tahoma" w:hAnsi="Tahoma" w:cs="Tahoma"/>
                <w:bCs/>
                <w:iCs/>
                <w:sz w:val="18"/>
                <w:szCs w:val="18"/>
              </w:rPr>
            </w:pPr>
            <w:r>
              <w:rPr>
                <w:rFonts w:ascii="Tahoma" w:hAnsi="Tahoma" w:cs="Tahoma"/>
                <w:sz w:val="18"/>
                <w:szCs w:val="18"/>
              </w:rPr>
              <w:tab/>
            </w:r>
            <w:r w:rsidRPr="00DD4E34">
              <w:rPr>
                <w:rFonts w:ascii="Tahoma" w:hAnsi="Tahoma" w:cs="Tahoma"/>
                <w:sz w:val="18"/>
                <w:szCs w:val="18"/>
              </w:rPr>
              <w:t xml:space="preserve">       </w:t>
            </w:r>
            <w:r w:rsidR="00B6419F">
              <w:rPr>
                <w:rFonts w:ascii="Tahoma" w:hAnsi="Tahoma" w:cs="Tahoma"/>
                <w:bCs/>
                <w:iCs/>
                <w:sz w:val="18"/>
                <w:szCs w:val="18"/>
              </w:rPr>
              <w:t xml:space="preserve">  </w:t>
            </w:r>
            <w:r w:rsidR="004A32AE" w:rsidRPr="00337711">
              <w:rPr>
                <w:rFonts w:ascii="Tahoma" w:hAnsi="Tahoma" w:cs="Tahoma"/>
                <w:bCs/>
                <w:iCs/>
                <w:sz w:val="18"/>
                <w:szCs w:val="18"/>
              </w:rPr>
              <w:t xml:space="preserve">                              </w:t>
            </w:r>
          </w:p>
        </w:tc>
        <w:tc>
          <w:tcPr>
            <w:tcW w:w="3580" w:type="dxa"/>
            <w:vAlign w:val="center"/>
          </w:tcPr>
          <w:p w14:paraId="10027DC7" w14:textId="2305A9A1" w:rsidR="004A32AE" w:rsidRPr="00337711" w:rsidRDefault="004A32AE" w:rsidP="007A668E">
            <w:pPr>
              <w:tabs>
                <w:tab w:val="left" w:pos="2160"/>
                <w:tab w:val="left" w:pos="3225"/>
                <w:tab w:val="left" w:pos="3969"/>
              </w:tabs>
              <w:rPr>
                <w:rFonts w:ascii="Tahoma" w:hAnsi="Tahoma" w:cs="Tahoma"/>
                <w:bCs/>
                <w:iCs/>
                <w:sz w:val="18"/>
                <w:szCs w:val="18"/>
              </w:rPr>
            </w:pPr>
            <w:r w:rsidRPr="00337711">
              <w:rPr>
                <w:rFonts w:ascii="Tahoma" w:hAnsi="Tahoma" w:cs="Tahoma"/>
                <w:bCs/>
                <w:iCs/>
                <w:sz w:val="18"/>
                <w:szCs w:val="18"/>
              </w:rPr>
              <w:t xml:space="preserve"> </w:t>
            </w:r>
            <w:r w:rsidR="007A668E" w:rsidRPr="007A668E">
              <w:rPr>
                <w:rFonts w:ascii="Tahoma" w:hAnsi="Tahoma" w:cs="Tahoma"/>
                <w:bCs/>
                <w:iCs/>
                <w:sz w:val="18"/>
                <w:szCs w:val="18"/>
              </w:rPr>
              <w:t>www.sutka.eu</w:t>
            </w:r>
            <w:r w:rsidR="00BF282B">
              <w:rPr>
                <w:rFonts w:ascii="Tahoma" w:hAnsi="Tahoma" w:cs="Tahoma"/>
                <w:sz w:val="18"/>
                <w:szCs w:val="18"/>
              </w:rPr>
              <w:tab/>
            </w:r>
            <w:r w:rsidR="00BF282B" w:rsidRPr="00DD4E34">
              <w:rPr>
                <w:rFonts w:ascii="Tahoma" w:hAnsi="Tahoma" w:cs="Tahoma"/>
                <w:sz w:val="18"/>
                <w:szCs w:val="18"/>
              </w:rPr>
              <w:t xml:space="preserve">       </w:t>
            </w:r>
            <w:r w:rsidRPr="00337711">
              <w:rPr>
                <w:rFonts w:ascii="Tahoma" w:hAnsi="Tahoma" w:cs="Tahoma"/>
                <w:bCs/>
                <w:iCs/>
                <w:sz w:val="18"/>
                <w:szCs w:val="18"/>
              </w:rPr>
              <w:t xml:space="preserve">                   </w:t>
            </w:r>
            <w:r w:rsidR="00B6419F">
              <w:rPr>
                <w:rFonts w:ascii="Tahoma" w:hAnsi="Tahoma" w:cs="Tahoma"/>
                <w:bCs/>
                <w:iCs/>
                <w:sz w:val="18"/>
                <w:szCs w:val="18"/>
              </w:rPr>
              <w:t xml:space="preserve">   </w:t>
            </w:r>
            <w:r w:rsidRPr="00337711">
              <w:rPr>
                <w:rFonts w:ascii="Tahoma" w:hAnsi="Tahoma" w:cs="Tahoma"/>
                <w:bCs/>
                <w:iCs/>
                <w:sz w:val="18"/>
                <w:szCs w:val="18"/>
              </w:rPr>
              <w:t xml:space="preserve">        </w:t>
            </w:r>
          </w:p>
        </w:tc>
      </w:tr>
    </w:tbl>
    <w:p w14:paraId="10027DC9" w14:textId="44D8F78C" w:rsidR="007A4B40" w:rsidRPr="00337711" w:rsidRDefault="007A4B40" w:rsidP="007A4B40">
      <w:pPr>
        <w:jc w:val="both"/>
        <w:rPr>
          <w:rFonts w:ascii="Tahoma" w:hAnsi="Tahoma" w:cs="Tahoma"/>
          <w:bCs/>
          <w:iCs/>
          <w:sz w:val="18"/>
          <w:szCs w:val="18"/>
        </w:rPr>
      </w:pPr>
      <w:r w:rsidRPr="00337711">
        <w:rPr>
          <w:rFonts w:ascii="Tahoma" w:hAnsi="Tahoma" w:cs="Tahoma"/>
          <w:bCs/>
          <w:iCs/>
          <w:sz w:val="18"/>
          <w:szCs w:val="18"/>
        </w:rPr>
        <w:t>(„</w:t>
      </w:r>
      <w:r w:rsidRPr="00337711">
        <w:rPr>
          <w:rFonts w:ascii="Tahoma" w:hAnsi="Tahoma" w:cs="Tahoma"/>
          <w:b/>
          <w:bCs/>
          <w:iCs/>
          <w:sz w:val="18"/>
          <w:szCs w:val="18"/>
        </w:rPr>
        <w:t>Partner</w:t>
      </w:r>
      <w:r w:rsidRPr="00337711">
        <w:rPr>
          <w:rFonts w:ascii="Tahoma" w:hAnsi="Tahoma" w:cs="Tahoma"/>
          <w:bCs/>
          <w:iCs/>
          <w:sz w:val="18"/>
          <w:szCs w:val="18"/>
        </w:rPr>
        <w:t>“)</w:t>
      </w:r>
    </w:p>
    <w:p w14:paraId="10027DCB" w14:textId="1528F497" w:rsidR="00976B6F" w:rsidRDefault="00976B6F" w:rsidP="007A4B40">
      <w:pPr>
        <w:jc w:val="both"/>
        <w:rPr>
          <w:rFonts w:ascii="Tahoma" w:hAnsi="Tahoma" w:cs="Tahoma"/>
          <w:bCs/>
          <w:iCs/>
          <w:sz w:val="18"/>
          <w:szCs w:val="18"/>
        </w:rPr>
      </w:pPr>
      <w:r w:rsidRPr="00976B6F">
        <w:rPr>
          <w:rFonts w:ascii="Tahoma" w:hAnsi="Tahoma" w:cs="Tahoma"/>
          <w:bCs/>
          <w:iCs/>
          <w:sz w:val="18"/>
          <w:szCs w:val="18"/>
        </w:rPr>
        <w:t>(</w:t>
      </w:r>
      <w:proofErr w:type="spellStart"/>
      <w:r w:rsidRPr="00976B6F">
        <w:rPr>
          <w:rFonts w:ascii="Tahoma" w:hAnsi="Tahoma" w:cs="Tahoma"/>
          <w:bCs/>
          <w:iCs/>
          <w:sz w:val="18"/>
          <w:szCs w:val="18"/>
        </w:rPr>
        <w:t>Sodexo</w:t>
      </w:r>
      <w:proofErr w:type="spellEnd"/>
      <w:r w:rsidR="00AF3995">
        <w:rPr>
          <w:rFonts w:ascii="Tahoma" w:hAnsi="Tahoma" w:cs="Tahoma"/>
          <w:bCs/>
          <w:iCs/>
          <w:sz w:val="18"/>
          <w:szCs w:val="18"/>
        </w:rPr>
        <w:t xml:space="preserve"> </w:t>
      </w:r>
      <w:r w:rsidRPr="00976B6F">
        <w:rPr>
          <w:rFonts w:ascii="Tahoma" w:hAnsi="Tahoma" w:cs="Tahoma"/>
          <w:bCs/>
          <w:iCs/>
          <w:sz w:val="18"/>
          <w:szCs w:val="18"/>
        </w:rPr>
        <w:t>a Partner společně též „</w:t>
      </w:r>
      <w:r w:rsidRPr="00976B6F">
        <w:rPr>
          <w:rFonts w:ascii="Tahoma" w:hAnsi="Tahoma" w:cs="Tahoma"/>
          <w:b/>
          <w:bCs/>
          <w:iCs/>
          <w:sz w:val="18"/>
          <w:szCs w:val="18"/>
        </w:rPr>
        <w:t>Strany</w:t>
      </w:r>
      <w:r w:rsidRPr="00976B6F">
        <w:rPr>
          <w:rFonts w:ascii="Tahoma" w:hAnsi="Tahoma" w:cs="Tahoma"/>
          <w:bCs/>
          <w:iCs/>
          <w:sz w:val="18"/>
          <w:szCs w:val="18"/>
        </w:rPr>
        <w:t>“)</w:t>
      </w:r>
    </w:p>
    <w:p w14:paraId="10027DCC" w14:textId="77777777" w:rsidR="00976B6F" w:rsidRDefault="00976B6F" w:rsidP="007A4B40">
      <w:pPr>
        <w:jc w:val="both"/>
        <w:rPr>
          <w:rFonts w:ascii="Tahoma" w:hAnsi="Tahoma" w:cs="Tahoma"/>
          <w:bCs/>
          <w:iCs/>
          <w:sz w:val="18"/>
          <w:szCs w:val="18"/>
        </w:rPr>
      </w:pPr>
    </w:p>
    <w:p w14:paraId="10027DCD" w14:textId="192A6595" w:rsidR="0022788C" w:rsidRDefault="007A4B40" w:rsidP="007A4B40">
      <w:pPr>
        <w:jc w:val="both"/>
        <w:rPr>
          <w:rFonts w:ascii="Tahoma" w:hAnsi="Tahoma" w:cs="Tahoma"/>
          <w:bCs/>
          <w:iCs/>
          <w:sz w:val="18"/>
          <w:szCs w:val="18"/>
        </w:rPr>
      </w:pPr>
      <w:r w:rsidRPr="00337711">
        <w:rPr>
          <w:rFonts w:ascii="Tahoma" w:hAnsi="Tahoma" w:cs="Tahoma"/>
          <w:bCs/>
          <w:iCs/>
          <w:sz w:val="18"/>
          <w:szCs w:val="18"/>
        </w:rPr>
        <w:t xml:space="preserve">uzavírají tuto smlouvu o zprostředkování </w:t>
      </w:r>
      <w:r w:rsidR="0029303E">
        <w:rPr>
          <w:rFonts w:ascii="Tahoma" w:hAnsi="Tahoma" w:cs="Tahoma"/>
          <w:bCs/>
          <w:iCs/>
          <w:sz w:val="18"/>
          <w:szCs w:val="18"/>
        </w:rPr>
        <w:t xml:space="preserve">a spolupráci </w:t>
      </w:r>
      <w:r w:rsidRPr="00337711">
        <w:rPr>
          <w:rFonts w:ascii="Tahoma" w:hAnsi="Tahoma" w:cs="Tahoma"/>
          <w:bCs/>
          <w:iCs/>
          <w:sz w:val="18"/>
          <w:szCs w:val="18"/>
        </w:rPr>
        <w:t>(„</w:t>
      </w:r>
      <w:r w:rsidRPr="00337711">
        <w:rPr>
          <w:rFonts w:ascii="Tahoma" w:hAnsi="Tahoma" w:cs="Tahoma"/>
          <w:b/>
          <w:bCs/>
          <w:iCs/>
          <w:sz w:val="18"/>
          <w:szCs w:val="18"/>
        </w:rPr>
        <w:t>Smlouva</w:t>
      </w:r>
      <w:r w:rsidRPr="00337711">
        <w:rPr>
          <w:rFonts w:ascii="Tahoma" w:hAnsi="Tahoma" w:cs="Tahoma"/>
          <w:bCs/>
          <w:iCs/>
          <w:sz w:val="18"/>
          <w:szCs w:val="18"/>
        </w:rPr>
        <w:t>“):</w:t>
      </w:r>
    </w:p>
    <w:p w14:paraId="10027DCE" w14:textId="77777777" w:rsidR="00337711" w:rsidRDefault="00337711" w:rsidP="007A4B40">
      <w:pPr>
        <w:jc w:val="both"/>
        <w:rPr>
          <w:rFonts w:ascii="Tahoma" w:hAnsi="Tahoma" w:cs="Tahoma"/>
          <w:bCs/>
          <w:iCs/>
          <w:sz w:val="18"/>
          <w:szCs w:val="18"/>
        </w:rPr>
      </w:pPr>
    </w:p>
    <w:p w14:paraId="029F2E96" w14:textId="77777777" w:rsidR="00B5599B" w:rsidRPr="00337711" w:rsidRDefault="00B5599B" w:rsidP="007A4B40">
      <w:pPr>
        <w:jc w:val="both"/>
        <w:rPr>
          <w:rFonts w:ascii="Tahoma" w:hAnsi="Tahoma" w:cs="Tahoma"/>
          <w:bCs/>
          <w:iCs/>
          <w:sz w:val="18"/>
          <w:szCs w:val="18"/>
        </w:rPr>
      </w:pPr>
    </w:p>
    <w:p w14:paraId="10027DCF" w14:textId="77777777" w:rsidR="007A4B40" w:rsidRPr="00337711" w:rsidRDefault="007A4B40" w:rsidP="007A4B40">
      <w:pPr>
        <w:spacing w:before="120" w:after="60"/>
        <w:jc w:val="center"/>
        <w:rPr>
          <w:rFonts w:ascii="Tahoma" w:hAnsi="Tahoma" w:cs="Tahoma"/>
          <w:b/>
          <w:sz w:val="18"/>
          <w:szCs w:val="18"/>
        </w:rPr>
      </w:pPr>
      <w:r w:rsidRPr="00337711">
        <w:rPr>
          <w:rFonts w:ascii="Tahoma" w:hAnsi="Tahoma" w:cs="Tahoma"/>
          <w:b/>
          <w:sz w:val="18"/>
          <w:szCs w:val="18"/>
        </w:rPr>
        <w:t>I. Předmět Smlouvy</w:t>
      </w:r>
    </w:p>
    <w:p w14:paraId="10027DD0" w14:textId="77777777" w:rsidR="001C1350" w:rsidRPr="00337711" w:rsidRDefault="007A4B40" w:rsidP="007A4B40">
      <w:pPr>
        <w:numPr>
          <w:ilvl w:val="0"/>
          <w:numId w:val="21"/>
        </w:numPr>
        <w:jc w:val="both"/>
        <w:rPr>
          <w:rFonts w:ascii="Tahoma" w:hAnsi="Tahoma" w:cs="Tahoma"/>
          <w:sz w:val="18"/>
          <w:szCs w:val="18"/>
        </w:rPr>
      </w:pPr>
      <w:r w:rsidRPr="00337711">
        <w:rPr>
          <w:rFonts w:ascii="Tahoma" w:hAnsi="Tahoma" w:cs="Tahoma"/>
          <w:sz w:val="18"/>
          <w:szCs w:val="18"/>
        </w:rPr>
        <w:t xml:space="preserve">Předmětem této Smlouvy </w:t>
      </w:r>
      <w:r w:rsidR="001C1350" w:rsidRPr="00337711">
        <w:rPr>
          <w:rFonts w:ascii="Tahoma" w:hAnsi="Tahoma" w:cs="Tahoma"/>
          <w:sz w:val="18"/>
          <w:szCs w:val="18"/>
        </w:rPr>
        <w:t>j</w:t>
      </w:r>
      <w:r w:rsidRPr="00337711">
        <w:rPr>
          <w:rFonts w:ascii="Tahoma" w:hAnsi="Tahoma" w:cs="Tahoma"/>
          <w:sz w:val="18"/>
          <w:szCs w:val="18"/>
        </w:rPr>
        <w:t xml:space="preserve">e </w:t>
      </w:r>
      <w:r w:rsidRPr="00337711">
        <w:rPr>
          <w:rFonts w:ascii="Tahoma" w:hAnsi="Tahoma" w:cs="Tahoma"/>
          <w:color w:val="000000"/>
          <w:sz w:val="18"/>
          <w:szCs w:val="18"/>
        </w:rPr>
        <w:t>povinnost Sodex</w:t>
      </w:r>
      <w:r w:rsidR="00C5215A" w:rsidRPr="00337711">
        <w:rPr>
          <w:rFonts w:ascii="Tahoma" w:hAnsi="Tahoma" w:cs="Tahoma"/>
          <w:color w:val="000000"/>
          <w:sz w:val="18"/>
          <w:szCs w:val="18"/>
        </w:rPr>
        <w:t>o</w:t>
      </w:r>
      <w:r w:rsidRPr="00337711">
        <w:rPr>
          <w:rFonts w:ascii="Tahoma" w:hAnsi="Tahoma" w:cs="Tahoma"/>
          <w:color w:val="000000"/>
          <w:sz w:val="18"/>
          <w:szCs w:val="18"/>
        </w:rPr>
        <w:t xml:space="preserve"> Partnerovi </w:t>
      </w:r>
      <w:r w:rsidRPr="00337711">
        <w:rPr>
          <w:rFonts w:ascii="Tahoma" w:hAnsi="Tahoma" w:cs="Tahoma"/>
          <w:sz w:val="18"/>
          <w:szCs w:val="18"/>
        </w:rPr>
        <w:t>zprostředkov</w:t>
      </w:r>
      <w:r w:rsidR="00146D4A" w:rsidRPr="00337711">
        <w:rPr>
          <w:rFonts w:ascii="Tahoma" w:hAnsi="Tahoma" w:cs="Tahoma"/>
          <w:sz w:val="18"/>
          <w:szCs w:val="18"/>
        </w:rPr>
        <w:t>at</w:t>
      </w:r>
      <w:r w:rsidRPr="00337711">
        <w:rPr>
          <w:rFonts w:ascii="Tahoma" w:hAnsi="Tahoma" w:cs="Tahoma"/>
          <w:sz w:val="18"/>
          <w:szCs w:val="18"/>
        </w:rPr>
        <w:t xml:space="preserve"> příležitosti prodeje nebo poskytování Benefitů Beneficientům, a to za podmínek stanovených ve všeobecných obchodních podmínkách, které tvoří přílohu č. 1 této Smlouvy („</w:t>
      </w:r>
      <w:r w:rsidRPr="00337711">
        <w:rPr>
          <w:rFonts w:ascii="Tahoma" w:hAnsi="Tahoma" w:cs="Tahoma"/>
          <w:b/>
          <w:sz w:val="18"/>
          <w:szCs w:val="18"/>
        </w:rPr>
        <w:t>VOP</w:t>
      </w:r>
      <w:r w:rsidRPr="00337711">
        <w:rPr>
          <w:rFonts w:ascii="Tahoma" w:hAnsi="Tahoma" w:cs="Tahoma"/>
          <w:sz w:val="18"/>
          <w:szCs w:val="18"/>
        </w:rPr>
        <w:t>“)</w:t>
      </w:r>
      <w:r w:rsidR="001C1350" w:rsidRPr="00337711">
        <w:rPr>
          <w:rFonts w:ascii="Tahoma" w:hAnsi="Tahoma" w:cs="Tahoma"/>
          <w:sz w:val="18"/>
          <w:szCs w:val="18"/>
        </w:rPr>
        <w:t xml:space="preserve">, a povinnost Partnera hradit za poskytování těchto Služeb Poplatky, které jsou blíže specifikovány v Ceníku, který tvoří přílohu </w:t>
      </w:r>
      <w:r w:rsidR="00043E98" w:rsidRPr="00337711">
        <w:rPr>
          <w:rFonts w:ascii="Tahoma" w:hAnsi="Tahoma" w:cs="Tahoma"/>
          <w:sz w:val="18"/>
          <w:szCs w:val="18"/>
        </w:rPr>
        <w:t>č. 1 VOP</w:t>
      </w:r>
      <w:r w:rsidRPr="00337711">
        <w:rPr>
          <w:rFonts w:ascii="Tahoma" w:hAnsi="Tahoma" w:cs="Tahoma"/>
          <w:sz w:val="18"/>
          <w:szCs w:val="18"/>
        </w:rPr>
        <w:t>.</w:t>
      </w:r>
      <w:r w:rsidR="001C1350" w:rsidRPr="00337711">
        <w:rPr>
          <w:rFonts w:ascii="Tahoma" w:hAnsi="Tahoma" w:cs="Tahoma"/>
          <w:sz w:val="18"/>
          <w:szCs w:val="18"/>
        </w:rPr>
        <w:t xml:space="preserve"> </w:t>
      </w:r>
      <w:r w:rsidR="00976B6F">
        <w:rPr>
          <w:rFonts w:ascii="Tahoma" w:hAnsi="Tahoma" w:cs="Tahoma"/>
          <w:sz w:val="18"/>
          <w:szCs w:val="18"/>
        </w:rPr>
        <w:t>S</w:t>
      </w:r>
      <w:r w:rsidR="001C1350" w:rsidRPr="00337711">
        <w:rPr>
          <w:rFonts w:ascii="Tahoma" w:hAnsi="Tahoma" w:cs="Tahoma"/>
          <w:sz w:val="18"/>
          <w:szCs w:val="18"/>
        </w:rPr>
        <w:t>trany jsou povinny při své spolupráci dodržovat veškerou Smluvní dokumentaci.</w:t>
      </w:r>
      <w:r w:rsidR="00183439" w:rsidRPr="00337711">
        <w:rPr>
          <w:rFonts w:ascii="Tahoma" w:hAnsi="Tahoma" w:cs="Tahoma"/>
          <w:sz w:val="18"/>
          <w:szCs w:val="18"/>
        </w:rPr>
        <w:t xml:space="preserve"> Pojmy začínající velkým písmenem, které zde nejsou přímo definován</w:t>
      </w:r>
      <w:r w:rsidR="00B83948" w:rsidRPr="00337711">
        <w:rPr>
          <w:rFonts w:ascii="Tahoma" w:hAnsi="Tahoma" w:cs="Tahoma"/>
          <w:sz w:val="18"/>
          <w:szCs w:val="18"/>
        </w:rPr>
        <w:t>y</w:t>
      </w:r>
      <w:r w:rsidR="00183439" w:rsidRPr="00337711">
        <w:rPr>
          <w:rFonts w:ascii="Tahoma" w:hAnsi="Tahoma" w:cs="Tahoma"/>
          <w:sz w:val="18"/>
          <w:szCs w:val="18"/>
        </w:rPr>
        <w:t>, mají stejný význam jako ve VOP. To platí i pro ePASS.</w:t>
      </w:r>
      <w:r w:rsidRPr="00337711">
        <w:rPr>
          <w:rFonts w:ascii="Tahoma" w:hAnsi="Tahoma" w:cs="Tahoma"/>
          <w:sz w:val="18"/>
          <w:szCs w:val="18"/>
        </w:rPr>
        <w:t xml:space="preserve"> </w:t>
      </w:r>
    </w:p>
    <w:p w14:paraId="10027DD1" w14:textId="77777777" w:rsidR="002B5070" w:rsidRDefault="002B5070" w:rsidP="002B5070">
      <w:pPr>
        <w:ind w:left="360"/>
        <w:jc w:val="both"/>
        <w:rPr>
          <w:rFonts w:ascii="Tahoma" w:hAnsi="Tahoma" w:cs="Tahoma"/>
          <w:sz w:val="18"/>
          <w:szCs w:val="18"/>
        </w:rPr>
      </w:pPr>
    </w:p>
    <w:p w14:paraId="6AF4209F" w14:textId="77777777" w:rsidR="00B5599B" w:rsidRDefault="00B5599B" w:rsidP="002B5070">
      <w:pPr>
        <w:ind w:left="360"/>
        <w:jc w:val="both"/>
        <w:rPr>
          <w:rFonts w:ascii="Tahoma" w:hAnsi="Tahoma" w:cs="Tahoma"/>
          <w:sz w:val="18"/>
          <w:szCs w:val="18"/>
        </w:rPr>
      </w:pPr>
    </w:p>
    <w:p w14:paraId="3294697A" w14:textId="77777777" w:rsidR="00B5599B" w:rsidRPr="00337711" w:rsidRDefault="00B5599B" w:rsidP="002B5070">
      <w:pPr>
        <w:ind w:left="360"/>
        <w:jc w:val="both"/>
        <w:rPr>
          <w:rFonts w:ascii="Tahoma" w:hAnsi="Tahoma" w:cs="Tahoma"/>
          <w:sz w:val="18"/>
          <w:szCs w:val="18"/>
        </w:rPr>
      </w:pPr>
    </w:p>
    <w:p w14:paraId="2851D36E" w14:textId="77777777" w:rsidR="00E86D67" w:rsidRPr="00337711" w:rsidRDefault="00E86D67" w:rsidP="00E86D67">
      <w:pPr>
        <w:numPr>
          <w:ilvl w:val="0"/>
          <w:numId w:val="21"/>
        </w:numPr>
        <w:spacing w:after="120"/>
        <w:ind w:left="357" w:hanging="357"/>
        <w:jc w:val="both"/>
        <w:rPr>
          <w:rFonts w:ascii="Tahoma" w:hAnsi="Tahoma" w:cs="Tahoma"/>
          <w:sz w:val="18"/>
          <w:szCs w:val="18"/>
        </w:rPr>
      </w:pPr>
      <w:r w:rsidRPr="00337711">
        <w:rPr>
          <w:rFonts w:ascii="Tahoma" w:hAnsi="Tahoma" w:cs="Tahoma"/>
          <w:sz w:val="18"/>
          <w:szCs w:val="18"/>
        </w:rPr>
        <w:t>Partner je oprávněn Beneficientům nabízet a poskytovat následující kategorie Benefitů:</w:t>
      </w:r>
    </w:p>
    <w:tbl>
      <w:tblPr>
        <w:tblW w:w="0" w:type="auto"/>
        <w:tblInd w:w="108" w:type="dxa"/>
        <w:tblLook w:val="04A0" w:firstRow="1" w:lastRow="0" w:firstColumn="1" w:lastColumn="0" w:noHBand="0" w:noVBand="1"/>
      </w:tblPr>
      <w:tblGrid>
        <w:gridCol w:w="5103"/>
        <w:gridCol w:w="3957"/>
      </w:tblGrid>
      <w:tr w:rsidR="00E86D67" w:rsidRPr="006E42A4" w14:paraId="18A1082A" w14:textId="77777777" w:rsidTr="00B5599B">
        <w:trPr>
          <w:trHeight w:hRule="exact" w:val="284"/>
        </w:trPr>
        <w:tc>
          <w:tcPr>
            <w:tcW w:w="5103" w:type="dxa"/>
            <w:shd w:val="clear" w:color="auto" w:fill="auto"/>
          </w:tcPr>
          <w:p w14:paraId="6628E07A" w14:textId="77777777" w:rsidR="00E86D67" w:rsidRPr="006E42A4" w:rsidRDefault="00E86D67" w:rsidP="00E136F9">
            <w:pPr>
              <w:spacing w:before="60" w:after="60"/>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služby závodního stravování zaměstnanců </w:t>
            </w:r>
          </w:p>
        </w:tc>
        <w:tc>
          <w:tcPr>
            <w:tcW w:w="3957" w:type="dxa"/>
            <w:shd w:val="clear" w:color="auto" w:fill="auto"/>
          </w:tcPr>
          <w:p w14:paraId="49388708" w14:textId="77777777" w:rsidR="00E86D67" w:rsidRPr="006E42A4" w:rsidRDefault="00E86D67" w:rsidP="00E136F9">
            <w:pPr>
              <w:spacing w:before="60" w:after="60"/>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služby v oblasti rekreace</w:t>
            </w:r>
          </w:p>
        </w:tc>
      </w:tr>
      <w:tr w:rsidR="00E86D67" w:rsidRPr="006E42A4" w14:paraId="044BC03C" w14:textId="77777777" w:rsidTr="00B5599B">
        <w:trPr>
          <w:trHeight w:hRule="exact" w:val="570"/>
        </w:trPr>
        <w:tc>
          <w:tcPr>
            <w:tcW w:w="5103" w:type="dxa"/>
            <w:shd w:val="clear" w:color="auto" w:fill="auto"/>
          </w:tcPr>
          <w:p w14:paraId="74C2E6F5" w14:textId="03A8F51D" w:rsidR="00E86D67" w:rsidRPr="006E42A4" w:rsidRDefault="00E86D67" w:rsidP="00E136F9">
            <w:pPr>
              <w:spacing w:before="60"/>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00AE3F92" w:rsidRPr="006E42A4">
              <w:rPr>
                <w:rFonts w:ascii="Tahoma" w:hAnsi="Tahoma" w:cs="Tahoma"/>
                <w:sz w:val="18"/>
                <w:szCs w:val="18"/>
              </w:rPr>
              <w:t xml:space="preserve"> </w:t>
            </w:r>
            <w:r w:rsidR="001A064F">
              <w:rPr>
                <w:rFonts w:ascii="Tahoma" w:hAnsi="Tahoma" w:cs="Tahoma"/>
                <w:sz w:val="18"/>
                <w:szCs w:val="18"/>
              </w:rPr>
              <w:t xml:space="preserve"> </w:t>
            </w:r>
            <w:r w:rsidR="00AE3F92" w:rsidRPr="006E42A4">
              <w:rPr>
                <w:rFonts w:ascii="Tahoma" w:hAnsi="Tahoma" w:cs="Tahoma"/>
                <w:sz w:val="18"/>
                <w:szCs w:val="18"/>
              </w:rPr>
              <w:t>s</w:t>
            </w:r>
            <w:r w:rsidRPr="006E42A4">
              <w:rPr>
                <w:rFonts w:ascii="Tahoma" w:hAnsi="Tahoma" w:cs="Tahoma"/>
                <w:sz w:val="18"/>
                <w:szCs w:val="18"/>
              </w:rPr>
              <w:t>lužby/zboží hrazené Dárkovým Passem / Bonus Passem</w:t>
            </w:r>
          </w:p>
        </w:tc>
        <w:tc>
          <w:tcPr>
            <w:tcW w:w="3957" w:type="dxa"/>
            <w:shd w:val="clear" w:color="auto" w:fill="auto"/>
          </w:tcPr>
          <w:p w14:paraId="74232B94" w14:textId="77777777" w:rsidR="00E86D67" w:rsidRPr="006E42A4" w:rsidRDefault="00E86D67" w:rsidP="00E136F9">
            <w:pPr>
              <w:spacing w:before="60" w:after="60"/>
              <w:ind w:left="357" w:hanging="357"/>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služby zdravotnických zařízení</w:t>
            </w:r>
          </w:p>
        </w:tc>
      </w:tr>
      <w:tr w:rsidR="00E86D67" w:rsidRPr="006E42A4" w14:paraId="71CB23DD" w14:textId="77777777" w:rsidTr="00B5599B">
        <w:trPr>
          <w:trHeight w:hRule="exact" w:val="284"/>
        </w:trPr>
        <w:tc>
          <w:tcPr>
            <w:tcW w:w="5103" w:type="dxa"/>
            <w:shd w:val="clear" w:color="auto" w:fill="auto"/>
          </w:tcPr>
          <w:p w14:paraId="691A6DD3" w14:textId="10C674D8" w:rsidR="00E86D67" w:rsidRPr="006E42A4" w:rsidRDefault="001A064F" w:rsidP="00E136F9">
            <w:pPr>
              <w:spacing w:before="100" w:beforeAutospacing="1" w:after="60"/>
              <w:jc w:val="both"/>
              <w:rPr>
                <w:rFonts w:ascii="Tahoma" w:hAnsi="Tahoma" w:cs="Tahoma"/>
                <w:sz w:val="18"/>
                <w:szCs w:val="18"/>
              </w:rPr>
            </w:pPr>
            <w:r>
              <w:rPr>
                <w:rFonts w:ascii="Tahoma" w:hAnsi="Tahoma" w:cs="Tahoma"/>
                <w:sz w:val="18"/>
                <w:szCs w:val="18"/>
              </w:rPr>
              <w:fldChar w:fldCharType="begin">
                <w:ffData>
                  <w:name w:val=""/>
                  <w:enabled/>
                  <w:calcOnExit w:val="0"/>
                  <w:checkBox>
                    <w:sizeAuto/>
                    <w:default w:val="1"/>
                  </w:checkBox>
                </w:ffData>
              </w:fldChar>
            </w:r>
            <w:r>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Pr>
                <w:rFonts w:ascii="Tahoma" w:hAnsi="Tahoma" w:cs="Tahoma"/>
                <w:sz w:val="18"/>
                <w:szCs w:val="18"/>
              </w:rPr>
              <w:fldChar w:fldCharType="end"/>
            </w:r>
            <w:r w:rsidR="00E86D67" w:rsidRPr="006E42A4">
              <w:rPr>
                <w:rFonts w:ascii="Tahoma" w:hAnsi="Tahoma" w:cs="Tahoma"/>
                <w:sz w:val="18"/>
                <w:szCs w:val="18"/>
              </w:rPr>
              <w:t xml:space="preserve">  služby sportovních, kulturních a tělovýchovných zařízení  </w:t>
            </w:r>
          </w:p>
        </w:tc>
        <w:tc>
          <w:tcPr>
            <w:tcW w:w="3957" w:type="dxa"/>
            <w:shd w:val="clear" w:color="auto" w:fill="auto"/>
          </w:tcPr>
          <w:p w14:paraId="35F4220D" w14:textId="77777777" w:rsidR="00E86D67" w:rsidRPr="006E42A4" w:rsidRDefault="00E86D67" w:rsidP="00E136F9">
            <w:pPr>
              <w:spacing w:after="60"/>
              <w:ind w:left="357" w:hanging="357"/>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služby vzdělávacích a předškolních zařízení</w:t>
            </w:r>
          </w:p>
        </w:tc>
      </w:tr>
      <w:tr w:rsidR="00E86D67" w:rsidRPr="006E42A4" w14:paraId="4BA144C2" w14:textId="77777777" w:rsidTr="00B5599B">
        <w:trPr>
          <w:trHeight w:hRule="exact" w:val="284"/>
        </w:trPr>
        <w:tc>
          <w:tcPr>
            <w:tcW w:w="5103" w:type="dxa"/>
            <w:shd w:val="clear" w:color="auto" w:fill="auto"/>
          </w:tcPr>
          <w:p w14:paraId="192BB8A5" w14:textId="77777777" w:rsidR="00E86D67" w:rsidRDefault="00E86D67" w:rsidP="00E136F9">
            <w:pPr>
              <w:spacing w:before="60" w:after="60"/>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služby/zboží nabízené v rámci systému SayReward</w:t>
            </w:r>
          </w:p>
          <w:p w14:paraId="56397762" w14:textId="77777777" w:rsidR="00B5599B" w:rsidRDefault="00B5599B" w:rsidP="00E136F9">
            <w:pPr>
              <w:spacing w:before="60" w:after="60"/>
              <w:jc w:val="both"/>
              <w:rPr>
                <w:rFonts w:ascii="Tahoma" w:hAnsi="Tahoma" w:cs="Tahoma"/>
                <w:sz w:val="18"/>
                <w:szCs w:val="18"/>
              </w:rPr>
            </w:pPr>
          </w:p>
          <w:p w14:paraId="75A5CBEE" w14:textId="77777777" w:rsidR="00B5599B" w:rsidRDefault="00B5599B" w:rsidP="00E136F9">
            <w:pPr>
              <w:spacing w:before="60" w:after="60"/>
              <w:jc w:val="both"/>
              <w:rPr>
                <w:rFonts w:ascii="Tahoma" w:hAnsi="Tahoma" w:cs="Tahoma"/>
                <w:sz w:val="18"/>
                <w:szCs w:val="18"/>
              </w:rPr>
            </w:pPr>
          </w:p>
          <w:p w14:paraId="748D67CA" w14:textId="77777777" w:rsidR="00B5599B" w:rsidRDefault="00B5599B" w:rsidP="00E136F9">
            <w:pPr>
              <w:spacing w:before="60" w:after="60"/>
              <w:jc w:val="both"/>
              <w:rPr>
                <w:rFonts w:ascii="Tahoma" w:hAnsi="Tahoma" w:cs="Tahoma"/>
                <w:sz w:val="18"/>
                <w:szCs w:val="18"/>
              </w:rPr>
            </w:pPr>
          </w:p>
          <w:p w14:paraId="6FD393CF" w14:textId="77777777" w:rsidR="00B5599B" w:rsidRDefault="00B5599B" w:rsidP="00E136F9">
            <w:pPr>
              <w:spacing w:before="60" w:after="60"/>
              <w:jc w:val="both"/>
              <w:rPr>
                <w:rFonts w:ascii="Tahoma" w:hAnsi="Tahoma" w:cs="Tahoma"/>
                <w:sz w:val="18"/>
                <w:szCs w:val="18"/>
              </w:rPr>
            </w:pPr>
          </w:p>
          <w:p w14:paraId="22DA6DE7" w14:textId="77777777" w:rsidR="00B5599B" w:rsidRDefault="00B5599B" w:rsidP="00E136F9">
            <w:pPr>
              <w:spacing w:before="60" w:after="60"/>
              <w:jc w:val="both"/>
              <w:rPr>
                <w:rFonts w:ascii="Tahoma" w:hAnsi="Tahoma" w:cs="Tahoma"/>
                <w:sz w:val="18"/>
                <w:szCs w:val="18"/>
              </w:rPr>
            </w:pPr>
          </w:p>
          <w:p w14:paraId="30B6FA94" w14:textId="77777777" w:rsidR="00B5599B" w:rsidRDefault="00B5599B" w:rsidP="00E136F9">
            <w:pPr>
              <w:spacing w:before="60" w:after="60"/>
              <w:jc w:val="both"/>
              <w:rPr>
                <w:rFonts w:ascii="Tahoma" w:hAnsi="Tahoma" w:cs="Tahoma"/>
                <w:sz w:val="18"/>
                <w:szCs w:val="18"/>
              </w:rPr>
            </w:pPr>
          </w:p>
          <w:p w14:paraId="76B7DA6D" w14:textId="77777777" w:rsidR="00B5599B" w:rsidRDefault="00B5599B" w:rsidP="00E136F9">
            <w:pPr>
              <w:spacing w:before="60" w:after="60"/>
              <w:jc w:val="both"/>
              <w:rPr>
                <w:rFonts w:ascii="Tahoma" w:hAnsi="Tahoma" w:cs="Tahoma"/>
                <w:sz w:val="18"/>
                <w:szCs w:val="18"/>
              </w:rPr>
            </w:pPr>
          </w:p>
          <w:p w14:paraId="06437F90" w14:textId="77777777" w:rsidR="00B5599B" w:rsidRPr="006E42A4" w:rsidRDefault="00B5599B" w:rsidP="00E136F9">
            <w:pPr>
              <w:spacing w:before="60" w:after="60"/>
              <w:jc w:val="both"/>
              <w:rPr>
                <w:rFonts w:ascii="Tahoma" w:hAnsi="Tahoma" w:cs="Tahoma"/>
                <w:sz w:val="18"/>
                <w:szCs w:val="18"/>
              </w:rPr>
            </w:pPr>
          </w:p>
          <w:p w14:paraId="3D574006" w14:textId="77777777" w:rsidR="00E86D67" w:rsidRPr="006E42A4" w:rsidRDefault="00E86D67" w:rsidP="00E136F9">
            <w:pPr>
              <w:spacing w:before="60" w:after="60"/>
              <w:jc w:val="both"/>
              <w:rPr>
                <w:rFonts w:ascii="Tahoma" w:hAnsi="Tahoma" w:cs="Tahoma"/>
                <w:sz w:val="18"/>
                <w:szCs w:val="18"/>
              </w:rPr>
            </w:pPr>
          </w:p>
        </w:tc>
        <w:tc>
          <w:tcPr>
            <w:tcW w:w="3957" w:type="dxa"/>
            <w:shd w:val="clear" w:color="auto" w:fill="auto"/>
          </w:tcPr>
          <w:p w14:paraId="573FF4DA" w14:textId="77777777" w:rsidR="00E86D67" w:rsidRPr="006E42A4" w:rsidRDefault="00E86D67" w:rsidP="00E136F9">
            <w:pPr>
              <w:spacing w:before="60" w:after="60"/>
              <w:jc w:val="both"/>
              <w:rPr>
                <w:rFonts w:ascii="Tahoma" w:hAnsi="Tahoma" w:cs="Tahoma"/>
                <w:sz w:val="18"/>
                <w:szCs w:val="18"/>
              </w:rPr>
            </w:pPr>
          </w:p>
        </w:tc>
      </w:tr>
    </w:tbl>
    <w:p w14:paraId="04D7A018" w14:textId="77777777" w:rsidR="00E86D67" w:rsidRDefault="00E86D67" w:rsidP="00E86D67">
      <w:pPr>
        <w:jc w:val="both"/>
        <w:rPr>
          <w:rFonts w:ascii="Tahoma" w:hAnsi="Tahoma" w:cs="Tahoma"/>
          <w:sz w:val="18"/>
          <w:szCs w:val="18"/>
        </w:rPr>
      </w:pPr>
    </w:p>
    <w:p w14:paraId="35821397" w14:textId="77777777" w:rsidR="00B5599B" w:rsidRDefault="00B5599B" w:rsidP="00E86D67">
      <w:pPr>
        <w:jc w:val="both"/>
        <w:rPr>
          <w:rFonts w:ascii="Tahoma" w:hAnsi="Tahoma" w:cs="Tahoma"/>
          <w:sz w:val="18"/>
          <w:szCs w:val="18"/>
        </w:rPr>
      </w:pPr>
    </w:p>
    <w:p w14:paraId="6F078C9B" w14:textId="77777777" w:rsidR="00B5599B" w:rsidRDefault="00B5599B" w:rsidP="00E86D67">
      <w:pPr>
        <w:jc w:val="both"/>
        <w:rPr>
          <w:rFonts w:ascii="Tahoma" w:hAnsi="Tahoma" w:cs="Tahoma"/>
          <w:sz w:val="18"/>
          <w:szCs w:val="18"/>
        </w:rPr>
      </w:pPr>
    </w:p>
    <w:p w14:paraId="7541FCC3" w14:textId="77777777" w:rsidR="00B5599B" w:rsidRDefault="00B5599B" w:rsidP="00E86D67">
      <w:pPr>
        <w:jc w:val="both"/>
        <w:rPr>
          <w:rFonts w:ascii="Tahoma" w:hAnsi="Tahoma" w:cs="Tahoma"/>
          <w:sz w:val="18"/>
          <w:szCs w:val="18"/>
        </w:rPr>
      </w:pPr>
    </w:p>
    <w:p w14:paraId="64BC2898" w14:textId="77777777" w:rsidR="00B5599B" w:rsidRDefault="00B5599B" w:rsidP="00E86D67">
      <w:pPr>
        <w:jc w:val="both"/>
        <w:rPr>
          <w:rFonts w:ascii="Tahoma" w:hAnsi="Tahoma" w:cs="Tahoma"/>
          <w:sz w:val="18"/>
          <w:szCs w:val="18"/>
        </w:rPr>
      </w:pPr>
    </w:p>
    <w:p w14:paraId="5F25757C" w14:textId="77777777" w:rsidR="00E86D67" w:rsidRPr="00B5599B" w:rsidRDefault="00E86D67" w:rsidP="00B5599B">
      <w:pPr>
        <w:numPr>
          <w:ilvl w:val="0"/>
          <w:numId w:val="21"/>
        </w:numPr>
        <w:spacing w:before="120" w:after="120"/>
        <w:ind w:left="357" w:hanging="357"/>
        <w:jc w:val="both"/>
        <w:rPr>
          <w:rFonts w:ascii="Tahoma" w:hAnsi="Tahoma" w:cs="Tahoma"/>
          <w:sz w:val="18"/>
          <w:szCs w:val="18"/>
        </w:rPr>
      </w:pPr>
      <w:r w:rsidRPr="00B5599B">
        <w:rPr>
          <w:rFonts w:ascii="Tahoma" w:hAnsi="Tahoma" w:cs="Tahoma"/>
          <w:sz w:val="18"/>
          <w:szCs w:val="18"/>
        </w:rPr>
        <w:t>Partner se zavazuje přijímat na úhradu ceny Benefitů následující postupy upravené ve VOP:</w:t>
      </w:r>
    </w:p>
    <w:tbl>
      <w:tblPr>
        <w:tblW w:w="0" w:type="auto"/>
        <w:tblInd w:w="108" w:type="dxa"/>
        <w:tblLook w:val="04A0" w:firstRow="1" w:lastRow="0" w:firstColumn="1" w:lastColumn="0" w:noHBand="0" w:noVBand="1"/>
      </w:tblPr>
      <w:tblGrid>
        <w:gridCol w:w="2889"/>
        <w:gridCol w:w="2433"/>
        <w:gridCol w:w="2366"/>
        <w:gridCol w:w="2670"/>
      </w:tblGrid>
      <w:tr w:rsidR="00E86D67" w:rsidRPr="006E42A4" w14:paraId="3BFA3FB1" w14:textId="77777777" w:rsidTr="00E136F9">
        <w:trPr>
          <w:trHeight w:hRule="exact" w:val="284"/>
        </w:trPr>
        <w:tc>
          <w:tcPr>
            <w:tcW w:w="2889" w:type="dxa"/>
            <w:shd w:val="clear" w:color="auto" w:fill="auto"/>
          </w:tcPr>
          <w:p w14:paraId="3B18FBCD" w14:textId="77777777" w:rsidR="00E86D67" w:rsidRPr="006E42A4" w:rsidRDefault="00E86D67" w:rsidP="00E136F9">
            <w:pPr>
              <w:spacing w:before="60" w:after="60"/>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Gastro Pass </w:t>
            </w:r>
          </w:p>
        </w:tc>
        <w:tc>
          <w:tcPr>
            <w:tcW w:w="2433" w:type="dxa"/>
            <w:shd w:val="clear" w:color="auto" w:fill="auto"/>
          </w:tcPr>
          <w:p w14:paraId="4880B493" w14:textId="77777777" w:rsidR="00E86D67" w:rsidRPr="006E42A4" w:rsidRDefault="00E86D67" w:rsidP="00E136F9">
            <w:pPr>
              <w:spacing w:before="60" w:after="60"/>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Holiday Pass</w:t>
            </w:r>
          </w:p>
        </w:tc>
        <w:tc>
          <w:tcPr>
            <w:tcW w:w="2366" w:type="dxa"/>
          </w:tcPr>
          <w:p w14:paraId="0C9C41B9" w14:textId="77777777" w:rsidR="00E86D67" w:rsidRPr="006E42A4" w:rsidRDefault="00E86D67" w:rsidP="00E136F9">
            <w:pPr>
              <w:spacing w:before="60" w:after="60"/>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Dárkový Pass</w:t>
            </w:r>
          </w:p>
        </w:tc>
        <w:tc>
          <w:tcPr>
            <w:tcW w:w="2670" w:type="dxa"/>
            <w:shd w:val="clear" w:color="auto" w:fill="auto"/>
          </w:tcPr>
          <w:p w14:paraId="61921346" w14:textId="77777777" w:rsidR="00E86D67" w:rsidRPr="006E42A4" w:rsidRDefault="00E86D67" w:rsidP="00E136F9">
            <w:pPr>
              <w:spacing w:before="60" w:after="60"/>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Cafeteria/ePASS</w:t>
            </w:r>
          </w:p>
        </w:tc>
      </w:tr>
      <w:tr w:rsidR="00E86D67" w:rsidRPr="006E42A4" w14:paraId="523E6FEB" w14:textId="77777777" w:rsidTr="00E136F9">
        <w:trPr>
          <w:trHeight w:hRule="exact" w:val="284"/>
        </w:trPr>
        <w:tc>
          <w:tcPr>
            <w:tcW w:w="2889" w:type="dxa"/>
            <w:shd w:val="clear" w:color="auto" w:fill="auto"/>
          </w:tcPr>
          <w:p w14:paraId="0A6A4C49" w14:textId="77777777" w:rsidR="00E86D67" w:rsidRPr="006E42A4" w:rsidRDefault="00E86D67" w:rsidP="00E136F9">
            <w:pPr>
              <w:spacing w:before="60" w:after="60"/>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Gastro Pass CARD *</w:t>
            </w:r>
          </w:p>
        </w:tc>
        <w:tc>
          <w:tcPr>
            <w:tcW w:w="2433" w:type="dxa"/>
            <w:shd w:val="clear" w:color="auto" w:fill="auto"/>
          </w:tcPr>
          <w:p w14:paraId="2AFD3DF9" w14:textId="77777777" w:rsidR="00E86D67" w:rsidRPr="006E42A4" w:rsidRDefault="00E86D67" w:rsidP="00E136F9">
            <w:pPr>
              <w:spacing w:before="60" w:after="60"/>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Relax Pass</w:t>
            </w:r>
            <w:r w:rsidRPr="006E42A4" w:rsidDel="00833A3C">
              <w:rPr>
                <w:rFonts w:ascii="Tahoma" w:hAnsi="Tahoma" w:cs="Tahoma"/>
                <w:sz w:val="18"/>
                <w:szCs w:val="18"/>
              </w:rPr>
              <w:t xml:space="preserve"> </w:t>
            </w:r>
          </w:p>
        </w:tc>
        <w:tc>
          <w:tcPr>
            <w:tcW w:w="2366" w:type="dxa"/>
          </w:tcPr>
          <w:p w14:paraId="503F4ECD" w14:textId="77777777" w:rsidR="00E86D67" w:rsidRPr="006E42A4" w:rsidRDefault="00E86D67" w:rsidP="00E136F9">
            <w:pPr>
              <w:spacing w:before="60" w:after="60"/>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Bonus Pass</w:t>
            </w:r>
          </w:p>
          <w:p w14:paraId="27BEE40B" w14:textId="77777777" w:rsidR="00E86D67" w:rsidRPr="006E42A4" w:rsidRDefault="00E86D67" w:rsidP="00E136F9">
            <w:pPr>
              <w:spacing w:before="60" w:after="60"/>
              <w:jc w:val="both"/>
              <w:rPr>
                <w:rFonts w:ascii="Tahoma" w:hAnsi="Tahoma" w:cs="Tahoma"/>
                <w:sz w:val="18"/>
                <w:szCs w:val="18"/>
              </w:rPr>
            </w:pPr>
          </w:p>
        </w:tc>
        <w:tc>
          <w:tcPr>
            <w:tcW w:w="2670" w:type="dxa"/>
            <w:shd w:val="clear" w:color="auto" w:fill="auto"/>
          </w:tcPr>
          <w:p w14:paraId="613F3E1B" w14:textId="77777777" w:rsidR="00E86D67" w:rsidRPr="006E42A4" w:rsidRDefault="00E86D67" w:rsidP="00E136F9">
            <w:pPr>
              <w:spacing w:before="60" w:after="60"/>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Cafeteria/Internet. obchod</w:t>
            </w:r>
          </w:p>
        </w:tc>
      </w:tr>
      <w:tr w:rsidR="00E86D67" w:rsidRPr="006E42A4" w14:paraId="083F3444" w14:textId="77777777" w:rsidTr="00E136F9">
        <w:trPr>
          <w:trHeight w:hRule="exact" w:val="284"/>
        </w:trPr>
        <w:tc>
          <w:tcPr>
            <w:tcW w:w="2889" w:type="dxa"/>
            <w:shd w:val="clear" w:color="auto" w:fill="auto"/>
          </w:tcPr>
          <w:p w14:paraId="4058699B" w14:textId="77777777" w:rsidR="00E86D67" w:rsidRPr="006E42A4" w:rsidRDefault="00E86D67" w:rsidP="00E136F9">
            <w:pPr>
              <w:spacing w:before="60" w:after="60"/>
              <w:jc w:val="both"/>
              <w:rPr>
                <w:rFonts w:ascii="Tahoma" w:hAnsi="Tahoma" w:cs="Tahoma"/>
                <w:sz w:val="18"/>
                <w:szCs w:val="18"/>
              </w:rPr>
            </w:pPr>
          </w:p>
        </w:tc>
        <w:tc>
          <w:tcPr>
            <w:tcW w:w="2433" w:type="dxa"/>
            <w:shd w:val="clear" w:color="auto" w:fill="auto"/>
          </w:tcPr>
          <w:p w14:paraId="1AD833FB" w14:textId="77777777" w:rsidR="00E86D67" w:rsidRPr="006E42A4" w:rsidRDefault="00E86D67" w:rsidP="00E136F9">
            <w:pPr>
              <w:spacing w:before="60" w:after="60"/>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Smart Pass</w:t>
            </w:r>
          </w:p>
        </w:tc>
        <w:tc>
          <w:tcPr>
            <w:tcW w:w="2366" w:type="dxa"/>
          </w:tcPr>
          <w:p w14:paraId="734EE166" w14:textId="77777777" w:rsidR="00E86D67" w:rsidRPr="006E42A4" w:rsidRDefault="00E86D67" w:rsidP="00E136F9">
            <w:pPr>
              <w:spacing w:before="60" w:after="60"/>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SayReward</w:t>
            </w:r>
          </w:p>
        </w:tc>
        <w:tc>
          <w:tcPr>
            <w:tcW w:w="2670" w:type="dxa"/>
            <w:shd w:val="clear" w:color="auto" w:fill="auto"/>
            <w:vAlign w:val="center"/>
          </w:tcPr>
          <w:p w14:paraId="3429EF41" w14:textId="0B08DF1F" w:rsidR="00E86D67" w:rsidRPr="006E42A4" w:rsidRDefault="001A064F" w:rsidP="00E136F9">
            <w:pPr>
              <w:spacing w:before="60" w:after="60"/>
              <w:rPr>
                <w:rFonts w:ascii="Tahoma" w:hAnsi="Tahoma" w:cs="Tahoma"/>
                <w:sz w:val="18"/>
                <w:szCs w:val="18"/>
              </w:rPr>
            </w:pPr>
            <w:r>
              <w:rPr>
                <w:rFonts w:ascii="Tahoma" w:hAnsi="Tahoma" w:cs="Tahoma"/>
                <w:sz w:val="18"/>
                <w:szCs w:val="18"/>
              </w:rPr>
              <w:fldChar w:fldCharType="begin">
                <w:ffData>
                  <w:name w:val=""/>
                  <w:enabled/>
                  <w:calcOnExit w:val="0"/>
                  <w:checkBox>
                    <w:sizeAuto/>
                    <w:default w:val="1"/>
                  </w:checkBox>
                </w:ffData>
              </w:fldChar>
            </w:r>
            <w:r>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Pr>
                <w:rFonts w:ascii="Tahoma" w:hAnsi="Tahoma" w:cs="Tahoma"/>
                <w:sz w:val="18"/>
                <w:szCs w:val="18"/>
              </w:rPr>
              <w:fldChar w:fldCharType="end"/>
            </w:r>
            <w:r w:rsidR="00E86D67" w:rsidRPr="006E42A4">
              <w:rPr>
                <w:rFonts w:ascii="Tahoma" w:hAnsi="Tahoma" w:cs="Tahoma"/>
                <w:sz w:val="18"/>
                <w:szCs w:val="18"/>
              </w:rPr>
              <w:t xml:space="preserve"> Active Pass </w:t>
            </w:r>
          </w:p>
          <w:p w14:paraId="47CC6B5A" w14:textId="77777777" w:rsidR="00E86D67" w:rsidRPr="006E42A4" w:rsidRDefault="00E86D67" w:rsidP="00E136F9">
            <w:pPr>
              <w:spacing w:before="60" w:after="60"/>
              <w:rPr>
                <w:rFonts w:ascii="Tahoma" w:hAnsi="Tahoma" w:cs="Tahoma"/>
                <w:sz w:val="18"/>
                <w:szCs w:val="18"/>
              </w:rPr>
            </w:pPr>
          </w:p>
        </w:tc>
      </w:tr>
      <w:tr w:rsidR="00E86D67" w:rsidRPr="006E42A4" w14:paraId="254AD000" w14:textId="77777777" w:rsidTr="00E136F9">
        <w:trPr>
          <w:trHeight w:hRule="exact" w:val="284"/>
        </w:trPr>
        <w:tc>
          <w:tcPr>
            <w:tcW w:w="2889" w:type="dxa"/>
            <w:shd w:val="clear" w:color="auto" w:fill="auto"/>
          </w:tcPr>
          <w:p w14:paraId="7BC4BCA3" w14:textId="77777777" w:rsidR="00E86D67" w:rsidRPr="006E42A4" w:rsidRDefault="00E86D67" w:rsidP="00E136F9">
            <w:pPr>
              <w:spacing w:before="60" w:after="60"/>
              <w:jc w:val="both"/>
              <w:rPr>
                <w:rFonts w:ascii="Tahoma" w:hAnsi="Tahoma" w:cs="Tahoma"/>
                <w:sz w:val="18"/>
                <w:szCs w:val="18"/>
              </w:rPr>
            </w:pPr>
          </w:p>
        </w:tc>
        <w:tc>
          <w:tcPr>
            <w:tcW w:w="2433" w:type="dxa"/>
            <w:shd w:val="clear" w:color="auto" w:fill="auto"/>
          </w:tcPr>
          <w:p w14:paraId="4585B24D" w14:textId="77777777" w:rsidR="00E86D67" w:rsidRPr="006E42A4" w:rsidRDefault="00E86D67" w:rsidP="00E136F9">
            <w:pPr>
              <w:spacing w:before="60" w:after="60"/>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Fokus Pass</w:t>
            </w:r>
          </w:p>
        </w:tc>
        <w:tc>
          <w:tcPr>
            <w:tcW w:w="2366" w:type="dxa"/>
          </w:tcPr>
          <w:p w14:paraId="3515FBD4" w14:textId="77777777" w:rsidR="00E86D67" w:rsidRPr="006E42A4" w:rsidRDefault="00E86D67" w:rsidP="00E136F9">
            <w:pPr>
              <w:spacing w:before="60" w:after="60"/>
              <w:jc w:val="both"/>
              <w:rPr>
                <w:rFonts w:ascii="Tahoma" w:hAnsi="Tahoma" w:cs="Tahoma"/>
                <w:sz w:val="18"/>
                <w:szCs w:val="18"/>
              </w:rPr>
            </w:pPr>
          </w:p>
        </w:tc>
        <w:tc>
          <w:tcPr>
            <w:tcW w:w="2670" w:type="dxa"/>
            <w:shd w:val="clear" w:color="auto" w:fill="auto"/>
            <w:vAlign w:val="center"/>
          </w:tcPr>
          <w:p w14:paraId="276AD546" w14:textId="1EF179D9" w:rsidR="00E86D67" w:rsidRPr="006E42A4" w:rsidRDefault="001A064F" w:rsidP="00E136F9">
            <w:pPr>
              <w:spacing w:before="60" w:after="60"/>
              <w:rPr>
                <w:rFonts w:ascii="Tahoma" w:hAnsi="Tahoma" w:cs="Tahoma"/>
                <w:sz w:val="18"/>
                <w:szCs w:val="18"/>
              </w:rPr>
            </w:pPr>
            <w:r>
              <w:rPr>
                <w:rFonts w:ascii="Tahoma" w:hAnsi="Tahoma" w:cs="Tahoma"/>
                <w:sz w:val="18"/>
                <w:szCs w:val="18"/>
              </w:rPr>
              <w:fldChar w:fldCharType="begin">
                <w:ffData>
                  <w:name w:val=""/>
                  <w:enabled/>
                  <w:calcOnExit w:val="0"/>
                  <w:checkBox>
                    <w:sizeAuto/>
                    <w:default w:val="1"/>
                  </w:checkBox>
                </w:ffData>
              </w:fldChar>
            </w:r>
            <w:r>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Pr>
                <w:rFonts w:ascii="Tahoma" w:hAnsi="Tahoma" w:cs="Tahoma"/>
                <w:sz w:val="18"/>
                <w:szCs w:val="18"/>
              </w:rPr>
              <w:fldChar w:fldCharType="end"/>
            </w:r>
            <w:r w:rsidR="00E86D67" w:rsidRPr="006E42A4">
              <w:rPr>
                <w:rFonts w:ascii="Tahoma" w:hAnsi="Tahoma" w:cs="Tahoma"/>
                <w:sz w:val="18"/>
                <w:szCs w:val="18"/>
              </w:rPr>
              <w:t xml:space="preserve"> Active Pass Plus</w:t>
            </w:r>
          </w:p>
          <w:p w14:paraId="4884AF6D" w14:textId="77777777" w:rsidR="00E86D67" w:rsidRPr="006E42A4" w:rsidRDefault="00E86D67" w:rsidP="00E136F9">
            <w:pPr>
              <w:spacing w:before="60" w:after="60"/>
              <w:jc w:val="both"/>
              <w:rPr>
                <w:rFonts w:ascii="Tahoma" w:hAnsi="Tahoma" w:cs="Tahoma"/>
                <w:sz w:val="18"/>
                <w:szCs w:val="18"/>
              </w:rPr>
            </w:pPr>
          </w:p>
        </w:tc>
      </w:tr>
      <w:tr w:rsidR="00E86D67" w:rsidRPr="006E42A4" w14:paraId="3E17FBF7" w14:textId="77777777" w:rsidTr="00E136F9">
        <w:trPr>
          <w:trHeight w:hRule="exact" w:val="284"/>
        </w:trPr>
        <w:tc>
          <w:tcPr>
            <w:tcW w:w="2889" w:type="dxa"/>
            <w:shd w:val="clear" w:color="auto" w:fill="auto"/>
          </w:tcPr>
          <w:p w14:paraId="421A5CF4" w14:textId="77777777" w:rsidR="00E86D67" w:rsidRPr="006E42A4" w:rsidRDefault="00E86D67" w:rsidP="00E136F9">
            <w:pPr>
              <w:spacing w:before="60" w:after="60"/>
              <w:jc w:val="both"/>
              <w:rPr>
                <w:rFonts w:ascii="Tahoma" w:hAnsi="Tahoma" w:cs="Tahoma"/>
                <w:sz w:val="18"/>
                <w:szCs w:val="18"/>
              </w:rPr>
            </w:pPr>
          </w:p>
          <w:p w14:paraId="086CC506" w14:textId="77777777" w:rsidR="00E86D67" w:rsidRPr="006E42A4" w:rsidRDefault="00E86D67" w:rsidP="00E136F9">
            <w:pPr>
              <w:spacing w:before="60" w:after="60"/>
              <w:jc w:val="both"/>
              <w:rPr>
                <w:rFonts w:ascii="Tahoma" w:hAnsi="Tahoma" w:cs="Tahoma"/>
                <w:sz w:val="18"/>
                <w:szCs w:val="18"/>
              </w:rPr>
            </w:pPr>
          </w:p>
          <w:p w14:paraId="4FCF3C7D" w14:textId="77777777" w:rsidR="00E86D67" w:rsidRPr="006E42A4" w:rsidRDefault="00E86D67" w:rsidP="00E136F9">
            <w:pPr>
              <w:spacing w:before="60" w:after="60"/>
              <w:jc w:val="both"/>
              <w:rPr>
                <w:rFonts w:ascii="Tahoma" w:hAnsi="Tahoma" w:cs="Tahoma"/>
                <w:sz w:val="18"/>
                <w:szCs w:val="18"/>
              </w:rPr>
            </w:pPr>
          </w:p>
          <w:p w14:paraId="5C5061EC" w14:textId="77777777" w:rsidR="00E86D67" w:rsidRPr="006E42A4" w:rsidRDefault="00E86D67" w:rsidP="00E136F9">
            <w:pPr>
              <w:spacing w:before="60" w:after="60"/>
              <w:jc w:val="both"/>
              <w:rPr>
                <w:rFonts w:ascii="Tahoma" w:hAnsi="Tahoma" w:cs="Tahoma"/>
                <w:sz w:val="18"/>
                <w:szCs w:val="18"/>
              </w:rPr>
            </w:pPr>
          </w:p>
          <w:p w14:paraId="12C984C3" w14:textId="77777777" w:rsidR="00E86D67" w:rsidRPr="006E42A4" w:rsidRDefault="00E86D67" w:rsidP="00E136F9">
            <w:pPr>
              <w:spacing w:before="60" w:after="60"/>
              <w:jc w:val="both"/>
              <w:rPr>
                <w:rFonts w:ascii="Tahoma" w:hAnsi="Tahoma" w:cs="Tahoma"/>
                <w:sz w:val="18"/>
                <w:szCs w:val="18"/>
              </w:rPr>
            </w:pPr>
          </w:p>
          <w:p w14:paraId="57F6E123" w14:textId="77777777" w:rsidR="00E86D67" w:rsidRPr="006E42A4" w:rsidRDefault="00E86D67" w:rsidP="00E136F9">
            <w:pPr>
              <w:spacing w:before="60" w:after="60"/>
              <w:jc w:val="both"/>
              <w:rPr>
                <w:rFonts w:ascii="Tahoma" w:hAnsi="Tahoma" w:cs="Tahoma"/>
                <w:sz w:val="18"/>
                <w:szCs w:val="18"/>
              </w:rPr>
            </w:pPr>
          </w:p>
        </w:tc>
        <w:tc>
          <w:tcPr>
            <w:tcW w:w="2433" w:type="dxa"/>
            <w:shd w:val="clear" w:color="auto" w:fill="auto"/>
          </w:tcPr>
          <w:p w14:paraId="3527F3AD" w14:textId="77777777" w:rsidR="00E86D67" w:rsidRPr="006E42A4" w:rsidRDefault="00E86D67" w:rsidP="00E136F9">
            <w:pPr>
              <w:spacing w:before="60" w:after="60"/>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Vital Pass</w:t>
            </w:r>
          </w:p>
        </w:tc>
        <w:tc>
          <w:tcPr>
            <w:tcW w:w="2366" w:type="dxa"/>
          </w:tcPr>
          <w:p w14:paraId="58BC0645" w14:textId="77777777" w:rsidR="00E86D67" w:rsidRPr="006E42A4" w:rsidRDefault="00E86D67" w:rsidP="00E136F9">
            <w:pPr>
              <w:spacing w:before="60" w:after="60"/>
              <w:jc w:val="both"/>
              <w:rPr>
                <w:rFonts w:ascii="Tahoma" w:hAnsi="Tahoma" w:cs="Tahoma"/>
                <w:sz w:val="18"/>
                <w:szCs w:val="18"/>
              </w:rPr>
            </w:pPr>
          </w:p>
        </w:tc>
        <w:tc>
          <w:tcPr>
            <w:tcW w:w="2670" w:type="dxa"/>
            <w:shd w:val="clear" w:color="auto" w:fill="auto"/>
          </w:tcPr>
          <w:p w14:paraId="4049576A" w14:textId="77777777" w:rsidR="00E86D67" w:rsidRPr="006E42A4" w:rsidRDefault="00E86D67" w:rsidP="00E136F9">
            <w:pPr>
              <w:spacing w:before="60" w:after="60"/>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Flexi Pass </w:t>
            </w:r>
          </w:p>
          <w:p w14:paraId="58AB48E2" w14:textId="77777777" w:rsidR="00E86D67" w:rsidRPr="006E42A4" w:rsidRDefault="00E86D67" w:rsidP="00E136F9">
            <w:pPr>
              <w:spacing w:before="60" w:after="60"/>
              <w:jc w:val="both"/>
              <w:rPr>
                <w:rFonts w:ascii="Tahoma" w:hAnsi="Tahoma" w:cs="Tahoma"/>
                <w:sz w:val="18"/>
                <w:szCs w:val="18"/>
              </w:rPr>
            </w:pPr>
          </w:p>
        </w:tc>
      </w:tr>
      <w:tr w:rsidR="00E86D67" w:rsidRPr="006E42A4" w14:paraId="4CF57F28" w14:textId="77777777" w:rsidTr="00E136F9">
        <w:trPr>
          <w:trHeight w:hRule="exact" w:val="318"/>
        </w:trPr>
        <w:tc>
          <w:tcPr>
            <w:tcW w:w="2889" w:type="dxa"/>
            <w:shd w:val="clear" w:color="auto" w:fill="auto"/>
          </w:tcPr>
          <w:p w14:paraId="392A01DB" w14:textId="77777777" w:rsidR="00E86D67" w:rsidRPr="006E42A4" w:rsidRDefault="00E86D67" w:rsidP="00E136F9">
            <w:pPr>
              <w:spacing w:before="60" w:after="60"/>
              <w:jc w:val="both"/>
              <w:rPr>
                <w:rFonts w:ascii="Tahoma" w:hAnsi="Tahoma" w:cs="Tahoma"/>
                <w:sz w:val="18"/>
                <w:szCs w:val="18"/>
              </w:rPr>
            </w:pPr>
          </w:p>
        </w:tc>
        <w:tc>
          <w:tcPr>
            <w:tcW w:w="2433" w:type="dxa"/>
            <w:shd w:val="clear" w:color="auto" w:fill="auto"/>
          </w:tcPr>
          <w:p w14:paraId="2A86BD75" w14:textId="056D094A" w:rsidR="00E86D67" w:rsidRPr="006E42A4" w:rsidRDefault="00E86D67" w:rsidP="00EE0E17">
            <w:pPr>
              <w:widowControl w:val="0"/>
              <w:spacing w:before="60"/>
              <w:jc w:val="both"/>
              <w:rPr>
                <w:rFonts w:ascii="Tahoma" w:hAnsi="Tahoma" w:cs="Tahoma"/>
                <w:sz w:val="18"/>
                <w:szCs w:val="18"/>
              </w:rPr>
            </w:pPr>
            <w:r w:rsidRPr="006E42A4">
              <w:rPr>
                <w:rFonts w:ascii="Tahoma" w:hAnsi="Tahoma" w:cs="Tahoma"/>
                <w:sz w:val="18"/>
                <w:szCs w:val="18"/>
              </w:rPr>
              <w:fldChar w:fldCharType="begin">
                <w:ffData>
                  <w:name w:val=""/>
                  <w:enabled/>
                  <w:calcOnExit w:val="0"/>
                  <w:checkBox>
                    <w:sizeAuto/>
                    <w:default w:val="0"/>
                  </w:checkBox>
                </w:ffData>
              </w:fldChar>
            </w:r>
            <w:r w:rsidRPr="006E42A4">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sidRPr="006E42A4">
              <w:rPr>
                <w:rFonts w:ascii="Tahoma" w:hAnsi="Tahoma" w:cs="Tahoma"/>
                <w:sz w:val="18"/>
                <w:szCs w:val="18"/>
              </w:rPr>
              <w:fldChar w:fldCharType="end"/>
            </w:r>
            <w:r w:rsidRPr="006E42A4">
              <w:rPr>
                <w:rFonts w:ascii="Tahoma" w:hAnsi="Tahoma" w:cs="Tahoma"/>
                <w:sz w:val="18"/>
                <w:szCs w:val="18"/>
              </w:rPr>
              <w:t xml:space="preserve">  Asistence Pass</w:t>
            </w:r>
          </w:p>
          <w:p w14:paraId="0E1F0221" w14:textId="77777777" w:rsidR="00E86D67" w:rsidRPr="006E42A4" w:rsidRDefault="00E86D67" w:rsidP="00E136F9">
            <w:pPr>
              <w:spacing w:before="60" w:after="60"/>
              <w:jc w:val="both"/>
              <w:rPr>
                <w:rFonts w:ascii="Tahoma" w:hAnsi="Tahoma" w:cs="Tahoma"/>
                <w:sz w:val="18"/>
                <w:szCs w:val="18"/>
              </w:rPr>
            </w:pPr>
          </w:p>
          <w:p w14:paraId="56A1708C" w14:textId="77777777" w:rsidR="00E86D67" w:rsidRPr="006E42A4" w:rsidRDefault="00E86D67" w:rsidP="00E136F9">
            <w:pPr>
              <w:spacing w:before="60" w:after="60"/>
              <w:jc w:val="both"/>
              <w:rPr>
                <w:rFonts w:ascii="Tahoma" w:hAnsi="Tahoma" w:cs="Tahoma"/>
                <w:sz w:val="18"/>
                <w:szCs w:val="18"/>
              </w:rPr>
            </w:pPr>
          </w:p>
        </w:tc>
        <w:tc>
          <w:tcPr>
            <w:tcW w:w="2366" w:type="dxa"/>
          </w:tcPr>
          <w:p w14:paraId="0A678C6B" w14:textId="77777777" w:rsidR="00E86D67" w:rsidRPr="006E42A4" w:rsidRDefault="00E86D67" w:rsidP="00E136F9">
            <w:pPr>
              <w:spacing w:before="60" w:after="60"/>
              <w:jc w:val="both"/>
              <w:rPr>
                <w:rFonts w:ascii="Tahoma" w:hAnsi="Tahoma" w:cs="Tahoma"/>
                <w:sz w:val="18"/>
                <w:szCs w:val="18"/>
              </w:rPr>
            </w:pPr>
          </w:p>
        </w:tc>
        <w:tc>
          <w:tcPr>
            <w:tcW w:w="2670" w:type="dxa"/>
            <w:shd w:val="clear" w:color="auto" w:fill="auto"/>
          </w:tcPr>
          <w:p w14:paraId="4182AB61" w14:textId="3FBF40E1" w:rsidR="00E86D67" w:rsidRPr="006E42A4" w:rsidRDefault="001A064F" w:rsidP="00E136F9">
            <w:pPr>
              <w:spacing w:before="60" w:after="60"/>
              <w:jc w:val="both"/>
              <w:rPr>
                <w:rFonts w:ascii="Tahoma" w:hAnsi="Tahoma" w:cs="Tahoma"/>
                <w:sz w:val="18"/>
                <w:szCs w:val="18"/>
              </w:rPr>
            </w:pPr>
            <w:r>
              <w:rPr>
                <w:rFonts w:ascii="Tahoma" w:hAnsi="Tahoma" w:cs="Tahoma"/>
                <w:sz w:val="18"/>
                <w:szCs w:val="18"/>
              </w:rPr>
              <w:fldChar w:fldCharType="begin">
                <w:ffData>
                  <w:name w:val=""/>
                  <w:enabled/>
                  <w:calcOnExit w:val="0"/>
                  <w:checkBox>
                    <w:sizeAuto/>
                    <w:default w:val="1"/>
                  </w:checkBox>
                </w:ffData>
              </w:fldChar>
            </w:r>
            <w:r>
              <w:rPr>
                <w:rFonts w:ascii="Tahoma" w:hAnsi="Tahoma" w:cs="Tahoma"/>
                <w:sz w:val="18"/>
                <w:szCs w:val="18"/>
              </w:rPr>
              <w:instrText xml:space="preserve"> FORMCHECKBOX </w:instrText>
            </w:r>
            <w:r w:rsidR="00037100">
              <w:rPr>
                <w:rFonts w:ascii="Tahoma" w:hAnsi="Tahoma" w:cs="Tahoma"/>
                <w:sz w:val="18"/>
                <w:szCs w:val="18"/>
              </w:rPr>
            </w:r>
            <w:r w:rsidR="00037100">
              <w:rPr>
                <w:rFonts w:ascii="Tahoma" w:hAnsi="Tahoma" w:cs="Tahoma"/>
                <w:sz w:val="18"/>
                <w:szCs w:val="18"/>
              </w:rPr>
              <w:fldChar w:fldCharType="separate"/>
            </w:r>
            <w:r>
              <w:rPr>
                <w:rFonts w:ascii="Tahoma" w:hAnsi="Tahoma" w:cs="Tahoma"/>
                <w:sz w:val="18"/>
                <w:szCs w:val="18"/>
              </w:rPr>
              <w:fldChar w:fldCharType="end"/>
            </w:r>
            <w:r w:rsidR="00E86D67" w:rsidRPr="006E42A4">
              <w:rPr>
                <w:rFonts w:ascii="Tahoma" w:hAnsi="Tahoma" w:cs="Tahoma"/>
                <w:sz w:val="18"/>
                <w:szCs w:val="18"/>
              </w:rPr>
              <w:t xml:space="preserve"> Flexi Pass CARD *</w:t>
            </w:r>
          </w:p>
        </w:tc>
      </w:tr>
    </w:tbl>
    <w:p w14:paraId="0CEEC476" w14:textId="77777777" w:rsidR="00E86D67" w:rsidRPr="006E42A4" w:rsidRDefault="00E86D67" w:rsidP="00E86D67">
      <w:pPr>
        <w:spacing w:before="60" w:after="60"/>
        <w:jc w:val="both"/>
        <w:rPr>
          <w:rFonts w:ascii="Tahoma" w:hAnsi="Tahoma" w:cs="Tahoma"/>
          <w:sz w:val="18"/>
          <w:szCs w:val="18"/>
        </w:rPr>
        <w:sectPr w:rsidR="00E86D67" w:rsidRPr="006E42A4" w:rsidSect="00B61A1D">
          <w:headerReference w:type="default" r:id="rId14"/>
          <w:footerReference w:type="default" r:id="rId15"/>
          <w:type w:val="continuous"/>
          <w:pgSz w:w="11906" w:h="16838"/>
          <w:pgMar w:top="720" w:right="720" w:bottom="720" w:left="720" w:header="709" w:footer="392" w:gutter="0"/>
          <w:cols w:space="708"/>
          <w:docGrid w:linePitch="360"/>
        </w:sectPr>
      </w:pPr>
    </w:p>
    <w:p w14:paraId="3EF38F3A" w14:textId="1F304009" w:rsidR="00E86D67" w:rsidRPr="006E42A4" w:rsidRDefault="00E86D67" w:rsidP="00EE0E17">
      <w:pPr>
        <w:rPr>
          <w:rFonts w:ascii="Tahoma" w:hAnsi="Tahoma" w:cs="Tahoma"/>
          <w:sz w:val="18"/>
          <w:szCs w:val="18"/>
        </w:rPr>
      </w:pPr>
      <w:r w:rsidRPr="006E42A4">
        <w:rPr>
          <w:rFonts w:ascii="Tahoma" w:hAnsi="Tahoma" w:cs="Tahoma"/>
          <w:sz w:val="18"/>
          <w:szCs w:val="18"/>
        </w:rPr>
        <w:t>* Tyto produkty jsou také součástí nosiče MultiPassCARD.</w:t>
      </w:r>
    </w:p>
    <w:p w14:paraId="20CA6BEE" w14:textId="77777777" w:rsidR="00E86D67" w:rsidRPr="00337711" w:rsidRDefault="00E86D67" w:rsidP="00E86D67">
      <w:pPr>
        <w:spacing w:before="60" w:after="60"/>
        <w:jc w:val="both"/>
        <w:rPr>
          <w:rFonts w:ascii="Tahoma" w:hAnsi="Tahoma" w:cs="Tahoma"/>
          <w:sz w:val="18"/>
          <w:szCs w:val="18"/>
        </w:rPr>
        <w:sectPr w:rsidR="00E86D67" w:rsidRPr="00337711" w:rsidSect="00B61A1D">
          <w:type w:val="continuous"/>
          <w:pgSz w:w="11906" w:h="16838"/>
          <w:pgMar w:top="720" w:right="720" w:bottom="720" w:left="720" w:header="709" w:footer="392" w:gutter="0"/>
          <w:cols w:space="708"/>
          <w:docGrid w:linePitch="360"/>
        </w:sectPr>
      </w:pPr>
    </w:p>
    <w:p w14:paraId="569AF7AD" w14:textId="77777777" w:rsidR="00E86D67" w:rsidRPr="00337711" w:rsidRDefault="00E86D67" w:rsidP="00E86D67">
      <w:pPr>
        <w:spacing w:before="120" w:after="120"/>
        <w:ind w:left="360"/>
        <w:jc w:val="both"/>
        <w:rPr>
          <w:rFonts w:ascii="Tahoma" w:hAnsi="Tahoma" w:cs="Tahoma"/>
          <w:b/>
          <w:bCs/>
          <w:iCs/>
          <w:sz w:val="18"/>
          <w:szCs w:val="18"/>
        </w:rPr>
      </w:pPr>
    </w:p>
    <w:p w14:paraId="10027E13" w14:textId="77777777" w:rsidR="007A4B40" w:rsidRPr="00337711" w:rsidRDefault="007A4B40" w:rsidP="00975CE3">
      <w:pPr>
        <w:spacing w:before="120" w:after="60"/>
        <w:jc w:val="center"/>
        <w:rPr>
          <w:rFonts w:ascii="Tahoma" w:hAnsi="Tahoma" w:cs="Tahoma"/>
          <w:b/>
          <w:bCs/>
          <w:iCs/>
          <w:sz w:val="18"/>
          <w:szCs w:val="18"/>
        </w:rPr>
      </w:pPr>
      <w:r w:rsidRPr="00337711">
        <w:rPr>
          <w:rFonts w:ascii="Tahoma" w:hAnsi="Tahoma" w:cs="Tahoma"/>
          <w:b/>
          <w:bCs/>
          <w:iCs/>
          <w:sz w:val="18"/>
          <w:szCs w:val="18"/>
        </w:rPr>
        <w:t>II. Společná a závěrečná ujednání</w:t>
      </w:r>
    </w:p>
    <w:p w14:paraId="10027E14" w14:textId="77777777" w:rsidR="002B5070" w:rsidRDefault="007A4B40" w:rsidP="00CE424C">
      <w:pPr>
        <w:numPr>
          <w:ilvl w:val="0"/>
          <w:numId w:val="23"/>
        </w:numPr>
        <w:spacing w:before="120" w:after="120"/>
        <w:jc w:val="both"/>
        <w:rPr>
          <w:rFonts w:ascii="Tahoma" w:hAnsi="Tahoma" w:cs="Tahoma"/>
          <w:sz w:val="18"/>
          <w:szCs w:val="18"/>
        </w:rPr>
      </w:pPr>
      <w:r w:rsidRPr="00337711">
        <w:rPr>
          <w:rFonts w:ascii="Tahoma" w:hAnsi="Tahoma" w:cs="Tahoma"/>
          <w:sz w:val="18"/>
          <w:szCs w:val="18"/>
        </w:rPr>
        <w:t>Tato Smlouva může být uzavřena pouze v písemné formě</w:t>
      </w:r>
      <w:r w:rsidR="002B5070" w:rsidRPr="00337711">
        <w:rPr>
          <w:rFonts w:ascii="Tahoma" w:hAnsi="Tahoma" w:cs="Tahoma"/>
          <w:sz w:val="18"/>
          <w:szCs w:val="18"/>
        </w:rPr>
        <w:t xml:space="preserve"> či elektronicky v portálu  e-Sodexo</w:t>
      </w:r>
      <w:r w:rsidRPr="00337711">
        <w:rPr>
          <w:rFonts w:ascii="Tahoma" w:hAnsi="Tahoma" w:cs="Tahoma"/>
          <w:sz w:val="18"/>
          <w:szCs w:val="18"/>
        </w:rPr>
        <w:t>, a to teprve v okamžiku, kdy bude dosaženo shody na celém jejím obsahu</w:t>
      </w:r>
      <w:r w:rsidR="001C1350" w:rsidRPr="00337711">
        <w:rPr>
          <w:rFonts w:ascii="Tahoma" w:hAnsi="Tahoma" w:cs="Tahoma"/>
          <w:sz w:val="18"/>
          <w:szCs w:val="18"/>
        </w:rPr>
        <w:t xml:space="preserve"> odpovídajícím této</w:t>
      </w:r>
      <w:r w:rsidRPr="00337711">
        <w:rPr>
          <w:rFonts w:ascii="Tahoma" w:hAnsi="Tahoma" w:cs="Tahoma"/>
          <w:sz w:val="18"/>
          <w:szCs w:val="18"/>
        </w:rPr>
        <w:t xml:space="preserve"> </w:t>
      </w:r>
      <w:r w:rsidR="001C1350" w:rsidRPr="00337711">
        <w:rPr>
          <w:rFonts w:ascii="Tahoma" w:hAnsi="Tahoma" w:cs="Tahoma"/>
          <w:sz w:val="18"/>
          <w:szCs w:val="18"/>
        </w:rPr>
        <w:t>nabídce</w:t>
      </w:r>
      <w:r w:rsidRPr="00337711">
        <w:rPr>
          <w:rFonts w:ascii="Tahoma" w:hAnsi="Tahoma" w:cs="Tahoma"/>
          <w:sz w:val="18"/>
          <w:szCs w:val="18"/>
        </w:rPr>
        <w:t>. Nabídku na uzavření této Smlouvy nelze přijmout s žádným dodatkem, odchylkou nebo odkazem na jakékoli jiné obchodní podmínky než VOP, a to ani i kdyby tyto podstatně neměnily podmínky této Smlouvy.</w:t>
      </w:r>
    </w:p>
    <w:p w14:paraId="4C491EAC" w14:textId="18CD9402" w:rsidR="00D920B9" w:rsidRDefault="007A03AB" w:rsidP="00D920B9">
      <w:pPr>
        <w:numPr>
          <w:ilvl w:val="0"/>
          <w:numId w:val="23"/>
        </w:numPr>
        <w:spacing w:before="120" w:after="120"/>
        <w:jc w:val="both"/>
      </w:pPr>
      <w:r w:rsidRPr="001A064F">
        <w:rPr>
          <w:rFonts w:ascii="Tahoma" w:hAnsi="Tahoma" w:cs="Tahoma"/>
          <w:color w:val="000000"/>
          <w:sz w:val="18"/>
          <w:szCs w:val="18"/>
        </w:rPr>
        <w:t xml:space="preserve">Partner tímto činí společnosti </w:t>
      </w:r>
      <w:proofErr w:type="spellStart"/>
      <w:r w:rsidRPr="001A064F">
        <w:rPr>
          <w:rFonts w:ascii="Tahoma" w:hAnsi="Tahoma" w:cs="Tahoma"/>
          <w:color w:val="000000"/>
          <w:sz w:val="18"/>
          <w:szCs w:val="18"/>
        </w:rPr>
        <w:t>Sodexo</w:t>
      </w:r>
      <w:proofErr w:type="spellEnd"/>
      <w:r w:rsidRPr="001A064F">
        <w:rPr>
          <w:rFonts w:ascii="Tahoma" w:hAnsi="Tahoma" w:cs="Tahoma"/>
          <w:color w:val="000000"/>
          <w:sz w:val="18"/>
          <w:szCs w:val="18"/>
        </w:rPr>
        <w:t xml:space="preserve"> nabídku na uzavření Smlouvy v tomto znění. Partner tímto současně bere na vědomí a souhlasí s dalšími podmínkami pro uzavření smlouvy, tedy že: (i) společnost Sodexo je za účelem posouzení této nabídky oprávněna kdykoli požadovat dodatečnou identifikaci Partnera, případně jeho zástupců, za účelem ověření jejich oprávnění uzavřít tuto Smlouvu; (ii) společnost Sodexo má právo tuto nabídku kdykoli</w:t>
      </w:r>
      <w:r w:rsidR="009F12AB" w:rsidRPr="001A064F">
        <w:rPr>
          <w:rFonts w:ascii="Tahoma" w:hAnsi="Tahoma" w:cs="Tahoma"/>
          <w:color w:val="000000"/>
          <w:sz w:val="18"/>
          <w:szCs w:val="18"/>
        </w:rPr>
        <w:t xml:space="preserve"> ve</w:t>
      </w:r>
      <w:r w:rsidRPr="001A064F">
        <w:rPr>
          <w:rFonts w:ascii="Tahoma" w:hAnsi="Tahoma" w:cs="Tahoma"/>
          <w:color w:val="000000"/>
          <w:sz w:val="18"/>
          <w:szCs w:val="18"/>
        </w:rPr>
        <w:t xml:space="preserve"> lhůtě 15 dnů akceptovat či ji odmítnout; (iii) bude-li tato nabídka odmítnuta či neakceptována z důvodu nedostatečné identifikace, je společnost Sodexo oprávněna dle svého uvážení požadovat náhradu škody způsobené v souvislosti s touto nabídkou, případně využít údaje uvedené v této nabídce pro účely dalšího vyjednávání o případném uzavření smlouvy s Partnerem</w:t>
      </w:r>
      <w:r w:rsidR="0019688F" w:rsidRPr="001A064F">
        <w:rPr>
          <w:rFonts w:ascii="Tahoma" w:hAnsi="Tahoma" w:cs="Tahoma"/>
          <w:sz w:val="18"/>
          <w:szCs w:val="18"/>
        </w:rPr>
        <w:t>.</w:t>
      </w:r>
      <w:r w:rsidR="00352201" w:rsidRPr="001A064F">
        <w:rPr>
          <w:rFonts w:ascii="Tahoma" w:hAnsi="Tahoma" w:cs="Tahoma"/>
          <w:sz w:val="18"/>
          <w:szCs w:val="18"/>
        </w:rPr>
        <w:t xml:space="preserve">   </w:t>
      </w:r>
      <w:r w:rsidR="00D920B9" w:rsidRPr="001A064F">
        <w:rPr>
          <w:rFonts w:ascii="Tahoma" w:hAnsi="Tahoma" w:cs="Tahoma"/>
          <w:color w:val="000000"/>
          <w:sz w:val="18"/>
          <w:szCs w:val="18"/>
        </w:rPr>
        <w:t xml:space="preserve">  </w:t>
      </w:r>
      <w:r w:rsidR="00D920B9">
        <w:t xml:space="preserve">            </w:t>
      </w:r>
    </w:p>
    <w:p w14:paraId="10027E18" w14:textId="5BC80899" w:rsidR="002B5070" w:rsidRPr="00CE424C" w:rsidRDefault="002B5070" w:rsidP="00CE424C">
      <w:pPr>
        <w:numPr>
          <w:ilvl w:val="0"/>
          <w:numId w:val="23"/>
        </w:numPr>
        <w:spacing w:before="120" w:after="120"/>
        <w:ind w:left="357" w:hanging="357"/>
        <w:jc w:val="both"/>
        <w:rPr>
          <w:rFonts w:ascii="Tahoma" w:hAnsi="Tahoma" w:cs="Tahoma"/>
          <w:color w:val="000000"/>
          <w:sz w:val="18"/>
          <w:szCs w:val="18"/>
        </w:rPr>
      </w:pPr>
      <w:r w:rsidRPr="00CD397C">
        <w:rPr>
          <w:rFonts w:ascii="Tahoma" w:hAnsi="Tahoma" w:cs="Tahoma"/>
          <w:color w:val="000000"/>
          <w:sz w:val="18"/>
          <w:szCs w:val="18"/>
        </w:rPr>
        <w:t>Jakékoliv změny této Smlouvy mohou být učiněny pouze v písemné formě či elektronicky v portálu e-S</w:t>
      </w:r>
      <w:r w:rsidR="0001091F">
        <w:rPr>
          <w:rFonts w:ascii="Tahoma" w:hAnsi="Tahoma" w:cs="Tahoma"/>
          <w:color w:val="000000"/>
          <w:sz w:val="18"/>
          <w:szCs w:val="18"/>
        </w:rPr>
        <w:t>od</w:t>
      </w:r>
      <w:r w:rsidRPr="00CD397C">
        <w:rPr>
          <w:rFonts w:ascii="Tahoma" w:hAnsi="Tahoma" w:cs="Tahoma"/>
          <w:color w:val="000000"/>
          <w:sz w:val="18"/>
          <w:szCs w:val="18"/>
        </w:rPr>
        <w:t xml:space="preserve">exo, a to se souhlasem </w:t>
      </w:r>
      <w:r w:rsidR="000F0B54">
        <w:rPr>
          <w:rFonts w:ascii="Tahoma" w:hAnsi="Tahoma" w:cs="Tahoma"/>
          <w:color w:val="000000"/>
          <w:sz w:val="18"/>
          <w:szCs w:val="18"/>
        </w:rPr>
        <w:t xml:space="preserve">všech </w:t>
      </w:r>
      <w:r w:rsidRPr="00CD397C">
        <w:rPr>
          <w:rFonts w:ascii="Tahoma" w:hAnsi="Tahoma" w:cs="Tahoma"/>
          <w:color w:val="000000"/>
          <w:sz w:val="18"/>
          <w:szCs w:val="18"/>
        </w:rPr>
        <w:t>Stran. Tím není dotčeno právo společnosti Sodexo změnit VOP, Ceník a Reklamační řád způsobem uvedeným v</w:t>
      </w:r>
      <w:r w:rsidR="000F0B54">
        <w:rPr>
          <w:rFonts w:ascii="Tahoma" w:hAnsi="Tahoma" w:cs="Tahoma"/>
          <w:color w:val="000000"/>
          <w:sz w:val="18"/>
          <w:szCs w:val="18"/>
        </w:rPr>
        <w:t>e</w:t>
      </w:r>
      <w:r w:rsidRPr="00CD397C">
        <w:rPr>
          <w:rFonts w:ascii="Tahoma" w:hAnsi="Tahoma" w:cs="Tahoma"/>
          <w:color w:val="000000"/>
          <w:sz w:val="18"/>
          <w:szCs w:val="18"/>
        </w:rPr>
        <w:t xml:space="preserve"> VOP.</w:t>
      </w:r>
    </w:p>
    <w:p w14:paraId="10027E19" w14:textId="656A27EA" w:rsidR="00876C57" w:rsidRPr="00CE424C" w:rsidRDefault="00167244" w:rsidP="00CE424C">
      <w:pPr>
        <w:numPr>
          <w:ilvl w:val="0"/>
          <w:numId w:val="23"/>
        </w:numPr>
        <w:spacing w:before="120" w:after="120"/>
        <w:ind w:left="357" w:hanging="357"/>
        <w:jc w:val="both"/>
        <w:rPr>
          <w:rFonts w:ascii="Tahoma" w:hAnsi="Tahoma" w:cs="Tahoma"/>
          <w:color w:val="000000"/>
          <w:sz w:val="18"/>
          <w:szCs w:val="18"/>
        </w:rPr>
      </w:pPr>
      <w:r w:rsidRPr="00337711">
        <w:rPr>
          <w:rFonts w:ascii="Tahoma" w:hAnsi="Tahoma" w:cs="Tahoma"/>
          <w:color w:val="000000"/>
          <w:sz w:val="18"/>
          <w:szCs w:val="18"/>
        </w:rPr>
        <w:t>Partner</w:t>
      </w:r>
      <w:r w:rsidR="00F878A3" w:rsidRPr="00F74F08">
        <w:rPr>
          <w:rFonts w:ascii="Tahoma" w:hAnsi="Tahoma" w:cs="Tahoma"/>
          <w:bCs/>
          <w:iCs/>
          <w:sz w:val="18"/>
          <w:szCs w:val="18"/>
        </w:rPr>
        <w:t xml:space="preserve"> souhlasí</w:t>
      </w:r>
      <w:r w:rsidR="00F878A3" w:rsidRPr="00F74F08">
        <w:rPr>
          <w:rFonts w:ascii="Tahoma" w:hAnsi="Tahoma" w:cs="Tahoma"/>
          <w:sz w:val="18"/>
          <w:szCs w:val="18"/>
        </w:rPr>
        <w:t xml:space="preserve"> se zařazením jím ve Smlouvě vyplněných osobních údajů, včetně osobních údajů Kontaktních osob, do databáze společnosti Sodexo, jakožto správce, a s jejich následným zpracováním pro: marketingové účely Sodexo, tj. nabízení výrobků a služeb, včetně zasílání informací o </w:t>
      </w:r>
      <w:r w:rsidR="00F878A3" w:rsidRPr="00386AE7">
        <w:rPr>
          <w:rFonts w:ascii="Tahoma" w:hAnsi="Tahoma" w:cs="Tahoma"/>
          <w:sz w:val="18"/>
          <w:szCs w:val="18"/>
        </w:rPr>
        <w:t>pořádaných akcích, výrobcích a jiných aktivitách, jakož i zasílání obchodních sdělení prostřednictvím elektronických prostředků dle zákona č. 480/</w:t>
      </w:r>
      <w:r w:rsidR="00F878A3" w:rsidRPr="00386AE7">
        <w:rPr>
          <w:rFonts w:ascii="Tahoma" w:hAnsi="Tahoma" w:cs="Tahoma"/>
          <w:color w:val="000000"/>
          <w:sz w:val="18"/>
          <w:szCs w:val="18"/>
        </w:rPr>
        <w:t>2004 Sb., to vše na dobu do odvolání souhlasu, maximálně na dobu</w:t>
      </w:r>
      <w:r w:rsidR="00AF3995">
        <w:rPr>
          <w:rFonts w:ascii="Tahoma" w:hAnsi="Tahoma" w:cs="Tahoma"/>
          <w:color w:val="000000"/>
          <w:sz w:val="18"/>
          <w:szCs w:val="18"/>
        </w:rPr>
        <w:t xml:space="preserve"> stanovenou příslušnými zákonnými normami včetně s účinností od 25. 5. 2018 Nařízení Evropského parlamentu a Rady (EU) 2016/679 ze dne 27. dubna 2016 o ochraně fyzických osob v souvislosti se zpracováním osobních údajů a o volném pohybu těchto údajů a o zrušení směrnice 95/46/ES</w:t>
      </w:r>
      <w:r w:rsidR="00F878A3" w:rsidRPr="00386AE7">
        <w:rPr>
          <w:rFonts w:ascii="Tahoma" w:hAnsi="Tahoma" w:cs="Tahoma"/>
          <w:color w:val="000000"/>
          <w:sz w:val="18"/>
          <w:szCs w:val="18"/>
        </w:rPr>
        <w:t xml:space="preserve"> s tím, že k těmto osobním údajům mohou být přiřazeny další údaje. Veškeré výše uvedené osobní údaje budou zpracovávány společností Sodexo ve formě databáze pomocí automatizovaných systémů. Partner bere na vědomí, že má práva dle § 11, 12 a 21 zákona č. 101/2000 Sb., tj. zejména, že poskytnutí osobních údajů je dobrovolné, že svůj souhlas může kdykoliv na e-mailové adrese </w:t>
      </w:r>
      <w:proofErr w:type="spellStart"/>
      <w:r w:rsidR="00F878A3" w:rsidRPr="00386AE7">
        <w:rPr>
          <w:rFonts w:ascii="Tahoma" w:hAnsi="Tahoma" w:cs="Tahoma"/>
          <w:color w:val="000000"/>
          <w:sz w:val="18"/>
          <w:szCs w:val="18"/>
        </w:rPr>
        <w:t>Sodexo</w:t>
      </w:r>
      <w:proofErr w:type="spellEnd"/>
      <w:r w:rsidR="00430BF4">
        <w:fldChar w:fldCharType="begin"/>
      </w:r>
      <w:r w:rsidR="00430BF4">
        <w:instrText xml:space="preserve"> HYPERLINK "mailto:" </w:instrText>
      </w:r>
      <w:r w:rsidR="00430BF4">
        <w:fldChar w:fldCharType="end"/>
      </w:r>
      <w:r w:rsidR="00F878A3" w:rsidRPr="00386AE7">
        <w:rPr>
          <w:rFonts w:ascii="Tahoma" w:hAnsi="Tahoma" w:cs="Tahoma"/>
          <w:b/>
          <w:bCs/>
          <w:color w:val="1F497D"/>
          <w:sz w:val="18"/>
          <w:szCs w:val="18"/>
        </w:rPr>
        <w:t xml:space="preserve"> </w:t>
      </w:r>
      <w:hyperlink r:id="rId16" w:history="1">
        <w:r w:rsidR="00F878A3" w:rsidRPr="00386AE7">
          <w:rPr>
            <w:rStyle w:val="Hypertextovodkaz"/>
            <w:rFonts w:ascii="Tahoma" w:hAnsi="Tahoma" w:cs="Tahoma"/>
            <w:bCs/>
            <w:sz w:val="18"/>
            <w:szCs w:val="18"/>
          </w:rPr>
          <w:t>info</w:t>
        </w:r>
        <w:r w:rsidR="00F878A3" w:rsidRPr="00386AE7">
          <w:rPr>
            <w:rStyle w:val="Hypertextovodkaz"/>
            <w:rFonts w:ascii="Tahoma" w:hAnsi="Tahoma" w:cs="Tahoma"/>
            <w:sz w:val="18"/>
            <w:szCs w:val="18"/>
          </w:rPr>
          <w:t>.cz@</w:t>
        </w:r>
        <w:r w:rsidR="00F878A3" w:rsidRPr="00386AE7">
          <w:rPr>
            <w:rStyle w:val="Hypertextovodkaz"/>
            <w:rFonts w:ascii="Tahoma" w:hAnsi="Tahoma" w:cs="Tahoma"/>
            <w:bCs/>
            <w:sz w:val="18"/>
            <w:szCs w:val="18"/>
          </w:rPr>
          <w:t>sodexo</w:t>
        </w:r>
        <w:r w:rsidR="00F878A3" w:rsidRPr="00386AE7">
          <w:rPr>
            <w:rStyle w:val="Hypertextovodkaz"/>
            <w:rFonts w:ascii="Tahoma" w:hAnsi="Tahoma" w:cs="Tahoma"/>
            <w:sz w:val="18"/>
            <w:szCs w:val="18"/>
          </w:rPr>
          <w:t>.com</w:t>
        </w:r>
      </w:hyperlink>
      <w:r w:rsidR="00F878A3" w:rsidRPr="00386AE7">
        <w:rPr>
          <w:rFonts w:ascii="Tahoma" w:hAnsi="Tahoma" w:cs="Tahoma"/>
          <w:b/>
          <w:bCs/>
          <w:color w:val="1F497D"/>
          <w:sz w:val="18"/>
          <w:szCs w:val="18"/>
        </w:rPr>
        <w:t xml:space="preserve"> </w:t>
      </w:r>
      <w:r w:rsidR="00F878A3" w:rsidRPr="00386AE7">
        <w:rPr>
          <w:rFonts w:ascii="Tahoma" w:hAnsi="Tahoma" w:cs="Tahoma"/>
          <w:color w:val="000000"/>
          <w:sz w:val="18"/>
          <w:szCs w:val="18"/>
        </w:rPr>
        <w:t>bezplatně odvolat, že má právo přístupu k osobním</w:t>
      </w:r>
      <w:r w:rsidR="00F878A3" w:rsidRPr="00F74F08">
        <w:rPr>
          <w:rFonts w:ascii="Tahoma" w:hAnsi="Tahoma" w:cs="Tahoma"/>
          <w:color w:val="000000"/>
          <w:sz w:val="18"/>
          <w:szCs w:val="18"/>
        </w:rPr>
        <w:t xml:space="preserve"> údajům (požádá-li Partner o informaci o zpracování osobních údajů, je mu Sodexo povinno tuto informaci bez zbytečného odkladu předat), právo na</w:t>
      </w:r>
      <w:r w:rsidR="00F878A3" w:rsidRPr="00F74F08">
        <w:rPr>
          <w:rFonts w:ascii="Tahoma" w:hAnsi="Tahoma" w:cs="Tahoma"/>
          <w:sz w:val="18"/>
          <w:szCs w:val="18"/>
        </w:rPr>
        <w:t xml:space="preserve"> opravu těchto osobních údajů, blokování nesprávných údajů či jejich likvidaci apod. V případě pochybností o dodržování práv ze strany Sodexo se Partner může na Sodexo obrátit a požádat o vysvětlení a dále požadovat, aby Sodexo nebo zpracovatel odstranil takto vzniklý stav. Právo Partnera obrátit se s podnětem na Úřad pro ochranu osobních údajů tímto zůstává nedotčeno</w:t>
      </w:r>
      <w:r w:rsidR="00183439" w:rsidRPr="00337711">
        <w:rPr>
          <w:rFonts w:ascii="Tahoma" w:hAnsi="Tahoma" w:cs="Tahoma"/>
          <w:color w:val="000000"/>
          <w:sz w:val="18"/>
          <w:szCs w:val="18"/>
        </w:rPr>
        <w:t>.</w:t>
      </w:r>
    </w:p>
    <w:p w14:paraId="10027E1A" w14:textId="77777777" w:rsidR="000200FD" w:rsidRPr="00137982" w:rsidRDefault="000200FD" w:rsidP="000200FD">
      <w:pPr>
        <w:numPr>
          <w:ilvl w:val="0"/>
          <w:numId w:val="23"/>
        </w:numPr>
        <w:spacing w:before="120" w:after="120"/>
        <w:ind w:left="357" w:hanging="357"/>
        <w:jc w:val="both"/>
        <w:rPr>
          <w:rFonts w:ascii="Tahoma" w:hAnsi="Tahoma" w:cs="Tahoma"/>
          <w:color w:val="000000"/>
          <w:sz w:val="18"/>
          <w:szCs w:val="18"/>
        </w:rPr>
      </w:pPr>
      <w:r>
        <w:rPr>
          <w:rFonts w:ascii="Tahoma" w:hAnsi="Tahoma" w:cs="Tahoma"/>
          <w:color w:val="000000"/>
          <w:sz w:val="18"/>
          <w:szCs w:val="18"/>
        </w:rPr>
        <w:t>Strany</w:t>
      </w:r>
      <w:r w:rsidRPr="00157FB4">
        <w:rPr>
          <w:rFonts w:ascii="Tahoma" w:hAnsi="Tahoma" w:cs="Tahoma"/>
          <w:color w:val="000000"/>
          <w:sz w:val="18"/>
          <w:szCs w:val="18"/>
        </w:rPr>
        <w:t xml:space="preserve"> se dohodl</w:t>
      </w:r>
      <w:r>
        <w:rPr>
          <w:rFonts w:ascii="Tahoma" w:hAnsi="Tahoma" w:cs="Tahoma"/>
          <w:color w:val="000000"/>
          <w:sz w:val="18"/>
          <w:szCs w:val="18"/>
        </w:rPr>
        <w:t>y</w:t>
      </w:r>
      <w:r w:rsidRPr="00157FB4">
        <w:rPr>
          <w:rFonts w:ascii="Tahoma" w:hAnsi="Tahoma" w:cs="Tahoma"/>
          <w:color w:val="000000"/>
          <w:sz w:val="18"/>
          <w:szCs w:val="18"/>
        </w:rPr>
        <w:t xml:space="preserve"> na následujících zvláštních ujednáních: </w:t>
      </w:r>
    </w:p>
    <w:p w14:paraId="10027E23" w14:textId="77777777" w:rsidR="000200FD" w:rsidRDefault="000200FD" w:rsidP="000200FD">
      <w:pPr>
        <w:jc w:val="both"/>
        <w:rPr>
          <w:rFonts w:ascii="Tahoma" w:hAnsi="Tahoma" w:cs="Tahoma"/>
          <w:color w:val="000000"/>
          <w:sz w:val="18"/>
          <w:szCs w:val="18"/>
        </w:rPr>
      </w:pPr>
    </w:p>
    <w:p w14:paraId="10027E24" w14:textId="33BCC560" w:rsidR="000200FD" w:rsidRDefault="000200FD" w:rsidP="000200FD">
      <w:pPr>
        <w:numPr>
          <w:ilvl w:val="1"/>
          <w:numId w:val="22"/>
        </w:numPr>
        <w:jc w:val="both"/>
        <w:rPr>
          <w:rFonts w:ascii="Tahoma" w:hAnsi="Tahoma" w:cs="Tahoma"/>
          <w:color w:val="000000"/>
          <w:sz w:val="18"/>
          <w:szCs w:val="18"/>
        </w:rPr>
      </w:pPr>
      <w:r>
        <w:rPr>
          <w:rFonts w:ascii="Tahoma" w:hAnsi="Tahoma" w:cs="Tahoma"/>
          <w:color w:val="000000"/>
          <w:sz w:val="18"/>
          <w:szCs w:val="18"/>
        </w:rPr>
        <w:t>Týkající se Flexi Pass CARD (FPC</w:t>
      </w:r>
      <w:r w:rsidR="00311CE8">
        <w:rPr>
          <w:rFonts w:ascii="Tahoma" w:hAnsi="Tahoma" w:cs="Tahoma"/>
          <w:color w:val="000000"/>
          <w:sz w:val="18"/>
          <w:szCs w:val="18"/>
        </w:rPr>
        <w:t>)</w:t>
      </w:r>
    </w:p>
    <w:p w14:paraId="10027E25" w14:textId="4113B917" w:rsidR="000200FD" w:rsidRDefault="000200FD" w:rsidP="000200FD">
      <w:pPr>
        <w:numPr>
          <w:ilvl w:val="2"/>
          <w:numId w:val="22"/>
        </w:numPr>
        <w:jc w:val="both"/>
        <w:rPr>
          <w:rFonts w:ascii="Tahoma" w:hAnsi="Tahoma" w:cs="Tahoma"/>
          <w:color w:val="000000"/>
          <w:sz w:val="18"/>
          <w:szCs w:val="18"/>
        </w:rPr>
      </w:pPr>
      <w:r>
        <w:rPr>
          <w:rFonts w:ascii="Tahoma" w:hAnsi="Tahoma" w:cs="Tahoma"/>
          <w:color w:val="000000"/>
          <w:sz w:val="18"/>
          <w:szCs w:val="18"/>
        </w:rPr>
        <w:t>Zúčtovací období pro účely FPC je 1 měsíc</w:t>
      </w:r>
      <w:r w:rsidR="004E72D9">
        <w:rPr>
          <w:rFonts w:ascii="Tahoma" w:hAnsi="Tahoma" w:cs="Tahoma"/>
          <w:color w:val="000000"/>
          <w:sz w:val="18"/>
          <w:szCs w:val="18"/>
        </w:rPr>
        <w:t>.</w:t>
      </w:r>
    </w:p>
    <w:p w14:paraId="79DDBB07" w14:textId="37383823" w:rsidR="00B5599B" w:rsidRDefault="00B5599B" w:rsidP="000200FD">
      <w:pPr>
        <w:numPr>
          <w:ilvl w:val="2"/>
          <w:numId w:val="22"/>
        </w:numPr>
        <w:jc w:val="both"/>
        <w:rPr>
          <w:rFonts w:ascii="Tahoma" w:hAnsi="Tahoma" w:cs="Tahoma"/>
          <w:color w:val="000000"/>
          <w:sz w:val="18"/>
          <w:szCs w:val="18"/>
        </w:rPr>
      </w:pPr>
      <w:r>
        <w:rPr>
          <w:rFonts w:ascii="Tahoma" w:hAnsi="Tahoma" w:cs="Tahoma"/>
          <w:color w:val="000000"/>
          <w:sz w:val="18"/>
          <w:szCs w:val="18"/>
        </w:rPr>
        <w:t xml:space="preserve">Akceptace FPC na straně </w:t>
      </w:r>
      <w:r w:rsidR="003D45A3">
        <w:rPr>
          <w:rFonts w:ascii="Tahoma" w:hAnsi="Tahoma" w:cs="Tahoma"/>
          <w:color w:val="000000"/>
          <w:sz w:val="18"/>
          <w:szCs w:val="18"/>
        </w:rPr>
        <w:t>P</w:t>
      </w:r>
      <w:r>
        <w:rPr>
          <w:rFonts w:ascii="Tahoma" w:hAnsi="Tahoma" w:cs="Tahoma"/>
          <w:color w:val="000000"/>
          <w:sz w:val="18"/>
          <w:szCs w:val="18"/>
        </w:rPr>
        <w:t xml:space="preserve">artnera bude zahájena po vzájemném, písemném odsouhlasení obou stran - z důvodu </w:t>
      </w:r>
      <w:r w:rsidR="00C06A44">
        <w:rPr>
          <w:rFonts w:ascii="Tahoma" w:hAnsi="Tahoma" w:cs="Tahoma"/>
          <w:color w:val="000000"/>
          <w:sz w:val="18"/>
          <w:szCs w:val="18"/>
        </w:rPr>
        <w:t xml:space="preserve">nutnosti </w:t>
      </w:r>
      <w:r>
        <w:rPr>
          <w:rFonts w:ascii="Tahoma" w:hAnsi="Tahoma" w:cs="Tahoma"/>
          <w:color w:val="000000"/>
          <w:sz w:val="18"/>
          <w:szCs w:val="18"/>
        </w:rPr>
        <w:t xml:space="preserve">technické připravenosti </w:t>
      </w:r>
      <w:r w:rsidR="003D45A3">
        <w:rPr>
          <w:rFonts w:ascii="Tahoma" w:hAnsi="Tahoma" w:cs="Tahoma"/>
          <w:color w:val="000000"/>
          <w:sz w:val="18"/>
          <w:szCs w:val="18"/>
        </w:rPr>
        <w:t>P</w:t>
      </w:r>
      <w:r>
        <w:rPr>
          <w:rFonts w:ascii="Tahoma" w:hAnsi="Tahoma" w:cs="Tahoma"/>
          <w:color w:val="000000"/>
          <w:sz w:val="18"/>
          <w:szCs w:val="18"/>
        </w:rPr>
        <w:t>artnera a společnosti Sodexo pass Česká republika a.s.</w:t>
      </w:r>
    </w:p>
    <w:p w14:paraId="10027E26" w14:textId="77777777" w:rsidR="000200FD" w:rsidRDefault="000200FD" w:rsidP="000200FD">
      <w:pPr>
        <w:jc w:val="both"/>
        <w:rPr>
          <w:rFonts w:ascii="Tahoma" w:hAnsi="Tahoma" w:cs="Tahoma"/>
          <w:color w:val="000000"/>
          <w:sz w:val="18"/>
          <w:szCs w:val="18"/>
        </w:rPr>
      </w:pPr>
    </w:p>
    <w:p w14:paraId="76A252FD" w14:textId="12B76873" w:rsidR="00311CE8" w:rsidRDefault="00311CE8" w:rsidP="00311CE8">
      <w:pPr>
        <w:numPr>
          <w:ilvl w:val="1"/>
          <w:numId w:val="22"/>
        </w:numPr>
        <w:jc w:val="both"/>
        <w:rPr>
          <w:rFonts w:ascii="Tahoma" w:hAnsi="Tahoma" w:cs="Tahoma"/>
          <w:color w:val="000000"/>
          <w:sz w:val="18"/>
          <w:szCs w:val="18"/>
        </w:rPr>
      </w:pPr>
      <w:r>
        <w:rPr>
          <w:rFonts w:ascii="Tahoma" w:hAnsi="Tahoma" w:cs="Tahoma"/>
          <w:color w:val="000000"/>
          <w:sz w:val="18"/>
          <w:szCs w:val="18"/>
        </w:rPr>
        <w:t>Týkající se Active Pass (AP)</w:t>
      </w:r>
    </w:p>
    <w:p w14:paraId="29616ED1" w14:textId="77777777" w:rsidR="00AE5593" w:rsidRPr="005870C2" w:rsidRDefault="00AE5593" w:rsidP="00AE5593">
      <w:pPr>
        <w:numPr>
          <w:ilvl w:val="2"/>
          <w:numId w:val="22"/>
        </w:numPr>
        <w:jc w:val="both"/>
        <w:rPr>
          <w:rFonts w:ascii="Tahoma" w:hAnsi="Tahoma" w:cs="Tahoma"/>
          <w:color w:val="000000"/>
          <w:sz w:val="18"/>
          <w:szCs w:val="18"/>
        </w:rPr>
      </w:pPr>
      <w:r w:rsidRPr="005870C2">
        <w:rPr>
          <w:rFonts w:ascii="Tahoma" w:hAnsi="Tahoma" w:cs="Tahoma"/>
          <w:color w:val="000000"/>
          <w:sz w:val="18"/>
          <w:szCs w:val="18"/>
        </w:rPr>
        <w:t>Zúčtovací období pro účely AP je 1 měsíc.</w:t>
      </w:r>
    </w:p>
    <w:p w14:paraId="19E51242" w14:textId="77777777" w:rsidR="00AE5593" w:rsidRPr="005870C2" w:rsidRDefault="00AE5593" w:rsidP="00AE5593">
      <w:pPr>
        <w:ind w:left="1440"/>
        <w:jc w:val="both"/>
        <w:rPr>
          <w:rFonts w:ascii="Tahoma" w:hAnsi="Tahoma" w:cs="Tahoma"/>
          <w:color w:val="000000"/>
          <w:sz w:val="18"/>
          <w:szCs w:val="18"/>
        </w:rPr>
      </w:pPr>
      <w:r w:rsidRPr="005870C2">
        <w:rPr>
          <w:rFonts w:ascii="Tahoma" w:hAnsi="Tahoma" w:cs="Tahoma"/>
          <w:color w:val="000000"/>
          <w:sz w:val="18"/>
          <w:szCs w:val="18"/>
        </w:rPr>
        <w:t>Vyúčtování:</w:t>
      </w:r>
    </w:p>
    <w:p w14:paraId="03FA28A6" w14:textId="77777777" w:rsidR="00AE5593" w:rsidRPr="005870C2" w:rsidRDefault="00AE5593" w:rsidP="00AE5593">
      <w:pPr>
        <w:ind w:left="1440"/>
        <w:jc w:val="both"/>
        <w:rPr>
          <w:rFonts w:ascii="Tahoma" w:hAnsi="Tahoma" w:cs="Tahoma"/>
          <w:sz w:val="18"/>
          <w:szCs w:val="18"/>
        </w:rPr>
      </w:pPr>
      <w:r w:rsidRPr="005870C2">
        <w:rPr>
          <w:rFonts w:ascii="Tahoma" w:hAnsi="Tahoma" w:cs="Tahoma"/>
          <w:b/>
          <w:sz w:val="18"/>
          <w:szCs w:val="18"/>
        </w:rPr>
        <w:t xml:space="preserve">Daňový doklad vystaví Sodexo - </w:t>
      </w:r>
      <w:r w:rsidRPr="005870C2">
        <w:rPr>
          <w:rFonts w:ascii="Tahoma" w:hAnsi="Tahoma" w:cs="Tahoma"/>
          <w:b/>
          <w:color w:val="000000"/>
          <w:sz w:val="18"/>
          <w:szCs w:val="18"/>
        </w:rPr>
        <w:t>Self billing</w:t>
      </w:r>
      <w:r w:rsidRPr="005870C2">
        <w:rPr>
          <w:rFonts w:ascii="Tahoma" w:hAnsi="Tahoma" w:cs="Tahoma"/>
          <w:color w:val="000000"/>
          <w:sz w:val="18"/>
          <w:szCs w:val="18"/>
        </w:rPr>
        <w:t>: D</w:t>
      </w:r>
      <w:r w:rsidRPr="005870C2">
        <w:rPr>
          <w:rFonts w:ascii="Tahoma" w:hAnsi="Tahoma" w:cs="Tahoma"/>
          <w:sz w:val="18"/>
          <w:szCs w:val="18"/>
        </w:rPr>
        <w:t>aňový doklad vystaví na principu self-billingu vždy po skončení kalendářního měsíce na základě skutečných vstupů Držitele, jak jsou evidovány na jeho AP kontě, Sodexo. Sodexo proplatí hodnotu uvedenou na daňovém dokladu odpovídající stavu AP konta za dané zúčtovací období. V ostatním se řídí vyúčtování podmínkami uvedenými v článku XXVIII. VOP.</w:t>
      </w:r>
    </w:p>
    <w:p w14:paraId="2EF62466" w14:textId="77777777" w:rsidR="00AE5593" w:rsidRPr="005870C2" w:rsidRDefault="00AE5593" w:rsidP="00AE5593">
      <w:pPr>
        <w:ind w:left="1440"/>
        <w:jc w:val="both"/>
        <w:rPr>
          <w:rFonts w:ascii="Tahoma" w:hAnsi="Tahoma" w:cs="Tahoma"/>
          <w:sz w:val="18"/>
          <w:szCs w:val="18"/>
        </w:rPr>
      </w:pPr>
      <w:r>
        <w:rPr>
          <w:rFonts w:ascii="Tahoma" w:hAnsi="Tahoma" w:cs="Tahoma"/>
          <w:sz w:val="18"/>
          <w:szCs w:val="18"/>
        </w:rPr>
        <w:t>P</w:t>
      </w:r>
      <w:r w:rsidRPr="00D97195">
        <w:rPr>
          <w:rFonts w:ascii="Tahoma" w:hAnsi="Tahoma" w:cs="Tahoma"/>
          <w:sz w:val="18"/>
          <w:szCs w:val="18"/>
        </w:rPr>
        <w:t>artner</w:t>
      </w:r>
      <w:r>
        <w:rPr>
          <w:rFonts w:ascii="Tahoma" w:hAnsi="Tahoma" w:cs="Tahoma"/>
          <w:sz w:val="18"/>
          <w:szCs w:val="18"/>
        </w:rPr>
        <w:t xml:space="preserve"> podpisem této smlouvy souhl</w:t>
      </w:r>
      <w:r w:rsidRPr="00D97195">
        <w:rPr>
          <w:rFonts w:ascii="Tahoma" w:hAnsi="Tahoma" w:cs="Tahoma"/>
          <w:sz w:val="18"/>
          <w:szCs w:val="18"/>
        </w:rPr>
        <w:t>a</w:t>
      </w:r>
      <w:r>
        <w:rPr>
          <w:rFonts w:ascii="Tahoma" w:hAnsi="Tahoma" w:cs="Tahoma"/>
          <w:sz w:val="18"/>
          <w:szCs w:val="18"/>
        </w:rPr>
        <w:t>sí</w:t>
      </w:r>
      <w:r w:rsidRPr="00D97195">
        <w:rPr>
          <w:rFonts w:ascii="Tahoma" w:hAnsi="Tahoma" w:cs="Tahoma"/>
          <w:sz w:val="18"/>
          <w:szCs w:val="18"/>
        </w:rPr>
        <w:t xml:space="preserve"> s vystavením daňového dokladu ze strany Sodexo</w:t>
      </w:r>
      <w:r w:rsidRPr="005870C2">
        <w:rPr>
          <w:rFonts w:ascii="Tahoma" w:hAnsi="Tahoma" w:cs="Tahoma"/>
          <w:sz w:val="18"/>
          <w:szCs w:val="18"/>
        </w:rPr>
        <w:t>.</w:t>
      </w:r>
    </w:p>
    <w:p w14:paraId="33DF2A75" w14:textId="2DDCE961" w:rsidR="00AE5593" w:rsidRPr="00A70EE8" w:rsidRDefault="00AE5593" w:rsidP="00AE5593">
      <w:pPr>
        <w:numPr>
          <w:ilvl w:val="2"/>
          <w:numId w:val="22"/>
        </w:numPr>
        <w:jc w:val="both"/>
        <w:rPr>
          <w:rFonts w:ascii="Tahoma" w:hAnsi="Tahoma" w:cs="Tahoma"/>
          <w:color w:val="000000"/>
          <w:sz w:val="18"/>
          <w:szCs w:val="18"/>
        </w:rPr>
      </w:pPr>
      <w:r w:rsidRPr="00D97195">
        <w:rPr>
          <w:rFonts w:ascii="Tahoma" w:hAnsi="Tahoma" w:cs="Tahoma"/>
          <w:sz w:val="18"/>
          <w:szCs w:val="18"/>
        </w:rPr>
        <w:t>Partner je oprávněn Beneficientům nabízet a poskytovat kategor</w:t>
      </w:r>
      <w:r>
        <w:rPr>
          <w:rFonts w:ascii="Tahoma" w:hAnsi="Tahoma" w:cs="Tahoma"/>
          <w:sz w:val="18"/>
          <w:szCs w:val="18"/>
        </w:rPr>
        <w:t>ie Benefitů uvedených v příloze Služby A</w:t>
      </w:r>
      <w:r w:rsidR="00852804">
        <w:rPr>
          <w:rFonts w:ascii="Tahoma" w:hAnsi="Tahoma" w:cs="Tahoma"/>
          <w:sz w:val="18"/>
          <w:szCs w:val="18"/>
        </w:rPr>
        <w:t xml:space="preserve">ctive </w:t>
      </w:r>
      <w:r>
        <w:rPr>
          <w:rFonts w:ascii="Tahoma" w:hAnsi="Tahoma" w:cs="Tahoma"/>
          <w:sz w:val="18"/>
          <w:szCs w:val="18"/>
        </w:rPr>
        <w:t>P</w:t>
      </w:r>
      <w:r w:rsidR="00852804">
        <w:rPr>
          <w:rFonts w:ascii="Tahoma" w:hAnsi="Tahoma" w:cs="Tahoma"/>
          <w:sz w:val="18"/>
          <w:szCs w:val="18"/>
        </w:rPr>
        <w:t>ass</w:t>
      </w:r>
      <w:r>
        <w:rPr>
          <w:rFonts w:ascii="Tahoma" w:hAnsi="Tahoma" w:cs="Tahoma"/>
          <w:sz w:val="18"/>
          <w:szCs w:val="18"/>
        </w:rPr>
        <w:t xml:space="preserve"> + ceník</w:t>
      </w:r>
      <w:r w:rsidRPr="00D97195">
        <w:rPr>
          <w:rFonts w:ascii="Tahoma" w:hAnsi="Tahoma" w:cs="Tahoma"/>
          <w:color w:val="000000"/>
          <w:sz w:val="18"/>
          <w:szCs w:val="18"/>
        </w:rPr>
        <w:t>.</w:t>
      </w:r>
      <w:r>
        <w:rPr>
          <w:rFonts w:ascii="Tahoma" w:hAnsi="Tahoma" w:cs="Tahoma"/>
          <w:sz w:val="18"/>
          <w:szCs w:val="18"/>
        </w:rPr>
        <w:t xml:space="preserve"> </w:t>
      </w:r>
      <w:r w:rsidRPr="00D97195">
        <w:rPr>
          <w:rFonts w:ascii="Tahoma" w:hAnsi="Tahoma" w:cs="Tahoma"/>
          <w:color w:val="000000"/>
          <w:sz w:val="18"/>
          <w:szCs w:val="18"/>
        </w:rPr>
        <w:t xml:space="preserve">Beneficient je oprávněn využít AP </w:t>
      </w:r>
      <w:r>
        <w:rPr>
          <w:rFonts w:ascii="Tahoma" w:hAnsi="Tahoma" w:cs="Tahoma"/>
          <w:color w:val="000000"/>
          <w:sz w:val="18"/>
          <w:szCs w:val="18"/>
        </w:rPr>
        <w:t>v jakékoli jedné Provozovně v 1 dni a</w:t>
      </w:r>
      <w:r w:rsidRPr="00D97195">
        <w:rPr>
          <w:rFonts w:ascii="Tahoma" w:hAnsi="Tahoma" w:cs="Tahoma"/>
          <w:color w:val="000000"/>
          <w:sz w:val="18"/>
          <w:szCs w:val="18"/>
        </w:rPr>
        <w:t xml:space="preserve"> pouze na 1 vstup v 1 dni</w:t>
      </w:r>
      <w:r>
        <w:rPr>
          <w:rFonts w:ascii="Tahoma" w:hAnsi="Tahoma" w:cs="Tahoma"/>
          <w:color w:val="000000"/>
          <w:sz w:val="18"/>
          <w:szCs w:val="18"/>
        </w:rPr>
        <w:t>, přičemž</w:t>
      </w:r>
      <w:r w:rsidRPr="00D97195">
        <w:rPr>
          <w:rFonts w:ascii="Tahoma" w:hAnsi="Tahoma" w:cs="Tahoma"/>
          <w:color w:val="000000"/>
          <w:sz w:val="18"/>
          <w:szCs w:val="18"/>
        </w:rPr>
        <w:t xml:space="preserve"> Beneficient </w:t>
      </w:r>
      <w:r w:rsidRPr="003067CC">
        <w:rPr>
          <w:rFonts w:ascii="Tahoma" w:hAnsi="Tahoma" w:cs="Tahoma"/>
          <w:color w:val="000000"/>
          <w:sz w:val="18"/>
          <w:szCs w:val="18"/>
        </w:rPr>
        <w:t>může mít navíc omezen vstup v </w:t>
      </w:r>
      <w:r w:rsidRPr="00A70EE8">
        <w:rPr>
          <w:rFonts w:ascii="Tahoma" w:hAnsi="Tahoma" w:cs="Tahoma"/>
          <w:color w:val="000000"/>
          <w:sz w:val="18"/>
          <w:szCs w:val="18"/>
        </w:rPr>
        <w:t xml:space="preserve">určitém časovém období, pokud je to </w:t>
      </w:r>
      <w:r>
        <w:rPr>
          <w:rFonts w:ascii="Tahoma" w:hAnsi="Tahoma" w:cs="Tahoma"/>
          <w:color w:val="000000"/>
          <w:sz w:val="18"/>
          <w:szCs w:val="18"/>
        </w:rPr>
        <w:t>uvedeno v příloze Služby + ceny AP</w:t>
      </w:r>
      <w:r w:rsidRPr="00E84728">
        <w:rPr>
          <w:rFonts w:ascii="Tahoma" w:hAnsi="Tahoma" w:cs="Tahoma"/>
          <w:color w:val="000000"/>
          <w:sz w:val="18"/>
          <w:szCs w:val="18"/>
        </w:rPr>
        <w:t xml:space="preserve"> této</w:t>
      </w:r>
      <w:r w:rsidRPr="00A70EE8">
        <w:rPr>
          <w:rFonts w:ascii="Tahoma" w:hAnsi="Tahoma" w:cs="Tahoma"/>
          <w:color w:val="000000"/>
          <w:sz w:val="18"/>
          <w:szCs w:val="18"/>
        </w:rPr>
        <w:t xml:space="preserve"> Smlouvy; Partner se zavazuje zajistit dodržování těchto limitů.</w:t>
      </w:r>
      <w:r w:rsidRPr="00A70EE8">
        <w:rPr>
          <w:rFonts w:ascii="Tahoma" w:hAnsi="Tahoma" w:cs="Tahoma"/>
          <w:sz w:val="18"/>
          <w:szCs w:val="18"/>
        </w:rPr>
        <w:t xml:space="preserve"> Uživatel je povinen dodržovat </w:t>
      </w:r>
      <w:r>
        <w:rPr>
          <w:rFonts w:ascii="Tahoma" w:hAnsi="Tahoma" w:cs="Tahoma"/>
          <w:sz w:val="18"/>
          <w:szCs w:val="18"/>
        </w:rPr>
        <w:t xml:space="preserve">provozní </w:t>
      </w:r>
      <w:r w:rsidRPr="00A70EE8">
        <w:rPr>
          <w:rFonts w:ascii="Tahoma" w:hAnsi="Tahoma" w:cs="Tahoma"/>
          <w:sz w:val="18"/>
          <w:szCs w:val="18"/>
        </w:rPr>
        <w:t>řád</w:t>
      </w:r>
      <w:r>
        <w:rPr>
          <w:rFonts w:ascii="Tahoma" w:hAnsi="Tahoma" w:cs="Tahoma"/>
          <w:sz w:val="18"/>
          <w:szCs w:val="18"/>
        </w:rPr>
        <w:t xml:space="preserve">/pravidla Provozovny Partnera a/nebo </w:t>
      </w:r>
      <w:r w:rsidRPr="00A70EE8">
        <w:rPr>
          <w:rFonts w:ascii="Tahoma" w:hAnsi="Tahoma" w:cs="Tahoma"/>
          <w:sz w:val="18"/>
          <w:szCs w:val="18"/>
        </w:rPr>
        <w:t>objektu,</w:t>
      </w:r>
      <w:r>
        <w:rPr>
          <w:rFonts w:ascii="Tahoma" w:hAnsi="Tahoma" w:cs="Tahoma"/>
          <w:sz w:val="18"/>
          <w:szCs w:val="18"/>
        </w:rPr>
        <w:t xml:space="preserve"> v němž se Provozovna Partnera</w:t>
      </w:r>
      <w:r w:rsidRPr="00A70EE8">
        <w:rPr>
          <w:rFonts w:ascii="Tahoma" w:hAnsi="Tahoma" w:cs="Tahoma"/>
          <w:sz w:val="18"/>
          <w:szCs w:val="18"/>
        </w:rPr>
        <w:t xml:space="preserve"> nachází</w:t>
      </w:r>
      <w:r>
        <w:rPr>
          <w:rFonts w:ascii="Tahoma" w:hAnsi="Tahoma" w:cs="Tahoma"/>
          <w:sz w:val="18"/>
          <w:szCs w:val="18"/>
        </w:rPr>
        <w:t>.</w:t>
      </w:r>
    </w:p>
    <w:p w14:paraId="136C9656" w14:textId="77777777" w:rsidR="00AE5593" w:rsidRPr="00DD5EBE" w:rsidRDefault="00AE5593" w:rsidP="00AE5593">
      <w:pPr>
        <w:numPr>
          <w:ilvl w:val="2"/>
          <w:numId w:val="22"/>
        </w:numPr>
        <w:spacing w:after="120"/>
        <w:jc w:val="both"/>
        <w:rPr>
          <w:rFonts w:ascii="Tahoma" w:hAnsi="Tahoma" w:cs="Tahoma"/>
          <w:color w:val="000000"/>
          <w:sz w:val="18"/>
          <w:szCs w:val="18"/>
        </w:rPr>
      </w:pPr>
      <w:r>
        <w:rPr>
          <w:rFonts w:ascii="Tahoma" w:hAnsi="Tahoma" w:cs="Tahoma"/>
          <w:sz w:val="18"/>
          <w:szCs w:val="18"/>
        </w:rPr>
        <w:t xml:space="preserve">Elektronická fakturace: Partner souhlasí </w:t>
      </w:r>
      <w:proofErr w:type="spellStart"/>
      <w:r>
        <w:rPr>
          <w:rFonts w:ascii="Tahoma" w:hAnsi="Tahoma" w:cs="Tahoma"/>
          <w:sz w:val="18"/>
          <w:szCs w:val="18"/>
        </w:rPr>
        <w:t>stím</w:t>
      </w:r>
      <w:proofErr w:type="spellEnd"/>
      <w:r>
        <w:rPr>
          <w:rFonts w:ascii="Tahoma" w:hAnsi="Tahoma" w:cs="Tahoma"/>
          <w:sz w:val="18"/>
          <w:szCs w:val="18"/>
        </w:rPr>
        <w:t xml:space="preserve">, že </w:t>
      </w:r>
      <w:proofErr w:type="spellStart"/>
      <w:r>
        <w:rPr>
          <w:rFonts w:ascii="Tahoma" w:hAnsi="Tahoma" w:cs="Tahoma"/>
          <w:sz w:val="18"/>
          <w:szCs w:val="18"/>
        </w:rPr>
        <w:t>Sodexo</w:t>
      </w:r>
      <w:proofErr w:type="spellEnd"/>
      <w:r>
        <w:rPr>
          <w:rFonts w:ascii="Tahoma" w:hAnsi="Tahoma" w:cs="Tahoma"/>
          <w:sz w:val="18"/>
          <w:szCs w:val="18"/>
        </w:rPr>
        <w:t xml:space="preserve"> může v souvislosti se Smlouvou používat elektronickou fakturaci dle č. V. odst. 7 VOP.</w:t>
      </w:r>
    </w:p>
    <w:p w14:paraId="10027E2A" w14:textId="77777777" w:rsidR="00F878A3" w:rsidRPr="00B60B84" w:rsidRDefault="007A4B40" w:rsidP="00CE424C">
      <w:pPr>
        <w:numPr>
          <w:ilvl w:val="0"/>
          <w:numId w:val="23"/>
        </w:numPr>
        <w:spacing w:before="120" w:after="120"/>
        <w:ind w:left="357" w:hanging="357"/>
        <w:jc w:val="both"/>
        <w:rPr>
          <w:rFonts w:ascii="Tahoma" w:hAnsi="Tahoma" w:cs="Tahoma"/>
          <w:sz w:val="18"/>
          <w:szCs w:val="18"/>
        </w:rPr>
      </w:pPr>
      <w:r w:rsidRPr="00337711">
        <w:rPr>
          <w:rFonts w:ascii="Tahoma" w:hAnsi="Tahoma" w:cs="Tahoma"/>
          <w:sz w:val="18"/>
          <w:szCs w:val="18"/>
        </w:rPr>
        <w:t xml:space="preserve">Partner stvrzuje, že obdržel VOP </w:t>
      </w:r>
      <w:r w:rsidR="00945445" w:rsidRPr="00337711">
        <w:rPr>
          <w:rFonts w:ascii="Tahoma" w:hAnsi="Tahoma" w:cs="Tahoma"/>
          <w:sz w:val="18"/>
          <w:szCs w:val="18"/>
        </w:rPr>
        <w:t>a ostatní přílohy Smlouvy</w:t>
      </w:r>
      <w:r w:rsidRPr="00337711">
        <w:rPr>
          <w:rFonts w:ascii="Tahoma" w:hAnsi="Tahoma" w:cs="Tahoma"/>
          <w:sz w:val="18"/>
          <w:szCs w:val="18"/>
        </w:rPr>
        <w:t xml:space="preserve">, seznámil se s nimi, rozumí jim, souhlasí s nimi a nepovažuje obsah žádného ustanovení VOP za pro sebe zvláště nevýhodný. Strany pro právní vztahy vyplývající z této Smlouvy vylučují aplikaci ustanovení § 1799 a 1800 OZ, pokud jde o dodatečná práva související s odkazem na </w:t>
      </w:r>
      <w:r w:rsidR="00920BE4" w:rsidRPr="00337711">
        <w:rPr>
          <w:rFonts w:ascii="Tahoma" w:hAnsi="Tahoma" w:cs="Tahoma"/>
          <w:sz w:val="18"/>
          <w:szCs w:val="18"/>
        </w:rPr>
        <w:t>V</w:t>
      </w:r>
      <w:r w:rsidRPr="00337711">
        <w:rPr>
          <w:rFonts w:ascii="Tahoma" w:hAnsi="Tahoma" w:cs="Tahoma"/>
          <w:sz w:val="18"/>
          <w:szCs w:val="18"/>
        </w:rPr>
        <w:t xml:space="preserve">OP. </w:t>
      </w:r>
    </w:p>
    <w:p w14:paraId="10027E2B" w14:textId="77777777" w:rsidR="00F878A3" w:rsidRPr="00F878A3" w:rsidRDefault="00F878A3" w:rsidP="00CE424C">
      <w:pPr>
        <w:numPr>
          <w:ilvl w:val="0"/>
          <w:numId w:val="23"/>
        </w:numPr>
        <w:spacing w:before="120" w:after="120"/>
        <w:ind w:left="357" w:hanging="357"/>
        <w:jc w:val="both"/>
        <w:rPr>
          <w:rFonts w:ascii="Tahoma" w:hAnsi="Tahoma" w:cs="Tahoma"/>
          <w:sz w:val="18"/>
          <w:szCs w:val="18"/>
        </w:rPr>
      </w:pPr>
      <w:r w:rsidRPr="00F878A3">
        <w:rPr>
          <w:rFonts w:ascii="Tahoma" w:hAnsi="Tahoma" w:cs="Tahoma"/>
          <w:sz w:val="18"/>
          <w:szCs w:val="18"/>
        </w:rPr>
        <w:t xml:space="preserve">Pokud se jakékoli ustanovení této Smlouvy stane neplatným, či nevymahatelným či zdánlivým, nebude to mít vliv na platnost a vymahatelnost ostatních ustanovení této Smlouvy. </w:t>
      </w:r>
    </w:p>
    <w:p w14:paraId="10027E2C" w14:textId="6DDFC1BD" w:rsidR="00337711" w:rsidRPr="00B60B84" w:rsidRDefault="00AF3995" w:rsidP="00CE424C">
      <w:pPr>
        <w:numPr>
          <w:ilvl w:val="0"/>
          <w:numId w:val="23"/>
        </w:numPr>
        <w:spacing w:before="120" w:after="120"/>
        <w:ind w:left="357" w:hanging="357"/>
        <w:jc w:val="both"/>
        <w:rPr>
          <w:rFonts w:ascii="Tahoma" w:hAnsi="Tahoma" w:cs="Tahoma"/>
          <w:sz w:val="18"/>
          <w:szCs w:val="18"/>
        </w:rPr>
      </w:pPr>
      <w:r>
        <w:rPr>
          <w:rFonts w:ascii="Tahoma" w:hAnsi="Tahoma" w:cs="Tahoma"/>
          <w:bCs/>
          <w:iCs/>
          <w:sz w:val="18"/>
          <w:szCs w:val="18"/>
        </w:rPr>
        <w:lastRenderedPageBreak/>
        <w:t>Obě strany berou na vědomí, že smluvní pokuta dle článku XXXIII. VOP není v ceníku stanovená a že se žádná smluvní pokuta ve smyslu článku XXXIII. VOP neuplatní.</w:t>
      </w:r>
    </w:p>
    <w:p w14:paraId="76241A8C" w14:textId="58237021" w:rsidR="008D7953" w:rsidRPr="008D7953" w:rsidRDefault="00704FA0" w:rsidP="008D7953">
      <w:pPr>
        <w:numPr>
          <w:ilvl w:val="0"/>
          <w:numId w:val="23"/>
        </w:numPr>
        <w:spacing w:before="120" w:after="120"/>
        <w:ind w:left="357" w:hanging="357"/>
        <w:jc w:val="both"/>
        <w:rPr>
          <w:rFonts w:ascii="Tahoma" w:hAnsi="Tahoma" w:cs="Tahoma"/>
          <w:sz w:val="18"/>
          <w:szCs w:val="18"/>
        </w:rPr>
      </w:pPr>
      <w:r>
        <w:rPr>
          <w:rFonts w:ascii="Tahoma" w:hAnsi="Tahoma" w:cs="Tahoma"/>
          <w:sz w:val="18"/>
          <w:szCs w:val="18"/>
        </w:rPr>
        <w:t>Tato Smlouva je vyhotovena v pěti</w:t>
      </w:r>
      <w:r w:rsidR="00C84EB2">
        <w:rPr>
          <w:rFonts w:ascii="Tahoma" w:hAnsi="Tahoma" w:cs="Tahoma"/>
          <w:sz w:val="18"/>
          <w:szCs w:val="18"/>
        </w:rPr>
        <w:t xml:space="preserve"> stejnopisech, z nichž </w:t>
      </w:r>
      <w:proofErr w:type="spellStart"/>
      <w:r>
        <w:rPr>
          <w:rFonts w:ascii="Tahoma" w:hAnsi="Tahoma" w:cs="Tahoma"/>
          <w:sz w:val="18"/>
          <w:szCs w:val="18"/>
        </w:rPr>
        <w:t>Sodexo</w:t>
      </w:r>
      <w:proofErr w:type="spellEnd"/>
      <w:r w:rsidR="00AF3995">
        <w:rPr>
          <w:rFonts w:ascii="Tahoma" w:hAnsi="Tahoma" w:cs="Tahoma"/>
          <w:sz w:val="18"/>
          <w:szCs w:val="18"/>
        </w:rPr>
        <w:t xml:space="preserve"> </w:t>
      </w:r>
      <w:r w:rsidR="00C84EB2">
        <w:rPr>
          <w:rFonts w:ascii="Tahoma" w:hAnsi="Tahoma" w:cs="Tahoma"/>
          <w:sz w:val="18"/>
          <w:szCs w:val="18"/>
        </w:rPr>
        <w:t xml:space="preserve">obdrží </w:t>
      </w:r>
      <w:r w:rsidR="00AF3995">
        <w:rPr>
          <w:rFonts w:ascii="Tahoma" w:hAnsi="Tahoma" w:cs="Tahoma"/>
          <w:sz w:val="18"/>
          <w:szCs w:val="18"/>
        </w:rPr>
        <w:t xml:space="preserve">dva </w:t>
      </w:r>
      <w:r>
        <w:rPr>
          <w:rFonts w:ascii="Tahoma" w:hAnsi="Tahoma" w:cs="Tahoma"/>
          <w:sz w:val="18"/>
          <w:szCs w:val="18"/>
        </w:rPr>
        <w:t>stejnopis</w:t>
      </w:r>
      <w:r w:rsidR="00AF3995">
        <w:rPr>
          <w:rFonts w:ascii="Tahoma" w:hAnsi="Tahoma" w:cs="Tahoma"/>
          <w:sz w:val="18"/>
          <w:szCs w:val="18"/>
        </w:rPr>
        <w:t>y</w:t>
      </w:r>
      <w:r>
        <w:rPr>
          <w:rFonts w:ascii="Tahoma" w:hAnsi="Tahoma" w:cs="Tahoma"/>
          <w:sz w:val="18"/>
          <w:szCs w:val="18"/>
        </w:rPr>
        <w:t xml:space="preserve"> a Partner obdrží tři stejnopisy</w:t>
      </w:r>
      <w:r w:rsidR="00C84EB2">
        <w:rPr>
          <w:rFonts w:ascii="Tahoma" w:hAnsi="Tahoma" w:cs="Tahoma"/>
          <w:sz w:val="18"/>
          <w:szCs w:val="18"/>
        </w:rPr>
        <w:t>.</w:t>
      </w:r>
    </w:p>
    <w:p w14:paraId="548E58C3" w14:textId="74411F1F" w:rsidR="00704FA0" w:rsidRDefault="00CB00B0" w:rsidP="00704FA0">
      <w:pPr>
        <w:numPr>
          <w:ilvl w:val="0"/>
          <w:numId w:val="23"/>
        </w:numPr>
        <w:spacing w:before="120" w:after="120"/>
        <w:ind w:left="357" w:hanging="357"/>
        <w:jc w:val="both"/>
        <w:rPr>
          <w:rFonts w:ascii="Tahoma" w:hAnsi="Tahoma" w:cs="Tahoma"/>
          <w:sz w:val="18"/>
          <w:szCs w:val="18"/>
        </w:rPr>
      </w:pPr>
      <w:r w:rsidRPr="00D97195">
        <w:rPr>
          <w:rFonts w:ascii="Tahoma" w:hAnsi="Tahoma" w:cs="Tahoma"/>
          <w:sz w:val="18"/>
          <w:szCs w:val="18"/>
        </w:rPr>
        <w:t>Tato Smlouva nabývá platnosti dnem jejího podpisu všemi Stranami</w:t>
      </w:r>
      <w:r w:rsidR="007E38D2" w:rsidRPr="007E38D2">
        <w:rPr>
          <w:rFonts w:ascii="Tahoma" w:hAnsi="Tahoma" w:cs="Tahoma"/>
          <w:sz w:val="18"/>
          <w:szCs w:val="18"/>
        </w:rPr>
        <w:t>.</w:t>
      </w:r>
    </w:p>
    <w:p w14:paraId="0153EBD7" w14:textId="5D1A9B9A" w:rsidR="00704FA0" w:rsidRPr="00234531" w:rsidRDefault="00704FA0" w:rsidP="00704FA0">
      <w:pPr>
        <w:numPr>
          <w:ilvl w:val="0"/>
          <w:numId w:val="23"/>
        </w:numPr>
        <w:spacing w:before="120" w:after="120"/>
        <w:ind w:left="357" w:hanging="357"/>
        <w:jc w:val="both"/>
        <w:rPr>
          <w:rFonts w:ascii="Tahoma" w:hAnsi="Tahoma" w:cs="Tahoma"/>
          <w:sz w:val="18"/>
          <w:szCs w:val="18"/>
        </w:rPr>
      </w:pPr>
      <w:r w:rsidRPr="00234531">
        <w:rPr>
          <w:rFonts w:ascii="Tahoma" w:eastAsia="Myriad Web" w:hAnsi="Tahoma" w:cs="Tahoma"/>
          <w:sz w:val="18"/>
          <w:szCs w:val="18"/>
        </w:rPr>
        <w:t xml:space="preserve">Smluvní strany výslovně souhlasí s tím, aby </w:t>
      </w:r>
      <w:r w:rsidR="003D45A3" w:rsidRPr="00234531">
        <w:rPr>
          <w:rFonts w:ascii="Tahoma" w:eastAsia="Myriad Web" w:hAnsi="Tahoma" w:cs="Tahoma"/>
          <w:sz w:val="18"/>
          <w:szCs w:val="18"/>
        </w:rPr>
        <w:t>tato Smlouva</w:t>
      </w:r>
      <w:r w:rsidRPr="00234531">
        <w:rPr>
          <w:rFonts w:ascii="Tahoma" w:eastAsia="Myriad Web" w:hAnsi="Tahoma" w:cs="Tahoma"/>
          <w:sz w:val="18"/>
          <w:szCs w:val="18"/>
        </w:rPr>
        <w:t xml:space="preserve"> </w:t>
      </w:r>
      <w:r w:rsidR="003D45A3" w:rsidRPr="00234531">
        <w:rPr>
          <w:rFonts w:ascii="Tahoma" w:eastAsia="Myriad Web" w:hAnsi="Tahoma" w:cs="Tahoma"/>
          <w:sz w:val="18"/>
          <w:szCs w:val="18"/>
        </w:rPr>
        <w:t>bude</w:t>
      </w:r>
      <w:r w:rsidRPr="00234531">
        <w:rPr>
          <w:rFonts w:ascii="Tahoma" w:eastAsia="Myriad Web" w:hAnsi="Tahoma" w:cs="Tahoma"/>
          <w:sz w:val="18"/>
          <w:szCs w:val="18"/>
        </w:rPr>
        <w:t xml:space="preserve"> uveden</w:t>
      </w:r>
      <w:r w:rsidR="003D45A3" w:rsidRPr="00234531">
        <w:rPr>
          <w:rFonts w:ascii="Tahoma" w:eastAsia="Myriad Web" w:hAnsi="Tahoma" w:cs="Tahoma"/>
          <w:sz w:val="18"/>
          <w:szCs w:val="18"/>
        </w:rPr>
        <w:t>a</w:t>
      </w:r>
      <w:r w:rsidRPr="00234531">
        <w:rPr>
          <w:rFonts w:ascii="Tahoma" w:eastAsia="Myriad Web" w:hAnsi="Tahoma" w:cs="Tahoma"/>
          <w:sz w:val="18"/>
          <w:szCs w:val="18"/>
        </w:rPr>
        <w:t xml:space="preserve"> v Centrální evidenci smluv (CES) vedené hl. m. Prahou, která je veřejně přístupná a která obsahuje údaje o smluvních stranách, předmětu smlouvy, číselné označení této smlouvy, datum jejího podpisu a text této smlouvy.</w:t>
      </w:r>
      <w:r w:rsidR="003D45A3" w:rsidRPr="00234531">
        <w:rPr>
          <w:rFonts w:ascii="Tahoma" w:eastAsia="Myriad Web" w:hAnsi="Tahoma" w:cs="Tahoma"/>
          <w:sz w:val="18"/>
          <w:szCs w:val="18"/>
        </w:rPr>
        <w:t xml:space="preserve"> Součástí Smlouvy uvedené v CES nebudou osobní údaje.</w:t>
      </w:r>
    </w:p>
    <w:p w14:paraId="38C503BA" w14:textId="60D03A29" w:rsidR="00704FA0" w:rsidRPr="00234531" w:rsidRDefault="00704FA0" w:rsidP="00704FA0">
      <w:pPr>
        <w:numPr>
          <w:ilvl w:val="0"/>
          <w:numId w:val="23"/>
        </w:numPr>
        <w:spacing w:before="120" w:after="120"/>
        <w:ind w:left="357" w:hanging="357"/>
        <w:jc w:val="both"/>
        <w:rPr>
          <w:rFonts w:ascii="Tahoma" w:hAnsi="Tahoma" w:cs="Tahoma"/>
          <w:sz w:val="18"/>
          <w:szCs w:val="18"/>
        </w:rPr>
      </w:pPr>
      <w:r w:rsidRPr="00234531">
        <w:rPr>
          <w:rFonts w:ascii="Tahoma" w:hAnsi="Tahoma" w:cs="Tahoma"/>
          <w:sz w:val="18"/>
          <w:szCs w:val="18"/>
        </w:rPr>
        <w:t xml:space="preserve">Smluvní strany výslovně sjednávají, že uveřejnění </w:t>
      </w:r>
      <w:r w:rsidR="003D45A3" w:rsidRPr="00234531">
        <w:rPr>
          <w:rFonts w:ascii="Tahoma" w:hAnsi="Tahoma" w:cs="Tahoma"/>
          <w:sz w:val="18"/>
          <w:szCs w:val="18"/>
        </w:rPr>
        <w:t>této Smlouvy</w:t>
      </w:r>
      <w:r w:rsidRPr="00234531">
        <w:rPr>
          <w:rFonts w:ascii="Tahoma" w:hAnsi="Tahoma" w:cs="Tahoma"/>
          <w:sz w:val="18"/>
          <w:szCs w:val="18"/>
        </w:rPr>
        <w:t xml:space="preserve"> v registru smluv dle zákona č. 340/2015 Sb., o zvláštních podmínkách účinnosti některých smluv, uveřejňování těchto smluv a o registru smluv (zákon o registru smluv) zajistí společnost TRADE CENTRE PRAHA a.s.</w:t>
      </w:r>
      <w:r w:rsidR="003D45A3" w:rsidRPr="00234531">
        <w:rPr>
          <w:rFonts w:ascii="Tahoma" w:eastAsia="Myriad Web" w:hAnsi="Tahoma" w:cs="Tahoma"/>
          <w:sz w:val="18"/>
          <w:szCs w:val="18"/>
        </w:rPr>
        <w:t xml:space="preserve"> Součástí Smlouvy zveřejněné v registru smluv nebudou osobní údaje.</w:t>
      </w:r>
    </w:p>
    <w:p w14:paraId="7C650DAB" w14:textId="50F27C9C" w:rsidR="00704FA0" w:rsidRPr="00234531" w:rsidRDefault="00704FA0" w:rsidP="00704FA0">
      <w:pPr>
        <w:numPr>
          <w:ilvl w:val="0"/>
          <w:numId w:val="23"/>
        </w:numPr>
        <w:spacing w:before="120" w:after="120"/>
        <w:ind w:left="357" w:hanging="357"/>
        <w:jc w:val="both"/>
        <w:rPr>
          <w:rFonts w:ascii="Tahoma" w:hAnsi="Tahoma" w:cs="Tahoma"/>
          <w:sz w:val="18"/>
          <w:szCs w:val="18"/>
        </w:rPr>
      </w:pPr>
      <w:r w:rsidRPr="00234531">
        <w:rPr>
          <w:rFonts w:ascii="Tahoma" w:eastAsia="Myriad Web" w:hAnsi="Tahoma" w:cs="Tahoma"/>
          <w:sz w:val="18"/>
          <w:szCs w:val="18"/>
        </w:rPr>
        <w:t xml:space="preserve">Smluvní strany prohlašují, </w:t>
      </w:r>
      <w:r w:rsidRPr="00234531">
        <w:rPr>
          <w:rFonts w:ascii="Tahoma" w:hAnsi="Tahoma" w:cs="Tahoma"/>
          <w:spacing w:val="-3"/>
          <w:sz w:val="18"/>
          <w:szCs w:val="18"/>
        </w:rPr>
        <w:t xml:space="preserve">že skutečnosti uvedené v této </w:t>
      </w:r>
      <w:r w:rsidR="003D45A3" w:rsidRPr="00234531">
        <w:rPr>
          <w:rFonts w:ascii="Tahoma" w:hAnsi="Tahoma" w:cs="Tahoma"/>
          <w:spacing w:val="-3"/>
          <w:sz w:val="18"/>
          <w:szCs w:val="18"/>
        </w:rPr>
        <w:t>S</w:t>
      </w:r>
      <w:r w:rsidRPr="00234531">
        <w:rPr>
          <w:rFonts w:ascii="Tahoma" w:hAnsi="Tahoma" w:cs="Tahoma"/>
          <w:spacing w:val="-3"/>
          <w:sz w:val="18"/>
          <w:szCs w:val="18"/>
        </w:rPr>
        <w:t>mlouvě, vyjma Příloh</w:t>
      </w:r>
      <w:r w:rsidR="003D45A3" w:rsidRPr="00234531">
        <w:rPr>
          <w:rFonts w:ascii="Tahoma" w:hAnsi="Tahoma" w:cs="Tahoma"/>
          <w:spacing w:val="-3"/>
          <w:sz w:val="18"/>
          <w:szCs w:val="18"/>
        </w:rPr>
        <w:t>y</w:t>
      </w:r>
      <w:r w:rsidRPr="00234531">
        <w:rPr>
          <w:rFonts w:ascii="Tahoma" w:hAnsi="Tahoma" w:cs="Tahoma"/>
          <w:spacing w:val="-3"/>
          <w:sz w:val="18"/>
          <w:szCs w:val="18"/>
        </w:rPr>
        <w:t xml:space="preserve"> č.6, nepovažují za obchodní tajemství ve smyslu § 504 občanského zákoníku a udělují svolení k jejich užití a zveřejnění bez stanovení jakýchkoli dalších podmínek.</w:t>
      </w:r>
    </w:p>
    <w:p w14:paraId="10027E2F" w14:textId="0664565C" w:rsidR="007D23CD" w:rsidRDefault="007D23CD" w:rsidP="00CE424C">
      <w:pPr>
        <w:numPr>
          <w:ilvl w:val="0"/>
          <w:numId w:val="23"/>
        </w:numPr>
        <w:spacing w:before="120" w:after="120"/>
        <w:ind w:left="357" w:hanging="357"/>
        <w:jc w:val="both"/>
        <w:rPr>
          <w:rFonts w:ascii="Tahoma" w:hAnsi="Tahoma" w:cs="Tahoma"/>
          <w:sz w:val="18"/>
          <w:szCs w:val="18"/>
        </w:rPr>
      </w:pPr>
      <w:r w:rsidRPr="00794904">
        <w:rPr>
          <w:rFonts w:ascii="Tahoma" w:hAnsi="Tahoma" w:cs="Tahoma"/>
          <w:sz w:val="18"/>
          <w:szCs w:val="18"/>
        </w:rPr>
        <w:t>Práva a povinnosti Stran vyplývající z této Smlouvy se řídí</w:t>
      </w:r>
      <w:r>
        <w:rPr>
          <w:rFonts w:ascii="Tahoma" w:hAnsi="Tahoma" w:cs="Tahoma"/>
          <w:sz w:val="18"/>
          <w:szCs w:val="18"/>
        </w:rPr>
        <w:t xml:space="preserve"> </w:t>
      </w:r>
      <w:r w:rsidR="00F878A3" w:rsidRPr="00F878A3">
        <w:rPr>
          <w:rFonts w:ascii="Tahoma" w:hAnsi="Tahoma" w:cs="Tahoma"/>
          <w:bCs/>
          <w:iCs/>
          <w:sz w:val="18"/>
          <w:szCs w:val="18"/>
        </w:rPr>
        <w:t>českým právním řádem, zejména pak OZ</w:t>
      </w:r>
    </w:p>
    <w:p w14:paraId="06ACB246" w14:textId="60228C95" w:rsidR="003D4780" w:rsidRPr="007E38D2" w:rsidRDefault="003D4780" w:rsidP="00CE424C">
      <w:pPr>
        <w:numPr>
          <w:ilvl w:val="0"/>
          <w:numId w:val="23"/>
        </w:numPr>
        <w:spacing w:before="120" w:after="120"/>
        <w:ind w:left="357" w:hanging="357"/>
        <w:jc w:val="both"/>
        <w:rPr>
          <w:rFonts w:ascii="Tahoma" w:hAnsi="Tahoma" w:cs="Tahoma"/>
          <w:sz w:val="18"/>
          <w:szCs w:val="18"/>
        </w:rPr>
      </w:pPr>
      <w:r>
        <w:rPr>
          <w:rFonts w:ascii="Tahoma" w:hAnsi="Tahoma" w:cs="Tahoma"/>
          <w:sz w:val="18"/>
          <w:szCs w:val="18"/>
        </w:rPr>
        <w:t>Obě strany berou na vědomí a souhlasí s tím, že součástí této Smlouvy jsou Přílohy č. 1, 2, 6</w:t>
      </w:r>
      <w:r w:rsidR="0035684B">
        <w:rPr>
          <w:rFonts w:ascii="Tahoma" w:hAnsi="Tahoma" w:cs="Tahoma"/>
          <w:sz w:val="18"/>
          <w:szCs w:val="18"/>
        </w:rPr>
        <w:t>, 7</w:t>
      </w:r>
      <w:r>
        <w:rPr>
          <w:rFonts w:ascii="Tahoma" w:hAnsi="Tahoma" w:cs="Tahoma"/>
          <w:sz w:val="18"/>
          <w:szCs w:val="18"/>
        </w:rPr>
        <w:t xml:space="preserve"> a 8. Přílohy č. 3</w:t>
      </w:r>
      <w:r w:rsidR="00234531">
        <w:rPr>
          <w:rFonts w:ascii="Tahoma" w:hAnsi="Tahoma" w:cs="Tahoma"/>
          <w:sz w:val="18"/>
          <w:szCs w:val="18"/>
        </w:rPr>
        <w:t>,</w:t>
      </w:r>
      <w:r>
        <w:rPr>
          <w:rFonts w:ascii="Tahoma" w:hAnsi="Tahoma" w:cs="Tahoma"/>
          <w:sz w:val="18"/>
          <w:szCs w:val="18"/>
        </w:rPr>
        <w:t xml:space="preserve"> 4</w:t>
      </w:r>
      <w:r w:rsidR="00234531">
        <w:rPr>
          <w:rFonts w:ascii="Tahoma" w:hAnsi="Tahoma" w:cs="Tahoma"/>
          <w:sz w:val="18"/>
          <w:szCs w:val="18"/>
        </w:rPr>
        <w:t xml:space="preserve"> a 5</w:t>
      </w:r>
      <w:r>
        <w:rPr>
          <w:rFonts w:ascii="Tahoma" w:hAnsi="Tahoma" w:cs="Tahoma"/>
          <w:sz w:val="18"/>
          <w:szCs w:val="18"/>
        </w:rPr>
        <w:t xml:space="preserve"> součástí této Smlouvy nejsou.</w:t>
      </w:r>
    </w:p>
    <w:p w14:paraId="10027E30" w14:textId="77777777" w:rsidR="00337711" w:rsidRPr="00337711" w:rsidRDefault="00337711" w:rsidP="00337711">
      <w:pPr>
        <w:ind w:left="360"/>
        <w:jc w:val="both"/>
        <w:rPr>
          <w:rFonts w:ascii="Tahoma" w:hAnsi="Tahoma" w:cs="Tahoma"/>
          <w:sz w:val="18"/>
          <w:szCs w:val="18"/>
        </w:rPr>
      </w:pPr>
    </w:p>
    <w:p w14:paraId="10027E31" w14:textId="79F36B97" w:rsidR="007D5685" w:rsidRDefault="007D5685" w:rsidP="00CE424C">
      <w:pPr>
        <w:jc w:val="both"/>
        <w:rPr>
          <w:rFonts w:ascii="Tahoma" w:hAnsi="Tahoma" w:cs="Tahoma"/>
          <w:sz w:val="18"/>
          <w:szCs w:val="18"/>
        </w:rPr>
      </w:pPr>
    </w:p>
    <w:p w14:paraId="10027E32" w14:textId="69F7CAA1" w:rsidR="00DD4E34" w:rsidRPr="00DD4E34" w:rsidRDefault="00DD4E34" w:rsidP="00DD4E34">
      <w:pPr>
        <w:jc w:val="both"/>
        <w:rPr>
          <w:rFonts w:ascii="Tahoma" w:hAnsi="Tahoma" w:cs="Tahoma"/>
          <w:sz w:val="18"/>
          <w:szCs w:val="18"/>
        </w:rPr>
      </w:pPr>
      <w:r w:rsidRPr="00DD4E34">
        <w:rPr>
          <w:rFonts w:ascii="Tahoma" w:hAnsi="Tahoma" w:cs="Tahoma"/>
          <w:sz w:val="18"/>
          <w:szCs w:val="18"/>
        </w:rPr>
        <w:t>V</w:t>
      </w:r>
      <w:r w:rsidR="003D45A3">
        <w:rPr>
          <w:rFonts w:ascii="Tahoma" w:hAnsi="Tahoma" w:cs="Tahoma"/>
          <w:sz w:val="18"/>
          <w:szCs w:val="18"/>
        </w:rPr>
        <w:t xml:space="preserve"> Praze </w:t>
      </w:r>
      <w:r w:rsidRPr="00DD4E34">
        <w:rPr>
          <w:rFonts w:ascii="Tahoma" w:hAnsi="Tahoma" w:cs="Tahoma"/>
          <w:sz w:val="18"/>
          <w:szCs w:val="18"/>
        </w:rPr>
        <w:t xml:space="preserve">dne       </w:t>
      </w:r>
      <w:r w:rsidRPr="00DD4E34">
        <w:rPr>
          <w:rFonts w:ascii="Tahoma" w:hAnsi="Tahoma" w:cs="Tahoma"/>
          <w:sz w:val="18"/>
          <w:szCs w:val="18"/>
        </w:rPr>
        <w:tab/>
      </w:r>
      <w:r w:rsidRPr="00DD4E34">
        <w:rPr>
          <w:rFonts w:ascii="Tahoma" w:hAnsi="Tahoma" w:cs="Tahoma"/>
          <w:sz w:val="18"/>
          <w:szCs w:val="18"/>
        </w:rPr>
        <w:tab/>
      </w:r>
      <w:r w:rsidRPr="00DD4E34">
        <w:rPr>
          <w:rFonts w:ascii="Tahoma" w:hAnsi="Tahoma" w:cs="Tahoma"/>
          <w:sz w:val="18"/>
          <w:szCs w:val="18"/>
        </w:rPr>
        <w:tab/>
      </w:r>
      <w:r w:rsidRPr="00DD4E34">
        <w:rPr>
          <w:rFonts w:ascii="Tahoma" w:hAnsi="Tahoma" w:cs="Tahoma"/>
          <w:sz w:val="18"/>
          <w:szCs w:val="18"/>
        </w:rPr>
        <w:tab/>
      </w:r>
      <w:r w:rsidR="00317C9C">
        <w:rPr>
          <w:rFonts w:ascii="Tahoma" w:hAnsi="Tahoma" w:cs="Tahoma"/>
          <w:sz w:val="18"/>
          <w:szCs w:val="18"/>
        </w:rPr>
        <w:t xml:space="preserve">            </w:t>
      </w:r>
      <w:r w:rsidR="003D45A3">
        <w:rPr>
          <w:rFonts w:ascii="Tahoma" w:hAnsi="Tahoma" w:cs="Tahoma"/>
          <w:sz w:val="18"/>
          <w:szCs w:val="18"/>
        </w:rPr>
        <w:t xml:space="preserve">                           </w:t>
      </w:r>
      <w:r w:rsidRPr="00DD4E34">
        <w:rPr>
          <w:rFonts w:ascii="Tahoma" w:hAnsi="Tahoma" w:cs="Tahoma"/>
          <w:sz w:val="18"/>
          <w:szCs w:val="18"/>
        </w:rPr>
        <w:t xml:space="preserve">V </w:t>
      </w:r>
      <w:r w:rsidRPr="00DD4E34">
        <w:rPr>
          <w:rFonts w:ascii="Tahoma" w:hAnsi="Tahoma" w:cs="Tahoma"/>
          <w:sz w:val="18"/>
          <w:szCs w:val="18"/>
        </w:rPr>
        <w:tab/>
      </w:r>
      <w:r w:rsidRPr="00DD4E34">
        <w:rPr>
          <w:rFonts w:ascii="Tahoma" w:hAnsi="Tahoma" w:cs="Tahoma"/>
          <w:sz w:val="18"/>
          <w:szCs w:val="18"/>
        </w:rPr>
        <w:tab/>
      </w:r>
      <w:r w:rsidRPr="00DD4E34">
        <w:rPr>
          <w:rFonts w:ascii="Tahoma" w:hAnsi="Tahoma" w:cs="Tahoma"/>
          <w:sz w:val="18"/>
          <w:szCs w:val="18"/>
        </w:rPr>
        <w:tab/>
        <w:t xml:space="preserve">  dne   </w:t>
      </w:r>
      <w:r w:rsidRPr="00DD4E34">
        <w:rPr>
          <w:rFonts w:ascii="Tahoma" w:hAnsi="Tahoma" w:cs="Tahoma"/>
          <w:sz w:val="18"/>
          <w:szCs w:val="18"/>
        </w:rPr>
        <w:tab/>
      </w:r>
    </w:p>
    <w:p w14:paraId="10027E33" w14:textId="77777777" w:rsidR="00DD4E34" w:rsidRPr="00DD4E34" w:rsidRDefault="00DD4E34" w:rsidP="00DD4E34">
      <w:pPr>
        <w:jc w:val="both"/>
        <w:rPr>
          <w:rFonts w:ascii="Tahoma" w:hAnsi="Tahoma" w:cs="Tahoma"/>
          <w:bCs/>
          <w:iCs/>
          <w:sz w:val="18"/>
          <w:szCs w:val="18"/>
        </w:rPr>
      </w:pPr>
    </w:p>
    <w:p w14:paraId="284C870F" w14:textId="77777777" w:rsidR="005B5009" w:rsidRPr="00037100" w:rsidRDefault="005B5009" w:rsidP="005B5009">
      <w:pPr>
        <w:rPr>
          <w:rFonts w:ascii="Arial" w:hAnsi="Arial" w:cs="Arial"/>
          <w:color w:val="44546A"/>
          <w:sz w:val="20"/>
          <w:szCs w:val="20"/>
          <w:lang w:val="da-DK"/>
        </w:rPr>
      </w:pPr>
    </w:p>
    <w:p w14:paraId="24D15184" w14:textId="21989123" w:rsidR="005B5009" w:rsidRPr="004B3440" w:rsidRDefault="005B5009" w:rsidP="005B5009">
      <w:pPr>
        <w:rPr>
          <w:rFonts w:ascii="Arial" w:hAnsi="Arial" w:cs="Arial"/>
          <w:sz w:val="20"/>
          <w:szCs w:val="20"/>
          <w:lang w:val="en-US"/>
        </w:rPr>
      </w:pPr>
      <w:r w:rsidRPr="004B3440">
        <w:rPr>
          <w:rFonts w:ascii="Arial" w:hAnsi="Arial" w:cs="Arial"/>
          <w:sz w:val="20"/>
          <w:szCs w:val="20"/>
          <w:lang w:val="en-US"/>
        </w:rPr>
        <w:t>………………………</w:t>
      </w:r>
      <w:r w:rsidR="00E86D67">
        <w:rPr>
          <w:rFonts w:ascii="Arial" w:hAnsi="Arial" w:cs="Arial"/>
          <w:sz w:val="20"/>
          <w:szCs w:val="20"/>
          <w:lang w:val="en-US"/>
        </w:rPr>
        <w:t>…………………………..</w:t>
      </w:r>
      <w:r w:rsidRPr="004B3440">
        <w:rPr>
          <w:rFonts w:ascii="Arial" w:hAnsi="Arial" w:cs="Arial"/>
          <w:sz w:val="20"/>
          <w:szCs w:val="20"/>
          <w:lang w:val="en-US"/>
        </w:rPr>
        <w:t>……</w:t>
      </w:r>
      <w:r w:rsidR="004B3440" w:rsidRPr="004B3440">
        <w:rPr>
          <w:rFonts w:ascii="Arial" w:hAnsi="Arial" w:cs="Arial"/>
          <w:sz w:val="20"/>
          <w:szCs w:val="20"/>
          <w:lang w:val="en-US"/>
        </w:rPr>
        <w:t xml:space="preserve"> </w:t>
      </w:r>
      <w:r w:rsidR="004B3440" w:rsidRPr="004B3440">
        <w:rPr>
          <w:rFonts w:ascii="Arial" w:hAnsi="Arial" w:cs="Arial"/>
          <w:sz w:val="20"/>
          <w:szCs w:val="20"/>
          <w:lang w:val="en-US"/>
        </w:rPr>
        <w:tab/>
      </w:r>
      <w:r w:rsidR="00E86D67">
        <w:rPr>
          <w:rFonts w:ascii="Arial" w:hAnsi="Arial" w:cs="Arial"/>
          <w:sz w:val="20"/>
          <w:szCs w:val="20"/>
          <w:lang w:val="en-US"/>
        </w:rPr>
        <w:t xml:space="preserve">             </w:t>
      </w:r>
      <w:r w:rsidR="004B3440" w:rsidRPr="004B3440">
        <w:rPr>
          <w:rFonts w:ascii="Arial" w:hAnsi="Arial" w:cs="Arial"/>
          <w:sz w:val="20"/>
          <w:szCs w:val="20"/>
          <w:lang w:val="en-US"/>
        </w:rPr>
        <w:t>…………………………</w:t>
      </w:r>
      <w:r w:rsidR="00E86D67">
        <w:rPr>
          <w:rFonts w:ascii="Arial" w:hAnsi="Arial" w:cs="Arial"/>
          <w:sz w:val="20"/>
          <w:szCs w:val="20"/>
          <w:lang w:val="en-US"/>
        </w:rPr>
        <w:t>…..</w:t>
      </w:r>
      <w:r w:rsidR="004B3440" w:rsidRPr="004B3440">
        <w:rPr>
          <w:rFonts w:ascii="Arial" w:hAnsi="Arial" w:cs="Arial"/>
          <w:sz w:val="20"/>
          <w:szCs w:val="20"/>
          <w:lang w:val="en-US"/>
        </w:rPr>
        <w:t xml:space="preserve">……………….                                                                     </w:t>
      </w:r>
    </w:p>
    <w:p w14:paraId="0D310E32" w14:textId="5FA65D3E" w:rsidR="005B5009" w:rsidRPr="004B3440" w:rsidRDefault="005B5009" w:rsidP="005B5009">
      <w:pPr>
        <w:rPr>
          <w:rFonts w:ascii="Tahoma" w:hAnsi="Tahoma" w:cs="Tahoma"/>
          <w:b/>
          <w:bCs/>
          <w:sz w:val="18"/>
          <w:szCs w:val="18"/>
        </w:rPr>
      </w:pPr>
      <w:r w:rsidRPr="004B3440">
        <w:rPr>
          <w:rFonts w:ascii="Tahoma" w:hAnsi="Tahoma" w:cs="Tahoma"/>
          <w:b/>
          <w:bCs/>
          <w:sz w:val="18"/>
          <w:szCs w:val="18"/>
        </w:rPr>
        <w:t>Sodexo Pass Česká republika a.s.</w:t>
      </w:r>
      <w:r w:rsidR="004B3440" w:rsidRPr="004B3440">
        <w:rPr>
          <w:rFonts w:ascii="Tahoma" w:hAnsi="Tahoma" w:cs="Tahoma"/>
          <w:b/>
          <w:bCs/>
          <w:sz w:val="18"/>
          <w:szCs w:val="18"/>
        </w:rPr>
        <w:tab/>
      </w:r>
      <w:r w:rsidR="004B3440" w:rsidRPr="004B3440">
        <w:rPr>
          <w:rFonts w:ascii="Tahoma" w:hAnsi="Tahoma" w:cs="Tahoma"/>
          <w:b/>
          <w:bCs/>
          <w:sz w:val="18"/>
          <w:szCs w:val="18"/>
        </w:rPr>
        <w:tab/>
      </w:r>
      <w:r w:rsidR="004B3440" w:rsidRPr="004B3440">
        <w:rPr>
          <w:rFonts w:ascii="Tahoma" w:hAnsi="Tahoma" w:cs="Tahoma"/>
          <w:b/>
          <w:bCs/>
          <w:sz w:val="18"/>
          <w:szCs w:val="18"/>
        </w:rPr>
        <w:tab/>
      </w:r>
      <w:r w:rsidR="004B3440" w:rsidRPr="004B3440">
        <w:rPr>
          <w:rFonts w:ascii="Tahoma" w:hAnsi="Tahoma" w:cs="Tahoma"/>
          <w:b/>
          <w:bCs/>
          <w:sz w:val="18"/>
          <w:szCs w:val="18"/>
        </w:rPr>
        <w:tab/>
      </w:r>
      <w:r w:rsidR="001B063A">
        <w:rPr>
          <w:rFonts w:ascii="Tahoma" w:hAnsi="Tahoma" w:cs="Tahoma"/>
          <w:b/>
          <w:bCs/>
          <w:sz w:val="18"/>
          <w:szCs w:val="18"/>
        </w:rPr>
        <w:tab/>
      </w:r>
      <w:r w:rsidR="001B063A">
        <w:rPr>
          <w:rFonts w:ascii="Tahoma" w:hAnsi="Tahoma" w:cs="Tahoma"/>
          <w:b/>
          <w:bCs/>
          <w:sz w:val="18"/>
          <w:szCs w:val="18"/>
        </w:rPr>
        <w:tab/>
      </w:r>
      <w:r w:rsidR="004B3440" w:rsidRPr="004B3440">
        <w:rPr>
          <w:rFonts w:ascii="Tahoma" w:hAnsi="Tahoma" w:cs="Tahoma"/>
          <w:b/>
          <w:bCs/>
          <w:sz w:val="18"/>
          <w:szCs w:val="18"/>
        </w:rPr>
        <w:t>Partner</w:t>
      </w:r>
    </w:p>
    <w:p w14:paraId="2DFA5474" w14:textId="0BBCEA9D" w:rsidR="005B5009" w:rsidRPr="004B3440" w:rsidRDefault="005B5009" w:rsidP="00BF282B">
      <w:pPr>
        <w:tabs>
          <w:tab w:val="left" w:pos="709"/>
          <w:tab w:val="left" w:pos="1418"/>
          <w:tab w:val="left" w:pos="2127"/>
          <w:tab w:val="left" w:pos="2836"/>
          <w:tab w:val="left" w:pos="3545"/>
          <w:tab w:val="left" w:pos="4254"/>
          <w:tab w:val="center" w:pos="5245"/>
        </w:tabs>
        <w:rPr>
          <w:rFonts w:ascii="Tahoma" w:hAnsi="Tahoma" w:cs="Tahoma"/>
          <w:sz w:val="18"/>
          <w:szCs w:val="18"/>
          <w:lang w:val="en-US"/>
        </w:rPr>
      </w:pPr>
      <w:r w:rsidRPr="004B3440">
        <w:rPr>
          <w:rFonts w:ascii="Tahoma" w:hAnsi="Tahoma" w:cs="Tahoma"/>
          <w:sz w:val="18"/>
          <w:szCs w:val="18"/>
          <w:lang w:val="en-US"/>
        </w:rPr>
        <w:t>zastoupeno</w:t>
      </w:r>
      <w:r w:rsidR="00BF282B" w:rsidRPr="004B3440">
        <w:rPr>
          <w:rFonts w:ascii="Tahoma" w:hAnsi="Tahoma" w:cs="Tahoma"/>
          <w:sz w:val="18"/>
          <w:szCs w:val="18"/>
        </w:rPr>
        <w:t xml:space="preserve"> </w:t>
      </w:r>
    </w:p>
    <w:p w14:paraId="1EEB35E5" w14:textId="77777777" w:rsidR="00FD3E0C" w:rsidRPr="00337711" w:rsidRDefault="00FD3E0C" w:rsidP="00FD3E0C">
      <w:pPr>
        <w:tabs>
          <w:tab w:val="left" w:pos="3060"/>
        </w:tabs>
        <w:jc w:val="both"/>
        <w:rPr>
          <w:rFonts w:ascii="Tahoma" w:hAnsi="Tahoma" w:cs="Tahoma"/>
          <w:bCs/>
          <w:iCs/>
          <w:sz w:val="18"/>
          <w:szCs w:val="18"/>
        </w:rPr>
      </w:pPr>
      <w:bookmarkStart w:id="0" w:name="_GoBack"/>
      <w:bookmarkEnd w:id="0"/>
    </w:p>
    <w:p w14:paraId="407F5F25" w14:textId="77777777" w:rsidR="00FD3E0C" w:rsidRPr="00337711" w:rsidRDefault="00FD3E0C" w:rsidP="00FD3E0C">
      <w:pPr>
        <w:rPr>
          <w:rFonts w:ascii="Tahoma" w:hAnsi="Tahoma" w:cs="Tahoma"/>
          <w:vanish/>
          <w:sz w:val="18"/>
          <w:szCs w:val="18"/>
        </w:rPr>
      </w:pPr>
    </w:p>
    <w:tbl>
      <w:tblPr>
        <w:tblW w:w="0" w:type="auto"/>
        <w:tblLook w:val="04A0" w:firstRow="1" w:lastRow="0" w:firstColumn="1" w:lastColumn="0" w:noHBand="0" w:noVBand="1"/>
      </w:tblPr>
      <w:tblGrid>
        <w:gridCol w:w="3085"/>
        <w:gridCol w:w="3119"/>
        <w:gridCol w:w="3119"/>
      </w:tblGrid>
      <w:tr w:rsidR="00031232" w:rsidRPr="00337711" w14:paraId="5DC4E5A2" w14:textId="77777777" w:rsidTr="00C346FD">
        <w:trPr>
          <w:trHeight w:val="202"/>
        </w:trPr>
        <w:tc>
          <w:tcPr>
            <w:tcW w:w="3085" w:type="dxa"/>
            <w:shd w:val="clear" w:color="auto" w:fill="auto"/>
          </w:tcPr>
          <w:p w14:paraId="7171D6D2" w14:textId="64266AC3" w:rsidR="00031232" w:rsidRPr="00337711" w:rsidRDefault="0035684B" w:rsidP="00E136F9">
            <w:pPr>
              <w:rPr>
                <w:rFonts w:ascii="Tahoma" w:hAnsi="Tahoma" w:cs="Tahoma"/>
                <w:sz w:val="14"/>
                <w:szCs w:val="16"/>
              </w:rPr>
            </w:pPr>
            <w:r>
              <w:rPr>
                <w:rFonts w:ascii="Tahoma" w:hAnsi="Tahoma" w:cs="Tahoma"/>
                <w:sz w:val="14"/>
                <w:szCs w:val="16"/>
              </w:rPr>
              <w:t>Příloha č. 1 -</w:t>
            </w:r>
            <w:r w:rsidR="00031232" w:rsidRPr="00337711">
              <w:rPr>
                <w:rFonts w:ascii="Tahoma" w:hAnsi="Tahoma" w:cs="Tahoma"/>
                <w:sz w:val="14"/>
                <w:szCs w:val="16"/>
              </w:rPr>
              <w:t xml:space="preserve"> Všeobecné obchodní podmínky</w:t>
            </w:r>
            <w:r w:rsidR="00031232">
              <w:rPr>
                <w:rFonts w:ascii="Tahoma" w:hAnsi="Tahoma" w:cs="Tahoma"/>
                <w:sz w:val="14"/>
                <w:szCs w:val="16"/>
              </w:rPr>
              <w:t xml:space="preserve">  </w:t>
            </w:r>
          </w:p>
        </w:tc>
        <w:tc>
          <w:tcPr>
            <w:tcW w:w="3119" w:type="dxa"/>
            <w:shd w:val="clear" w:color="auto" w:fill="auto"/>
          </w:tcPr>
          <w:p w14:paraId="374B21F6" w14:textId="08B78CEC" w:rsidR="00031232" w:rsidRPr="00AD39DC" w:rsidRDefault="00031232" w:rsidP="00E136F9">
            <w:pPr>
              <w:rPr>
                <w:rFonts w:ascii="Tahoma" w:hAnsi="Tahoma" w:cs="Tahoma"/>
                <w:sz w:val="14"/>
                <w:szCs w:val="16"/>
              </w:rPr>
            </w:pPr>
            <w:r w:rsidRPr="005407F8">
              <w:rPr>
                <w:rFonts w:ascii="Tahoma" w:hAnsi="Tahoma" w:cs="Tahoma"/>
                <w:sz w:val="14"/>
                <w:szCs w:val="14"/>
              </w:rPr>
              <w:t>Příloha č.</w:t>
            </w:r>
            <w:r w:rsidR="0035684B">
              <w:rPr>
                <w:rFonts w:ascii="Tahoma" w:hAnsi="Tahoma" w:cs="Tahoma"/>
                <w:sz w:val="14"/>
                <w:szCs w:val="14"/>
              </w:rPr>
              <w:t xml:space="preserve"> 6 -</w:t>
            </w:r>
            <w:r w:rsidRPr="005407F8">
              <w:rPr>
                <w:rFonts w:ascii="Tahoma" w:hAnsi="Tahoma" w:cs="Tahoma"/>
                <w:sz w:val="14"/>
                <w:szCs w:val="14"/>
              </w:rPr>
              <w:t xml:space="preserve"> Individuální ceník  </w:t>
            </w:r>
          </w:p>
        </w:tc>
        <w:tc>
          <w:tcPr>
            <w:tcW w:w="3119" w:type="dxa"/>
          </w:tcPr>
          <w:p w14:paraId="5862B4F4" w14:textId="59436C32" w:rsidR="00031232" w:rsidRPr="00337711" w:rsidRDefault="00031232" w:rsidP="00E136F9">
            <w:pPr>
              <w:rPr>
                <w:rFonts w:ascii="Tahoma" w:hAnsi="Tahoma" w:cs="Tahoma"/>
                <w:sz w:val="14"/>
                <w:szCs w:val="16"/>
              </w:rPr>
            </w:pPr>
          </w:p>
        </w:tc>
      </w:tr>
      <w:tr w:rsidR="00031232" w:rsidRPr="005474AC" w14:paraId="72185322" w14:textId="77777777" w:rsidTr="00C346FD">
        <w:trPr>
          <w:trHeight w:val="151"/>
        </w:trPr>
        <w:tc>
          <w:tcPr>
            <w:tcW w:w="3085" w:type="dxa"/>
            <w:shd w:val="clear" w:color="auto" w:fill="auto"/>
          </w:tcPr>
          <w:p w14:paraId="65AA4E64" w14:textId="33718837" w:rsidR="00031232" w:rsidRPr="00337711" w:rsidRDefault="0035684B" w:rsidP="00E136F9">
            <w:pPr>
              <w:rPr>
                <w:rFonts w:ascii="Tahoma" w:hAnsi="Tahoma" w:cs="Tahoma"/>
                <w:sz w:val="14"/>
                <w:szCs w:val="16"/>
              </w:rPr>
            </w:pPr>
            <w:r>
              <w:rPr>
                <w:rFonts w:ascii="Tahoma" w:hAnsi="Tahoma" w:cs="Tahoma"/>
                <w:sz w:val="14"/>
                <w:szCs w:val="16"/>
              </w:rPr>
              <w:t>Příloha č. 2 -</w:t>
            </w:r>
            <w:r w:rsidR="00031232" w:rsidRPr="00337711">
              <w:rPr>
                <w:rFonts w:ascii="Tahoma" w:hAnsi="Tahoma" w:cs="Tahoma"/>
                <w:sz w:val="14"/>
                <w:szCs w:val="16"/>
              </w:rPr>
              <w:t xml:space="preserve"> Seznam Provozoven</w:t>
            </w:r>
          </w:p>
        </w:tc>
        <w:tc>
          <w:tcPr>
            <w:tcW w:w="3119" w:type="dxa"/>
            <w:shd w:val="clear" w:color="auto" w:fill="auto"/>
          </w:tcPr>
          <w:p w14:paraId="518E4AAA" w14:textId="303146B0" w:rsidR="00031232" w:rsidRPr="00337711" w:rsidRDefault="0035684B" w:rsidP="00031232">
            <w:pPr>
              <w:rPr>
                <w:rFonts w:ascii="Tahoma" w:hAnsi="Tahoma" w:cs="Tahoma"/>
                <w:sz w:val="14"/>
                <w:szCs w:val="16"/>
              </w:rPr>
            </w:pPr>
            <w:r w:rsidRPr="00337711">
              <w:rPr>
                <w:rFonts w:ascii="Tahoma" w:hAnsi="Tahoma" w:cs="Tahoma"/>
                <w:sz w:val="14"/>
                <w:szCs w:val="16"/>
              </w:rPr>
              <w:t xml:space="preserve">Příloha č. </w:t>
            </w:r>
            <w:r>
              <w:rPr>
                <w:rFonts w:ascii="Tahoma" w:hAnsi="Tahoma" w:cs="Tahoma"/>
                <w:sz w:val="14"/>
                <w:szCs w:val="16"/>
              </w:rPr>
              <w:t>7</w:t>
            </w:r>
            <w:r w:rsidRPr="00337711">
              <w:rPr>
                <w:rFonts w:ascii="Tahoma" w:hAnsi="Tahoma" w:cs="Tahoma"/>
                <w:sz w:val="14"/>
                <w:szCs w:val="16"/>
              </w:rPr>
              <w:t xml:space="preserve"> </w:t>
            </w:r>
            <w:r>
              <w:rPr>
                <w:rFonts w:ascii="Tahoma" w:hAnsi="Tahoma" w:cs="Tahoma"/>
                <w:sz w:val="14"/>
                <w:szCs w:val="16"/>
              </w:rPr>
              <w:t>-</w:t>
            </w:r>
            <w:r w:rsidRPr="00337711">
              <w:rPr>
                <w:rFonts w:ascii="Tahoma" w:hAnsi="Tahoma" w:cs="Tahoma"/>
                <w:sz w:val="14"/>
                <w:szCs w:val="16"/>
              </w:rPr>
              <w:t xml:space="preserve"> </w:t>
            </w:r>
            <w:r>
              <w:rPr>
                <w:rFonts w:ascii="Tahoma" w:hAnsi="Tahoma" w:cs="Tahoma"/>
                <w:sz w:val="14"/>
                <w:szCs w:val="16"/>
              </w:rPr>
              <w:t>Vzor Active Pass</w:t>
            </w:r>
          </w:p>
        </w:tc>
        <w:tc>
          <w:tcPr>
            <w:tcW w:w="3119" w:type="dxa"/>
          </w:tcPr>
          <w:p w14:paraId="5AD32AA8" w14:textId="1DB138F5" w:rsidR="00031232" w:rsidRPr="005407F8" w:rsidRDefault="00031232" w:rsidP="00E136F9">
            <w:pPr>
              <w:rPr>
                <w:rFonts w:ascii="Tahoma" w:hAnsi="Tahoma" w:cs="Tahoma"/>
                <w:sz w:val="14"/>
                <w:szCs w:val="14"/>
              </w:rPr>
            </w:pPr>
          </w:p>
        </w:tc>
      </w:tr>
    </w:tbl>
    <w:p w14:paraId="3A425955" w14:textId="18AE1AD8" w:rsidR="00E86D67" w:rsidRDefault="00F02240" w:rsidP="00311CE8">
      <w:pPr>
        <w:rPr>
          <w:rFonts w:ascii="Tahoma" w:hAnsi="Tahoma" w:cs="Tahoma"/>
          <w:sz w:val="14"/>
          <w:szCs w:val="16"/>
        </w:rPr>
      </w:pPr>
      <w:r>
        <w:rPr>
          <w:rFonts w:ascii="Tahoma" w:hAnsi="Tahoma" w:cs="Tahoma"/>
          <w:sz w:val="14"/>
          <w:szCs w:val="16"/>
        </w:rPr>
        <w:t xml:space="preserve">  </w:t>
      </w:r>
      <w:r w:rsidR="00E136F9">
        <w:rPr>
          <w:rFonts w:ascii="Tahoma" w:hAnsi="Tahoma" w:cs="Tahoma"/>
          <w:sz w:val="14"/>
          <w:szCs w:val="16"/>
        </w:rPr>
        <w:t>Příloha č.</w:t>
      </w:r>
      <w:r w:rsidR="0035684B">
        <w:rPr>
          <w:rFonts w:ascii="Tahoma" w:hAnsi="Tahoma" w:cs="Tahoma"/>
          <w:sz w:val="14"/>
          <w:szCs w:val="16"/>
        </w:rPr>
        <w:t xml:space="preserve"> </w:t>
      </w:r>
      <w:r w:rsidR="00E136F9">
        <w:rPr>
          <w:rFonts w:ascii="Tahoma" w:hAnsi="Tahoma" w:cs="Tahoma"/>
          <w:sz w:val="14"/>
          <w:szCs w:val="16"/>
        </w:rPr>
        <w:t xml:space="preserve">8 - Ceník pro AP (Služby </w:t>
      </w:r>
      <w:proofErr w:type="spellStart"/>
      <w:r w:rsidR="00E136F9">
        <w:rPr>
          <w:rFonts w:ascii="Tahoma" w:hAnsi="Tahoma" w:cs="Tahoma"/>
          <w:sz w:val="14"/>
          <w:szCs w:val="16"/>
        </w:rPr>
        <w:t>AP+ceník</w:t>
      </w:r>
      <w:proofErr w:type="spellEnd"/>
      <w:r w:rsidR="0035684B">
        <w:rPr>
          <w:rFonts w:ascii="Tahoma" w:hAnsi="Tahoma" w:cs="Tahoma"/>
          <w:sz w:val="14"/>
          <w:szCs w:val="16"/>
        </w:rPr>
        <w:t>)</w:t>
      </w:r>
    </w:p>
    <w:sectPr w:rsidR="00E86D67" w:rsidSect="00A42F5C">
      <w:headerReference w:type="default" r:id="rId17"/>
      <w:footerReference w:type="default" r:id="rId18"/>
      <w:type w:val="continuous"/>
      <w:pgSz w:w="11906" w:h="16838"/>
      <w:pgMar w:top="1418" w:right="849" w:bottom="1418" w:left="567" w:header="510"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DD6E1" w14:textId="77777777" w:rsidR="007B7E53" w:rsidRDefault="007B7E53">
      <w:r>
        <w:separator/>
      </w:r>
    </w:p>
  </w:endnote>
  <w:endnote w:type="continuationSeparator" w:id="0">
    <w:p w14:paraId="33DE6BF9" w14:textId="77777777" w:rsidR="007B7E53" w:rsidRDefault="007B7E53">
      <w:r>
        <w:continuationSeparator/>
      </w:r>
    </w:p>
  </w:endnote>
  <w:endnote w:type="continuationNotice" w:id="1">
    <w:p w14:paraId="2FFB13A1" w14:textId="77777777" w:rsidR="007B7E53" w:rsidRDefault="007B7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yriad Web">
    <w:altName w:val="Trebuchet MS"/>
    <w:charset w:val="00"/>
    <w:family w:val="swiss"/>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822652"/>
      <w:docPartObj>
        <w:docPartGallery w:val="Page Numbers (Bottom of Page)"/>
        <w:docPartUnique/>
      </w:docPartObj>
    </w:sdtPr>
    <w:sdtEndPr>
      <w:rPr>
        <w:rFonts w:ascii="Tahoma" w:hAnsi="Tahoma" w:cs="Tahoma"/>
        <w:sz w:val="18"/>
        <w:szCs w:val="18"/>
      </w:rPr>
    </w:sdtEndPr>
    <w:sdtContent>
      <w:p w14:paraId="0E72E5D8" w14:textId="60AE9A90" w:rsidR="00E136F9" w:rsidRPr="003E2479" w:rsidRDefault="00E136F9" w:rsidP="003B218C">
        <w:pPr>
          <w:pStyle w:val="Zpat"/>
          <w:ind w:firstLine="4536"/>
          <w:rPr>
            <w:rFonts w:ascii="Tahoma" w:hAnsi="Tahoma" w:cs="Tahoma"/>
            <w:sz w:val="18"/>
            <w:szCs w:val="18"/>
          </w:rPr>
        </w:pPr>
        <w:r w:rsidRPr="00337711">
          <w:rPr>
            <w:rFonts w:ascii="Tahoma" w:hAnsi="Tahoma" w:cs="Tahoma"/>
            <w:sz w:val="18"/>
            <w:szCs w:val="18"/>
          </w:rPr>
          <w:fldChar w:fldCharType="begin"/>
        </w:r>
        <w:r w:rsidRPr="00337711">
          <w:rPr>
            <w:rFonts w:ascii="Tahoma" w:hAnsi="Tahoma" w:cs="Tahoma"/>
            <w:sz w:val="18"/>
            <w:szCs w:val="18"/>
          </w:rPr>
          <w:instrText>PAGE   \* MERGEFORMAT</w:instrText>
        </w:r>
        <w:r w:rsidRPr="00337711">
          <w:rPr>
            <w:rFonts w:ascii="Tahoma" w:hAnsi="Tahoma" w:cs="Tahoma"/>
            <w:sz w:val="18"/>
            <w:szCs w:val="18"/>
          </w:rPr>
          <w:fldChar w:fldCharType="separate"/>
        </w:r>
        <w:r w:rsidR="00037100">
          <w:rPr>
            <w:rFonts w:ascii="Tahoma" w:hAnsi="Tahoma" w:cs="Tahoma"/>
            <w:noProof/>
            <w:sz w:val="18"/>
            <w:szCs w:val="18"/>
          </w:rPr>
          <w:t>2</w:t>
        </w:r>
        <w:r w:rsidRPr="00337711">
          <w:rPr>
            <w:rFonts w:ascii="Tahoma" w:hAnsi="Tahoma" w:cs="Tahoma"/>
            <w:sz w:val="18"/>
            <w:szCs w:val="18"/>
          </w:rPr>
          <w:fldChar w:fldCharType="end"/>
        </w:r>
        <w:r>
          <w:rPr>
            <w:rFonts w:ascii="Tahoma" w:hAnsi="Tahoma" w:cs="Tahoma"/>
            <w:sz w:val="18"/>
            <w:szCs w:val="18"/>
          </w:rPr>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274206"/>
      <w:docPartObj>
        <w:docPartGallery w:val="Page Numbers (Bottom of Page)"/>
        <w:docPartUnique/>
      </w:docPartObj>
    </w:sdtPr>
    <w:sdtEndPr>
      <w:rPr>
        <w:rFonts w:ascii="Tahoma" w:hAnsi="Tahoma" w:cs="Tahoma"/>
        <w:sz w:val="18"/>
        <w:szCs w:val="18"/>
      </w:rPr>
    </w:sdtEndPr>
    <w:sdtContent>
      <w:p w14:paraId="10027E5A" w14:textId="68E7E7C0" w:rsidR="00E136F9" w:rsidRPr="003E2479" w:rsidRDefault="00E136F9" w:rsidP="003B218C">
        <w:pPr>
          <w:pStyle w:val="Zpat"/>
          <w:ind w:firstLine="4536"/>
          <w:rPr>
            <w:rFonts w:ascii="Tahoma" w:hAnsi="Tahoma" w:cs="Tahoma"/>
            <w:sz w:val="18"/>
            <w:szCs w:val="18"/>
          </w:rPr>
        </w:pPr>
        <w:r w:rsidRPr="00337711">
          <w:rPr>
            <w:rFonts w:ascii="Tahoma" w:hAnsi="Tahoma" w:cs="Tahoma"/>
            <w:sz w:val="18"/>
            <w:szCs w:val="18"/>
          </w:rPr>
          <w:fldChar w:fldCharType="begin"/>
        </w:r>
        <w:r w:rsidRPr="00337711">
          <w:rPr>
            <w:rFonts w:ascii="Tahoma" w:hAnsi="Tahoma" w:cs="Tahoma"/>
            <w:sz w:val="18"/>
            <w:szCs w:val="18"/>
          </w:rPr>
          <w:instrText>PAGE   \* MERGEFORMAT</w:instrText>
        </w:r>
        <w:r w:rsidRPr="00337711">
          <w:rPr>
            <w:rFonts w:ascii="Tahoma" w:hAnsi="Tahoma" w:cs="Tahoma"/>
            <w:sz w:val="18"/>
            <w:szCs w:val="18"/>
          </w:rPr>
          <w:fldChar w:fldCharType="separate"/>
        </w:r>
        <w:r w:rsidR="00037100">
          <w:rPr>
            <w:rFonts w:ascii="Tahoma" w:hAnsi="Tahoma" w:cs="Tahoma"/>
            <w:noProof/>
            <w:sz w:val="18"/>
            <w:szCs w:val="18"/>
          </w:rPr>
          <w:t>3</w:t>
        </w:r>
        <w:r w:rsidRPr="00337711">
          <w:rPr>
            <w:rFonts w:ascii="Tahoma" w:hAnsi="Tahoma" w:cs="Tahoma"/>
            <w:sz w:val="18"/>
            <w:szCs w:val="18"/>
          </w:rPr>
          <w:fldChar w:fldCharType="end"/>
        </w:r>
        <w:r>
          <w:rPr>
            <w:rFonts w:ascii="Tahoma" w:hAnsi="Tahoma" w:cs="Tahoma"/>
            <w:sz w:val="18"/>
            <w:szCs w:val="18"/>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EF312" w14:textId="77777777" w:rsidR="007B7E53" w:rsidRDefault="007B7E53">
      <w:r>
        <w:separator/>
      </w:r>
    </w:p>
  </w:footnote>
  <w:footnote w:type="continuationSeparator" w:id="0">
    <w:p w14:paraId="3CFAA492" w14:textId="77777777" w:rsidR="007B7E53" w:rsidRDefault="007B7E53">
      <w:r>
        <w:continuationSeparator/>
      </w:r>
    </w:p>
  </w:footnote>
  <w:footnote w:type="continuationNotice" w:id="1">
    <w:p w14:paraId="64FF2E27" w14:textId="77777777" w:rsidR="007B7E53" w:rsidRDefault="007B7E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F6DBA" w14:textId="03165FD5" w:rsidR="00E136F9" w:rsidRPr="00A756C4" w:rsidRDefault="00E136F9" w:rsidP="00AA3C55">
    <w:pPr>
      <w:pStyle w:val="Zhlav"/>
      <w:tabs>
        <w:tab w:val="left" w:pos="8415"/>
      </w:tabs>
      <w:spacing w:after="120"/>
      <w:rPr>
        <w:rFonts w:ascii="Tahoma" w:hAnsi="Tahoma" w:cs="Tahoma"/>
      </w:rPr>
    </w:pPr>
    <w:r w:rsidRPr="00A756C4">
      <w:rPr>
        <w:rFonts w:ascii="Tahoma" w:hAnsi="Tahoma" w:cs="Tahoma"/>
        <w:sz w:val="16"/>
      </w:rPr>
      <w:t>A/01/</w:t>
    </w:r>
    <w:r>
      <w:rPr>
        <w:rFonts w:ascii="Tahoma" w:hAnsi="Tahoma" w:cs="Tahoma"/>
        <w:sz w:val="16"/>
      </w:rPr>
      <w:t>12</w:t>
    </w:r>
    <w:r w:rsidRPr="00A756C4">
      <w:rPr>
        <w:rFonts w:ascii="Tahoma" w:hAnsi="Tahoma" w:cs="Tahoma"/>
      </w:rPr>
      <w:tab/>
    </w:r>
    <w:r w:rsidRPr="000D4FC6">
      <w:rPr>
        <w:rFonts w:ascii="Tahoma" w:hAnsi="Tahoma" w:cs="Tahoma"/>
        <w:sz w:val="20"/>
        <w:szCs w:val="20"/>
      </w:rPr>
      <w:t xml:space="preserve">                                                                            </w:t>
    </w:r>
    <w:r w:rsidRPr="00AA3C55">
      <w:rPr>
        <w:rFonts w:ascii="Tahoma" w:hAnsi="Tahoma" w:cs="Tahoma"/>
        <w:sz w:val="20"/>
        <w:szCs w:val="20"/>
      </w:rPr>
      <w:t xml:space="preserve">Číslo smlouvy:  </w:t>
    </w:r>
    <w:r w:rsidR="00697B71" w:rsidRPr="00AA3C55">
      <w:rPr>
        <w:rFonts w:ascii="Tahoma" w:hAnsi="Tahoma" w:cs="Tahoma"/>
        <w:sz w:val="20"/>
        <w:szCs w:val="20"/>
      </w:rPr>
      <w:t>A061823315</w:t>
    </w:r>
    <w:r w:rsidR="00AA3C55" w:rsidRPr="00AA3C55">
      <w:rPr>
        <w:rFonts w:ascii="Tahoma" w:hAnsi="Tahoma" w:cs="Tahoma"/>
        <w:sz w:val="20"/>
        <w:szCs w:val="20"/>
      </w:rPr>
      <w:t xml:space="preserve">, TCP </w:t>
    </w:r>
    <w:proofErr w:type="spellStart"/>
    <w:r w:rsidR="00AA3C55" w:rsidRPr="00AA3C55">
      <w:rPr>
        <w:rFonts w:ascii="Tahoma" w:hAnsi="Tahoma" w:cs="Tahoma"/>
        <w:sz w:val="20"/>
        <w:szCs w:val="20"/>
      </w:rPr>
      <w:t>ev.č</w:t>
    </w:r>
    <w:proofErr w:type="spellEnd"/>
    <w:r w:rsidR="00AA3C55" w:rsidRPr="00AA3C55">
      <w:rPr>
        <w:rFonts w:ascii="Tahoma" w:hAnsi="Tahoma" w:cs="Tahoma"/>
        <w:sz w:val="20"/>
        <w:szCs w:val="20"/>
      </w:rPr>
      <w:t>.: 162/18/22</w:t>
    </w:r>
    <w:r w:rsidR="00AA3C55" w:rsidRPr="00AA3C55">
      <w:rPr>
        <w:rFonts w:ascii="Tahoma" w:hAnsi="Tahoma" w:cs="Tahoma"/>
        <w:sz w:val="20"/>
        <w:szCs w:val="20"/>
      </w:rPr>
      <w:tab/>
    </w:r>
    <w:r w:rsidRPr="00E137B4">
      <w:rPr>
        <w:rFonts w:ascii="Tahoma" w:hAnsi="Tahoma" w:cs="Tahoma"/>
        <w:sz w:val="20"/>
        <w:szCs w:val="20"/>
      </w:rPr>
      <w:tab/>
      <w:t xml:space="preserve">        </w:t>
    </w:r>
    <w:r>
      <w:rPr>
        <w:rFonts w:ascii="Tahoma" w:hAnsi="Tahoma" w:cs="Tahoma"/>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27E59" w14:textId="76346D6A" w:rsidR="00E136F9" w:rsidRPr="00A756C4" w:rsidRDefault="00E136F9" w:rsidP="00A756C4">
    <w:pPr>
      <w:pStyle w:val="Zhlav"/>
      <w:spacing w:after="120"/>
      <w:rPr>
        <w:rFonts w:ascii="Tahoma" w:hAnsi="Tahoma" w:cs="Tahoma"/>
      </w:rPr>
    </w:pPr>
    <w:r w:rsidRPr="00A756C4">
      <w:rPr>
        <w:rFonts w:ascii="Tahoma" w:hAnsi="Tahoma" w:cs="Tahoma"/>
        <w:sz w:val="16"/>
      </w:rPr>
      <w:t>A/01/0</w:t>
    </w:r>
    <w:r>
      <w:rPr>
        <w:rFonts w:ascii="Tahoma" w:hAnsi="Tahoma" w:cs="Tahoma"/>
        <w:sz w:val="16"/>
      </w:rPr>
      <w:t>9</w:t>
    </w:r>
    <w:r w:rsidRPr="00A756C4">
      <w:rPr>
        <w:rFonts w:ascii="Tahoma" w:hAnsi="Tahoma" w:cs="Tahoma"/>
      </w:rPr>
      <w:tab/>
    </w:r>
    <w:r w:rsidRPr="00AA3C55">
      <w:rPr>
        <w:rFonts w:ascii="Tahoma" w:hAnsi="Tahoma" w:cs="Tahoma"/>
        <w:sz w:val="20"/>
        <w:szCs w:val="20"/>
      </w:rPr>
      <w:t xml:space="preserve">                                                                            Číslo smlouvy:  </w:t>
    </w:r>
    <w:r w:rsidR="00697B71" w:rsidRPr="00AA3C55">
      <w:rPr>
        <w:rFonts w:ascii="Tahoma" w:hAnsi="Tahoma" w:cs="Tahoma"/>
        <w:sz w:val="20"/>
        <w:szCs w:val="20"/>
      </w:rPr>
      <w:t>A061823315</w:t>
    </w:r>
    <w:r w:rsidR="00AA3C55" w:rsidRPr="00AA3C55">
      <w:rPr>
        <w:rFonts w:ascii="Tahoma" w:hAnsi="Tahoma" w:cs="Tahoma"/>
        <w:sz w:val="20"/>
        <w:szCs w:val="20"/>
      </w:rPr>
      <w:t xml:space="preserve">, TCP </w:t>
    </w:r>
    <w:proofErr w:type="spellStart"/>
    <w:r w:rsidR="00AA3C55" w:rsidRPr="00AA3C55">
      <w:rPr>
        <w:rFonts w:ascii="Tahoma" w:hAnsi="Tahoma" w:cs="Tahoma"/>
        <w:sz w:val="20"/>
        <w:szCs w:val="20"/>
      </w:rPr>
      <w:t>ev.č</w:t>
    </w:r>
    <w:proofErr w:type="spellEnd"/>
    <w:r w:rsidR="00AA3C55" w:rsidRPr="00AA3C55">
      <w:rPr>
        <w:rFonts w:ascii="Tahoma" w:hAnsi="Tahoma" w:cs="Tahoma"/>
        <w:sz w:val="20"/>
        <w:szCs w:val="20"/>
      </w:rPr>
      <w:t>.: 162/18/22</w:t>
    </w:r>
    <w:r w:rsidRPr="00AA3C55">
      <w:rPr>
        <w:rFonts w:ascii="Tahoma" w:hAnsi="Tahoma" w:cs="Tahoma"/>
        <w:sz w:val="20"/>
        <w:szCs w:val="20"/>
      </w:rPr>
      <w:tab/>
    </w:r>
    <w:r w:rsidRPr="006E42A4">
      <w:rPr>
        <w:rFonts w:ascii="Tahoma" w:hAnsi="Tahoma" w:cs="Tahoma"/>
        <w:sz w:val="20"/>
        <w:szCs w:val="20"/>
      </w:rPr>
      <w:t xml:space="preserve">     </w:t>
    </w:r>
    <w:r w:rsidRPr="00DD4E34">
      <w:rPr>
        <w:rFonts w:ascii="Tahoma" w:hAnsi="Tahoma" w:cs="Tahoma"/>
        <w:sz w:val="18"/>
        <w:szCs w:val="18"/>
      </w:rPr>
      <w:t xml:space="preserve">  </w:t>
    </w:r>
    <w:r>
      <w:rPr>
        <w:rFonts w:ascii="Tahoma" w:hAnsi="Tahoma" w:cs="Tahoma"/>
      </w:rPr>
      <w:t xml:space="preserve"> </w:t>
    </w:r>
    <w:r>
      <w:rPr>
        <w:rFonts w:ascii="Tahoma" w:hAnsi="Tahoma" w:cs="Tahoma"/>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004"/>
    <w:multiLevelType w:val="multilevel"/>
    <w:tmpl w:val="9C062ACC"/>
    <w:lvl w:ilvl="0">
      <w:start w:val="1"/>
      <w:numFmt w:val="decimal"/>
      <w:lvlText w:val="%1."/>
      <w:lvlJc w:val="left"/>
      <w:pPr>
        <w:tabs>
          <w:tab w:val="num" w:pos="360"/>
        </w:tabs>
        <w:ind w:left="357" w:hanging="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420902"/>
    <w:multiLevelType w:val="hybridMultilevel"/>
    <w:tmpl w:val="F3F48D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4223467"/>
    <w:multiLevelType w:val="singleLevel"/>
    <w:tmpl w:val="92C87788"/>
    <w:lvl w:ilvl="0">
      <w:start w:val="1"/>
      <w:numFmt w:val="decimal"/>
      <w:lvlText w:val="%1."/>
      <w:legacy w:legacy="1" w:legacySpace="0" w:legacyIndent="283"/>
      <w:lvlJc w:val="left"/>
      <w:pPr>
        <w:ind w:left="283" w:hanging="283"/>
      </w:pPr>
      <w:rPr>
        <w:rFonts w:cs="Times New Roman"/>
      </w:rPr>
    </w:lvl>
  </w:abstractNum>
  <w:abstractNum w:abstractNumId="3" w15:restartNumberingAfterBreak="0">
    <w:nsid w:val="07FD1DAC"/>
    <w:multiLevelType w:val="hybridMultilevel"/>
    <w:tmpl w:val="E6F84B8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F603CF"/>
    <w:multiLevelType w:val="hybridMultilevel"/>
    <w:tmpl w:val="78EC8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E7831"/>
    <w:multiLevelType w:val="hybridMultilevel"/>
    <w:tmpl w:val="B3508426"/>
    <w:lvl w:ilvl="0" w:tplc="47BA07EE">
      <w:start w:val="1"/>
      <w:numFmt w:val="decimal"/>
      <w:lvlText w:val="%1."/>
      <w:lvlJc w:val="left"/>
      <w:pPr>
        <w:tabs>
          <w:tab w:val="num" w:pos="360"/>
        </w:tabs>
        <w:ind w:left="357" w:hanging="357"/>
      </w:pPr>
      <w:rPr>
        <w:rFonts w:ascii="Times New Roman" w:hAnsi="Times New Roman" w:cs="Times New Roman" w:hint="default"/>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3844AF0"/>
    <w:multiLevelType w:val="hybridMultilevel"/>
    <w:tmpl w:val="1EEE10F0"/>
    <w:lvl w:ilvl="0" w:tplc="EA50C68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077E03"/>
    <w:multiLevelType w:val="hybridMultilevel"/>
    <w:tmpl w:val="32623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0B409F"/>
    <w:multiLevelType w:val="hybridMultilevel"/>
    <w:tmpl w:val="ED187050"/>
    <w:lvl w:ilvl="0" w:tplc="61C67CD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99A3A71"/>
    <w:multiLevelType w:val="hybridMultilevel"/>
    <w:tmpl w:val="762872E6"/>
    <w:lvl w:ilvl="0" w:tplc="489C0588">
      <w:start w:val="1"/>
      <w:numFmt w:val="decimal"/>
      <w:lvlText w:val="%1)"/>
      <w:lvlJc w:val="left"/>
      <w:pPr>
        <w:tabs>
          <w:tab w:val="num" w:pos="360"/>
        </w:tabs>
        <w:ind w:left="360" w:hanging="360"/>
      </w:pPr>
      <w:rPr>
        <w:rFonts w:ascii="Tahoma" w:hAnsi="Tahoma" w:cs="Tahoma" w:hint="default"/>
        <w:sz w:val="18"/>
        <w:szCs w:val="18"/>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0" w15:restartNumberingAfterBreak="0">
    <w:nsid w:val="2CA20A6E"/>
    <w:multiLevelType w:val="hybridMultilevel"/>
    <w:tmpl w:val="8292BA3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1E7A81"/>
    <w:multiLevelType w:val="multilevel"/>
    <w:tmpl w:val="0A54A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711BBD"/>
    <w:multiLevelType w:val="hybridMultilevel"/>
    <w:tmpl w:val="A46C3A88"/>
    <w:lvl w:ilvl="0" w:tplc="25B88C2A">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176B54"/>
    <w:multiLevelType w:val="hybridMultilevel"/>
    <w:tmpl w:val="A9A25DA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05301E"/>
    <w:multiLevelType w:val="hybridMultilevel"/>
    <w:tmpl w:val="3F4492E0"/>
    <w:lvl w:ilvl="0" w:tplc="EA50C68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1B4C2E"/>
    <w:multiLevelType w:val="hybridMultilevel"/>
    <w:tmpl w:val="E13069A0"/>
    <w:lvl w:ilvl="0" w:tplc="7FFED3F4">
      <w:start w:val="1"/>
      <w:numFmt w:val="decimal"/>
      <w:lvlText w:val="%1)"/>
      <w:lvlJc w:val="left"/>
      <w:pPr>
        <w:tabs>
          <w:tab w:val="num" w:pos="360"/>
        </w:tabs>
        <w:ind w:left="360" w:hanging="360"/>
      </w:pPr>
      <w:rPr>
        <w:rFonts w:ascii="Tahoma" w:hAnsi="Tahoma" w:cs="Tahoma" w:hint="default"/>
        <w:b w:val="0"/>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6" w15:restartNumberingAfterBreak="0">
    <w:nsid w:val="457C62BE"/>
    <w:multiLevelType w:val="hybridMultilevel"/>
    <w:tmpl w:val="CA84CA5C"/>
    <w:lvl w:ilvl="0" w:tplc="EA50C688">
      <w:start w:val="1"/>
      <w:numFmt w:val="decimal"/>
      <w:lvlText w:val="%1)"/>
      <w:lvlJc w:val="left"/>
      <w:pPr>
        <w:tabs>
          <w:tab w:val="num" w:pos="284"/>
        </w:tabs>
        <w:ind w:left="284" w:hanging="284"/>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4E113C"/>
    <w:multiLevelType w:val="hybridMultilevel"/>
    <w:tmpl w:val="3064B75A"/>
    <w:lvl w:ilvl="0" w:tplc="9880FD08">
      <w:start w:val="1"/>
      <w:numFmt w:val="decimal"/>
      <w:lvlText w:val="%1)"/>
      <w:lvlJc w:val="left"/>
      <w:pPr>
        <w:tabs>
          <w:tab w:val="num" w:pos="360"/>
        </w:tabs>
        <w:ind w:left="360" w:hanging="360"/>
      </w:pPr>
      <w:rPr>
        <w:rFonts w:ascii="Tahoma" w:hAnsi="Tahoma" w:cs="Tahoma" w:hint="default"/>
      </w:rPr>
    </w:lvl>
    <w:lvl w:ilvl="1" w:tplc="04050019">
      <w:start w:val="1"/>
      <w:numFmt w:val="lowerLetter"/>
      <w:lvlText w:val="%2."/>
      <w:lvlJc w:val="left"/>
      <w:pPr>
        <w:tabs>
          <w:tab w:val="num" w:pos="720"/>
        </w:tabs>
        <w:ind w:left="720" w:hanging="360"/>
      </w:pPr>
    </w:lvl>
    <w:lvl w:ilvl="2" w:tplc="0405001B">
      <w:start w:val="1"/>
      <w:numFmt w:val="lowerRoman"/>
      <w:lvlText w:val="%3."/>
      <w:lvlJc w:val="right"/>
      <w:pPr>
        <w:tabs>
          <w:tab w:val="num" w:pos="1440"/>
        </w:tabs>
        <w:ind w:left="1440" w:hanging="180"/>
      </w:pPr>
    </w:lvl>
    <w:lvl w:ilvl="3" w:tplc="0405000F">
      <w:start w:val="1"/>
      <w:numFmt w:val="decimal"/>
      <w:lvlText w:val="%4."/>
      <w:lvlJc w:val="left"/>
      <w:pPr>
        <w:tabs>
          <w:tab w:val="num" w:pos="2160"/>
        </w:tabs>
        <w:ind w:left="2160" w:hanging="360"/>
      </w:pPr>
    </w:lvl>
    <w:lvl w:ilvl="4" w:tplc="04050019">
      <w:start w:val="1"/>
      <w:numFmt w:val="lowerLetter"/>
      <w:lvlText w:val="%5."/>
      <w:lvlJc w:val="left"/>
      <w:pPr>
        <w:tabs>
          <w:tab w:val="num" w:pos="2880"/>
        </w:tabs>
        <w:ind w:left="2880" w:hanging="360"/>
      </w:pPr>
    </w:lvl>
    <w:lvl w:ilvl="5" w:tplc="0405001B">
      <w:start w:val="1"/>
      <w:numFmt w:val="lowerRoman"/>
      <w:lvlText w:val="%6."/>
      <w:lvlJc w:val="right"/>
      <w:pPr>
        <w:tabs>
          <w:tab w:val="num" w:pos="3600"/>
        </w:tabs>
        <w:ind w:left="3600" w:hanging="180"/>
      </w:pPr>
    </w:lvl>
    <w:lvl w:ilvl="6" w:tplc="0405000F">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8" w15:restartNumberingAfterBreak="0">
    <w:nsid w:val="5EE36F89"/>
    <w:multiLevelType w:val="hybridMultilevel"/>
    <w:tmpl w:val="56A215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0527130"/>
    <w:multiLevelType w:val="hybridMultilevel"/>
    <w:tmpl w:val="17CE82B8"/>
    <w:lvl w:ilvl="0" w:tplc="25B88C2A">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09C0F31"/>
    <w:multiLevelType w:val="hybridMultilevel"/>
    <w:tmpl w:val="68BA3908"/>
    <w:lvl w:ilvl="0" w:tplc="EA50C68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3712B39"/>
    <w:multiLevelType w:val="multilevel"/>
    <w:tmpl w:val="C772F196"/>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173"/>
        </w:tabs>
        <w:ind w:left="1173" w:hanging="46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2" w15:restartNumberingAfterBreak="0">
    <w:nsid w:val="63F32FC8"/>
    <w:multiLevelType w:val="hybridMultilevel"/>
    <w:tmpl w:val="54C6B878"/>
    <w:lvl w:ilvl="0" w:tplc="EA50C688">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5345104"/>
    <w:multiLevelType w:val="hybridMultilevel"/>
    <w:tmpl w:val="77EADC44"/>
    <w:lvl w:ilvl="0" w:tplc="86D652C2">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B7E2014"/>
    <w:multiLevelType w:val="hybridMultilevel"/>
    <w:tmpl w:val="9968A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6A52DF"/>
    <w:multiLevelType w:val="hybridMultilevel"/>
    <w:tmpl w:val="DEB675A6"/>
    <w:lvl w:ilvl="0" w:tplc="25B88C2A">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31829E0"/>
    <w:multiLevelType w:val="hybridMultilevel"/>
    <w:tmpl w:val="76B43DD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A852141"/>
    <w:multiLevelType w:val="hybridMultilevel"/>
    <w:tmpl w:val="E6C23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18"/>
  </w:num>
  <w:num w:numId="4">
    <w:abstractNumId w:val="13"/>
  </w:num>
  <w:num w:numId="5">
    <w:abstractNumId w:val="10"/>
  </w:num>
  <w:num w:numId="6">
    <w:abstractNumId w:val="3"/>
  </w:num>
  <w:num w:numId="7">
    <w:abstractNumId w:val="8"/>
  </w:num>
  <w:num w:numId="8">
    <w:abstractNumId w:val="21"/>
  </w:num>
  <w:num w:numId="9">
    <w:abstractNumId w:val="22"/>
  </w:num>
  <w:num w:numId="10">
    <w:abstractNumId w:val="5"/>
  </w:num>
  <w:num w:numId="11">
    <w:abstractNumId w:val="12"/>
  </w:num>
  <w:num w:numId="12">
    <w:abstractNumId w:val="25"/>
  </w:num>
  <w:num w:numId="13">
    <w:abstractNumId w:val="19"/>
  </w:num>
  <w:num w:numId="14">
    <w:abstractNumId w:val="2"/>
  </w:num>
  <w:num w:numId="15">
    <w:abstractNumId w:val="0"/>
  </w:num>
  <w:num w:numId="16">
    <w:abstractNumId w:val="16"/>
  </w:num>
  <w:num w:numId="17">
    <w:abstractNumId w:val="20"/>
  </w:num>
  <w:num w:numId="18">
    <w:abstractNumId w:val="6"/>
  </w:num>
  <w:num w:numId="19">
    <w:abstractNumId w:val="14"/>
  </w:num>
  <w:num w:numId="20">
    <w:abstractNumId w:val="1"/>
  </w:num>
  <w:num w:numId="21">
    <w:abstractNumId w:val="15"/>
  </w:num>
  <w:num w:numId="22">
    <w:abstractNumId w:val="17"/>
  </w:num>
  <w:num w:numId="23">
    <w:abstractNumId w:val="9"/>
  </w:num>
  <w:num w:numId="24">
    <w:abstractNumId w:val="24"/>
  </w:num>
  <w:num w:numId="25">
    <w:abstractNumId w:val="4"/>
  </w:num>
  <w:num w:numId="26">
    <w:abstractNumId w:val="7"/>
  </w:num>
  <w:num w:numId="27">
    <w:abstractNumId w:val="27"/>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7F"/>
    <w:rsid w:val="00000AB8"/>
    <w:rsid w:val="000021F2"/>
    <w:rsid w:val="000075D6"/>
    <w:rsid w:val="000079D3"/>
    <w:rsid w:val="0001091F"/>
    <w:rsid w:val="00012C96"/>
    <w:rsid w:val="000137AB"/>
    <w:rsid w:val="000141D5"/>
    <w:rsid w:val="00016B65"/>
    <w:rsid w:val="0001713C"/>
    <w:rsid w:val="000200FD"/>
    <w:rsid w:val="00022402"/>
    <w:rsid w:val="00023F21"/>
    <w:rsid w:val="00025194"/>
    <w:rsid w:val="00030DA6"/>
    <w:rsid w:val="00031232"/>
    <w:rsid w:val="00035BFB"/>
    <w:rsid w:val="00037100"/>
    <w:rsid w:val="00037950"/>
    <w:rsid w:val="00037F75"/>
    <w:rsid w:val="00042C16"/>
    <w:rsid w:val="00043B6D"/>
    <w:rsid w:val="00043E98"/>
    <w:rsid w:val="00046683"/>
    <w:rsid w:val="00053E95"/>
    <w:rsid w:val="00063050"/>
    <w:rsid w:val="000630E7"/>
    <w:rsid w:val="00064943"/>
    <w:rsid w:val="0007132F"/>
    <w:rsid w:val="00071C64"/>
    <w:rsid w:val="000722DF"/>
    <w:rsid w:val="000722EF"/>
    <w:rsid w:val="00077B58"/>
    <w:rsid w:val="00080148"/>
    <w:rsid w:val="000817A6"/>
    <w:rsid w:val="0009143D"/>
    <w:rsid w:val="000A2B77"/>
    <w:rsid w:val="000A5C60"/>
    <w:rsid w:val="000A76E9"/>
    <w:rsid w:val="000B0A4A"/>
    <w:rsid w:val="000B2581"/>
    <w:rsid w:val="000B7F1D"/>
    <w:rsid w:val="000C04EB"/>
    <w:rsid w:val="000C0ACE"/>
    <w:rsid w:val="000C0BC3"/>
    <w:rsid w:val="000C45D8"/>
    <w:rsid w:val="000C4D4D"/>
    <w:rsid w:val="000C771F"/>
    <w:rsid w:val="000D11DC"/>
    <w:rsid w:val="000D3013"/>
    <w:rsid w:val="000D35EA"/>
    <w:rsid w:val="000D4FC6"/>
    <w:rsid w:val="000D5AAE"/>
    <w:rsid w:val="000D6159"/>
    <w:rsid w:val="000D6B34"/>
    <w:rsid w:val="000E4F56"/>
    <w:rsid w:val="000E57BE"/>
    <w:rsid w:val="000E5E4B"/>
    <w:rsid w:val="000F0B54"/>
    <w:rsid w:val="000F17CB"/>
    <w:rsid w:val="000F2989"/>
    <w:rsid w:val="000F33D6"/>
    <w:rsid w:val="000F51B9"/>
    <w:rsid w:val="000F6957"/>
    <w:rsid w:val="000F7492"/>
    <w:rsid w:val="001030E4"/>
    <w:rsid w:val="00112FBC"/>
    <w:rsid w:val="001138CC"/>
    <w:rsid w:val="00114746"/>
    <w:rsid w:val="001149D0"/>
    <w:rsid w:val="00116B92"/>
    <w:rsid w:val="001206BE"/>
    <w:rsid w:val="00134A09"/>
    <w:rsid w:val="0013605E"/>
    <w:rsid w:val="00137982"/>
    <w:rsid w:val="00140889"/>
    <w:rsid w:val="001413A4"/>
    <w:rsid w:val="00141F92"/>
    <w:rsid w:val="00144DB8"/>
    <w:rsid w:val="00146854"/>
    <w:rsid w:val="00146D4A"/>
    <w:rsid w:val="00146E92"/>
    <w:rsid w:val="00151355"/>
    <w:rsid w:val="00151C22"/>
    <w:rsid w:val="00151F63"/>
    <w:rsid w:val="001526CC"/>
    <w:rsid w:val="00157FB4"/>
    <w:rsid w:val="00164DEC"/>
    <w:rsid w:val="0016598F"/>
    <w:rsid w:val="00167244"/>
    <w:rsid w:val="001702A9"/>
    <w:rsid w:val="001713A8"/>
    <w:rsid w:val="00175F60"/>
    <w:rsid w:val="0017644C"/>
    <w:rsid w:val="00176E65"/>
    <w:rsid w:val="00183439"/>
    <w:rsid w:val="00185311"/>
    <w:rsid w:val="0018535A"/>
    <w:rsid w:val="001902C1"/>
    <w:rsid w:val="00194520"/>
    <w:rsid w:val="0019469E"/>
    <w:rsid w:val="0019688F"/>
    <w:rsid w:val="001973F5"/>
    <w:rsid w:val="001A053B"/>
    <w:rsid w:val="001A064F"/>
    <w:rsid w:val="001A301E"/>
    <w:rsid w:val="001A40CA"/>
    <w:rsid w:val="001A5A64"/>
    <w:rsid w:val="001B0158"/>
    <w:rsid w:val="001B063A"/>
    <w:rsid w:val="001B27E2"/>
    <w:rsid w:val="001B6C5C"/>
    <w:rsid w:val="001C1350"/>
    <w:rsid w:val="001C2265"/>
    <w:rsid w:val="001C3A7E"/>
    <w:rsid w:val="001C48E0"/>
    <w:rsid w:val="001C600C"/>
    <w:rsid w:val="001C613A"/>
    <w:rsid w:val="001D0462"/>
    <w:rsid w:val="001D27BE"/>
    <w:rsid w:val="001D2909"/>
    <w:rsid w:val="001D3EE8"/>
    <w:rsid w:val="001D4F3E"/>
    <w:rsid w:val="001D7518"/>
    <w:rsid w:val="001E215F"/>
    <w:rsid w:val="001E295D"/>
    <w:rsid w:val="001E3265"/>
    <w:rsid w:val="001F0AAC"/>
    <w:rsid w:val="001F1696"/>
    <w:rsid w:val="001F1759"/>
    <w:rsid w:val="001F2EE7"/>
    <w:rsid w:val="00200355"/>
    <w:rsid w:val="00200E28"/>
    <w:rsid w:val="00200EC1"/>
    <w:rsid w:val="002036CF"/>
    <w:rsid w:val="00210417"/>
    <w:rsid w:val="002140B3"/>
    <w:rsid w:val="00214EA8"/>
    <w:rsid w:val="00220D18"/>
    <w:rsid w:val="002237D5"/>
    <w:rsid w:val="00223AF4"/>
    <w:rsid w:val="00223D9D"/>
    <w:rsid w:val="0022788C"/>
    <w:rsid w:val="00232CD3"/>
    <w:rsid w:val="00234531"/>
    <w:rsid w:val="00234D6C"/>
    <w:rsid w:val="00242477"/>
    <w:rsid w:val="00245EF3"/>
    <w:rsid w:val="00245F3A"/>
    <w:rsid w:val="00251FB6"/>
    <w:rsid w:val="00260F22"/>
    <w:rsid w:val="0026218B"/>
    <w:rsid w:val="002636BE"/>
    <w:rsid w:val="00264031"/>
    <w:rsid w:val="002642B3"/>
    <w:rsid w:val="00265972"/>
    <w:rsid w:val="0026642F"/>
    <w:rsid w:val="00270168"/>
    <w:rsid w:val="00271865"/>
    <w:rsid w:val="002718EB"/>
    <w:rsid w:val="00271AF0"/>
    <w:rsid w:val="0027379F"/>
    <w:rsid w:val="002806B7"/>
    <w:rsid w:val="002814EA"/>
    <w:rsid w:val="00283FB5"/>
    <w:rsid w:val="0028412A"/>
    <w:rsid w:val="0028461C"/>
    <w:rsid w:val="00284859"/>
    <w:rsid w:val="00285877"/>
    <w:rsid w:val="00291CD7"/>
    <w:rsid w:val="0029303E"/>
    <w:rsid w:val="002969A3"/>
    <w:rsid w:val="00297FE4"/>
    <w:rsid w:val="002A166A"/>
    <w:rsid w:val="002A1BD6"/>
    <w:rsid w:val="002A1E83"/>
    <w:rsid w:val="002A342C"/>
    <w:rsid w:val="002A41FF"/>
    <w:rsid w:val="002B1AD4"/>
    <w:rsid w:val="002B5070"/>
    <w:rsid w:val="002C1086"/>
    <w:rsid w:val="002C3C10"/>
    <w:rsid w:val="002C4CBB"/>
    <w:rsid w:val="002D2AC7"/>
    <w:rsid w:val="002D312E"/>
    <w:rsid w:val="002D5D63"/>
    <w:rsid w:val="002E5DC6"/>
    <w:rsid w:val="002F0E5D"/>
    <w:rsid w:val="002F7B3D"/>
    <w:rsid w:val="003008B3"/>
    <w:rsid w:val="00302842"/>
    <w:rsid w:val="003032EA"/>
    <w:rsid w:val="00303899"/>
    <w:rsid w:val="003052A4"/>
    <w:rsid w:val="003067CC"/>
    <w:rsid w:val="00307678"/>
    <w:rsid w:val="0031096E"/>
    <w:rsid w:val="00310DAB"/>
    <w:rsid w:val="003116A6"/>
    <w:rsid w:val="00311CE8"/>
    <w:rsid w:val="00313D82"/>
    <w:rsid w:val="00317C9C"/>
    <w:rsid w:val="003278C6"/>
    <w:rsid w:val="00336FE2"/>
    <w:rsid w:val="00337711"/>
    <w:rsid w:val="003424BE"/>
    <w:rsid w:val="00343144"/>
    <w:rsid w:val="00346D5E"/>
    <w:rsid w:val="00347EF5"/>
    <w:rsid w:val="00350235"/>
    <w:rsid w:val="00352201"/>
    <w:rsid w:val="00353085"/>
    <w:rsid w:val="00353C8A"/>
    <w:rsid w:val="0035684B"/>
    <w:rsid w:val="003600BE"/>
    <w:rsid w:val="00361362"/>
    <w:rsid w:val="0036370F"/>
    <w:rsid w:val="00365F89"/>
    <w:rsid w:val="003747ED"/>
    <w:rsid w:val="00374A52"/>
    <w:rsid w:val="003769CD"/>
    <w:rsid w:val="003776A6"/>
    <w:rsid w:val="003804D2"/>
    <w:rsid w:val="003817F1"/>
    <w:rsid w:val="003844C8"/>
    <w:rsid w:val="0038500D"/>
    <w:rsid w:val="00385B49"/>
    <w:rsid w:val="00386AE7"/>
    <w:rsid w:val="0039013B"/>
    <w:rsid w:val="003944D7"/>
    <w:rsid w:val="00396190"/>
    <w:rsid w:val="00397D07"/>
    <w:rsid w:val="003A0300"/>
    <w:rsid w:val="003A0619"/>
    <w:rsid w:val="003A72D6"/>
    <w:rsid w:val="003B218C"/>
    <w:rsid w:val="003B51F1"/>
    <w:rsid w:val="003B63D9"/>
    <w:rsid w:val="003C1D3F"/>
    <w:rsid w:val="003C210B"/>
    <w:rsid w:val="003C2BDF"/>
    <w:rsid w:val="003C3EC3"/>
    <w:rsid w:val="003C4D65"/>
    <w:rsid w:val="003C689C"/>
    <w:rsid w:val="003D054C"/>
    <w:rsid w:val="003D07D3"/>
    <w:rsid w:val="003D45A3"/>
    <w:rsid w:val="003D4780"/>
    <w:rsid w:val="003D4B78"/>
    <w:rsid w:val="003E2479"/>
    <w:rsid w:val="003F34EB"/>
    <w:rsid w:val="004010A7"/>
    <w:rsid w:val="004023CB"/>
    <w:rsid w:val="00404682"/>
    <w:rsid w:val="0040537D"/>
    <w:rsid w:val="0041665C"/>
    <w:rsid w:val="004209B5"/>
    <w:rsid w:val="00421E80"/>
    <w:rsid w:val="0042450C"/>
    <w:rsid w:val="00426BF6"/>
    <w:rsid w:val="00430270"/>
    <w:rsid w:val="00430BF4"/>
    <w:rsid w:val="00431B71"/>
    <w:rsid w:val="00431F9B"/>
    <w:rsid w:val="004355B1"/>
    <w:rsid w:val="0043701C"/>
    <w:rsid w:val="00440552"/>
    <w:rsid w:val="0044473D"/>
    <w:rsid w:val="0044758C"/>
    <w:rsid w:val="004479C8"/>
    <w:rsid w:val="00452570"/>
    <w:rsid w:val="00453173"/>
    <w:rsid w:val="00453C3E"/>
    <w:rsid w:val="0045434E"/>
    <w:rsid w:val="00454C90"/>
    <w:rsid w:val="00455EFE"/>
    <w:rsid w:val="00457853"/>
    <w:rsid w:val="00461515"/>
    <w:rsid w:val="004615A8"/>
    <w:rsid w:val="004638E0"/>
    <w:rsid w:val="00464CA9"/>
    <w:rsid w:val="0046704C"/>
    <w:rsid w:val="0047252C"/>
    <w:rsid w:val="004778BE"/>
    <w:rsid w:val="004803AC"/>
    <w:rsid w:val="0048205F"/>
    <w:rsid w:val="0048348A"/>
    <w:rsid w:val="00483B60"/>
    <w:rsid w:val="004852E2"/>
    <w:rsid w:val="004859B5"/>
    <w:rsid w:val="00486635"/>
    <w:rsid w:val="00496A52"/>
    <w:rsid w:val="00496C98"/>
    <w:rsid w:val="004A14F5"/>
    <w:rsid w:val="004A22FA"/>
    <w:rsid w:val="004A32AE"/>
    <w:rsid w:val="004A49CC"/>
    <w:rsid w:val="004A546C"/>
    <w:rsid w:val="004A7E48"/>
    <w:rsid w:val="004B06E3"/>
    <w:rsid w:val="004B3440"/>
    <w:rsid w:val="004B4195"/>
    <w:rsid w:val="004B6433"/>
    <w:rsid w:val="004B7C43"/>
    <w:rsid w:val="004C22D6"/>
    <w:rsid w:val="004C549E"/>
    <w:rsid w:val="004D0D0B"/>
    <w:rsid w:val="004D0D1D"/>
    <w:rsid w:val="004D0EEF"/>
    <w:rsid w:val="004D15E1"/>
    <w:rsid w:val="004D3EC4"/>
    <w:rsid w:val="004D4514"/>
    <w:rsid w:val="004D56E3"/>
    <w:rsid w:val="004D6670"/>
    <w:rsid w:val="004E054F"/>
    <w:rsid w:val="004E1F27"/>
    <w:rsid w:val="004E31F6"/>
    <w:rsid w:val="004E3402"/>
    <w:rsid w:val="004E3D2F"/>
    <w:rsid w:val="004E40FB"/>
    <w:rsid w:val="004E4FCC"/>
    <w:rsid w:val="004E6919"/>
    <w:rsid w:val="004E72D9"/>
    <w:rsid w:val="004F0576"/>
    <w:rsid w:val="004F0F7F"/>
    <w:rsid w:val="004F42E2"/>
    <w:rsid w:val="004F527B"/>
    <w:rsid w:val="00502F5E"/>
    <w:rsid w:val="00503FDF"/>
    <w:rsid w:val="00505FA9"/>
    <w:rsid w:val="00507633"/>
    <w:rsid w:val="005236B5"/>
    <w:rsid w:val="00531C9B"/>
    <w:rsid w:val="00532AE8"/>
    <w:rsid w:val="00533839"/>
    <w:rsid w:val="0053562E"/>
    <w:rsid w:val="005407F8"/>
    <w:rsid w:val="00544838"/>
    <w:rsid w:val="00545084"/>
    <w:rsid w:val="005474AC"/>
    <w:rsid w:val="00550201"/>
    <w:rsid w:val="0055460F"/>
    <w:rsid w:val="00555ECF"/>
    <w:rsid w:val="005608BF"/>
    <w:rsid w:val="00560B61"/>
    <w:rsid w:val="00560DDA"/>
    <w:rsid w:val="0056142F"/>
    <w:rsid w:val="005629FB"/>
    <w:rsid w:val="0056344D"/>
    <w:rsid w:val="00565C70"/>
    <w:rsid w:val="00570BBF"/>
    <w:rsid w:val="00573C94"/>
    <w:rsid w:val="0057422F"/>
    <w:rsid w:val="005742CD"/>
    <w:rsid w:val="005752B1"/>
    <w:rsid w:val="005809A2"/>
    <w:rsid w:val="0058273C"/>
    <w:rsid w:val="005870C2"/>
    <w:rsid w:val="00587A71"/>
    <w:rsid w:val="005901B5"/>
    <w:rsid w:val="00590C84"/>
    <w:rsid w:val="00593D63"/>
    <w:rsid w:val="005A241D"/>
    <w:rsid w:val="005A6A9C"/>
    <w:rsid w:val="005A7650"/>
    <w:rsid w:val="005B0792"/>
    <w:rsid w:val="005B11B0"/>
    <w:rsid w:val="005B236E"/>
    <w:rsid w:val="005B334F"/>
    <w:rsid w:val="005B4916"/>
    <w:rsid w:val="005B5009"/>
    <w:rsid w:val="005B63B9"/>
    <w:rsid w:val="005B6E22"/>
    <w:rsid w:val="005C38B8"/>
    <w:rsid w:val="005D0373"/>
    <w:rsid w:val="005D0D4F"/>
    <w:rsid w:val="005D2850"/>
    <w:rsid w:val="005D3B49"/>
    <w:rsid w:val="005E310E"/>
    <w:rsid w:val="005E5311"/>
    <w:rsid w:val="005E5544"/>
    <w:rsid w:val="005F0840"/>
    <w:rsid w:val="005F2C07"/>
    <w:rsid w:val="005F32CE"/>
    <w:rsid w:val="00602897"/>
    <w:rsid w:val="00602B5C"/>
    <w:rsid w:val="00602EB6"/>
    <w:rsid w:val="00604A9C"/>
    <w:rsid w:val="00607356"/>
    <w:rsid w:val="00613571"/>
    <w:rsid w:val="00613B60"/>
    <w:rsid w:val="00613D2B"/>
    <w:rsid w:val="006140F7"/>
    <w:rsid w:val="00614A4A"/>
    <w:rsid w:val="006232CE"/>
    <w:rsid w:val="00631CD1"/>
    <w:rsid w:val="00635808"/>
    <w:rsid w:val="00637B42"/>
    <w:rsid w:val="00642B84"/>
    <w:rsid w:val="006437FE"/>
    <w:rsid w:val="00644D6B"/>
    <w:rsid w:val="00645770"/>
    <w:rsid w:val="00652BF6"/>
    <w:rsid w:val="006654AD"/>
    <w:rsid w:val="006658BF"/>
    <w:rsid w:val="006707B0"/>
    <w:rsid w:val="00674B61"/>
    <w:rsid w:val="00676C9A"/>
    <w:rsid w:val="00677FEE"/>
    <w:rsid w:val="00680E87"/>
    <w:rsid w:val="00682CB0"/>
    <w:rsid w:val="00685B60"/>
    <w:rsid w:val="0069152A"/>
    <w:rsid w:val="006926AD"/>
    <w:rsid w:val="00694766"/>
    <w:rsid w:val="00697B71"/>
    <w:rsid w:val="006A221D"/>
    <w:rsid w:val="006A4F11"/>
    <w:rsid w:val="006A7279"/>
    <w:rsid w:val="006A7D41"/>
    <w:rsid w:val="006A7EF5"/>
    <w:rsid w:val="006B2798"/>
    <w:rsid w:val="006B47E3"/>
    <w:rsid w:val="006B4FDC"/>
    <w:rsid w:val="006C0CAE"/>
    <w:rsid w:val="006C2CFD"/>
    <w:rsid w:val="006D13CF"/>
    <w:rsid w:val="006D27B8"/>
    <w:rsid w:val="006D30F5"/>
    <w:rsid w:val="006D5680"/>
    <w:rsid w:val="006D7738"/>
    <w:rsid w:val="006E0882"/>
    <w:rsid w:val="006E0B18"/>
    <w:rsid w:val="006E1A7F"/>
    <w:rsid w:val="006E263E"/>
    <w:rsid w:val="006E42A4"/>
    <w:rsid w:val="006E4FE8"/>
    <w:rsid w:val="006E7549"/>
    <w:rsid w:val="006F0858"/>
    <w:rsid w:val="006F681A"/>
    <w:rsid w:val="006F7C2E"/>
    <w:rsid w:val="007016AF"/>
    <w:rsid w:val="00702679"/>
    <w:rsid w:val="00702CEE"/>
    <w:rsid w:val="00704362"/>
    <w:rsid w:val="00704FA0"/>
    <w:rsid w:val="007052FF"/>
    <w:rsid w:val="0070641E"/>
    <w:rsid w:val="00713EAC"/>
    <w:rsid w:val="00715373"/>
    <w:rsid w:val="007202D5"/>
    <w:rsid w:val="0072254F"/>
    <w:rsid w:val="00726A59"/>
    <w:rsid w:val="007323C7"/>
    <w:rsid w:val="00732450"/>
    <w:rsid w:val="00733265"/>
    <w:rsid w:val="00744B5D"/>
    <w:rsid w:val="00751204"/>
    <w:rsid w:val="007617A0"/>
    <w:rsid w:val="00762CC3"/>
    <w:rsid w:val="00765D6D"/>
    <w:rsid w:val="0076627C"/>
    <w:rsid w:val="00767EC1"/>
    <w:rsid w:val="00771940"/>
    <w:rsid w:val="0077516F"/>
    <w:rsid w:val="00776892"/>
    <w:rsid w:val="0078370C"/>
    <w:rsid w:val="00784D9D"/>
    <w:rsid w:val="0078539C"/>
    <w:rsid w:val="00786B4D"/>
    <w:rsid w:val="00791332"/>
    <w:rsid w:val="00791B74"/>
    <w:rsid w:val="007947FA"/>
    <w:rsid w:val="007A03AB"/>
    <w:rsid w:val="007A2490"/>
    <w:rsid w:val="007A3492"/>
    <w:rsid w:val="007A4B40"/>
    <w:rsid w:val="007A514B"/>
    <w:rsid w:val="007A52BF"/>
    <w:rsid w:val="007A668E"/>
    <w:rsid w:val="007A7335"/>
    <w:rsid w:val="007B09B4"/>
    <w:rsid w:val="007B2A62"/>
    <w:rsid w:val="007B4026"/>
    <w:rsid w:val="007B4826"/>
    <w:rsid w:val="007B4AE9"/>
    <w:rsid w:val="007B5DA0"/>
    <w:rsid w:val="007B67F6"/>
    <w:rsid w:val="007B6CEA"/>
    <w:rsid w:val="007B7E53"/>
    <w:rsid w:val="007C0D11"/>
    <w:rsid w:val="007C1245"/>
    <w:rsid w:val="007C2FE5"/>
    <w:rsid w:val="007C4696"/>
    <w:rsid w:val="007C5ED0"/>
    <w:rsid w:val="007C65DD"/>
    <w:rsid w:val="007D0C9A"/>
    <w:rsid w:val="007D23CD"/>
    <w:rsid w:val="007D4D19"/>
    <w:rsid w:val="007D5685"/>
    <w:rsid w:val="007D6841"/>
    <w:rsid w:val="007D7A2F"/>
    <w:rsid w:val="007E38D2"/>
    <w:rsid w:val="007E473D"/>
    <w:rsid w:val="007E5CCC"/>
    <w:rsid w:val="007F2B48"/>
    <w:rsid w:val="007F3A9A"/>
    <w:rsid w:val="007F3B1C"/>
    <w:rsid w:val="007F4D89"/>
    <w:rsid w:val="007F6CB9"/>
    <w:rsid w:val="00804302"/>
    <w:rsid w:val="00804BBB"/>
    <w:rsid w:val="00807B7A"/>
    <w:rsid w:val="00813298"/>
    <w:rsid w:val="0081620A"/>
    <w:rsid w:val="00817A16"/>
    <w:rsid w:val="00817CC6"/>
    <w:rsid w:val="0082189E"/>
    <w:rsid w:val="00821EA6"/>
    <w:rsid w:val="008239AB"/>
    <w:rsid w:val="00824510"/>
    <w:rsid w:val="00826821"/>
    <w:rsid w:val="008326AE"/>
    <w:rsid w:val="00833A3C"/>
    <w:rsid w:val="00835479"/>
    <w:rsid w:val="0083621F"/>
    <w:rsid w:val="00840C11"/>
    <w:rsid w:val="00841D69"/>
    <w:rsid w:val="00841FF8"/>
    <w:rsid w:val="00845166"/>
    <w:rsid w:val="008500BB"/>
    <w:rsid w:val="00850C26"/>
    <w:rsid w:val="00851DC2"/>
    <w:rsid w:val="008522E3"/>
    <w:rsid w:val="00852804"/>
    <w:rsid w:val="00855903"/>
    <w:rsid w:val="00855F73"/>
    <w:rsid w:val="00857BDD"/>
    <w:rsid w:val="00861E43"/>
    <w:rsid w:val="00862A61"/>
    <w:rsid w:val="008640A6"/>
    <w:rsid w:val="0087351A"/>
    <w:rsid w:val="00873676"/>
    <w:rsid w:val="00876C57"/>
    <w:rsid w:val="00880C88"/>
    <w:rsid w:val="0088319D"/>
    <w:rsid w:val="00885B88"/>
    <w:rsid w:val="00885EAC"/>
    <w:rsid w:val="0088641A"/>
    <w:rsid w:val="00887464"/>
    <w:rsid w:val="00895A06"/>
    <w:rsid w:val="008A18FA"/>
    <w:rsid w:val="008A63BB"/>
    <w:rsid w:val="008B0982"/>
    <w:rsid w:val="008B2EBB"/>
    <w:rsid w:val="008B305B"/>
    <w:rsid w:val="008B435A"/>
    <w:rsid w:val="008B4761"/>
    <w:rsid w:val="008B6689"/>
    <w:rsid w:val="008B6C44"/>
    <w:rsid w:val="008C167A"/>
    <w:rsid w:val="008C6B9E"/>
    <w:rsid w:val="008D153C"/>
    <w:rsid w:val="008D6FC0"/>
    <w:rsid w:val="008D7953"/>
    <w:rsid w:val="008E327A"/>
    <w:rsid w:val="008E4070"/>
    <w:rsid w:val="008F077E"/>
    <w:rsid w:val="008F7730"/>
    <w:rsid w:val="009001A2"/>
    <w:rsid w:val="009066CA"/>
    <w:rsid w:val="00906D05"/>
    <w:rsid w:val="00910E2C"/>
    <w:rsid w:val="00920BE4"/>
    <w:rsid w:val="00923034"/>
    <w:rsid w:val="009241B6"/>
    <w:rsid w:val="009248C9"/>
    <w:rsid w:val="00925538"/>
    <w:rsid w:val="00933602"/>
    <w:rsid w:val="00936A8F"/>
    <w:rsid w:val="00937661"/>
    <w:rsid w:val="0094167C"/>
    <w:rsid w:val="00941700"/>
    <w:rsid w:val="009430D9"/>
    <w:rsid w:val="00945445"/>
    <w:rsid w:val="0094657E"/>
    <w:rsid w:val="009506CE"/>
    <w:rsid w:val="00951A83"/>
    <w:rsid w:val="0095322D"/>
    <w:rsid w:val="009603C5"/>
    <w:rsid w:val="00966370"/>
    <w:rsid w:val="0096648B"/>
    <w:rsid w:val="0097291F"/>
    <w:rsid w:val="00974F6B"/>
    <w:rsid w:val="00975CB1"/>
    <w:rsid w:val="00975CE3"/>
    <w:rsid w:val="00976B6F"/>
    <w:rsid w:val="0097769F"/>
    <w:rsid w:val="00977EBF"/>
    <w:rsid w:val="009826CA"/>
    <w:rsid w:val="00985614"/>
    <w:rsid w:val="00985E84"/>
    <w:rsid w:val="0098719B"/>
    <w:rsid w:val="00993D83"/>
    <w:rsid w:val="00994F4D"/>
    <w:rsid w:val="00997F41"/>
    <w:rsid w:val="009A0056"/>
    <w:rsid w:val="009A0A78"/>
    <w:rsid w:val="009A3F5F"/>
    <w:rsid w:val="009A5608"/>
    <w:rsid w:val="009B2143"/>
    <w:rsid w:val="009B47DD"/>
    <w:rsid w:val="009C3AD8"/>
    <w:rsid w:val="009C535E"/>
    <w:rsid w:val="009C7A43"/>
    <w:rsid w:val="009D1317"/>
    <w:rsid w:val="009D157B"/>
    <w:rsid w:val="009D31D4"/>
    <w:rsid w:val="009D4A0A"/>
    <w:rsid w:val="009E0240"/>
    <w:rsid w:val="009E2A5C"/>
    <w:rsid w:val="009E3988"/>
    <w:rsid w:val="009E5BB5"/>
    <w:rsid w:val="009E6A47"/>
    <w:rsid w:val="009E7061"/>
    <w:rsid w:val="009E77F0"/>
    <w:rsid w:val="009F12AB"/>
    <w:rsid w:val="009F2214"/>
    <w:rsid w:val="009F7288"/>
    <w:rsid w:val="00A026CA"/>
    <w:rsid w:val="00A0278F"/>
    <w:rsid w:val="00A06DD0"/>
    <w:rsid w:val="00A10215"/>
    <w:rsid w:val="00A10420"/>
    <w:rsid w:val="00A111B6"/>
    <w:rsid w:val="00A1616C"/>
    <w:rsid w:val="00A16381"/>
    <w:rsid w:val="00A22215"/>
    <w:rsid w:val="00A32714"/>
    <w:rsid w:val="00A35DCB"/>
    <w:rsid w:val="00A360AE"/>
    <w:rsid w:val="00A4148A"/>
    <w:rsid w:val="00A42F5C"/>
    <w:rsid w:val="00A45379"/>
    <w:rsid w:val="00A461EE"/>
    <w:rsid w:val="00A464EF"/>
    <w:rsid w:val="00A46CEE"/>
    <w:rsid w:val="00A4759E"/>
    <w:rsid w:val="00A5126A"/>
    <w:rsid w:val="00A52FC2"/>
    <w:rsid w:val="00A545FE"/>
    <w:rsid w:val="00A551C8"/>
    <w:rsid w:val="00A57E49"/>
    <w:rsid w:val="00A63F0E"/>
    <w:rsid w:val="00A655B7"/>
    <w:rsid w:val="00A66E92"/>
    <w:rsid w:val="00A676AF"/>
    <w:rsid w:val="00A709DE"/>
    <w:rsid w:val="00A70EE8"/>
    <w:rsid w:val="00A7566D"/>
    <w:rsid w:val="00A756C4"/>
    <w:rsid w:val="00A775C5"/>
    <w:rsid w:val="00A81FDB"/>
    <w:rsid w:val="00A84933"/>
    <w:rsid w:val="00A8792F"/>
    <w:rsid w:val="00A904AE"/>
    <w:rsid w:val="00A9259B"/>
    <w:rsid w:val="00A92F00"/>
    <w:rsid w:val="00A9686E"/>
    <w:rsid w:val="00AA1860"/>
    <w:rsid w:val="00AA18E1"/>
    <w:rsid w:val="00AA2186"/>
    <w:rsid w:val="00AA3C55"/>
    <w:rsid w:val="00AA679A"/>
    <w:rsid w:val="00AB0DA7"/>
    <w:rsid w:val="00AB2CE3"/>
    <w:rsid w:val="00AB640A"/>
    <w:rsid w:val="00AC03EF"/>
    <w:rsid w:val="00AC119A"/>
    <w:rsid w:val="00AC4B61"/>
    <w:rsid w:val="00AC4F60"/>
    <w:rsid w:val="00AC5137"/>
    <w:rsid w:val="00AC5461"/>
    <w:rsid w:val="00AC61BC"/>
    <w:rsid w:val="00AC78FA"/>
    <w:rsid w:val="00AD005B"/>
    <w:rsid w:val="00AD39DC"/>
    <w:rsid w:val="00AD5273"/>
    <w:rsid w:val="00AE3F92"/>
    <w:rsid w:val="00AE5593"/>
    <w:rsid w:val="00AE679E"/>
    <w:rsid w:val="00AF14AF"/>
    <w:rsid w:val="00AF1F73"/>
    <w:rsid w:val="00AF3804"/>
    <w:rsid w:val="00AF3995"/>
    <w:rsid w:val="00AF5919"/>
    <w:rsid w:val="00B01EEC"/>
    <w:rsid w:val="00B14BD1"/>
    <w:rsid w:val="00B156A0"/>
    <w:rsid w:val="00B15DE5"/>
    <w:rsid w:val="00B16284"/>
    <w:rsid w:val="00B21E4D"/>
    <w:rsid w:val="00B226D3"/>
    <w:rsid w:val="00B24659"/>
    <w:rsid w:val="00B2556D"/>
    <w:rsid w:val="00B27384"/>
    <w:rsid w:val="00B314D3"/>
    <w:rsid w:val="00B346F3"/>
    <w:rsid w:val="00B400BB"/>
    <w:rsid w:val="00B43CC4"/>
    <w:rsid w:val="00B44DBB"/>
    <w:rsid w:val="00B5005A"/>
    <w:rsid w:val="00B557B7"/>
    <w:rsid w:val="00B5599B"/>
    <w:rsid w:val="00B5627B"/>
    <w:rsid w:val="00B60B84"/>
    <w:rsid w:val="00B60DA0"/>
    <w:rsid w:val="00B61A1D"/>
    <w:rsid w:val="00B620A9"/>
    <w:rsid w:val="00B6268B"/>
    <w:rsid w:val="00B6419F"/>
    <w:rsid w:val="00B64409"/>
    <w:rsid w:val="00B65D1D"/>
    <w:rsid w:val="00B721B2"/>
    <w:rsid w:val="00B72394"/>
    <w:rsid w:val="00B725A2"/>
    <w:rsid w:val="00B77F0C"/>
    <w:rsid w:val="00B82834"/>
    <w:rsid w:val="00B82B3C"/>
    <w:rsid w:val="00B83948"/>
    <w:rsid w:val="00B856C1"/>
    <w:rsid w:val="00B859A2"/>
    <w:rsid w:val="00B8649E"/>
    <w:rsid w:val="00B90F38"/>
    <w:rsid w:val="00B964F3"/>
    <w:rsid w:val="00B97511"/>
    <w:rsid w:val="00BA224E"/>
    <w:rsid w:val="00BA2DC3"/>
    <w:rsid w:val="00BA55D0"/>
    <w:rsid w:val="00BB05B6"/>
    <w:rsid w:val="00BB0971"/>
    <w:rsid w:val="00BB281F"/>
    <w:rsid w:val="00BB4DB3"/>
    <w:rsid w:val="00BB6E04"/>
    <w:rsid w:val="00BC0539"/>
    <w:rsid w:val="00BC2072"/>
    <w:rsid w:val="00BC7EED"/>
    <w:rsid w:val="00BD0093"/>
    <w:rsid w:val="00BD0AC3"/>
    <w:rsid w:val="00BD485D"/>
    <w:rsid w:val="00BE0A64"/>
    <w:rsid w:val="00BF282B"/>
    <w:rsid w:val="00BF2F0F"/>
    <w:rsid w:val="00BF494A"/>
    <w:rsid w:val="00BF52B5"/>
    <w:rsid w:val="00C01AF2"/>
    <w:rsid w:val="00C030BE"/>
    <w:rsid w:val="00C064CC"/>
    <w:rsid w:val="00C06A44"/>
    <w:rsid w:val="00C1209D"/>
    <w:rsid w:val="00C17BA3"/>
    <w:rsid w:val="00C27253"/>
    <w:rsid w:val="00C33F25"/>
    <w:rsid w:val="00C346FD"/>
    <w:rsid w:val="00C34BA4"/>
    <w:rsid w:val="00C35A05"/>
    <w:rsid w:val="00C378D2"/>
    <w:rsid w:val="00C41A4F"/>
    <w:rsid w:val="00C50064"/>
    <w:rsid w:val="00C509E9"/>
    <w:rsid w:val="00C5215A"/>
    <w:rsid w:val="00C524F2"/>
    <w:rsid w:val="00C5486A"/>
    <w:rsid w:val="00C54B8C"/>
    <w:rsid w:val="00C609AB"/>
    <w:rsid w:val="00C61AEF"/>
    <w:rsid w:val="00C67B1C"/>
    <w:rsid w:val="00C833AE"/>
    <w:rsid w:val="00C83A90"/>
    <w:rsid w:val="00C84EB2"/>
    <w:rsid w:val="00C85E59"/>
    <w:rsid w:val="00C92F2B"/>
    <w:rsid w:val="00C95D55"/>
    <w:rsid w:val="00CA03B9"/>
    <w:rsid w:val="00CA078B"/>
    <w:rsid w:val="00CA0A4F"/>
    <w:rsid w:val="00CA16F5"/>
    <w:rsid w:val="00CA34C3"/>
    <w:rsid w:val="00CA3D57"/>
    <w:rsid w:val="00CA5496"/>
    <w:rsid w:val="00CB00B0"/>
    <w:rsid w:val="00CB0E13"/>
    <w:rsid w:val="00CB109C"/>
    <w:rsid w:val="00CB45B8"/>
    <w:rsid w:val="00CC2DDB"/>
    <w:rsid w:val="00CC4DB2"/>
    <w:rsid w:val="00CC7468"/>
    <w:rsid w:val="00CD2168"/>
    <w:rsid w:val="00CD24C8"/>
    <w:rsid w:val="00CD2E7E"/>
    <w:rsid w:val="00CD3705"/>
    <w:rsid w:val="00CD397C"/>
    <w:rsid w:val="00CD4C23"/>
    <w:rsid w:val="00CD5F2C"/>
    <w:rsid w:val="00CE1B73"/>
    <w:rsid w:val="00CE424C"/>
    <w:rsid w:val="00CE4B94"/>
    <w:rsid w:val="00CE7455"/>
    <w:rsid w:val="00CE7AA1"/>
    <w:rsid w:val="00CF1108"/>
    <w:rsid w:val="00D01EA3"/>
    <w:rsid w:val="00D02015"/>
    <w:rsid w:val="00D06777"/>
    <w:rsid w:val="00D10810"/>
    <w:rsid w:val="00D226CF"/>
    <w:rsid w:val="00D24374"/>
    <w:rsid w:val="00D250E8"/>
    <w:rsid w:val="00D32B99"/>
    <w:rsid w:val="00D36AB7"/>
    <w:rsid w:val="00D502C8"/>
    <w:rsid w:val="00D531CD"/>
    <w:rsid w:val="00D5442E"/>
    <w:rsid w:val="00D54685"/>
    <w:rsid w:val="00D5595B"/>
    <w:rsid w:val="00D5669C"/>
    <w:rsid w:val="00D6042F"/>
    <w:rsid w:val="00D71A2F"/>
    <w:rsid w:val="00D724C4"/>
    <w:rsid w:val="00D73A1F"/>
    <w:rsid w:val="00D80830"/>
    <w:rsid w:val="00D81164"/>
    <w:rsid w:val="00D82444"/>
    <w:rsid w:val="00D83EF2"/>
    <w:rsid w:val="00D865BB"/>
    <w:rsid w:val="00D920B9"/>
    <w:rsid w:val="00D95275"/>
    <w:rsid w:val="00D962D9"/>
    <w:rsid w:val="00DA2C7C"/>
    <w:rsid w:val="00DA4A8C"/>
    <w:rsid w:val="00DA569B"/>
    <w:rsid w:val="00DA6124"/>
    <w:rsid w:val="00DB2D33"/>
    <w:rsid w:val="00DB578A"/>
    <w:rsid w:val="00DC0238"/>
    <w:rsid w:val="00DC0A99"/>
    <w:rsid w:val="00DD1532"/>
    <w:rsid w:val="00DD2F13"/>
    <w:rsid w:val="00DD4E34"/>
    <w:rsid w:val="00DD578B"/>
    <w:rsid w:val="00DD7046"/>
    <w:rsid w:val="00DE3A5D"/>
    <w:rsid w:val="00DE3C79"/>
    <w:rsid w:val="00DE4D03"/>
    <w:rsid w:val="00DE6CA9"/>
    <w:rsid w:val="00DF0DF7"/>
    <w:rsid w:val="00DF4CF8"/>
    <w:rsid w:val="00DF5CB1"/>
    <w:rsid w:val="00DF6596"/>
    <w:rsid w:val="00E00742"/>
    <w:rsid w:val="00E024D3"/>
    <w:rsid w:val="00E06A1B"/>
    <w:rsid w:val="00E1082A"/>
    <w:rsid w:val="00E126D0"/>
    <w:rsid w:val="00E136F9"/>
    <w:rsid w:val="00E137B4"/>
    <w:rsid w:val="00E147FC"/>
    <w:rsid w:val="00E15354"/>
    <w:rsid w:val="00E2766D"/>
    <w:rsid w:val="00E41434"/>
    <w:rsid w:val="00E41DC9"/>
    <w:rsid w:val="00E451CF"/>
    <w:rsid w:val="00E45333"/>
    <w:rsid w:val="00E46BEA"/>
    <w:rsid w:val="00E50D04"/>
    <w:rsid w:val="00E516CC"/>
    <w:rsid w:val="00E51EF0"/>
    <w:rsid w:val="00E563AE"/>
    <w:rsid w:val="00E6014A"/>
    <w:rsid w:val="00E6152E"/>
    <w:rsid w:val="00E64935"/>
    <w:rsid w:val="00E66F77"/>
    <w:rsid w:val="00E6758E"/>
    <w:rsid w:val="00E701D6"/>
    <w:rsid w:val="00E733D2"/>
    <w:rsid w:val="00E7364D"/>
    <w:rsid w:val="00E73FE2"/>
    <w:rsid w:val="00E76B9D"/>
    <w:rsid w:val="00E76F57"/>
    <w:rsid w:val="00E85DBB"/>
    <w:rsid w:val="00E86D67"/>
    <w:rsid w:val="00E906C4"/>
    <w:rsid w:val="00E919C3"/>
    <w:rsid w:val="00E94C48"/>
    <w:rsid w:val="00E95204"/>
    <w:rsid w:val="00E9582E"/>
    <w:rsid w:val="00E9593F"/>
    <w:rsid w:val="00E95F1A"/>
    <w:rsid w:val="00E96D19"/>
    <w:rsid w:val="00EA46C1"/>
    <w:rsid w:val="00EA5D84"/>
    <w:rsid w:val="00EB0F64"/>
    <w:rsid w:val="00EB186B"/>
    <w:rsid w:val="00EB453B"/>
    <w:rsid w:val="00EB4E81"/>
    <w:rsid w:val="00EB55AC"/>
    <w:rsid w:val="00EB5BF2"/>
    <w:rsid w:val="00EB686E"/>
    <w:rsid w:val="00EC3405"/>
    <w:rsid w:val="00EC401D"/>
    <w:rsid w:val="00EC731C"/>
    <w:rsid w:val="00ED21BA"/>
    <w:rsid w:val="00ED2BC1"/>
    <w:rsid w:val="00ED2BE8"/>
    <w:rsid w:val="00ED49CE"/>
    <w:rsid w:val="00ED54F2"/>
    <w:rsid w:val="00EE0738"/>
    <w:rsid w:val="00EE0E17"/>
    <w:rsid w:val="00EE12D1"/>
    <w:rsid w:val="00EF3F2F"/>
    <w:rsid w:val="00EF49CC"/>
    <w:rsid w:val="00F000AB"/>
    <w:rsid w:val="00F02240"/>
    <w:rsid w:val="00F02E4F"/>
    <w:rsid w:val="00F05445"/>
    <w:rsid w:val="00F0680E"/>
    <w:rsid w:val="00F07027"/>
    <w:rsid w:val="00F14555"/>
    <w:rsid w:val="00F17229"/>
    <w:rsid w:val="00F173FB"/>
    <w:rsid w:val="00F22149"/>
    <w:rsid w:val="00F22B61"/>
    <w:rsid w:val="00F312C1"/>
    <w:rsid w:val="00F31DB9"/>
    <w:rsid w:val="00F3461A"/>
    <w:rsid w:val="00F36C3E"/>
    <w:rsid w:val="00F40A87"/>
    <w:rsid w:val="00F45782"/>
    <w:rsid w:val="00F46B7B"/>
    <w:rsid w:val="00F57C8E"/>
    <w:rsid w:val="00F57E6A"/>
    <w:rsid w:val="00F64037"/>
    <w:rsid w:val="00F67D73"/>
    <w:rsid w:val="00F7369C"/>
    <w:rsid w:val="00F8120C"/>
    <w:rsid w:val="00F86B0A"/>
    <w:rsid w:val="00F878A3"/>
    <w:rsid w:val="00F935D2"/>
    <w:rsid w:val="00F94699"/>
    <w:rsid w:val="00F95204"/>
    <w:rsid w:val="00F95AC6"/>
    <w:rsid w:val="00FA2580"/>
    <w:rsid w:val="00FA35D3"/>
    <w:rsid w:val="00FA531E"/>
    <w:rsid w:val="00FA5E08"/>
    <w:rsid w:val="00FB2486"/>
    <w:rsid w:val="00FB2BBA"/>
    <w:rsid w:val="00FB3A06"/>
    <w:rsid w:val="00FC7CAC"/>
    <w:rsid w:val="00FD23C9"/>
    <w:rsid w:val="00FD3E0C"/>
    <w:rsid w:val="00FD4D0B"/>
    <w:rsid w:val="00FD5492"/>
    <w:rsid w:val="00FD70AE"/>
    <w:rsid w:val="00FE085D"/>
    <w:rsid w:val="00FE2A0B"/>
    <w:rsid w:val="00FE4C5B"/>
    <w:rsid w:val="00FE5B4E"/>
    <w:rsid w:val="00FF2B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0027D86"/>
  <w15:docId w15:val="{AACC601D-11E6-4000-945B-E331E770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38CC"/>
    <w:rPr>
      <w:sz w:val="24"/>
      <w:szCs w:val="24"/>
    </w:rPr>
  </w:style>
  <w:style w:type="paragraph" w:styleId="Nadpis4">
    <w:name w:val="heading 4"/>
    <w:basedOn w:val="Normln"/>
    <w:next w:val="Normln"/>
    <w:link w:val="Nadpis4Char"/>
    <w:uiPriority w:val="99"/>
    <w:qFormat/>
    <w:rsid w:val="004F0F7F"/>
    <w:pPr>
      <w:keepNext/>
      <w:outlineLvl w:val="3"/>
    </w:pPr>
    <w:rPr>
      <w:b/>
      <w:bCs/>
      <w:i/>
      <w:i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semiHidden/>
    <w:rsid w:val="0033584C"/>
    <w:rPr>
      <w:rFonts w:ascii="Calibri" w:eastAsia="Times New Roman" w:hAnsi="Calibri" w:cs="Times New Roman"/>
      <w:b/>
      <w:bCs/>
      <w:sz w:val="28"/>
      <w:szCs w:val="28"/>
    </w:rPr>
  </w:style>
  <w:style w:type="character" w:styleId="Hypertextovodkaz">
    <w:name w:val="Hyperlink"/>
    <w:uiPriority w:val="99"/>
    <w:rsid w:val="004F0F7F"/>
    <w:rPr>
      <w:rFonts w:cs="Times New Roman"/>
      <w:color w:val="0000FF"/>
      <w:u w:val="single"/>
    </w:rPr>
  </w:style>
  <w:style w:type="paragraph" w:styleId="Zkladntextodsazen">
    <w:name w:val="Body Text Indent"/>
    <w:basedOn w:val="Normln"/>
    <w:link w:val="ZkladntextodsazenChar"/>
    <w:uiPriority w:val="99"/>
    <w:rsid w:val="004F0F7F"/>
    <w:pPr>
      <w:ind w:left="567" w:hanging="567"/>
      <w:jc w:val="both"/>
    </w:pPr>
    <w:rPr>
      <w:szCs w:val="20"/>
      <w:lang w:eastAsia="en-US"/>
    </w:rPr>
  </w:style>
  <w:style w:type="character" w:customStyle="1" w:styleId="ZkladntextodsazenChar">
    <w:name w:val="Základní text odsazený Char"/>
    <w:link w:val="Zkladntextodsazen"/>
    <w:uiPriority w:val="99"/>
    <w:semiHidden/>
    <w:rsid w:val="0033584C"/>
    <w:rPr>
      <w:sz w:val="24"/>
      <w:szCs w:val="24"/>
    </w:rPr>
  </w:style>
  <w:style w:type="character" w:styleId="Odkaznakoment">
    <w:name w:val="annotation reference"/>
    <w:uiPriority w:val="99"/>
    <w:semiHidden/>
    <w:rsid w:val="005D3B49"/>
    <w:rPr>
      <w:rFonts w:cs="Times New Roman"/>
      <w:sz w:val="16"/>
    </w:rPr>
  </w:style>
  <w:style w:type="paragraph" w:styleId="Textkomente">
    <w:name w:val="annotation text"/>
    <w:basedOn w:val="Normln"/>
    <w:link w:val="TextkomenteChar"/>
    <w:uiPriority w:val="99"/>
    <w:semiHidden/>
    <w:rsid w:val="005D3B49"/>
    <w:rPr>
      <w:sz w:val="20"/>
      <w:szCs w:val="20"/>
    </w:rPr>
  </w:style>
  <w:style w:type="character" w:customStyle="1" w:styleId="TextkomenteChar">
    <w:name w:val="Text komentáře Char"/>
    <w:link w:val="Textkomente"/>
    <w:uiPriority w:val="99"/>
    <w:semiHidden/>
    <w:rsid w:val="0033584C"/>
    <w:rPr>
      <w:sz w:val="20"/>
      <w:szCs w:val="20"/>
    </w:rPr>
  </w:style>
  <w:style w:type="paragraph" w:styleId="Pedmtkomente">
    <w:name w:val="annotation subject"/>
    <w:basedOn w:val="Textkomente"/>
    <w:next w:val="Textkomente"/>
    <w:link w:val="PedmtkomenteChar"/>
    <w:uiPriority w:val="99"/>
    <w:semiHidden/>
    <w:rsid w:val="005D3B49"/>
    <w:rPr>
      <w:b/>
      <w:bCs/>
    </w:rPr>
  </w:style>
  <w:style w:type="character" w:customStyle="1" w:styleId="PedmtkomenteChar">
    <w:name w:val="Předmět komentáře Char"/>
    <w:link w:val="Pedmtkomente"/>
    <w:uiPriority w:val="99"/>
    <w:semiHidden/>
    <w:rsid w:val="0033584C"/>
    <w:rPr>
      <w:b/>
      <w:bCs/>
      <w:sz w:val="20"/>
      <w:szCs w:val="20"/>
    </w:rPr>
  </w:style>
  <w:style w:type="paragraph" w:styleId="Textbubliny">
    <w:name w:val="Balloon Text"/>
    <w:basedOn w:val="Normln"/>
    <w:link w:val="TextbublinyChar"/>
    <w:uiPriority w:val="99"/>
    <w:semiHidden/>
    <w:rsid w:val="005D3B49"/>
    <w:rPr>
      <w:rFonts w:ascii="Tahoma" w:hAnsi="Tahoma" w:cs="Tahoma"/>
      <w:sz w:val="16"/>
      <w:szCs w:val="16"/>
    </w:rPr>
  </w:style>
  <w:style w:type="character" w:customStyle="1" w:styleId="TextbublinyChar">
    <w:name w:val="Text bubliny Char"/>
    <w:link w:val="Textbubliny"/>
    <w:uiPriority w:val="99"/>
    <w:semiHidden/>
    <w:rsid w:val="0033584C"/>
    <w:rPr>
      <w:sz w:val="0"/>
      <w:szCs w:val="0"/>
    </w:rPr>
  </w:style>
  <w:style w:type="paragraph" w:styleId="Zhlav">
    <w:name w:val="header"/>
    <w:basedOn w:val="Normln"/>
    <w:link w:val="ZhlavChar"/>
    <w:uiPriority w:val="99"/>
    <w:rsid w:val="00347EF5"/>
    <w:pPr>
      <w:tabs>
        <w:tab w:val="center" w:pos="4536"/>
        <w:tab w:val="right" w:pos="9072"/>
      </w:tabs>
    </w:pPr>
  </w:style>
  <w:style w:type="character" w:customStyle="1" w:styleId="ZhlavChar">
    <w:name w:val="Záhlaví Char"/>
    <w:link w:val="Zhlav"/>
    <w:uiPriority w:val="99"/>
    <w:semiHidden/>
    <w:rsid w:val="0033584C"/>
    <w:rPr>
      <w:sz w:val="24"/>
      <w:szCs w:val="24"/>
    </w:rPr>
  </w:style>
  <w:style w:type="paragraph" w:styleId="Zpat">
    <w:name w:val="footer"/>
    <w:basedOn w:val="Normln"/>
    <w:link w:val="ZpatChar"/>
    <w:uiPriority w:val="99"/>
    <w:rsid w:val="00347EF5"/>
    <w:pPr>
      <w:tabs>
        <w:tab w:val="center" w:pos="4536"/>
        <w:tab w:val="right" w:pos="9072"/>
      </w:tabs>
    </w:pPr>
  </w:style>
  <w:style w:type="character" w:customStyle="1" w:styleId="ZpatChar">
    <w:name w:val="Zápatí Char"/>
    <w:link w:val="Zpat"/>
    <w:uiPriority w:val="99"/>
    <w:locked/>
    <w:rsid w:val="00A551C8"/>
    <w:rPr>
      <w:sz w:val="24"/>
    </w:rPr>
  </w:style>
  <w:style w:type="character" w:customStyle="1" w:styleId="platne1">
    <w:name w:val="platne1"/>
    <w:rsid w:val="00817CC6"/>
    <w:rPr>
      <w:rFonts w:cs="Times New Roman"/>
    </w:rPr>
  </w:style>
  <w:style w:type="character" w:customStyle="1" w:styleId="platne">
    <w:name w:val="platne"/>
    <w:rsid w:val="009C535E"/>
    <w:rPr>
      <w:rFonts w:cs="Times New Roman"/>
    </w:rPr>
  </w:style>
  <w:style w:type="table" w:styleId="Mkatabulky">
    <w:name w:val="Table Grid"/>
    <w:basedOn w:val="Normlntabulka"/>
    <w:uiPriority w:val="99"/>
    <w:rsid w:val="00562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C0ACE"/>
    <w:pPr>
      <w:ind w:left="720"/>
      <w:contextualSpacing/>
    </w:pPr>
  </w:style>
  <w:style w:type="paragraph" w:styleId="Revize">
    <w:name w:val="Revision"/>
    <w:hidden/>
    <w:uiPriority w:val="99"/>
    <w:semiHidden/>
    <w:rsid w:val="004479C8"/>
    <w:rPr>
      <w:sz w:val="24"/>
      <w:szCs w:val="24"/>
    </w:rPr>
  </w:style>
  <w:style w:type="character" w:customStyle="1" w:styleId="gmail-s2">
    <w:name w:val="gmail-s2"/>
    <w:basedOn w:val="Standardnpsmoodstavce"/>
    <w:rsid w:val="002F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5198">
      <w:bodyDiv w:val="1"/>
      <w:marLeft w:val="0"/>
      <w:marRight w:val="0"/>
      <w:marTop w:val="0"/>
      <w:marBottom w:val="0"/>
      <w:divBdr>
        <w:top w:val="none" w:sz="0" w:space="0" w:color="auto"/>
        <w:left w:val="none" w:sz="0" w:space="0" w:color="auto"/>
        <w:bottom w:val="none" w:sz="0" w:space="0" w:color="auto"/>
        <w:right w:val="none" w:sz="0" w:space="0" w:color="auto"/>
      </w:divBdr>
    </w:div>
    <w:div w:id="287977649">
      <w:bodyDiv w:val="1"/>
      <w:marLeft w:val="0"/>
      <w:marRight w:val="0"/>
      <w:marTop w:val="0"/>
      <w:marBottom w:val="0"/>
      <w:divBdr>
        <w:top w:val="none" w:sz="0" w:space="0" w:color="auto"/>
        <w:left w:val="none" w:sz="0" w:space="0" w:color="auto"/>
        <w:bottom w:val="none" w:sz="0" w:space="0" w:color="auto"/>
        <w:right w:val="none" w:sz="0" w:space="0" w:color="auto"/>
      </w:divBdr>
      <w:divsChild>
        <w:div w:id="447310656">
          <w:marLeft w:val="0"/>
          <w:marRight w:val="0"/>
          <w:marTop w:val="0"/>
          <w:marBottom w:val="0"/>
          <w:divBdr>
            <w:top w:val="none" w:sz="0" w:space="0" w:color="auto"/>
            <w:left w:val="none" w:sz="0" w:space="0" w:color="auto"/>
            <w:bottom w:val="none" w:sz="0" w:space="0" w:color="auto"/>
            <w:right w:val="none" w:sz="0" w:space="0" w:color="auto"/>
          </w:divBdr>
        </w:div>
      </w:divsChild>
    </w:div>
    <w:div w:id="1335959009">
      <w:bodyDiv w:val="1"/>
      <w:marLeft w:val="0"/>
      <w:marRight w:val="0"/>
      <w:marTop w:val="0"/>
      <w:marBottom w:val="0"/>
      <w:divBdr>
        <w:top w:val="none" w:sz="0" w:space="0" w:color="auto"/>
        <w:left w:val="none" w:sz="0" w:space="0" w:color="auto"/>
        <w:bottom w:val="none" w:sz="0" w:space="0" w:color="auto"/>
        <w:right w:val="none" w:sz="0" w:space="0" w:color="auto"/>
      </w:divBdr>
      <w:divsChild>
        <w:div w:id="1393381630">
          <w:marLeft w:val="0"/>
          <w:marRight w:val="0"/>
          <w:marTop w:val="0"/>
          <w:marBottom w:val="0"/>
          <w:divBdr>
            <w:top w:val="none" w:sz="0" w:space="0" w:color="auto"/>
            <w:left w:val="none" w:sz="0" w:space="0" w:color="auto"/>
            <w:bottom w:val="none" w:sz="0" w:space="0" w:color="auto"/>
            <w:right w:val="none" w:sz="0" w:space="0" w:color="auto"/>
          </w:divBdr>
        </w:div>
      </w:divsChild>
    </w:div>
    <w:div w:id="1884049900">
      <w:bodyDiv w:val="1"/>
      <w:marLeft w:val="0"/>
      <w:marRight w:val="0"/>
      <w:marTop w:val="0"/>
      <w:marBottom w:val="0"/>
      <w:divBdr>
        <w:top w:val="none" w:sz="0" w:space="0" w:color="auto"/>
        <w:left w:val="none" w:sz="0" w:space="0" w:color="auto"/>
        <w:bottom w:val="none" w:sz="0" w:space="0" w:color="auto"/>
        <w:right w:val="none" w:sz="0" w:space="0" w:color="auto"/>
      </w:divBdr>
    </w:div>
    <w:div w:id="2063287641">
      <w:bodyDiv w:val="1"/>
      <w:marLeft w:val="0"/>
      <w:marRight w:val="0"/>
      <w:marTop w:val="0"/>
      <w:marBottom w:val="0"/>
      <w:divBdr>
        <w:top w:val="none" w:sz="0" w:space="0" w:color="auto"/>
        <w:left w:val="none" w:sz="0" w:space="0" w:color="auto"/>
        <w:bottom w:val="none" w:sz="0" w:space="0" w:color="auto"/>
        <w:right w:val="none" w:sz="0" w:space="0" w:color="auto"/>
      </w:divBdr>
      <w:divsChild>
        <w:div w:id="60203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nfo.cz@sodex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81A9E7F9FBF44A92C78573CAB97970" ma:contentTypeVersion="26" ma:contentTypeDescription="Vytvořit nový dokument" ma:contentTypeScope="" ma:versionID="161f085a0bade29eb8203cc94a659406">
  <xsd:schema xmlns:xsd="http://www.w3.org/2001/XMLSchema" xmlns:xs="http://www.w3.org/2001/XMLSchema" xmlns:p="http://schemas.microsoft.com/office/2006/metadata/properties" xmlns:ns1="http://schemas.microsoft.com/sharepoint/v3" xmlns:ns2="71255970-a484-4f34-be41-e0e90940ce52" xmlns:ns3="a52fbedc-a6f0-409c-bb84-34ee9327bc49" targetNamespace="http://schemas.microsoft.com/office/2006/metadata/properties" ma:root="true" ma:fieldsID="7c669cf46615e0c08b9b7465be6af473" ns1:_="" ns2:_="" ns3:_="">
    <xsd:import namespace="http://schemas.microsoft.com/sharepoint/v3"/>
    <xsd:import namespace="71255970-a484-4f34-be41-e0e90940ce52"/>
    <xsd:import namespace="a52fbedc-a6f0-409c-bb84-34ee9327bc49"/>
    <xsd:element name="properties">
      <xsd:complexType>
        <xsd:sequence>
          <xsd:element name="documentManagement">
            <xsd:complexType>
              <xsd:all>
                <xsd:element ref="ns2:FIN" minOccurs="0"/>
                <xsd:element ref="ns2:OBCH" minOccurs="0"/>
                <xsd:element ref="ns2:POB_x0020__x010c_R" minOccurs="0"/>
                <xsd:element ref="ns2:MKT" minOccurs="0"/>
                <xsd:element ref="ns2:IS" minOccurs="0"/>
                <xsd:element ref="ns2:PU" minOccurs="0"/>
                <xsd:element ref="ns2:HR" minOccurs="0"/>
                <xsd:element ref="ns2:GR" minOccurs="0"/>
                <xsd:element ref="ns2:Zobr_x002e__x002f_Nezobr_x002e_" minOccurs="0"/>
                <xsd:element ref="ns2:Typ_x0020_dokumentu" minOccurs="0"/>
                <xsd:element ref="ns2:Nejpou_x017e__x00ed_van_x011b_j_x0161__x00ed__x0020_p_x0159__x00ed_loha" minOccurs="0"/>
                <xsd:element ref="ns2:Oblast" minOccurs="0"/>
                <xsd:element ref="ns2:Auditovaci_x0020_filtr" minOccurs="0"/>
                <xsd:element ref="ns3:_dlc_DocId" minOccurs="0"/>
                <xsd:element ref="ns3:_dlc_DocIdUrl" minOccurs="0"/>
                <xsd:element ref="ns3:_dlc_DocIdPersistId"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4" nillable="true" ma:displayName="Původní datum ukončení platnosti" ma:hidden="true" ma:internalName="_dlc_ExpireDateSaved" ma:readOnly="true">
      <xsd:simpleType>
        <xsd:restriction base="dms:DateTime"/>
      </xsd:simpleType>
    </xsd:element>
    <xsd:element name="_dlc_ExpireDate" ma:index="25" nillable="true" ma:displayName="Datum ukončení platnosti"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255970-a484-4f34-be41-e0e90940ce52" elementFormDefault="qualified">
    <xsd:import namespace="http://schemas.microsoft.com/office/2006/documentManagement/types"/>
    <xsd:import namespace="http://schemas.microsoft.com/office/infopath/2007/PartnerControls"/>
    <xsd:element name="FIN" ma:index="2" nillable="true" ma:displayName="FIN" ma:default="0" ma:internalName="FIN">
      <xsd:simpleType>
        <xsd:restriction base="dms:Boolean"/>
      </xsd:simpleType>
    </xsd:element>
    <xsd:element name="OBCH" ma:index="3" nillable="true" ma:displayName="OBCH - OÚ" ma:default="0" ma:internalName="OBCH">
      <xsd:simpleType>
        <xsd:restriction base="dms:Boolean"/>
      </xsd:simpleType>
    </xsd:element>
    <xsd:element name="POB_x0020__x010c_R" ma:index="4" nillable="true" ma:displayName="OBCH - ZC" ma:default="0" ma:internalName="POB_x0020__x010c_R">
      <xsd:simpleType>
        <xsd:restriction base="dms:Boolean"/>
      </xsd:simpleType>
    </xsd:element>
    <xsd:element name="MKT" ma:index="5" nillable="true" ma:displayName="MKT" ma:default="0" ma:internalName="MKT">
      <xsd:simpleType>
        <xsd:restriction base="dms:Boolean"/>
      </xsd:simpleType>
    </xsd:element>
    <xsd:element name="IS" ma:index="6" nillable="true" ma:displayName="IT" ma:default="0" ma:internalName="IS">
      <xsd:simpleType>
        <xsd:restriction base="dms:Boolean"/>
      </xsd:simpleType>
    </xsd:element>
    <xsd:element name="PU" ma:index="7" nillable="true" ma:displayName="PÚ" ma:default="0" ma:internalName="PU">
      <xsd:simpleType>
        <xsd:restriction base="dms:Boolean"/>
      </xsd:simpleType>
    </xsd:element>
    <xsd:element name="HR" ma:index="8" nillable="true" ma:displayName="HR" ma:default="0" ma:internalName="HR">
      <xsd:simpleType>
        <xsd:restriction base="dms:Boolean"/>
      </xsd:simpleType>
    </xsd:element>
    <xsd:element name="GR" ma:index="9" nillable="true" ma:displayName="KGŘ" ma:default="0" ma:internalName="GR">
      <xsd:simpleType>
        <xsd:restriction base="dms:Boolean"/>
      </xsd:simpleType>
    </xsd:element>
    <xsd:element name="Zobr_x002e__x002f_Nezobr_x002e_" ma:index="10" nillable="true" ma:displayName="Zobr./Nezobr." ma:default="0" ma:internalName="Zobr_x002e__x002f_Nezobr_x002e_">
      <xsd:simpleType>
        <xsd:restriction base="dms:Boolean"/>
      </xsd:simpleType>
    </xsd:element>
    <xsd:element name="Typ_x0020_dokumentu" ma:index="11" nillable="true" ma:displayName="Typ dokumentu" ma:default="Všeobecný" ma:format="RadioButtons" ma:internalName="Typ_x0020_dokumentu">
      <xsd:simpleType>
        <xsd:restriction base="dms:Choice">
          <xsd:enumeration value="Všeobecný"/>
          <xsd:enumeration value="Úsekový"/>
          <xsd:enumeration value="Směrnice"/>
          <xsd:enumeration value="Interní kontrola"/>
          <xsd:enumeration value="Interní kontrola - SCO"/>
          <xsd:enumeration value="Bezpečnostní dokumenty"/>
        </xsd:restriction>
      </xsd:simpleType>
    </xsd:element>
    <xsd:element name="Nejpou_x017e__x00ed_van_x011b_j_x0161__x00ed__x0020_p_x0159__x00ed_loha" ma:index="18" nillable="true" ma:displayName="Kategorie dokumentu" ma:default="Dokumenty" ma:format="RadioButtons" ma:internalName="Nejpou_x017e__x00ed_van_x011b_j_x0161__x00ed__x0020_p_x0159__x00ed_loha">
      <xsd:simpleType>
        <xsd:restriction base="dms:Choice">
          <xsd:enumeration value="Nejpoužívanější přílohy"/>
          <xsd:enumeration value="Dokumenty"/>
        </xsd:restriction>
      </xsd:simpleType>
    </xsd:element>
    <xsd:element name="Oblast" ma:index="19" nillable="true" ma:displayName="Oblast" ma:default="" ma:internalName="Oblast">
      <xsd:simpleType>
        <xsd:restriction base="dms:Text">
          <xsd:maxLength value="255"/>
        </xsd:restriction>
      </xsd:simpleType>
    </xsd:element>
    <xsd:element name="Auditovaci_x0020_filtr" ma:index="20" nillable="true" ma:displayName="Auditovaci filtr" ma:default="1" ma:description="Vyfiltrování podkladů z auditů pro sledování schválení" ma:internalName="Auditovaci_x0020_filt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2fbedc-a6f0-409c-bb84-34ee9327bc49" elementFormDefault="qualified">
    <xsd:import namespace="http://schemas.microsoft.com/office/2006/documentManagement/types"/>
    <xsd:import namespace="http://schemas.microsoft.com/office/infopath/2007/PartnerControls"/>
    <xsd:element name="_dlc_DocId" ma:index="21" nillable="true" ma:displayName="Hodnota ID dokumentu" ma:description="Hodnota ID dokumentu přiřazená této položce" ma:internalName="_dlc_DocId" ma:readOnly="true">
      <xsd:simpleType>
        <xsd:restriction base="dms:Text"/>
      </xsd:simpleType>
    </xsd:element>
    <xsd:element name="_dlc_DocIdUrl" ma:index="2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GR xmlns="71255970-a484-4f34-be41-e0e90940ce52">false</GR>
    <FIN xmlns="71255970-a484-4f34-be41-e0e90940ce52">false</FIN>
    <PU xmlns="71255970-a484-4f34-be41-e0e90940ce52">false</PU>
    <Zobr_x002e__x002f_Nezobr_x002e_ xmlns="71255970-a484-4f34-be41-e0e90940ce52">false</Zobr_x002e__x002f_Nezobr_x002e_>
    <Oblast xmlns="71255970-a484-4f34-be41-e0e90940ce52" xsi:nil="true"/>
    <Auditovaci_x0020_filtr xmlns="71255970-a484-4f34-be41-e0e90940ce52">false</Auditovaci_x0020_filtr>
    <Typ_x0020_dokumentu xmlns="71255970-a484-4f34-be41-e0e90940ce52">Úsekový</Typ_x0020_dokumentu>
    <Nejpou_x017e__x00ed_van_x011b_j_x0161__x00ed__x0020_p_x0159__x00ed_loha xmlns="71255970-a484-4f34-be41-e0e90940ce52">Dokumenty</Nejpou_x017e__x00ed_van_x011b_j_x0161__x00ed__x0020_p_x0159__x00ed_loha>
    <POB_x0020__x010c_R xmlns="71255970-a484-4f34-be41-e0e90940ce52">true</POB_x0020__x010c_R>
    <MKT xmlns="71255970-a484-4f34-be41-e0e90940ce52">false</MKT>
    <IS xmlns="71255970-a484-4f34-be41-e0e90940ce52">false</IS>
    <OBCH xmlns="71255970-a484-4f34-be41-e0e90940ce52">true</OBCH>
    <HR xmlns="71255970-a484-4f34-be41-e0e90940ce52">false</HR>
    <_dlc_DocId xmlns="a52fbedc-a6f0-409c-bb84-34ee9327bc49">SDXCZ-11-12045</_dlc_DocId>
    <_dlc_DocIdUrl xmlns="a52fbedc-a6f0-409c-bb84-34ee9327bc49">
      <Url>http://intranet/_layouts/DocIdRedir.aspx?ID=SDXCZ-11-12045</Url>
      <Description>SDXCZ-11-12045</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62E65-C1AB-4916-B648-05ECD2971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255970-a484-4f34-be41-e0e90940ce52"/>
    <ds:schemaRef ds:uri="a52fbedc-a6f0-409c-bb84-34ee9327b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EB9DF-F788-43CC-8A4F-E51EF7DA256B}">
  <ds:schemaRefs>
    <ds:schemaRef ds:uri="http://schemas.microsoft.com/sharepoint/events"/>
  </ds:schemaRefs>
</ds:datastoreItem>
</file>

<file path=customXml/itemProps3.xml><?xml version="1.0" encoding="utf-8"?>
<ds:datastoreItem xmlns:ds="http://schemas.openxmlformats.org/officeDocument/2006/customXml" ds:itemID="{4D99972A-40EF-4161-8BC4-142A06EF9810}">
  <ds:schemaRefs>
    <ds:schemaRef ds:uri="71255970-a484-4f34-be41-e0e90940ce52"/>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2fbedc-a6f0-409c-bb84-34ee9327bc49"/>
    <ds:schemaRef ds:uri="http://www.w3.org/XML/1998/namespace"/>
    <ds:schemaRef ds:uri="http://purl.org/dc/dcmitype/"/>
  </ds:schemaRefs>
</ds:datastoreItem>
</file>

<file path=customXml/itemProps4.xml><?xml version="1.0" encoding="utf-8"?>
<ds:datastoreItem xmlns:ds="http://schemas.openxmlformats.org/officeDocument/2006/customXml" ds:itemID="{14A20047-20B5-4085-B809-EEDD736ECD14}">
  <ds:schemaRefs>
    <ds:schemaRef ds:uri="http://schemas.microsoft.com/office/2006/metadata/longProperties"/>
  </ds:schemaRefs>
</ds:datastoreItem>
</file>

<file path=customXml/itemProps5.xml><?xml version="1.0" encoding="utf-8"?>
<ds:datastoreItem xmlns:ds="http://schemas.openxmlformats.org/officeDocument/2006/customXml" ds:itemID="{FF611653-34DB-4705-8C6C-CF1D1AAC7A59}">
  <ds:schemaRefs>
    <ds:schemaRef ds:uri="http://schemas.microsoft.com/sharepoint/v3/contenttype/forms"/>
  </ds:schemaRefs>
</ds:datastoreItem>
</file>

<file path=customXml/itemProps6.xml><?xml version="1.0" encoding="utf-8"?>
<ds:datastoreItem xmlns:ds="http://schemas.openxmlformats.org/officeDocument/2006/customXml" ds:itemID="{51D1D94E-E054-44F5-AFDA-EA447076C24D}">
  <ds:schemaRefs>
    <ds:schemaRef ds:uri="http://schemas.openxmlformats.org/officeDocument/2006/bibliography"/>
  </ds:schemaRefs>
</ds:datastoreItem>
</file>

<file path=customXml/itemProps7.xml><?xml version="1.0" encoding="utf-8"?>
<ds:datastoreItem xmlns:ds="http://schemas.openxmlformats.org/officeDocument/2006/customXml" ds:itemID="{543C3E5E-1088-471E-B6EF-D009CCA5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1475</Words>
  <Characters>9478</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A/01/12</vt:lpstr>
      <vt:lpstr>A/01/09</vt:lpstr>
    </vt:vector>
  </TitlesOfParts>
  <Company>SodexoPass</Company>
  <LinksUpToDate>false</LinksUpToDate>
  <CharactersWithSpaces>10932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A/01/12</dc:title>
  <dc:creator>Tlustos Jan</dc:creator>
  <cp:lastModifiedBy>Zdeněk Maudr</cp:lastModifiedBy>
  <cp:revision>4</cp:revision>
  <cp:lastPrinted>2018-04-17T08:33:00Z</cp:lastPrinted>
  <dcterms:created xsi:type="dcterms:W3CDTF">2018-04-11T09:26:00Z</dcterms:created>
  <dcterms:modified xsi:type="dcterms:W3CDTF">2018-05-09T06:31:00Z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M">
    <vt:lpwstr>1</vt:lpwstr>
  </property>
  <property fmtid="{D5CDD505-2E9C-101B-9397-08002B2CF9AE}" pid="3" name="ContentType">
    <vt:lpwstr>Dokument</vt:lpwstr>
  </property>
  <property fmtid="{D5CDD505-2E9C-101B-9397-08002B2CF9AE}" pid="4" name="MM">
    <vt:lpwstr>1</vt:lpwstr>
  </property>
  <property fmtid="{D5CDD505-2E9C-101B-9397-08002B2CF9AE}" pid="5" name="BD">
    <vt:lpwstr>1</vt:lpwstr>
  </property>
  <property fmtid="{D5CDD505-2E9C-101B-9397-08002B2CF9AE}" pid="6" name="URL">
    <vt:lpwstr/>
  </property>
  <property fmtid="{D5CDD505-2E9C-101B-9397-08002B2CF9AE}" pid="7" name="ContentTypeId">
    <vt:lpwstr>0x0101004581A9E7F9FBF44A92C78573CAB97970</vt:lpwstr>
  </property>
  <property fmtid="{D5CDD505-2E9C-101B-9397-08002B2CF9AE}" pid="8" name="_dlc_DocIdItemGuid">
    <vt:lpwstr>1a80b493-766d-4c34-bf4b-676e0fec960c</vt:lpwstr>
  </property>
  <property fmtid="{D5CDD505-2E9C-101B-9397-08002B2CF9AE}" pid="9" name="_dlc_policyId">
    <vt:lpwstr/>
  </property>
  <property fmtid="{D5CDD505-2E9C-101B-9397-08002B2CF9AE}" pid="10" name="ItemRetentionFormula">
    <vt:lpwstr/>
  </property>
  <property fmtid="{D5CDD505-2E9C-101B-9397-08002B2CF9AE}" pid="11" name="_dlc_DocId">
    <vt:lpwstr>SDXCZ-11-9408</vt:lpwstr>
  </property>
  <property fmtid="{D5CDD505-2E9C-101B-9397-08002B2CF9AE}" pid="12" name="_dlc_DocIdUrl">
    <vt:lpwstr>http://intranet/_layouts/DocIdRedir.aspx?ID=SDXCZ-11-9408, SDXCZ-11-9408</vt:lpwstr>
  </property>
</Properties>
</file>