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A1A13" w14:textId="404A3881" w:rsidR="002B3E50" w:rsidRPr="00D13ED5" w:rsidRDefault="002B3E50" w:rsidP="002B3E50">
      <w:pPr>
        <w:pStyle w:val="odrkyChar"/>
        <w:spacing w:before="0" w:after="0" w:line="276" w:lineRule="auto"/>
        <w:jc w:val="center"/>
        <w:rPr>
          <w:rFonts w:asciiTheme="minorHAnsi" w:hAnsiTheme="minorHAnsi" w:cstheme="minorHAnsi"/>
          <w:b/>
          <w:caps/>
          <w:sz w:val="26"/>
          <w:szCs w:val="26"/>
        </w:rPr>
      </w:pPr>
      <w:r w:rsidRPr="00D13ED5">
        <w:rPr>
          <w:rFonts w:asciiTheme="minorHAnsi" w:hAnsiTheme="minorHAnsi" w:cstheme="minorHAnsi"/>
          <w:b/>
          <w:caps/>
          <w:sz w:val="26"/>
          <w:szCs w:val="26"/>
        </w:rPr>
        <w:t>Smlouva o poskytování služeb</w:t>
      </w:r>
    </w:p>
    <w:p w14:paraId="61572125" w14:textId="77777777" w:rsidR="002B3E50" w:rsidRPr="00D13ED5" w:rsidRDefault="002B3E50" w:rsidP="002B3E50">
      <w:pPr>
        <w:pStyle w:val="odrkyChar"/>
        <w:spacing w:before="0" w:after="0" w:line="276" w:lineRule="auto"/>
        <w:jc w:val="center"/>
        <w:rPr>
          <w:rFonts w:asciiTheme="minorHAnsi" w:hAnsiTheme="minorHAnsi" w:cstheme="minorHAnsi"/>
        </w:rPr>
      </w:pPr>
      <w:r w:rsidRPr="00D13ED5">
        <w:rPr>
          <w:rFonts w:asciiTheme="minorHAnsi" w:hAnsiTheme="minorHAnsi" w:cstheme="minorHAnsi"/>
        </w:rPr>
        <w:t xml:space="preserve">při </w:t>
      </w:r>
      <w:r w:rsidR="00C56126" w:rsidRPr="00D13ED5">
        <w:rPr>
          <w:rFonts w:asciiTheme="minorHAnsi" w:hAnsiTheme="minorHAnsi" w:cstheme="minorHAnsi"/>
        </w:rPr>
        <w:t xml:space="preserve">realizaci </w:t>
      </w:r>
      <w:r w:rsidRPr="00D13ED5">
        <w:rPr>
          <w:rFonts w:asciiTheme="minorHAnsi" w:hAnsiTheme="minorHAnsi" w:cstheme="minorHAnsi"/>
        </w:rPr>
        <w:t xml:space="preserve">projektu </w:t>
      </w:r>
    </w:p>
    <w:p w14:paraId="018671CB" w14:textId="6BC6C359" w:rsidR="00747384" w:rsidRPr="008A5AA6" w:rsidRDefault="00747384" w:rsidP="00747384">
      <w:pPr>
        <w:pStyle w:val="odrkyChar"/>
        <w:spacing w:before="0" w:after="0" w:line="276" w:lineRule="auto"/>
        <w:jc w:val="center"/>
        <w:rPr>
          <w:rFonts w:asciiTheme="minorHAnsi" w:hAnsiTheme="minorHAnsi" w:cstheme="minorHAnsi"/>
          <w:b/>
          <w:i/>
        </w:rPr>
      </w:pPr>
      <w:r w:rsidRPr="008A5AA6">
        <w:rPr>
          <w:rFonts w:asciiTheme="minorHAnsi" w:hAnsiTheme="minorHAnsi" w:cstheme="minorHAnsi"/>
          <w:b/>
          <w:caps/>
        </w:rPr>
        <w:t>„</w:t>
      </w:r>
      <w:r w:rsidRPr="00E40BAC">
        <w:rPr>
          <w:rFonts w:asciiTheme="minorHAnsi" w:hAnsiTheme="minorHAnsi" w:cstheme="minorHAnsi"/>
          <w:b/>
          <w:caps/>
          <w:sz w:val="26"/>
          <w:szCs w:val="26"/>
        </w:rPr>
        <w:t>vybudování nových učeben pro výuku matematiky“</w:t>
      </w:r>
    </w:p>
    <w:p w14:paraId="63E05994" w14:textId="77777777" w:rsidR="002B3E50" w:rsidRPr="00D13ED5" w:rsidRDefault="002B3E50" w:rsidP="002B3E50">
      <w:pPr>
        <w:pStyle w:val="odrkyChar"/>
        <w:spacing w:before="0" w:after="0" w:line="276" w:lineRule="auto"/>
        <w:jc w:val="center"/>
        <w:rPr>
          <w:rFonts w:asciiTheme="minorHAnsi" w:hAnsiTheme="minorHAnsi" w:cstheme="minorHAnsi"/>
        </w:rPr>
      </w:pPr>
      <w:r w:rsidRPr="00D13ED5">
        <w:rPr>
          <w:rFonts w:asciiTheme="minorHAnsi" w:hAnsiTheme="minorHAnsi" w:cstheme="minorHAnsi"/>
        </w:rPr>
        <w:t>ve smyslu občanského zákoníku č. 89/2012 Sb., ve znění pozdějších předpisů.</w:t>
      </w:r>
    </w:p>
    <w:p w14:paraId="30D95E1B" w14:textId="77777777" w:rsidR="002B3E50" w:rsidRPr="00D13ED5" w:rsidRDefault="002B3E50" w:rsidP="002B3E50">
      <w:pPr>
        <w:pStyle w:val="odrkyChar"/>
        <w:spacing w:before="0" w:after="0" w:line="276" w:lineRule="auto"/>
        <w:jc w:val="center"/>
        <w:rPr>
          <w:rFonts w:asciiTheme="minorHAnsi" w:hAnsiTheme="minorHAnsi" w:cstheme="minorHAnsi"/>
          <w:b/>
        </w:rPr>
      </w:pPr>
    </w:p>
    <w:p w14:paraId="1DFBF565"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Smluvní strany</w:t>
      </w:r>
    </w:p>
    <w:p w14:paraId="6601F762" w14:textId="77777777" w:rsidR="002B3E50" w:rsidRPr="00D13ED5" w:rsidRDefault="002B3E50" w:rsidP="0092076A">
      <w:pPr>
        <w:pStyle w:val="odrkyChar"/>
        <w:spacing w:before="0" w:after="0" w:line="276" w:lineRule="auto"/>
        <w:rPr>
          <w:rFonts w:asciiTheme="minorHAnsi" w:hAnsiTheme="minorHAnsi" w:cstheme="minorHAnsi"/>
        </w:rPr>
      </w:pPr>
    </w:p>
    <w:p w14:paraId="7A3AAC80" w14:textId="77777777" w:rsidR="00747384" w:rsidRPr="007D74B0" w:rsidRDefault="00747384" w:rsidP="00747384">
      <w:pPr>
        <w:pStyle w:val="odrkyChar"/>
        <w:spacing w:before="0" w:after="0" w:line="276" w:lineRule="auto"/>
        <w:rPr>
          <w:rFonts w:asciiTheme="minorHAnsi" w:hAnsiTheme="minorHAnsi" w:cstheme="minorHAnsi"/>
          <w:b/>
        </w:rPr>
      </w:pPr>
      <w:r w:rsidRPr="007D74B0">
        <w:rPr>
          <w:rFonts w:asciiTheme="minorHAnsi" w:hAnsiTheme="minorHAnsi" w:cstheme="minorHAnsi"/>
          <w:b/>
        </w:rPr>
        <w:t>Objednatel:</w:t>
      </w:r>
      <w:r w:rsidRPr="007D74B0">
        <w:rPr>
          <w:rFonts w:asciiTheme="minorHAnsi" w:hAnsiTheme="minorHAnsi" w:cstheme="minorHAnsi"/>
          <w:b/>
        </w:rPr>
        <w:tab/>
      </w:r>
      <w:r w:rsidRPr="007D74B0">
        <w:rPr>
          <w:rFonts w:asciiTheme="minorHAnsi" w:hAnsiTheme="minorHAnsi" w:cstheme="minorHAnsi"/>
          <w:b/>
        </w:rPr>
        <w:tab/>
      </w:r>
      <w:r w:rsidRPr="007D74B0">
        <w:rPr>
          <w:rFonts w:asciiTheme="minorHAnsi" w:hAnsiTheme="minorHAnsi" w:cstheme="minorHAnsi"/>
          <w:b/>
        </w:rPr>
        <w:tab/>
      </w:r>
      <w:r w:rsidRPr="007D74B0">
        <w:rPr>
          <w:rFonts w:asciiTheme="minorHAnsi" w:hAnsiTheme="minorHAnsi" w:cstheme="minorHAnsi"/>
          <w:b/>
        </w:rPr>
        <w:tab/>
        <w:t>Gymnázium Zlín – Lesní čtvr</w:t>
      </w:r>
      <w:r w:rsidRPr="007D74B0">
        <w:rPr>
          <w:rFonts w:asciiTheme="minorHAnsi" w:hAnsiTheme="minorHAnsi" w:cstheme="minorHAnsi"/>
        </w:rPr>
        <w:t>ť</w:t>
      </w:r>
    </w:p>
    <w:p w14:paraId="37F8A6E2"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Sídlo:</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Lesní čtvrť 1364, 761 37 Zlín</w:t>
      </w:r>
      <w:r w:rsidRPr="007D74B0">
        <w:rPr>
          <w:rFonts w:asciiTheme="minorHAnsi" w:hAnsiTheme="minorHAnsi" w:cstheme="minorHAnsi"/>
        </w:rPr>
        <w:tab/>
      </w:r>
    </w:p>
    <w:p w14:paraId="5926F3A8"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IČ:</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00559105</w:t>
      </w:r>
    </w:p>
    <w:p w14:paraId="465E5FC7"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Statutární orgán:</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RNDr. Jan Chudárek, ředitel školy</w:t>
      </w:r>
    </w:p>
    <w:p w14:paraId="2D8D36C7" w14:textId="77777777" w:rsidR="00747384" w:rsidRPr="007D74B0" w:rsidRDefault="00747384" w:rsidP="00747384">
      <w:pPr>
        <w:rPr>
          <w:rFonts w:asciiTheme="minorHAnsi" w:hAnsiTheme="minorHAnsi" w:cstheme="minorHAnsi"/>
          <w:color w:val="auto"/>
          <w:sz w:val="22"/>
          <w:szCs w:val="22"/>
          <w:lang w:val="cs-CZ"/>
        </w:rPr>
      </w:pPr>
      <w:r w:rsidRPr="007D74B0">
        <w:rPr>
          <w:rFonts w:asciiTheme="minorHAnsi" w:hAnsiTheme="minorHAnsi" w:cstheme="minorHAnsi"/>
          <w:sz w:val="22"/>
          <w:szCs w:val="22"/>
          <w:lang w:val="cs-CZ"/>
        </w:rPr>
        <w:t xml:space="preserve">Zastoupený: </w:t>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r>
      <w:r w:rsidRPr="007D74B0">
        <w:rPr>
          <w:rFonts w:asciiTheme="minorHAnsi" w:hAnsiTheme="minorHAnsi" w:cstheme="minorHAnsi"/>
          <w:sz w:val="22"/>
          <w:szCs w:val="22"/>
          <w:lang w:val="cs-CZ"/>
        </w:rPr>
        <w:tab/>
        <w:t>Mgr. Pavel Dlouhý</w:t>
      </w:r>
      <w:r w:rsidRPr="007D74B0">
        <w:rPr>
          <w:rFonts w:asciiTheme="minorHAnsi" w:hAnsiTheme="minorHAnsi" w:cstheme="minorHAnsi"/>
          <w:color w:val="auto"/>
          <w:sz w:val="22"/>
          <w:szCs w:val="22"/>
          <w:lang w:val="cs-CZ"/>
        </w:rPr>
        <w:t xml:space="preserve">, </w:t>
      </w:r>
      <w:r w:rsidRPr="007D74B0">
        <w:rPr>
          <w:rFonts w:asciiTheme="minorHAnsi" w:hAnsiTheme="minorHAnsi" w:cstheme="minorHAnsi"/>
          <w:sz w:val="22"/>
          <w:szCs w:val="22"/>
          <w:lang w:val="cs-CZ"/>
        </w:rPr>
        <w:t>zástupce ředitele</w:t>
      </w:r>
    </w:p>
    <w:p w14:paraId="1D7B2FD6" w14:textId="77777777" w:rsidR="00747384" w:rsidRPr="007D74B0" w:rsidRDefault="00747384" w:rsidP="00747384">
      <w:pPr>
        <w:pStyle w:val="odrkyChar"/>
        <w:spacing w:before="0" w:after="0" w:line="276" w:lineRule="auto"/>
        <w:rPr>
          <w:rFonts w:asciiTheme="minorHAnsi" w:hAnsiTheme="minorHAnsi" w:cstheme="minorHAnsi"/>
        </w:rPr>
      </w:pPr>
      <w:r w:rsidRPr="007D74B0">
        <w:rPr>
          <w:rFonts w:asciiTheme="minorHAnsi" w:hAnsiTheme="minorHAnsi" w:cstheme="minorHAnsi"/>
        </w:rPr>
        <w:t>E-mail:</w:t>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r>
      <w:r w:rsidRPr="007D74B0">
        <w:rPr>
          <w:rFonts w:asciiTheme="minorHAnsi" w:hAnsiTheme="minorHAnsi" w:cstheme="minorHAnsi"/>
        </w:rPr>
        <w:tab/>
        <w:t>gz@gymzl.cz</w:t>
      </w:r>
    </w:p>
    <w:p w14:paraId="2AECFEE6" w14:textId="77777777" w:rsidR="00707902" w:rsidRPr="00D13ED5" w:rsidRDefault="00707902" w:rsidP="002B3E50">
      <w:pPr>
        <w:pStyle w:val="NormlnIMP"/>
        <w:spacing w:line="276" w:lineRule="auto"/>
        <w:jc w:val="both"/>
        <w:rPr>
          <w:rFonts w:asciiTheme="minorHAnsi" w:hAnsiTheme="minorHAnsi" w:cstheme="minorHAnsi"/>
          <w:sz w:val="22"/>
          <w:szCs w:val="22"/>
        </w:rPr>
      </w:pPr>
    </w:p>
    <w:p w14:paraId="7D28011F" w14:textId="77777777" w:rsidR="002B3E50" w:rsidRPr="00D13ED5" w:rsidRDefault="002B3E50" w:rsidP="00A43466">
      <w:pPr>
        <w:widowControl w:val="0"/>
        <w:tabs>
          <w:tab w:val="left" w:pos="720"/>
        </w:tabs>
        <w:spacing w:line="276" w:lineRule="auto"/>
        <w:ind w:right="-37"/>
        <w:jc w:val="both"/>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 xml:space="preserve">dále jen </w:t>
      </w:r>
      <w:r w:rsidRPr="00D13ED5">
        <w:rPr>
          <w:rFonts w:asciiTheme="minorHAnsi" w:hAnsiTheme="minorHAnsi" w:cstheme="minorHAnsi"/>
          <w:b/>
          <w:color w:val="auto"/>
          <w:sz w:val="22"/>
          <w:szCs w:val="22"/>
          <w:lang w:val="cs-CZ"/>
        </w:rPr>
        <w:t>"objednatel"</w:t>
      </w:r>
      <w:r w:rsidRPr="00D13ED5">
        <w:rPr>
          <w:rFonts w:asciiTheme="minorHAnsi" w:hAnsiTheme="minorHAnsi" w:cstheme="minorHAnsi"/>
          <w:color w:val="auto"/>
          <w:sz w:val="22"/>
          <w:szCs w:val="22"/>
          <w:lang w:val="cs-CZ"/>
        </w:rPr>
        <w:t xml:space="preserve"> na straně jedné</w:t>
      </w:r>
    </w:p>
    <w:p w14:paraId="02BFF3EF" w14:textId="77777777" w:rsidR="00A43466" w:rsidRPr="00D13ED5" w:rsidRDefault="00A43466" w:rsidP="002B3E50">
      <w:pPr>
        <w:widowControl w:val="0"/>
        <w:tabs>
          <w:tab w:val="left" w:pos="720"/>
        </w:tabs>
        <w:spacing w:line="276" w:lineRule="auto"/>
        <w:ind w:right="-37"/>
        <w:jc w:val="both"/>
        <w:rPr>
          <w:rFonts w:asciiTheme="minorHAnsi" w:hAnsiTheme="minorHAnsi" w:cstheme="minorHAnsi"/>
          <w:color w:val="auto"/>
          <w:sz w:val="22"/>
          <w:szCs w:val="22"/>
          <w:lang w:val="cs-CZ"/>
        </w:rPr>
      </w:pPr>
    </w:p>
    <w:p w14:paraId="18FDBA12" w14:textId="77777777" w:rsidR="002B3E50" w:rsidRPr="00D13ED5" w:rsidRDefault="002B3E50" w:rsidP="002B3E50">
      <w:pPr>
        <w:widowControl w:val="0"/>
        <w:tabs>
          <w:tab w:val="left" w:pos="720"/>
        </w:tabs>
        <w:spacing w:line="276" w:lineRule="auto"/>
        <w:ind w:right="-37"/>
        <w:jc w:val="both"/>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a</w:t>
      </w:r>
    </w:p>
    <w:p w14:paraId="3868F79C" w14:textId="77777777" w:rsidR="0084612C" w:rsidRPr="00D13ED5" w:rsidRDefault="0084612C" w:rsidP="0084612C">
      <w:pPr>
        <w:pStyle w:val="odrkyChar"/>
        <w:spacing w:before="0" w:after="0" w:line="276" w:lineRule="auto"/>
        <w:rPr>
          <w:rFonts w:asciiTheme="minorHAnsi" w:hAnsiTheme="minorHAnsi" w:cstheme="minorHAnsi"/>
          <w:b/>
        </w:rPr>
      </w:pPr>
      <w:r w:rsidRPr="00D13ED5">
        <w:rPr>
          <w:rFonts w:asciiTheme="minorHAnsi" w:hAnsiTheme="minorHAnsi" w:cstheme="minorHAnsi"/>
          <w:b/>
        </w:rPr>
        <w:t>Poskytovatel:</w:t>
      </w:r>
      <w:r w:rsidRPr="00D13ED5">
        <w:rPr>
          <w:rFonts w:asciiTheme="minorHAnsi" w:hAnsiTheme="minorHAnsi" w:cstheme="minorHAnsi"/>
          <w:b/>
        </w:rPr>
        <w:tab/>
      </w:r>
      <w:r w:rsidRPr="00D13ED5">
        <w:rPr>
          <w:rFonts w:asciiTheme="minorHAnsi" w:hAnsiTheme="minorHAnsi" w:cstheme="minorHAnsi"/>
          <w:b/>
        </w:rPr>
        <w:tab/>
      </w:r>
      <w:r w:rsidRPr="00D13ED5">
        <w:rPr>
          <w:rFonts w:asciiTheme="minorHAnsi" w:hAnsiTheme="minorHAnsi" w:cstheme="minorHAnsi"/>
          <w:b/>
        </w:rPr>
        <w:tab/>
      </w:r>
      <w:r w:rsidRPr="00D13ED5">
        <w:rPr>
          <w:rFonts w:asciiTheme="minorHAnsi" w:hAnsiTheme="minorHAnsi" w:cstheme="minorHAnsi"/>
          <w:b/>
        </w:rPr>
        <w:tab/>
        <w:t>regiozona s.r.o.</w:t>
      </w:r>
    </w:p>
    <w:p w14:paraId="2DEFFCDB"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Sídlo:</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Sokolská 3938, 760 01 Zlín</w:t>
      </w:r>
    </w:p>
    <w:p w14:paraId="6AC42796" w14:textId="77777777" w:rsidR="0084612C" w:rsidRPr="00D13ED5" w:rsidRDefault="0084612C" w:rsidP="0084612C">
      <w:pPr>
        <w:pStyle w:val="odrkyChar"/>
        <w:spacing w:before="0" w:after="0" w:line="276" w:lineRule="auto"/>
        <w:rPr>
          <w:rFonts w:asciiTheme="minorHAnsi" w:hAnsiTheme="minorHAnsi" w:cstheme="minorHAnsi"/>
          <w:b/>
        </w:rPr>
      </w:pPr>
      <w:r w:rsidRPr="00D13ED5">
        <w:rPr>
          <w:rFonts w:asciiTheme="minorHAnsi" w:hAnsiTheme="minorHAnsi" w:cstheme="minorHAnsi"/>
        </w:rPr>
        <w:t>Kancelář:</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Vavrečkova 5262, 760 01 Zlín</w:t>
      </w:r>
    </w:p>
    <w:p w14:paraId="022F9105" w14:textId="573E0E2E"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IČ:</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03624625</w:t>
      </w:r>
    </w:p>
    <w:p w14:paraId="75DB131A"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Statutární orgán:</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Mgr. Martina Běťáková, jednatelka</w:t>
      </w:r>
    </w:p>
    <w:p w14:paraId="7078C5AE"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Kontaktní osoba:</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t>RNDr. Roman Kašpar</w:t>
      </w:r>
    </w:p>
    <w:p w14:paraId="64449114" w14:textId="79EA675C"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E-mail:</w:t>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Pr="00D13ED5">
        <w:rPr>
          <w:rFonts w:asciiTheme="minorHAnsi" w:hAnsiTheme="minorHAnsi" w:cstheme="minorHAnsi"/>
        </w:rPr>
        <w:tab/>
      </w:r>
      <w:r w:rsidR="009D6462" w:rsidRPr="00D13ED5">
        <w:rPr>
          <w:rFonts w:asciiTheme="minorHAnsi" w:hAnsiTheme="minorHAnsi" w:cstheme="minorHAnsi"/>
        </w:rPr>
        <w:t>kaspar</w:t>
      </w:r>
      <w:r w:rsidRPr="00D13ED5">
        <w:rPr>
          <w:rFonts w:asciiTheme="minorHAnsi" w:hAnsiTheme="minorHAnsi" w:cstheme="minorHAnsi"/>
        </w:rPr>
        <w:t>@regiozona.cz</w:t>
      </w:r>
    </w:p>
    <w:p w14:paraId="357EA99F" w14:textId="77777777" w:rsidR="0084612C" w:rsidRPr="00D13ED5" w:rsidRDefault="0084612C" w:rsidP="0084612C">
      <w:pPr>
        <w:pStyle w:val="odrkyChar"/>
        <w:spacing w:before="0" w:after="0" w:line="276" w:lineRule="auto"/>
        <w:rPr>
          <w:rFonts w:asciiTheme="minorHAnsi" w:hAnsiTheme="minorHAnsi" w:cstheme="minorHAnsi"/>
        </w:rPr>
      </w:pPr>
      <w:r w:rsidRPr="00D13ED5">
        <w:rPr>
          <w:rFonts w:asciiTheme="minorHAnsi" w:hAnsiTheme="minorHAnsi" w:cstheme="minorHAnsi"/>
        </w:rPr>
        <w:t xml:space="preserve">Bankovní spojení:                 </w:t>
      </w:r>
      <w:r w:rsidRPr="00D13ED5">
        <w:rPr>
          <w:rFonts w:asciiTheme="minorHAnsi" w:hAnsiTheme="minorHAnsi" w:cstheme="minorHAnsi"/>
        </w:rPr>
        <w:tab/>
      </w:r>
      <w:r w:rsidRPr="00D13ED5">
        <w:rPr>
          <w:rFonts w:asciiTheme="minorHAnsi" w:hAnsiTheme="minorHAnsi" w:cstheme="minorHAnsi"/>
        </w:rPr>
        <w:tab/>
        <w:t>2700706812/2010</w:t>
      </w:r>
    </w:p>
    <w:p w14:paraId="3FC82118" w14:textId="77777777" w:rsidR="002B3E50" w:rsidRPr="00D13ED5" w:rsidRDefault="002B3E50" w:rsidP="002B3E50">
      <w:pPr>
        <w:pStyle w:val="NormlnIMP"/>
        <w:spacing w:line="276" w:lineRule="auto"/>
        <w:jc w:val="both"/>
        <w:rPr>
          <w:rFonts w:asciiTheme="minorHAnsi" w:hAnsiTheme="minorHAnsi" w:cstheme="minorHAnsi"/>
          <w:sz w:val="22"/>
          <w:szCs w:val="22"/>
        </w:rPr>
      </w:pPr>
    </w:p>
    <w:p w14:paraId="7BAA7062" w14:textId="77777777" w:rsidR="002B3E50" w:rsidRPr="00D13ED5" w:rsidRDefault="002B3E50" w:rsidP="002B3E50">
      <w:pPr>
        <w:pStyle w:val="NormlnIMP"/>
        <w:spacing w:line="276" w:lineRule="auto"/>
        <w:jc w:val="both"/>
        <w:rPr>
          <w:rFonts w:asciiTheme="minorHAnsi" w:hAnsiTheme="minorHAnsi" w:cstheme="minorHAnsi"/>
          <w:sz w:val="22"/>
          <w:szCs w:val="22"/>
        </w:rPr>
      </w:pPr>
      <w:r w:rsidRPr="00D13ED5">
        <w:rPr>
          <w:rFonts w:asciiTheme="minorHAnsi" w:hAnsiTheme="minorHAnsi" w:cstheme="minorHAnsi"/>
          <w:sz w:val="22"/>
          <w:szCs w:val="22"/>
        </w:rPr>
        <w:t xml:space="preserve">dále jen </w:t>
      </w:r>
      <w:r w:rsidRPr="00D13ED5">
        <w:rPr>
          <w:rFonts w:asciiTheme="minorHAnsi" w:hAnsiTheme="minorHAnsi" w:cstheme="minorHAnsi"/>
          <w:b/>
          <w:sz w:val="22"/>
          <w:szCs w:val="22"/>
        </w:rPr>
        <w:t>"</w:t>
      </w:r>
      <w:r w:rsidR="00EF36E4" w:rsidRPr="00D13ED5">
        <w:rPr>
          <w:rFonts w:asciiTheme="minorHAnsi" w:hAnsiTheme="minorHAnsi" w:cstheme="minorHAnsi"/>
          <w:b/>
          <w:sz w:val="22"/>
          <w:szCs w:val="22"/>
        </w:rPr>
        <w:t>poskytovatel</w:t>
      </w:r>
      <w:r w:rsidRPr="00D13ED5">
        <w:rPr>
          <w:rFonts w:asciiTheme="minorHAnsi" w:hAnsiTheme="minorHAnsi" w:cstheme="minorHAnsi"/>
          <w:b/>
          <w:sz w:val="22"/>
          <w:szCs w:val="22"/>
        </w:rPr>
        <w:t>"</w:t>
      </w:r>
      <w:r w:rsidRPr="00D13ED5">
        <w:rPr>
          <w:rFonts w:asciiTheme="minorHAnsi" w:hAnsiTheme="minorHAnsi" w:cstheme="minorHAnsi"/>
          <w:sz w:val="22"/>
          <w:szCs w:val="22"/>
        </w:rPr>
        <w:t xml:space="preserve"> na straně druhé</w:t>
      </w:r>
    </w:p>
    <w:p w14:paraId="54A64833" w14:textId="77777777" w:rsidR="002B3E50" w:rsidRPr="00D13ED5" w:rsidRDefault="002B3E50" w:rsidP="002B3E50">
      <w:pPr>
        <w:pStyle w:val="odrkyChar"/>
        <w:spacing w:before="0" w:after="0" w:line="276" w:lineRule="auto"/>
        <w:jc w:val="left"/>
        <w:rPr>
          <w:rFonts w:asciiTheme="minorHAnsi" w:hAnsiTheme="minorHAnsi" w:cstheme="minorHAnsi"/>
          <w:b/>
        </w:rPr>
      </w:pPr>
    </w:p>
    <w:p w14:paraId="0A2CBC40"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Preambule</w:t>
      </w:r>
    </w:p>
    <w:p w14:paraId="713E900E"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08295AC2" w14:textId="77777777" w:rsidR="009B138C" w:rsidRPr="00D13ED5" w:rsidRDefault="002B3E50" w:rsidP="009B138C">
      <w:pPr>
        <w:pStyle w:val="odrkyChar"/>
        <w:numPr>
          <w:ilvl w:val="0"/>
          <w:numId w:val="7"/>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D13ED5" w:rsidRDefault="00985D48" w:rsidP="00985D48">
      <w:pPr>
        <w:pStyle w:val="odrkyChar"/>
        <w:spacing w:before="0" w:after="0" w:line="276" w:lineRule="auto"/>
        <w:ind w:left="284"/>
        <w:rPr>
          <w:rFonts w:asciiTheme="minorHAnsi" w:hAnsiTheme="minorHAnsi" w:cstheme="minorHAnsi"/>
        </w:rPr>
      </w:pPr>
    </w:p>
    <w:p w14:paraId="6EE86AD4" w14:textId="1D14B4B8" w:rsidR="003C33C2" w:rsidRPr="00D13ED5" w:rsidRDefault="002B3E50" w:rsidP="00B5281B">
      <w:pPr>
        <w:pStyle w:val="odrkyChar"/>
        <w:numPr>
          <w:ilvl w:val="0"/>
          <w:numId w:val="7"/>
        </w:numPr>
        <w:tabs>
          <w:tab w:val="clear" w:pos="720"/>
        </w:tabs>
        <w:spacing w:before="0" w:after="160" w:line="259" w:lineRule="auto"/>
        <w:ind w:left="284" w:hanging="284"/>
        <w:rPr>
          <w:rFonts w:asciiTheme="minorHAnsi" w:hAnsiTheme="minorHAnsi" w:cstheme="minorHAnsi"/>
          <w:b/>
        </w:rPr>
      </w:pPr>
      <w:r w:rsidRPr="00D13ED5">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5FFE5E08" w14:textId="77777777" w:rsidR="0084612C" w:rsidRPr="00D13ED5" w:rsidRDefault="0084612C" w:rsidP="0084612C">
      <w:pPr>
        <w:pStyle w:val="Odstavecseseznamem"/>
        <w:rPr>
          <w:rFonts w:asciiTheme="minorHAnsi" w:hAnsiTheme="minorHAnsi" w:cstheme="minorHAnsi"/>
          <w:b/>
          <w:sz w:val="22"/>
          <w:szCs w:val="22"/>
          <w:lang w:val="cs-CZ"/>
        </w:rPr>
      </w:pPr>
    </w:p>
    <w:p w14:paraId="2F2924BB" w14:textId="165C52FD"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Předmět plnění</w:t>
      </w:r>
    </w:p>
    <w:p w14:paraId="4B89156A" w14:textId="3B8837F0" w:rsidR="002B3E50" w:rsidRPr="00D13ED5" w:rsidRDefault="002B3E50" w:rsidP="00866120">
      <w:pPr>
        <w:pStyle w:val="odrkyChar"/>
        <w:numPr>
          <w:ilvl w:val="0"/>
          <w:numId w:val="14"/>
        </w:numPr>
        <w:spacing w:line="276" w:lineRule="auto"/>
        <w:ind w:left="284"/>
        <w:rPr>
          <w:rFonts w:asciiTheme="minorHAnsi" w:hAnsiTheme="minorHAnsi" w:cstheme="minorHAnsi"/>
        </w:rPr>
      </w:pPr>
      <w:r w:rsidRPr="00D13ED5">
        <w:rPr>
          <w:rFonts w:asciiTheme="minorHAnsi" w:hAnsiTheme="minorHAnsi" w:cstheme="minorHAnsi"/>
        </w:rPr>
        <w:t>Poskytovatel se touto smlouvou objednateli zavazuje, že pro něj ve sjednané době poskytne služby</w:t>
      </w:r>
      <w:r w:rsidR="000351FE" w:rsidRPr="00D13ED5">
        <w:rPr>
          <w:rFonts w:asciiTheme="minorHAnsi" w:hAnsiTheme="minorHAnsi" w:cstheme="minorHAnsi"/>
        </w:rPr>
        <w:t xml:space="preserve">, a </w:t>
      </w:r>
      <w:r w:rsidR="0084612C" w:rsidRPr="00D13ED5">
        <w:rPr>
          <w:rFonts w:asciiTheme="minorHAnsi" w:hAnsiTheme="minorHAnsi" w:cstheme="minorHAnsi"/>
        </w:rPr>
        <w:t>to konkrétně poradenství při realizaci projektu</w:t>
      </w:r>
      <w:r w:rsidR="0084612C" w:rsidRPr="00D13ED5">
        <w:rPr>
          <w:rFonts w:asciiTheme="minorHAnsi" w:hAnsiTheme="minorHAnsi" w:cstheme="minorHAnsi"/>
          <w:b/>
        </w:rPr>
        <w:t xml:space="preserve"> </w:t>
      </w:r>
      <w:r w:rsidR="00454997" w:rsidRPr="00D13ED5">
        <w:rPr>
          <w:rFonts w:asciiTheme="minorHAnsi" w:hAnsiTheme="minorHAnsi" w:cstheme="minorHAnsi"/>
          <w:b/>
        </w:rPr>
        <w:t>„</w:t>
      </w:r>
      <w:r w:rsidR="00747384" w:rsidRPr="007D74B0">
        <w:rPr>
          <w:rFonts w:asciiTheme="minorHAnsi" w:hAnsiTheme="minorHAnsi" w:cstheme="minorHAnsi"/>
          <w:b/>
        </w:rPr>
        <w:t>Gymnázium Zlín - Lesní čtvrť – vybudování nových učeben pro výuku matematiky</w:t>
      </w:r>
      <w:r w:rsidR="00707902" w:rsidRPr="00D13ED5">
        <w:rPr>
          <w:rFonts w:asciiTheme="minorHAnsi" w:hAnsiTheme="minorHAnsi" w:cstheme="minorHAnsi"/>
          <w:b/>
        </w:rPr>
        <w:t xml:space="preserve">“ </w:t>
      </w:r>
      <w:r w:rsidRPr="00D13ED5">
        <w:rPr>
          <w:rFonts w:asciiTheme="minorHAnsi" w:hAnsiTheme="minorHAnsi" w:cstheme="minorHAnsi"/>
        </w:rPr>
        <w:t>dle podmínek</w:t>
      </w:r>
      <w:r w:rsidR="006415AF" w:rsidRPr="00D13ED5">
        <w:rPr>
          <w:rFonts w:asciiTheme="minorHAnsi" w:hAnsiTheme="minorHAnsi" w:cstheme="minorHAnsi"/>
        </w:rPr>
        <w:t xml:space="preserve"> </w:t>
      </w:r>
      <w:r w:rsidR="008B14EF" w:rsidRPr="00D13ED5">
        <w:rPr>
          <w:rFonts w:asciiTheme="minorHAnsi" w:hAnsiTheme="minorHAnsi" w:cstheme="minorHAnsi"/>
        </w:rPr>
        <w:t xml:space="preserve">Integrovaného operačního programu </w:t>
      </w:r>
      <w:r w:rsidR="009D6462" w:rsidRPr="00D13ED5">
        <w:rPr>
          <w:rFonts w:asciiTheme="minorHAnsi" w:hAnsiTheme="minorHAnsi" w:cstheme="minorHAnsi"/>
        </w:rPr>
        <w:t xml:space="preserve">v rámci IPRÚ Zlín </w:t>
      </w:r>
      <w:r w:rsidR="000351FE" w:rsidRPr="00D13ED5">
        <w:rPr>
          <w:rFonts w:asciiTheme="minorHAnsi" w:hAnsiTheme="minorHAnsi" w:cstheme="minorHAnsi"/>
        </w:rPr>
        <w:t>(dále jako „</w:t>
      </w:r>
      <w:r w:rsidR="000351FE" w:rsidRPr="00D13ED5">
        <w:rPr>
          <w:rFonts w:asciiTheme="minorHAnsi" w:hAnsiTheme="minorHAnsi" w:cstheme="minorHAnsi"/>
          <w:b/>
        </w:rPr>
        <w:t>Dílo</w:t>
      </w:r>
      <w:r w:rsidR="000351FE" w:rsidRPr="00D13ED5">
        <w:rPr>
          <w:rFonts w:asciiTheme="minorHAnsi" w:hAnsiTheme="minorHAnsi" w:cstheme="minorHAnsi"/>
        </w:rPr>
        <w:t xml:space="preserve">“; </w:t>
      </w:r>
      <w:r w:rsidR="008B14EF" w:rsidRPr="00D13ED5">
        <w:rPr>
          <w:rFonts w:asciiTheme="minorHAnsi" w:hAnsiTheme="minorHAnsi" w:cstheme="minorHAnsi"/>
        </w:rPr>
        <w:t>Integrovaného operačního programu</w:t>
      </w:r>
      <w:r w:rsidR="000351FE" w:rsidRPr="00D13ED5">
        <w:rPr>
          <w:rFonts w:asciiTheme="minorHAnsi" w:hAnsiTheme="minorHAnsi" w:cstheme="minorHAnsi"/>
        </w:rPr>
        <w:t xml:space="preserve"> dále jako </w:t>
      </w:r>
      <w:r w:rsidR="000351FE" w:rsidRPr="00D13ED5">
        <w:rPr>
          <w:rFonts w:asciiTheme="minorHAnsi" w:hAnsiTheme="minorHAnsi" w:cstheme="minorHAnsi"/>
        </w:rPr>
        <w:lastRenderedPageBreak/>
        <w:t>„</w:t>
      </w:r>
      <w:r w:rsidR="008B14EF" w:rsidRPr="00D13ED5">
        <w:rPr>
          <w:rFonts w:asciiTheme="minorHAnsi" w:hAnsiTheme="minorHAnsi" w:cstheme="minorHAnsi"/>
          <w:b/>
        </w:rPr>
        <w:t>IROP</w:t>
      </w:r>
      <w:r w:rsidR="000351FE" w:rsidRPr="00D13ED5">
        <w:rPr>
          <w:rFonts w:asciiTheme="minorHAnsi" w:hAnsiTheme="minorHAnsi" w:cstheme="minorHAnsi"/>
        </w:rPr>
        <w:t>“)</w:t>
      </w:r>
      <w:r w:rsidR="00FE6BD3" w:rsidRPr="00D13ED5">
        <w:rPr>
          <w:rFonts w:asciiTheme="minorHAnsi" w:hAnsiTheme="minorHAnsi" w:cstheme="minorHAnsi"/>
        </w:rPr>
        <w:t xml:space="preserve">. </w:t>
      </w:r>
      <w:r w:rsidR="000201B7" w:rsidRPr="00D13ED5">
        <w:rPr>
          <w:rFonts w:asciiTheme="minorHAnsi" w:hAnsiTheme="minorHAnsi" w:cstheme="minorHAnsi"/>
        </w:rPr>
        <w:t xml:space="preserve">Dílo </w:t>
      </w:r>
      <w:r w:rsidR="006415AF" w:rsidRPr="00D13ED5">
        <w:rPr>
          <w:rFonts w:asciiTheme="minorHAnsi" w:hAnsiTheme="minorHAnsi" w:cstheme="minorHAnsi"/>
        </w:rPr>
        <w:t>bude zpracován</w:t>
      </w:r>
      <w:r w:rsidR="000201B7" w:rsidRPr="00D13ED5">
        <w:rPr>
          <w:rFonts w:asciiTheme="minorHAnsi" w:hAnsiTheme="minorHAnsi" w:cstheme="minorHAnsi"/>
        </w:rPr>
        <w:t>o,</w:t>
      </w:r>
      <w:r w:rsidR="006415AF" w:rsidRPr="00D13ED5">
        <w:rPr>
          <w:rFonts w:asciiTheme="minorHAnsi" w:hAnsiTheme="minorHAnsi" w:cstheme="minorHAnsi"/>
        </w:rPr>
        <w:t xml:space="preserve"> </w:t>
      </w:r>
      <w:r w:rsidR="000201B7" w:rsidRPr="00D13ED5">
        <w:rPr>
          <w:rFonts w:asciiTheme="minorHAnsi" w:hAnsiTheme="minorHAnsi" w:cstheme="minorHAnsi"/>
        </w:rPr>
        <w:t xml:space="preserve">za podmínky řádného poskytování součinnosti ze strany objednatele, </w:t>
      </w:r>
      <w:r w:rsidR="006415AF" w:rsidRPr="00D13ED5">
        <w:rPr>
          <w:rFonts w:asciiTheme="minorHAnsi" w:hAnsiTheme="minorHAnsi" w:cstheme="minorHAnsi"/>
        </w:rPr>
        <w:t xml:space="preserve">v souladu s časovým harmonogramem </w:t>
      </w:r>
      <w:r w:rsidR="0062357B" w:rsidRPr="00D13ED5">
        <w:rPr>
          <w:rFonts w:asciiTheme="minorHAnsi" w:hAnsiTheme="minorHAnsi" w:cstheme="minorHAnsi"/>
        </w:rPr>
        <w:t xml:space="preserve">příslušné </w:t>
      </w:r>
      <w:r w:rsidR="006415AF" w:rsidRPr="00D13ED5">
        <w:rPr>
          <w:rFonts w:asciiTheme="minorHAnsi" w:hAnsiTheme="minorHAnsi" w:cstheme="minorHAnsi"/>
        </w:rPr>
        <w:t xml:space="preserve">výzvy </w:t>
      </w:r>
      <w:r w:rsidR="008B14EF" w:rsidRPr="00D13ED5">
        <w:rPr>
          <w:rFonts w:asciiTheme="minorHAnsi" w:hAnsiTheme="minorHAnsi" w:cstheme="minorHAnsi"/>
        </w:rPr>
        <w:t>IROP</w:t>
      </w:r>
      <w:r w:rsidR="009D6462" w:rsidRPr="00D13ED5">
        <w:rPr>
          <w:rFonts w:asciiTheme="minorHAnsi" w:hAnsiTheme="minorHAnsi" w:cstheme="minorHAnsi"/>
        </w:rPr>
        <w:t>/IPRÚ</w:t>
      </w:r>
      <w:r w:rsidR="006415AF" w:rsidRPr="00D13ED5">
        <w:rPr>
          <w:rFonts w:asciiTheme="minorHAnsi" w:hAnsiTheme="minorHAnsi" w:cstheme="minorHAnsi"/>
        </w:rPr>
        <w:t xml:space="preserve"> a v souladu s</w:t>
      </w:r>
      <w:r w:rsidR="00FE6BD3" w:rsidRPr="00D13ED5">
        <w:rPr>
          <w:rFonts w:asciiTheme="minorHAnsi" w:hAnsiTheme="minorHAnsi" w:cstheme="minorHAnsi"/>
        </w:rPr>
        <w:t xml:space="preserve"> Pravidly </w:t>
      </w:r>
      <w:r w:rsidR="008B14EF" w:rsidRPr="00D13ED5">
        <w:rPr>
          <w:rFonts w:asciiTheme="minorHAnsi" w:hAnsiTheme="minorHAnsi" w:cstheme="minorHAnsi"/>
        </w:rPr>
        <w:t>IROP</w:t>
      </w:r>
      <w:r w:rsidR="009D6462" w:rsidRPr="00D13ED5">
        <w:rPr>
          <w:rFonts w:asciiTheme="minorHAnsi" w:hAnsiTheme="minorHAnsi" w:cstheme="minorHAnsi"/>
        </w:rPr>
        <w:t>/IPRÚ.</w:t>
      </w:r>
    </w:p>
    <w:p w14:paraId="65075B8C" w14:textId="77777777" w:rsidR="000423F5" w:rsidRPr="00D13ED5" w:rsidRDefault="000423F5" w:rsidP="000423F5">
      <w:pPr>
        <w:pStyle w:val="odrkyChar"/>
        <w:spacing w:before="0" w:after="0" w:line="276" w:lineRule="auto"/>
        <w:ind w:left="284"/>
        <w:rPr>
          <w:rFonts w:asciiTheme="minorHAnsi" w:hAnsiTheme="minorHAnsi" w:cstheme="minorHAnsi"/>
        </w:rPr>
      </w:pPr>
    </w:p>
    <w:p w14:paraId="664FF41B" w14:textId="3B4EBFE9" w:rsidR="002B3E50" w:rsidRPr="00D13ED5" w:rsidRDefault="000201B7" w:rsidP="002B3E50">
      <w:pPr>
        <w:pStyle w:val="odrkyChar"/>
        <w:numPr>
          <w:ilvl w:val="0"/>
          <w:numId w:val="14"/>
        </w:numPr>
        <w:spacing w:before="0" w:after="0" w:line="276" w:lineRule="auto"/>
        <w:ind w:left="284" w:hanging="284"/>
        <w:rPr>
          <w:rFonts w:asciiTheme="minorHAnsi" w:hAnsiTheme="minorHAnsi" w:cstheme="minorHAnsi"/>
        </w:rPr>
      </w:pPr>
      <w:r w:rsidRPr="00D13ED5">
        <w:rPr>
          <w:rFonts w:asciiTheme="minorHAnsi" w:hAnsiTheme="minorHAnsi" w:cstheme="minorHAnsi"/>
        </w:rPr>
        <w:t>Dílo</w:t>
      </w:r>
      <w:r w:rsidR="002B3E50" w:rsidRPr="00D13ED5">
        <w:rPr>
          <w:rFonts w:asciiTheme="minorHAnsi" w:hAnsiTheme="minorHAnsi" w:cstheme="minorHAnsi"/>
        </w:rPr>
        <w:t xml:space="preserve"> bud</w:t>
      </w:r>
      <w:r w:rsidRPr="00D13ED5">
        <w:rPr>
          <w:rFonts w:asciiTheme="minorHAnsi" w:hAnsiTheme="minorHAnsi" w:cstheme="minorHAnsi"/>
        </w:rPr>
        <w:t>e</w:t>
      </w:r>
      <w:r w:rsidR="002B3E50" w:rsidRPr="00D13ED5">
        <w:rPr>
          <w:rFonts w:asciiTheme="minorHAnsi" w:hAnsiTheme="minorHAnsi" w:cstheme="minorHAnsi"/>
        </w:rPr>
        <w:t xml:space="preserve"> prováděn</w:t>
      </w:r>
      <w:r w:rsidRPr="00D13ED5">
        <w:rPr>
          <w:rFonts w:asciiTheme="minorHAnsi" w:hAnsiTheme="minorHAnsi" w:cstheme="minorHAnsi"/>
        </w:rPr>
        <w:t>o</w:t>
      </w:r>
      <w:r w:rsidR="002B3E50" w:rsidRPr="00D13ED5">
        <w:rPr>
          <w:rFonts w:asciiTheme="minorHAnsi" w:hAnsiTheme="minorHAnsi" w:cstheme="minorHAnsi"/>
        </w:rPr>
        <w:t xml:space="preserve"> na základě </w:t>
      </w:r>
      <w:r w:rsidRPr="00D13ED5">
        <w:rPr>
          <w:rFonts w:asciiTheme="minorHAnsi" w:hAnsiTheme="minorHAnsi" w:cstheme="minorHAnsi"/>
        </w:rPr>
        <w:t xml:space="preserve">objednatelem </w:t>
      </w:r>
      <w:r w:rsidR="002B3E50" w:rsidRPr="00D13ED5">
        <w:rPr>
          <w:rFonts w:asciiTheme="minorHAnsi" w:hAnsiTheme="minorHAnsi" w:cstheme="minorHAnsi"/>
        </w:rPr>
        <w:t xml:space="preserve">předaných podkladů tak, aby </w:t>
      </w:r>
      <w:r w:rsidRPr="00D13ED5">
        <w:rPr>
          <w:rFonts w:asciiTheme="minorHAnsi" w:hAnsiTheme="minorHAnsi" w:cstheme="minorHAnsi"/>
        </w:rPr>
        <w:t>bylo možné požádat o profinancování v odst. 1</w:t>
      </w:r>
      <w:r w:rsidR="00144010" w:rsidRPr="00D13ED5">
        <w:rPr>
          <w:rFonts w:asciiTheme="minorHAnsi" w:hAnsiTheme="minorHAnsi" w:cstheme="minorHAnsi"/>
        </w:rPr>
        <w:t>.</w:t>
      </w:r>
      <w:r w:rsidRPr="00D13ED5">
        <w:rPr>
          <w:rFonts w:asciiTheme="minorHAnsi" w:hAnsiTheme="minorHAnsi" w:cstheme="minorHAnsi"/>
        </w:rPr>
        <w:t xml:space="preserve"> shora specifikovaného</w:t>
      </w:r>
      <w:r w:rsidR="002B3E50" w:rsidRPr="00D13ED5">
        <w:rPr>
          <w:rFonts w:asciiTheme="minorHAnsi" w:hAnsiTheme="minorHAnsi" w:cstheme="minorHAnsi"/>
        </w:rPr>
        <w:t xml:space="preserve"> projekt</w:t>
      </w:r>
      <w:r w:rsidRPr="00D13ED5">
        <w:rPr>
          <w:rFonts w:asciiTheme="minorHAnsi" w:hAnsiTheme="minorHAnsi" w:cstheme="minorHAnsi"/>
        </w:rPr>
        <w:t>u</w:t>
      </w:r>
      <w:r w:rsidR="002B3E50" w:rsidRPr="00D13ED5">
        <w:rPr>
          <w:rFonts w:asciiTheme="minorHAnsi" w:hAnsiTheme="minorHAnsi" w:cs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D13ED5">
        <w:rPr>
          <w:rFonts w:asciiTheme="minorHAnsi" w:hAnsiTheme="minorHAnsi" w:cs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 tom smyslu, že na schválení takové žádosti</w:t>
      </w:r>
      <w:r w:rsidR="006E309B" w:rsidRPr="00D13ED5">
        <w:rPr>
          <w:rFonts w:asciiTheme="minorHAnsi" w:hAnsiTheme="minorHAnsi" w:cstheme="minorHAnsi"/>
        </w:rPr>
        <w:t>, tedy přiznání/udělení dotace,</w:t>
      </w:r>
      <w:r w:rsidRPr="00D13ED5">
        <w:rPr>
          <w:rFonts w:asciiTheme="minorHAnsi" w:hAnsiTheme="minorHAnsi" w:cstheme="minorHAnsi"/>
        </w:rPr>
        <w:t xml:space="preserve"> není právní nárok), a že tedy žádost o dotaci nemusí být úspěšná ani v případě řádně poskytovatelem provedeného Díla. </w:t>
      </w:r>
    </w:p>
    <w:p w14:paraId="24549F61" w14:textId="77777777" w:rsidR="000423F5" w:rsidRPr="00D13ED5" w:rsidRDefault="000423F5" w:rsidP="000423F5">
      <w:pPr>
        <w:pStyle w:val="odrkyChar"/>
        <w:spacing w:before="0" w:after="0" w:line="276" w:lineRule="auto"/>
        <w:rPr>
          <w:rFonts w:asciiTheme="minorHAnsi" w:hAnsiTheme="minorHAnsi" w:cstheme="minorHAnsi"/>
        </w:rPr>
      </w:pPr>
    </w:p>
    <w:p w14:paraId="5D731178" w14:textId="77777777" w:rsidR="002B3E50" w:rsidRPr="00D13ED5" w:rsidRDefault="002B3E50" w:rsidP="002B3E50">
      <w:pPr>
        <w:pStyle w:val="odrkyChar"/>
        <w:numPr>
          <w:ilvl w:val="0"/>
          <w:numId w:val="14"/>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je povinen v rámci plnění předmětu této smlouvy provést veškeré </w:t>
      </w:r>
      <w:r w:rsidR="00A27FFC" w:rsidRPr="00D13ED5">
        <w:rPr>
          <w:rFonts w:asciiTheme="minorHAnsi" w:hAnsiTheme="minorHAnsi" w:cstheme="minorHAnsi"/>
        </w:rPr>
        <w:t xml:space="preserve">sjednané </w:t>
      </w:r>
      <w:r w:rsidRPr="00D13ED5">
        <w:rPr>
          <w:rFonts w:asciiTheme="minorHAnsi" w:hAnsiTheme="minorHAnsi" w:cstheme="minorHAnsi"/>
        </w:rPr>
        <w:t>smluvní činnosti, služby a výkony, kterých je potřeba k provedení a dokončení smluveného předmětu Díla.</w:t>
      </w:r>
    </w:p>
    <w:p w14:paraId="22722281" w14:textId="77777777" w:rsidR="002B3E50" w:rsidRPr="00D13ED5" w:rsidRDefault="002B3E50" w:rsidP="002B3E50">
      <w:pPr>
        <w:pStyle w:val="odrkyChar"/>
        <w:spacing w:before="0" w:after="0" w:line="276" w:lineRule="auto"/>
        <w:ind w:left="284" w:hanging="284"/>
        <w:rPr>
          <w:rFonts w:asciiTheme="minorHAnsi" w:hAnsiTheme="minorHAnsi" w:cstheme="minorHAnsi"/>
        </w:rPr>
      </w:pPr>
    </w:p>
    <w:p w14:paraId="0FA276A6"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Specifikace předmětu plnění</w:t>
      </w:r>
    </w:p>
    <w:p w14:paraId="66AE723A" w14:textId="77777777" w:rsidR="002B3E50" w:rsidRPr="00D13ED5" w:rsidRDefault="002B3E50" w:rsidP="002B3E50">
      <w:pPr>
        <w:pStyle w:val="odrkyChar"/>
        <w:spacing w:before="0" w:after="0" w:line="276" w:lineRule="auto"/>
        <w:rPr>
          <w:rFonts w:asciiTheme="minorHAnsi" w:hAnsiTheme="minorHAnsi" w:cstheme="minorHAnsi"/>
        </w:rPr>
      </w:pPr>
    </w:p>
    <w:p w14:paraId="4D61168D" w14:textId="7F72AC33" w:rsidR="002B3E50" w:rsidRPr="008A5AA6" w:rsidRDefault="00ED185B" w:rsidP="002B3E50">
      <w:pPr>
        <w:pStyle w:val="odrkyChar"/>
        <w:spacing w:before="0" w:after="0" w:line="276" w:lineRule="auto"/>
        <w:rPr>
          <w:rFonts w:asciiTheme="minorHAnsi" w:hAnsiTheme="minorHAnsi" w:cstheme="minorHAnsi"/>
        </w:rPr>
      </w:pPr>
      <w:r w:rsidRPr="008A5AA6">
        <w:rPr>
          <w:rFonts w:asciiTheme="minorHAnsi" w:hAnsiTheme="minorHAnsi" w:cstheme="minorHAnsi"/>
        </w:rPr>
        <w:t>D</w:t>
      </w:r>
      <w:r w:rsidR="002B3E50" w:rsidRPr="008A5AA6">
        <w:rPr>
          <w:rFonts w:asciiTheme="minorHAnsi" w:hAnsiTheme="minorHAnsi" w:cstheme="minorHAnsi"/>
        </w:rPr>
        <w:t>íl</w:t>
      </w:r>
      <w:r w:rsidR="00FC252C" w:rsidRPr="008A5AA6">
        <w:rPr>
          <w:rFonts w:asciiTheme="minorHAnsi" w:hAnsiTheme="minorHAnsi" w:cstheme="minorHAnsi"/>
        </w:rPr>
        <w:t>o zahrnuje</w:t>
      </w:r>
      <w:r w:rsidR="002B3E50" w:rsidRPr="008A5AA6">
        <w:rPr>
          <w:rFonts w:asciiTheme="minorHAnsi" w:hAnsiTheme="minorHAnsi" w:cstheme="minorHAnsi"/>
        </w:rPr>
        <w:t xml:space="preserve"> zpracován</w:t>
      </w:r>
      <w:r w:rsidR="00FC252C" w:rsidRPr="008A5AA6">
        <w:rPr>
          <w:rFonts w:asciiTheme="minorHAnsi" w:hAnsiTheme="minorHAnsi" w:cstheme="minorHAnsi"/>
        </w:rPr>
        <w:t>í</w:t>
      </w:r>
      <w:r w:rsidR="002B3E50" w:rsidRPr="008A5AA6">
        <w:rPr>
          <w:rFonts w:asciiTheme="minorHAnsi" w:hAnsiTheme="minorHAnsi" w:cstheme="minorHAnsi"/>
        </w:rPr>
        <w:t xml:space="preserve"> </w:t>
      </w:r>
      <w:r w:rsidR="00FC252C" w:rsidRPr="008A5AA6">
        <w:rPr>
          <w:rFonts w:asciiTheme="minorHAnsi" w:hAnsiTheme="minorHAnsi" w:cstheme="minorHAnsi"/>
        </w:rPr>
        <w:t>těchto</w:t>
      </w:r>
      <w:r w:rsidR="002B3E50" w:rsidRPr="008A5AA6">
        <w:rPr>
          <w:rFonts w:asciiTheme="minorHAnsi" w:hAnsiTheme="minorHAnsi" w:cstheme="minorHAnsi"/>
        </w:rPr>
        <w:t xml:space="preserve"> dokument</w:t>
      </w:r>
      <w:r w:rsidR="00FC252C" w:rsidRPr="008A5AA6">
        <w:rPr>
          <w:rFonts w:asciiTheme="minorHAnsi" w:hAnsiTheme="minorHAnsi" w:cstheme="minorHAnsi"/>
        </w:rPr>
        <w:t>ů</w:t>
      </w:r>
      <w:r w:rsidR="002B3E50" w:rsidRPr="008A5AA6">
        <w:rPr>
          <w:rFonts w:asciiTheme="minorHAnsi" w:hAnsiTheme="minorHAnsi" w:cstheme="minorHAnsi"/>
        </w:rPr>
        <w:t>:</w:t>
      </w:r>
    </w:p>
    <w:p w14:paraId="469DBAC3" w14:textId="49DB0316" w:rsidR="00207A8E" w:rsidRPr="00D13ED5" w:rsidRDefault="00E4618C" w:rsidP="00E4618C">
      <w:pPr>
        <w:pStyle w:val="Default"/>
        <w:numPr>
          <w:ilvl w:val="0"/>
          <w:numId w:val="20"/>
        </w:numPr>
        <w:spacing w:line="276" w:lineRule="auto"/>
        <w:jc w:val="both"/>
        <w:rPr>
          <w:rFonts w:asciiTheme="minorHAnsi" w:hAnsiTheme="minorHAnsi" w:cstheme="minorHAnsi"/>
        </w:rPr>
      </w:pPr>
      <w:r>
        <w:rPr>
          <w:rFonts w:asciiTheme="minorHAnsi" w:hAnsiTheme="minorHAnsi" w:cstheme="minorHAnsi"/>
          <w:sz w:val="22"/>
          <w:szCs w:val="22"/>
        </w:rPr>
        <w:t>Realizace dotačního managementu</w:t>
      </w:r>
    </w:p>
    <w:p w14:paraId="7D996E2E" w14:textId="2A538644" w:rsidR="002B3E50" w:rsidRPr="00D13ED5" w:rsidRDefault="00803951" w:rsidP="00FE6BD3">
      <w:pPr>
        <w:pStyle w:val="odrkyChar"/>
        <w:spacing w:before="0" w:after="0" w:line="276" w:lineRule="auto"/>
        <w:rPr>
          <w:rFonts w:asciiTheme="minorHAnsi" w:hAnsiTheme="minorHAnsi" w:cstheme="minorHAnsi"/>
        </w:rPr>
      </w:pPr>
      <w:r w:rsidRPr="00D13ED5">
        <w:rPr>
          <w:rFonts w:asciiTheme="minorHAnsi" w:hAnsiTheme="minorHAnsi" w:cstheme="minorHAnsi"/>
        </w:rPr>
        <w:t>Všechny shora uvedené položky se považují za části Díla.</w:t>
      </w:r>
      <w:r w:rsidR="00675A78" w:rsidRPr="00D13ED5">
        <w:rPr>
          <w:rFonts w:asciiTheme="minorHAnsi" w:hAnsiTheme="minorHAnsi" w:cstheme="minorHAnsi"/>
        </w:rPr>
        <w:t xml:space="preserve"> </w:t>
      </w:r>
      <w:r w:rsidR="002B3E50" w:rsidRPr="00D13ED5">
        <w:rPr>
          <w:rFonts w:asciiTheme="minorHAnsi" w:hAnsiTheme="minorHAnsi" w:cstheme="minorHAnsi"/>
        </w:rPr>
        <w:t xml:space="preserve">Veškeré odchylky od specifikace předmětu díla </w:t>
      </w:r>
      <w:r w:rsidR="00ED185B" w:rsidRPr="00D13ED5">
        <w:rPr>
          <w:rFonts w:asciiTheme="minorHAnsi" w:hAnsiTheme="minorHAnsi" w:cstheme="minorHAnsi"/>
        </w:rPr>
        <w:t xml:space="preserve">(tj. vícepráce a </w:t>
      </w:r>
      <w:proofErr w:type="spellStart"/>
      <w:r w:rsidR="00ED185B" w:rsidRPr="00D13ED5">
        <w:rPr>
          <w:rFonts w:asciiTheme="minorHAnsi" w:hAnsiTheme="minorHAnsi" w:cstheme="minorHAnsi"/>
        </w:rPr>
        <w:t>méněpráce</w:t>
      </w:r>
      <w:proofErr w:type="spellEnd"/>
      <w:r w:rsidR="00ED185B" w:rsidRPr="00D13ED5">
        <w:rPr>
          <w:rFonts w:asciiTheme="minorHAnsi" w:hAnsiTheme="minorHAnsi" w:cstheme="minorHAnsi"/>
        </w:rPr>
        <w:t xml:space="preserve">) </w:t>
      </w:r>
      <w:r w:rsidR="002B3E50" w:rsidRPr="00D13ED5">
        <w:rPr>
          <w:rFonts w:asciiTheme="minorHAnsi" w:hAnsiTheme="minorHAnsi" w:cstheme="minorHAnsi"/>
        </w:rPr>
        <w:t xml:space="preserve">mohou být prováděny </w:t>
      </w:r>
      <w:r w:rsidR="00ED185B" w:rsidRPr="00D13ED5">
        <w:rPr>
          <w:rFonts w:asciiTheme="minorHAnsi" w:hAnsiTheme="minorHAnsi" w:cstheme="minorHAnsi"/>
        </w:rPr>
        <w:t xml:space="preserve">(resp. u </w:t>
      </w:r>
      <w:proofErr w:type="spellStart"/>
      <w:r w:rsidR="00ED185B" w:rsidRPr="00D13ED5">
        <w:rPr>
          <w:rFonts w:asciiTheme="minorHAnsi" w:hAnsiTheme="minorHAnsi" w:cstheme="minorHAnsi"/>
        </w:rPr>
        <w:t>méněprací</w:t>
      </w:r>
      <w:proofErr w:type="spellEnd"/>
      <w:r w:rsidR="00ED185B" w:rsidRPr="00D13ED5">
        <w:rPr>
          <w:rFonts w:asciiTheme="minorHAnsi" w:hAnsiTheme="minorHAnsi" w:cstheme="minorHAnsi"/>
        </w:rPr>
        <w:t xml:space="preserve"> neprováděny) </w:t>
      </w:r>
      <w:r w:rsidR="00EF36E4" w:rsidRPr="00D13ED5">
        <w:rPr>
          <w:rFonts w:asciiTheme="minorHAnsi" w:hAnsiTheme="minorHAnsi" w:cstheme="minorHAnsi"/>
        </w:rPr>
        <w:t>poskytovatel</w:t>
      </w:r>
      <w:r w:rsidR="002B3E50" w:rsidRPr="00D13ED5">
        <w:rPr>
          <w:rFonts w:asciiTheme="minorHAnsi" w:hAnsiTheme="minorHAnsi" w:cstheme="minorHAnsi"/>
        </w:rPr>
        <w:t xml:space="preserve">em pouze </w:t>
      </w:r>
      <w:r w:rsidR="00ED185B" w:rsidRPr="00D13ED5">
        <w:rPr>
          <w:rFonts w:asciiTheme="minorHAnsi" w:hAnsiTheme="minorHAnsi" w:cstheme="minorHAnsi"/>
        </w:rPr>
        <w:t>na základě poskytovatelem akceptovaného požadavku objednatele (požadavek i jeho akceptaci</w:t>
      </w:r>
      <w:r w:rsidR="00E06F5A" w:rsidRPr="00D13ED5">
        <w:rPr>
          <w:rFonts w:asciiTheme="minorHAnsi" w:hAnsiTheme="minorHAnsi" w:cstheme="minorHAnsi"/>
        </w:rPr>
        <w:t xml:space="preserve">, jakož i dohoda o termínu a ceně víceprací a </w:t>
      </w:r>
      <w:proofErr w:type="spellStart"/>
      <w:r w:rsidR="00E06F5A" w:rsidRPr="00D13ED5">
        <w:rPr>
          <w:rFonts w:asciiTheme="minorHAnsi" w:hAnsiTheme="minorHAnsi" w:cstheme="minorHAnsi"/>
        </w:rPr>
        <w:t>méněprací</w:t>
      </w:r>
      <w:proofErr w:type="spellEnd"/>
      <w:r w:rsidR="00E06F5A" w:rsidRPr="00D13ED5">
        <w:rPr>
          <w:rFonts w:asciiTheme="minorHAnsi" w:hAnsiTheme="minorHAnsi" w:cstheme="minorHAnsi"/>
        </w:rPr>
        <w:t>,</w:t>
      </w:r>
      <w:r w:rsidR="00ED185B" w:rsidRPr="00D13ED5">
        <w:rPr>
          <w:rFonts w:asciiTheme="minorHAnsi" w:hAnsiTheme="minorHAnsi" w:cstheme="minorHAnsi"/>
        </w:rPr>
        <w:t xml:space="preserve"> lze přitom činit písemně, e-mailem, telefonicky i ústně). </w:t>
      </w:r>
    </w:p>
    <w:p w14:paraId="0224E3E9" w14:textId="77777777" w:rsidR="002B3E50" w:rsidRPr="00D13ED5" w:rsidRDefault="002B3E50" w:rsidP="002B3E50">
      <w:pPr>
        <w:pStyle w:val="odrkyChar"/>
        <w:spacing w:before="0" w:after="0" w:line="276" w:lineRule="auto"/>
        <w:jc w:val="center"/>
        <w:rPr>
          <w:rFonts w:asciiTheme="minorHAnsi" w:hAnsiTheme="minorHAnsi" w:cstheme="minorHAnsi"/>
          <w:b/>
        </w:rPr>
      </w:pPr>
    </w:p>
    <w:p w14:paraId="5C48053C"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Způsob realizace Díla</w:t>
      </w:r>
    </w:p>
    <w:p w14:paraId="51FDB35A" w14:textId="77777777" w:rsidR="002B3E50" w:rsidRPr="00D13ED5" w:rsidRDefault="002B3E50" w:rsidP="002B3E50">
      <w:pPr>
        <w:spacing w:line="276" w:lineRule="auto"/>
        <w:ind w:left="284"/>
        <w:rPr>
          <w:rFonts w:asciiTheme="minorHAnsi" w:hAnsiTheme="minorHAnsi" w:cstheme="minorHAnsi"/>
          <w:sz w:val="22"/>
          <w:szCs w:val="22"/>
          <w:lang w:val="cs-CZ"/>
        </w:rPr>
      </w:pPr>
    </w:p>
    <w:p w14:paraId="0CD66B66" w14:textId="77777777" w:rsidR="002B3E50" w:rsidRPr="00D13ED5" w:rsidRDefault="002B3E50" w:rsidP="002B3E50">
      <w:pPr>
        <w:numPr>
          <w:ilvl w:val="0"/>
          <w:numId w:val="10"/>
        </w:numPr>
        <w:suppressAutoHyphens/>
        <w:spacing w:line="276" w:lineRule="auto"/>
        <w:ind w:left="284" w:hanging="284"/>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Při realizaci Díla bude poskytovatel postupovat v souladu s:  </w:t>
      </w:r>
    </w:p>
    <w:p w14:paraId="18E2EA85" w14:textId="77777777" w:rsidR="002B3E50" w:rsidRPr="00D13ED5"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platnou legislativou </w:t>
      </w:r>
    </w:p>
    <w:p w14:paraId="75810CC9" w14:textId="77777777" w:rsidR="002B3E50" w:rsidRPr="00D13ED5"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D13ED5">
        <w:rPr>
          <w:rFonts w:asciiTheme="minorHAnsi" w:hAnsiTheme="minorHAnsi" w:cstheme="minorHAnsi"/>
          <w:sz w:val="22"/>
          <w:szCs w:val="22"/>
          <w:lang w:val="cs-CZ"/>
        </w:rPr>
        <w:t>rozhodnutími dotčených orgánů a organizací</w:t>
      </w:r>
      <w:r w:rsidR="00ED185B" w:rsidRPr="00D13ED5">
        <w:rPr>
          <w:rFonts w:asciiTheme="minorHAnsi" w:hAnsiTheme="minorHAnsi" w:cstheme="minorHAnsi"/>
          <w:sz w:val="22"/>
          <w:szCs w:val="22"/>
          <w:lang w:val="cs-CZ"/>
        </w:rPr>
        <w:t xml:space="preserve">, </w:t>
      </w:r>
      <w:r w:rsidR="00C85438" w:rsidRPr="00D13ED5">
        <w:rPr>
          <w:rFonts w:asciiTheme="minorHAnsi" w:hAnsiTheme="minorHAnsi" w:cstheme="minorHAnsi"/>
          <w:sz w:val="22"/>
          <w:szCs w:val="22"/>
          <w:lang w:val="cs-CZ"/>
        </w:rPr>
        <w:t>pakliže</w:t>
      </w:r>
      <w:r w:rsidR="00ED185B" w:rsidRPr="00D13ED5">
        <w:rPr>
          <w:rFonts w:asciiTheme="minorHAnsi" w:hAnsiTheme="minorHAnsi" w:cstheme="minorHAnsi"/>
          <w:sz w:val="22"/>
          <w:szCs w:val="22"/>
          <w:lang w:val="cs-CZ"/>
        </w:rPr>
        <w:t xml:space="preserve"> s nimi </w:t>
      </w:r>
      <w:r w:rsidR="00C85438" w:rsidRPr="00D13ED5">
        <w:rPr>
          <w:rFonts w:asciiTheme="minorHAnsi" w:hAnsiTheme="minorHAnsi" w:cstheme="minorHAnsi"/>
          <w:sz w:val="22"/>
          <w:szCs w:val="22"/>
          <w:lang w:val="cs-CZ"/>
        </w:rPr>
        <w:t>byl pos</w:t>
      </w:r>
      <w:r w:rsidR="00ED185B" w:rsidRPr="00D13ED5">
        <w:rPr>
          <w:rFonts w:asciiTheme="minorHAnsi" w:hAnsiTheme="minorHAnsi" w:cstheme="minorHAnsi"/>
          <w:sz w:val="22"/>
          <w:szCs w:val="22"/>
          <w:lang w:val="cs-CZ"/>
        </w:rPr>
        <w:t>kytovatel ze st</w:t>
      </w:r>
      <w:r w:rsidR="00C85438" w:rsidRPr="00D13ED5">
        <w:rPr>
          <w:rFonts w:asciiTheme="minorHAnsi" w:hAnsiTheme="minorHAnsi" w:cstheme="minorHAnsi"/>
          <w:sz w:val="22"/>
          <w:szCs w:val="22"/>
          <w:lang w:val="cs-CZ"/>
        </w:rPr>
        <w:t>rany objednatele seznámen (vč. jejich znění)</w:t>
      </w:r>
    </w:p>
    <w:p w14:paraId="75C8275D" w14:textId="77777777" w:rsidR="009D6462" w:rsidRPr="00D13ED5" w:rsidRDefault="009D6462" w:rsidP="009D6462">
      <w:pPr>
        <w:pStyle w:val="Odstavecseseznamem"/>
        <w:suppressAutoHyphens/>
        <w:spacing w:line="276" w:lineRule="auto"/>
        <w:ind w:left="709"/>
        <w:contextualSpacing w:val="0"/>
        <w:rPr>
          <w:rFonts w:asciiTheme="minorHAnsi" w:hAnsiTheme="minorHAnsi" w:cstheme="minorHAnsi"/>
          <w:sz w:val="22"/>
          <w:szCs w:val="22"/>
          <w:lang w:val="cs-CZ"/>
        </w:rPr>
      </w:pPr>
    </w:p>
    <w:p w14:paraId="5A858287" w14:textId="47120355" w:rsidR="002B3E50" w:rsidRPr="00D13ED5" w:rsidRDefault="002B3E50" w:rsidP="002B3E50">
      <w:pPr>
        <w:pStyle w:val="odrkyChar"/>
        <w:numPr>
          <w:ilvl w:val="0"/>
          <w:numId w:val="8"/>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souhlasí </w:t>
      </w:r>
      <w:r w:rsidR="00F8575D" w:rsidRPr="00D13ED5">
        <w:rPr>
          <w:rFonts w:asciiTheme="minorHAnsi" w:hAnsiTheme="minorHAnsi" w:cstheme="minorHAnsi"/>
        </w:rPr>
        <w:t xml:space="preserve">s tím, aby si objednatel </w:t>
      </w:r>
      <w:r w:rsidRPr="00D13ED5">
        <w:rPr>
          <w:rFonts w:asciiTheme="minorHAnsi" w:hAnsiTheme="minorHAnsi" w:cstheme="minorHAnsi"/>
        </w:rPr>
        <w:t>pořizov</w:t>
      </w:r>
      <w:r w:rsidR="00F8575D" w:rsidRPr="00D13ED5">
        <w:rPr>
          <w:rFonts w:asciiTheme="minorHAnsi" w:hAnsiTheme="minorHAnsi" w:cstheme="minorHAnsi"/>
        </w:rPr>
        <w:t xml:space="preserve">al výlučně pro svou potřebu </w:t>
      </w:r>
      <w:r w:rsidRPr="00D13ED5">
        <w:rPr>
          <w:rFonts w:asciiTheme="minorHAnsi" w:hAnsiTheme="minorHAnsi" w:cstheme="minorHAnsi"/>
        </w:rPr>
        <w:t xml:space="preserve">libovolné množství kopií </w:t>
      </w:r>
      <w:r w:rsidR="00F8575D" w:rsidRPr="00D13ED5">
        <w:rPr>
          <w:rFonts w:asciiTheme="minorHAnsi" w:hAnsiTheme="minorHAnsi" w:cstheme="minorHAnsi"/>
        </w:rPr>
        <w:t xml:space="preserve">z dokumentů vypracovaných (a předaných) </w:t>
      </w:r>
      <w:r w:rsidR="00FC252C" w:rsidRPr="00D13ED5">
        <w:rPr>
          <w:rFonts w:asciiTheme="minorHAnsi" w:hAnsiTheme="minorHAnsi" w:cstheme="minorHAnsi"/>
        </w:rPr>
        <w:t>poskytovatelem</w:t>
      </w:r>
      <w:r w:rsidR="00F8575D" w:rsidRPr="00D13ED5">
        <w:rPr>
          <w:rFonts w:asciiTheme="minorHAnsi" w:hAnsiTheme="minorHAnsi" w:cstheme="minorHAnsi"/>
        </w:rPr>
        <w:t xml:space="preserve"> v rámci provádění Díla</w:t>
      </w:r>
      <w:r w:rsidRPr="00D13ED5">
        <w:rPr>
          <w:rFonts w:asciiTheme="minorHAnsi" w:hAnsiTheme="minorHAnsi" w:cstheme="minorHAnsi"/>
        </w:rPr>
        <w:t xml:space="preserve">. Poskytovatel se zavazuje neposkytnout </w:t>
      </w:r>
      <w:r w:rsidR="00F8575D" w:rsidRPr="00D13ED5">
        <w:rPr>
          <w:rFonts w:asciiTheme="minorHAnsi" w:hAnsiTheme="minorHAnsi" w:cstheme="minorHAnsi"/>
        </w:rPr>
        <w:t>tyto dokumenty</w:t>
      </w:r>
      <w:r w:rsidRPr="00D13ED5">
        <w:rPr>
          <w:rFonts w:asciiTheme="minorHAnsi" w:hAnsiTheme="minorHAnsi" w:cstheme="minorHAnsi"/>
        </w:rPr>
        <w:t xml:space="preserve"> jiným osobám než objednateli nebo jím určeným zástupcům</w:t>
      </w:r>
      <w:r w:rsidR="00EC19BE" w:rsidRPr="00D13ED5">
        <w:rPr>
          <w:rFonts w:asciiTheme="minorHAnsi" w:hAnsiTheme="minorHAnsi" w:cstheme="minorHAnsi"/>
        </w:rPr>
        <w:t xml:space="preserve"> nebo adresátům dokumentů (pokud je poskytovatel podává za objednatele)</w:t>
      </w:r>
      <w:r w:rsidR="00F8575D" w:rsidRPr="00D13ED5">
        <w:rPr>
          <w:rFonts w:asciiTheme="minorHAnsi" w:hAnsiTheme="minorHAnsi" w:cstheme="minorHAnsi"/>
        </w:rPr>
        <w:t>, vyjma svým poradcům (účetním, daňovým, právním), a vyjma plnění povinnosti k předložení či vydání takových dokumentů uložených právními předpisy či rozhodnutími orgánu veřejné moci</w:t>
      </w:r>
      <w:r w:rsidRPr="00D13ED5">
        <w:rPr>
          <w:rFonts w:asciiTheme="minorHAnsi" w:hAnsiTheme="minorHAnsi" w:cstheme="minorHAnsi"/>
        </w:rPr>
        <w:t>.</w:t>
      </w:r>
    </w:p>
    <w:p w14:paraId="4EED5746" w14:textId="77777777" w:rsidR="000423F5" w:rsidRPr="00D13ED5" w:rsidRDefault="000423F5" w:rsidP="000423F5">
      <w:pPr>
        <w:pStyle w:val="odrkyChar"/>
        <w:spacing w:before="0" w:after="0" w:line="276" w:lineRule="auto"/>
        <w:ind w:left="284"/>
        <w:rPr>
          <w:rFonts w:asciiTheme="minorHAnsi" w:hAnsiTheme="minorHAnsi" w:cstheme="minorHAnsi"/>
        </w:rPr>
      </w:pPr>
    </w:p>
    <w:p w14:paraId="0239F74B" w14:textId="43041DB9" w:rsidR="002B3E50" w:rsidRPr="00D13ED5" w:rsidRDefault="00F8575D" w:rsidP="00316F4B">
      <w:pPr>
        <w:pStyle w:val="odrkyChar"/>
        <w:numPr>
          <w:ilvl w:val="0"/>
          <w:numId w:val="8"/>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Objednatel se zavazuje </w:t>
      </w:r>
      <w:r w:rsidR="00EC19BE" w:rsidRPr="00D13ED5">
        <w:rPr>
          <w:rFonts w:asciiTheme="minorHAnsi" w:hAnsiTheme="minorHAnsi" w:cstheme="minorHAnsi"/>
        </w:rPr>
        <w:t xml:space="preserve">na své náklady </w:t>
      </w:r>
      <w:r w:rsidRPr="00D13ED5">
        <w:rPr>
          <w:rFonts w:asciiTheme="minorHAnsi" w:hAnsiTheme="minorHAnsi" w:cstheme="minorHAnsi"/>
        </w:rPr>
        <w:t xml:space="preserve">poskytovat poskytovateli veškerou poskytovatelem vyžádanou součinnost nezbytnou pro řádné provádění Díla, zejm. předávat </w:t>
      </w:r>
      <w:r w:rsidR="00EC19BE" w:rsidRPr="00D13ED5">
        <w:rPr>
          <w:rFonts w:asciiTheme="minorHAnsi" w:hAnsiTheme="minorHAnsi" w:cstheme="minorHAnsi"/>
        </w:rPr>
        <w:t xml:space="preserve">poskytovateli </w:t>
      </w:r>
      <w:r w:rsidRPr="00D13ED5">
        <w:rPr>
          <w:rFonts w:asciiTheme="minorHAnsi" w:hAnsiTheme="minorHAnsi" w:cstheme="minorHAnsi"/>
        </w:rPr>
        <w:t xml:space="preserve">veškeré poskytovatelem požadované dokumenty (vč. dokumentů právních, finančních, daňových, </w:t>
      </w:r>
      <w:r w:rsidRPr="00D13ED5">
        <w:rPr>
          <w:rFonts w:asciiTheme="minorHAnsi" w:hAnsiTheme="minorHAnsi" w:cstheme="minorHAnsi"/>
        </w:rPr>
        <w:lastRenderedPageBreak/>
        <w:t>technických</w:t>
      </w:r>
      <w:r w:rsidR="00EC19BE" w:rsidRPr="00D13ED5">
        <w:rPr>
          <w:rFonts w:asciiTheme="minorHAnsi" w:hAnsiTheme="minorHAnsi" w:cstheme="minorHAnsi"/>
        </w:rPr>
        <w:t>, rozhodnutí, apod.</w:t>
      </w:r>
      <w:r w:rsidRPr="00D13ED5">
        <w:rPr>
          <w:rFonts w:asciiTheme="minorHAnsi" w:hAnsiTheme="minorHAnsi" w:cstheme="minorHAnsi"/>
        </w:rPr>
        <w:t>), informace, kontakty</w:t>
      </w:r>
      <w:r w:rsidR="00A16011" w:rsidRPr="00D13ED5">
        <w:rPr>
          <w:rFonts w:asciiTheme="minorHAnsi" w:hAnsiTheme="minorHAnsi" w:cstheme="minorHAnsi"/>
        </w:rPr>
        <w:t xml:space="preserve"> </w:t>
      </w:r>
      <w:r w:rsidRPr="00D13ED5">
        <w:rPr>
          <w:rFonts w:asciiTheme="minorHAnsi" w:hAnsiTheme="minorHAnsi" w:cstheme="minorHAnsi"/>
        </w:rPr>
        <w:t xml:space="preserve">atd. </w:t>
      </w:r>
      <w:r w:rsidR="002B3E50" w:rsidRPr="00D13ED5">
        <w:rPr>
          <w:rFonts w:asciiTheme="minorHAnsi" w:hAnsiTheme="minorHAnsi" w:cstheme="minorHAnsi"/>
        </w:rPr>
        <w:t xml:space="preserve">Součinnost bude objednatelem </w:t>
      </w:r>
      <w:r w:rsidRPr="00D13ED5">
        <w:rPr>
          <w:rFonts w:asciiTheme="minorHAnsi" w:hAnsiTheme="minorHAnsi" w:cstheme="minorHAnsi"/>
        </w:rPr>
        <w:t>poskytována bezodkladně</w:t>
      </w:r>
      <w:r w:rsidR="00EC19BE" w:rsidRPr="00D13ED5">
        <w:rPr>
          <w:rFonts w:asciiTheme="minorHAnsi" w:hAnsiTheme="minorHAnsi" w:cstheme="minorHAnsi"/>
        </w:rPr>
        <w:t>, nebude</w:t>
      </w:r>
      <w:r w:rsidR="0062357B" w:rsidRPr="00D13ED5">
        <w:rPr>
          <w:rFonts w:asciiTheme="minorHAnsi" w:hAnsiTheme="minorHAnsi" w:cstheme="minorHAnsi"/>
        </w:rPr>
        <w:t>-</w:t>
      </w:r>
      <w:r w:rsidR="00EC19BE" w:rsidRPr="00D13ED5">
        <w:rPr>
          <w:rFonts w:asciiTheme="minorHAnsi" w:hAnsiTheme="minorHAnsi" w:cstheme="minorHAnsi"/>
        </w:rPr>
        <w:t xml:space="preserve">li z požadavku poskytovatele vyplývat jinak. </w:t>
      </w:r>
      <w:r w:rsidR="00521201" w:rsidRPr="00D13ED5">
        <w:rPr>
          <w:rFonts w:asciiTheme="minorHAnsi" w:hAnsiTheme="minorHAnsi" w:cs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D13ED5">
        <w:rPr>
          <w:rFonts w:asciiTheme="minorHAnsi" w:hAnsiTheme="minorHAnsi" w:cstheme="minorHAnsi"/>
        </w:rPr>
        <w:t xml:space="preserve">Pokud objednatel </w:t>
      </w:r>
      <w:r w:rsidR="00EC19BE" w:rsidRPr="00D13ED5">
        <w:rPr>
          <w:rFonts w:asciiTheme="minorHAnsi" w:hAnsiTheme="minorHAnsi" w:cstheme="minorHAnsi"/>
        </w:rPr>
        <w:t xml:space="preserve">v rámci součinnosti </w:t>
      </w:r>
      <w:r w:rsidR="002B3E50" w:rsidRPr="00D13ED5">
        <w:rPr>
          <w:rFonts w:asciiTheme="minorHAnsi" w:hAnsiTheme="minorHAnsi" w:cstheme="minorHAnsi"/>
        </w:rPr>
        <w:t xml:space="preserve">poskytne poskytovateli podklady nutné k </w:t>
      </w:r>
      <w:r w:rsidR="00EC19BE" w:rsidRPr="00D13ED5">
        <w:rPr>
          <w:rFonts w:asciiTheme="minorHAnsi" w:hAnsiTheme="minorHAnsi" w:cstheme="minorHAnsi"/>
        </w:rPr>
        <w:t xml:space="preserve">provádění </w:t>
      </w:r>
      <w:r w:rsidR="002B3E50" w:rsidRPr="00D13ED5">
        <w:rPr>
          <w:rFonts w:asciiTheme="minorHAnsi" w:hAnsiTheme="minorHAnsi" w:cstheme="minorHAnsi"/>
        </w:rPr>
        <w:t xml:space="preserve">Díla, poskytovatel se zavazuje tyto podklady </w:t>
      </w:r>
      <w:r w:rsidR="00EC19BE" w:rsidRPr="00D13ED5">
        <w:rPr>
          <w:rFonts w:asciiTheme="minorHAnsi" w:hAnsiTheme="minorHAnsi" w:cs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D13ED5" w:rsidRDefault="002B3E50" w:rsidP="002B3E50">
      <w:pPr>
        <w:tabs>
          <w:tab w:val="left" w:pos="3204"/>
          <w:tab w:val="left" w:pos="3912"/>
          <w:tab w:val="left" w:pos="4305"/>
        </w:tabs>
        <w:spacing w:line="276" w:lineRule="auto"/>
        <w:ind w:left="284" w:hanging="284"/>
        <w:rPr>
          <w:rFonts w:asciiTheme="minorHAnsi" w:hAnsiTheme="minorHAnsi" w:cstheme="minorHAnsi"/>
          <w:sz w:val="22"/>
          <w:szCs w:val="22"/>
          <w:lang w:val="cs-CZ"/>
        </w:rPr>
      </w:pPr>
    </w:p>
    <w:p w14:paraId="54196CBA" w14:textId="57A6359F" w:rsidR="002B3E50" w:rsidRPr="00D13ED5" w:rsidRDefault="00316F4B"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Předání</w:t>
      </w:r>
      <w:r w:rsidR="002B3E50" w:rsidRPr="00D13ED5">
        <w:rPr>
          <w:rFonts w:asciiTheme="minorHAnsi" w:hAnsiTheme="minorHAnsi" w:cstheme="minorHAnsi"/>
          <w:b/>
        </w:rPr>
        <w:t xml:space="preserve"> </w:t>
      </w:r>
      <w:r w:rsidRPr="00D13ED5">
        <w:rPr>
          <w:rFonts w:asciiTheme="minorHAnsi" w:hAnsiTheme="minorHAnsi" w:cstheme="minorHAnsi"/>
          <w:b/>
        </w:rPr>
        <w:t>výstupů</w:t>
      </w:r>
    </w:p>
    <w:p w14:paraId="6E6CF386"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4E3C88EF" w14:textId="7A05E926" w:rsidR="002B3E50" w:rsidRPr="00D13ED5" w:rsidRDefault="002B3E50" w:rsidP="002B3E50">
      <w:pPr>
        <w:pStyle w:val="Nadpis"/>
        <w:numPr>
          <w:ilvl w:val="0"/>
          <w:numId w:val="9"/>
        </w:numPr>
        <w:tabs>
          <w:tab w:val="clear" w:pos="720"/>
        </w:tabs>
        <w:spacing w:line="276" w:lineRule="auto"/>
        <w:ind w:left="284" w:hanging="284"/>
        <w:jc w:val="both"/>
        <w:rPr>
          <w:rFonts w:asciiTheme="minorHAnsi" w:hAnsiTheme="minorHAnsi" w:cstheme="minorHAnsi"/>
          <w:b w:val="0"/>
          <w:sz w:val="22"/>
          <w:szCs w:val="22"/>
        </w:rPr>
      </w:pPr>
      <w:r w:rsidRPr="00D13ED5">
        <w:rPr>
          <w:rFonts w:asciiTheme="minorHAnsi" w:hAnsiTheme="minorHAnsi" w:cstheme="minorHAnsi"/>
          <w:b w:val="0"/>
          <w:sz w:val="22"/>
          <w:szCs w:val="22"/>
        </w:rPr>
        <w:t xml:space="preserve">Za objednatele bude veškeré výstupy částí realizace Díla </w:t>
      </w:r>
      <w:r w:rsidR="00FC252C" w:rsidRPr="00D13ED5">
        <w:rPr>
          <w:rFonts w:asciiTheme="minorHAnsi" w:hAnsiTheme="minorHAnsi" w:cstheme="minorHAnsi"/>
          <w:b w:val="0"/>
          <w:sz w:val="22"/>
          <w:szCs w:val="22"/>
        </w:rPr>
        <w:t xml:space="preserve">(tj. dokumenty vypracované poskytovatelem v rámci provádění Díla) </w:t>
      </w:r>
      <w:r w:rsidRPr="00D13ED5">
        <w:rPr>
          <w:rFonts w:asciiTheme="minorHAnsi" w:hAnsiTheme="minorHAnsi" w:cstheme="minorHAnsi"/>
          <w:b w:val="0"/>
          <w:sz w:val="22"/>
          <w:szCs w:val="22"/>
        </w:rPr>
        <w:t xml:space="preserve">přebírat </w:t>
      </w:r>
      <w:r w:rsidR="009D530C" w:rsidRPr="00D13ED5">
        <w:rPr>
          <w:rFonts w:asciiTheme="minorHAnsi" w:hAnsiTheme="minorHAnsi" w:cstheme="minorHAnsi"/>
          <w:b w:val="0"/>
          <w:sz w:val="22"/>
          <w:szCs w:val="22"/>
        </w:rPr>
        <w:t>kontaktní osoba objednatele</w:t>
      </w:r>
      <w:r w:rsidR="00FC252C" w:rsidRPr="00D13ED5">
        <w:rPr>
          <w:rFonts w:asciiTheme="minorHAnsi" w:hAnsiTheme="minorHAnsi" w:cstheme="minorHAnsi"/>
          <w:b w:val="0"/>
          <w:sz w:val="22"/>
          <w:szCs w:val="22"/>
        </w:rPr>
        <w:t xml:space="preserve">, kterou je </w:t>
      </w:r>
      <w:r w:rsidR="0062357B" w:rsidRPr="00D13ED5">
        <w:rPr>
          <w:rFonts w:asciiTheme="minorHAnsi" w:hAnsiTheme="minorHAnsi" w:cstheme="minorHAnsi"/>
          <w:b w:val="0"/>
          <w:sz w:val="22"/>
          <w:szCs w:val="22"/>
        </w:rPr>
        <w:t>osoba dle čl. I. této smlouvy. O</w:t>
      </w:r>
      <w:r w:rsidR="00FC252C" w:rsidRPr="00D13ED5">
        <w:rPr>
          <w:rFonts w:asciiTheme="minorHAnsi" w:hAnsiTheme="minorHAnsi" w:cstheme="minorHAnsi"/>
          <w:b w:val="0"/>
          <w:sz w:val="22"/>
          <w:szCs w:val="22"/>
        </w:rPr>
        <w:t>bjednatel je oprávněn kontaktní osobu kdykoli jednostranně změnit, a to oznámením poskytovateli.</w:t>
      </w:r>
      <w:r w:rsidRPr="00D13ED5">
        <w:rPr>
          <w:rFonts w:asciiTheme="minorHAnsi" w:hAnsiTheme="minorHAnsi" w:cstheme="minorHAnsi"/>
          <w:b w:val="0"/>
          <w:sz w:val="22"/>
          <w:szCs w:val="22"/>
        </w:rPr>
        <w:t xml:space="preserve"> </w:t>
      </w:r>
    </w:p>
    <w:p w14:paraId="035E27B9" w14:textId="77777777" w:rsidR="002B3E50" w:rsidRPr="00D13ED5" w:rsidRDefault="002B3E50" w:rsidP="002B3E50">
      <w:pPr>
        <w:pStyle w:val="Nadpis"/>
        <w:spacing w:line="276" w:lineRule="auto"/>
        <w:ind w:left="284"/>
        <w:jc w:val="both"/>
        <w:rPr>
          <w:rFonts w:asciiTheme="minorHAnsi" w:hAnsiTheme="minorHAnsi" w:cstheme="minorHAnsi"/>
          <w:b w:val="0"/>
          <w:sz w:val="22"/>
          <w:szCs w:val="22"/>
        </w:rPr>
      </w:pPr>
    </w:p>
    <w:p w14:paraId="4E269117" w14:textId="1E63F81E"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 xml:space="preserve">Cena </w:t>
      </w:r>
      <w:r w:rsidR="00EA128E" w:rsidRPr="00D13ED5">
        <w:rPr>
          <w:rFonts w:asciiTheme="minorHAnsi" w:hAnsiTheme="minorHAnsi" w:cstheme="minorHAnsi"/>
          <w:b/>
        </w:rPr>
        <w:t>Díla</w:t>
      </w:r>
      <w:r w:rsidRPr="00D13ED5">
        <w:rPr>
          <w:rFonts w:asciiTheme="minorHAnsi" w:hAnsiTheme="minorHAnsi" w:cstheme="minorHAnsi"/>
          <w:b/>
        </w:rPr>
        <w:t>, platební podmínky</w:t>
      </w:r>
    </w:p>
    <w:p w14:paraId="3898F1A1"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5E7A71E5" w14:textId="4792C7F6" w:rsidR="002B3E50" w:rsidRDefault="00803951"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Smluvní strany se dohodly na této ceně </w:t>
      </w:r>
      <w:r w:rsidR="00EA128E" w:rsidRPr="00D13ED5">
        <w:rPr>
          <w:rFonts w:asciiTheme="minorHAnsi" w:hAnsiTheme="minorHAnsi" w:cstheme="minorHAnsi"/>
          <w:sz w:val="22"/>
          <w:szCs w:val="22"/>
          <w:lang w:val="cs-CZ"/>
        </w:rPr>
        <w:t>Díla</w:t>
      </w:r>
      <w:r w:rsidR="002B3E50" w:rsidRPr="00D13ED5">
        <w:rPr>
          <w:rFonts w:asciiTheme="minorHAnsi" w:hAnsiTheme="minorHAnsi" w:cstheme="minorHAnsi"/>
          <w:sz w:val="22"/>
          <w:szCs w:val="22"/>
          <w:lang w:val="cs-CZ"/>
        </w:rPr>
        <w:t>:</w:t>
      </w:r>
    </w:p>
    <w:p w14:paraId="5C4F3A55" w14:textId="77777777" w:rsidR="00E4618C" w:rsidRPr="00D13ED5" w:rsidRDefault="00E4618C" w:rsidP="00E4618C">
      <w:pPr>
        <w:suppressAutoHyphens/>
        <w:spacing w:line="276" w:lineRule="auto"/>
        <w:ind w:left="284"/>
        <w:jc w:val="both"/>
        <w:rPr>
          <w:rFonts w:asciiTheme="minorHAnsi" w:hAnsiTheme="minorHAnsi" w:cstheme="minorHAnsi"/>
          <w:sz w:val="22"/>
          <w:szCs w:val="22"/>
          <w:lang w:val="cs-CZ"/>
        </w:rPr>
      </w:pPr>
    </w:p>
    <w:p w14:paraId="1A16B216" w14:textId="66EAD24F" w:rsidR="008A5AA6" w:rsidRPr="0064350B" w:rsidRDefault="00E4618C" w:rsidP="00C44ECD">
      <w:pPr>
        <w:pStyle w:val="Default"/>
        <w:numPr>
          <w:ilvl w:val="0"/>
          <w:numId w:val="20"/>
        </w:numPr>
        <w:spacing w:line="276" w:lineRule="auto"/>
        <w:jc w:val="both"/>
        <w:rPr>
          <w:rFonts w:asciiTheme="minorHAnsi" w:hAnsiTheme="minorHAnsi" w:cstheme="minorHAnsi"/>
          <w:b/>
          <w:sz w:val="22"/>
          <w:szCs w:val="22"/>
        </w:rPr>
      </w:pPr>
      <w:r>
        <w:rPr>
          <w:rFonts w:asciiTheme="minorHAnsi" w:hAnsiTheme="minorHAnsi" w:cstheme="minorHAnsi"/>
          <w:b/>
          <w:sz w:val="22"/>
          <w:szCs w:val="22"/>
        </w:rPr>
        <w:t>Realizace dotačního managementu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1"/>
        <w:gridCol w:w="1981"/>
      </w:tblGrid>
      <w:tr w:rsidR="00114BBA" w:rsidRPr="00D13ED5" w14:paraId="0B07104D" w14:textId="77777777" w:rsidTr="00B27E0F">
        <w:trPr>
          <w:trHeight w:val="315"/>
        </w:trPr>
        <w:tc>
          <w:tcPr>
            <w:tcW w:w="3925" w:type="pct"/>
            <w:shd w:val="clear" w:color="auto" w:fill="auto"/>
            <w:vAlign w:val="center"/>
            <w:hideMark/>
          </w:tcPr>
          <w:p w14:paraId="11460285" w14:textId="77777777" w:rsidR="00114BBA" w:rsidRPr="00D13ED5" w:rsidRDefault="00114BBA" w:rsidP="00DB7398">
            <w:pPr>
              <w:spacing w:line="240" w:lineRule="auto"/>
              <w:jc w:val="center"/>
              <w:rPr>
                <w:rFonts w:asciiTheme="minorHAnsi" w:hAnsiTheme="minorHAnsi" w:cstheme="minorHAnsi"/>
                <w:b/>
                <w:bCs/>
                <w:sz w:val="22"/>
                <w:szCs w:val="22"/>
                <w:lang w:val="cs-CZ"/>
              </w:rPr>
            </w:pPr>
            <w:r w:rsidRPr="00D13ED5">
              <w:rPr>
                <w:rFonts w:asciiTheme="minorHAnsi" w:hAnsiTheme="minorHAnsi" w:cstheme="minorHAnsi"/>
                <w:b/>
                <w:bCs/>
                <w:sz w:val="22"/>
                <w:szCs w:val="22"/>
                <w:lang w:val="cs-CZ"/>
              </w:rPr>
              <w:t>POLOŽKA</w:t>
            </w:r>
          </w:p>
        </w:tc>
        <w:tc>
          <w:tcPr>
            <w:tcW w:w="1075" w:type="pct"/>
            <w:shd w:val="clear" w:color="auto" w:fill="auto"/>
            <w:vAlign w:val="center"/>
            <w:hideMark/>
          </w:tcPr>
          <w:p w14:paraId="45DB598B" w14:textId="77777777" w:rsidR="00114BBA" w:rsidRPr="00D13ED5" w:rsidRDefault="00114BBA" w:rsidP="00DB7398">
            <w:pPr>
              <w:spacing w:line="240" w:lineRule="auto"/>
              <w:jc w:val="center"/>
              <w:rPr>
                <w:rFonts w:asciiTheme="minorHAnsi" w:hAnsiTheme="minorHAnsi" w:cstheme="minorHAnsi"/>
                <w:b/>
                <w:bCs/>
                <w:sz w:val="22"/>
                <w:szCs w:val="22"/>
                <w:lang w:val="cs-CZ"/>
              </w:rPr>
            </w:pPr>
            <w:r w:rsidRPr="00D13ED5">
              <w:rPr>
                <w:rFonts w:asciiTheme="minorHAnsi" w:hAnsiTheme="minorHAnsi" w:cstheme="minorHAnsi"/>
                <w:b/>
                <w:bCs/>
                <w:sz w:val="22"/>
                <w:szCs w:val="22"/>
                <w:lang w:val="cs-CZ"/>
              </w:rPr>
              <w:t>CENA</w:t>
            </w:r>
          </w:p>
        </w:tc>
      </w:tr>
      <w:tr w:rsidR="00E40BAC" w:rsidRPr="00D13ED5" w14:paraId="0A5FAF5D" w14:textId="77777777" w:rsidTr="00B27E0F">
        <w:trPr>
          <w:trHeight w:val="300"/>
        </w:trPr>
        <w:tc>
          <w:tcPr>
            <w:tcW w:w="3925" w:type="pct"/>
            <w:shd w:val="clear" w:color="auto" w:fill="auto"/>
            <w:vAlign w:val="center"/>
            <w:hideMark/>
          </w:tcPr>
          <w:p w14:paraId="76F67348" w14:textId="17602AC5" w:rsidR="00E40BAC" w:rsidRPr="0064350B" w:rsidRDefault="00E40BAC" w:rsidP="00E40BA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Zpracování </w:t>
            </w:r>
            <w:r w:rsidR="00E4618C">
              <w:rPr>
                <w:rFonts w:asciiTheme="minorHAnsi" w:hAnsiTheme="minorHAnsi" w:cstheme="minorHAnsi"/>
                <w:sz w:val="22"/>
                <w:szCs w:val="22"/>
                <w:lang w:val="cs-CZ"/>
              </w:rPr>
              <w:t xml:space="preserve">žádosti o platbu </w:t>
            </w:r>
          </w:p>
          <w:p w14:paraId="2909158B" w14:textId="76AAB21B" w:rsidR="00E40BAC" w:rsidRPr="00B35433" w:rsidRDefault="00E40BAC" w:rsidP="00E4618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 registraci žádosti)</w:t>
            </w:r>
          </w:p>
        </w:tc>
        <w:tc>
          <w:tcPr>
            <w:tcW w:w="1075" w:type="pct"/>
            <w:shd w:val="clear" w:color="auto" w:fill="auto"/>
            <w:vAlign w:val="center"/>
            <w:hideMark/>
          </w:tcPr>
          <w:p w14:paraId="5C8C387B" w14:textId="73141C68" w:rsidR="00E40BAC" w:rsidRPr="00B35433" w:rsidRDefault="00E4618C" w:rsidP="00E40BAC">
            <w:pPr>
              <w:spacing w:line="240" w:lineRule="auto"/>
              <w:jc w:val="center"/>
              <w:rPr>
                <w:rFonts w:asciiTheme="minorHAnsi" w:hAnsiTheme="minorHAnsi" w:cstheme="minorHAnsi"/>
                <w:sz w:val="22"/>
                <w:szCs w:val="22"/>
                <w:lang w:val="cs-CZ"/>
              </w:rPr>
            </w:pPr>
            <w:r>
              <w:rPr>
                <w:rFonts w:asciiTheme="minorHAnsi" w:hAnsiTheme="minorHAnsi" w:cstheme="minorHAnsi"/>
                <w:sz w:val="22"/>
                <w:szCs w:val="22"/>
                <w:lang w:val="cs-CZ"/>
              </w:rPr>
              <w:t>20</w:t>
            </w:r>
            <w:r w:rsidR="00E40BAC" w:rsidRPr="00B35433">
              <w:rPr>
                <w:rFonts w:asciiTheme="minorHAnsi" w:hAnsiTheme="minorHAnsi" w:cstheme="minorHAnsi"/>
                <w:sz w:val="22"/>
                <w:szCs w:val="22"/>
                <w:lang w:val="cs-CZ"/>
              </w:rPr>
              <w:t xml:space="preserve"> 000 Kč</w:t>
            </w:r>
          </w:p>
        </w:tc>
      </w:tr>
      <w:tr w:rsidR="00E40BAC" w:rsidRPr="00D13ED5" w14:paraId="414133EA" w14:textId="77777777" w:rsidTr="00B27E0F">
        <w:trPr>
          <w:trHeight w:val="300"/>
        </w:trPr>
        <w:tc>
          <w:tcPr>
            <w:tcW w:w="3925" w:type="pct"/>
            <w:shd w:val="clear" w:color="auto" w:fill="auto"/>
            <w:vAlign w:val="center"/>
            <w:hideMark/>
          </w:tcPr>
          <w:p w14:paraId="6D66F7B7" w14:textId="6F2B9973" w:rsidR="00E40BAC" w:rsidRPr="0064350B" w:rsidRDefault="00E4618C" w:rsidP="00E40BAC">
            <w:pPr>
              <w:spacing w:line="240" w:lineRule="auto"/>
              <w:jc w:val="both"/>
              <w:rPr>
                <w:rFonts w:asciiTheme="minorHAnsi" w:hAnsiTheme="minorHAnsi" w:cstheme="minorHAnsi"/>
                <w:sz w:val="22"/>
                <w:szCs w:val="22"/>
                <w:lang w:val="cs-CZ"/>
              </w:rPr>
            </w:pPr>
            <w:r>
              <w:rPr>
                <w:rFonts w:asciiTheme="minorHAnsi" w:hAnsiTheme="minorHAnsi" w:cstheme="minorHAnsi"/>
                <w:sz w:val="22"/>
                <w:szCs w:val="22"/>
                <w:lang w:val="cs-CZ"/>
              </w:rPr>
              <w:t>Realizace dotačního managementu v době udržitelnosti projektu</w:t>
            </w:r>
          </w:p>
          <w:p w14:paraId="1622D929" w14:textId="79CA1E37" w:rsidR="00E40BAC" w:rsidRPr="00B35433" w:rsidRDefault="00E40BAC" w:rsidP="00E4618C">
            <w:pPr>
              <w:spacing w:line="240" w:lineRule="auto"/>
              <w:jc w:val="both"/>
              <w:rPr>
                <w:rFonts w:asciiTheme="minorHAnsi" w:hAnsiTheme="minorHAnsi" w:cstheme="minorHAnsi"/>
                <w:sz w:val="22"/>
                <w:szCs w:val="22"/>
                <w:lang w:val="cs-CZ"/>
              </w:rPr>
            </w:pPr>
            <w:r w:rsidRPr="0064350B">
              <w:rPr>
                <w:rFonts w:asciiTheme="minorHAnsi" w:hAnsiTheme="minorHAnsi" w:cstheme="minorHAnsi"/>
                <w:sz w:val="22"/>
                <w:szCs w:val="22"/>
                <w:lang w:val="cs-CZ"/>
              </w:rPr>
              <w:t>(fakturace proběhne po</w:t>
            </w:r>
            <w:r w:rsidR="00E4618C">
              <w:rPr>
                <w:rFonts w:asciiTheme="minorHAnsi" w:hAnsiTheme="minorHAnsi" w:cstheme="minorHAnsi"/>
                <w:sz w:val="22"/>
                <w:szCs w:val="22"/>
                <w:lang w:val="cs-CZ"/>
              </w:rPr>
              <w:t xml:space="preserve"> zahájení udržitelnosti </w:t>
            </w:r>
            <w:r w:rsidRPr="0064350B">
              <w:rPr>
                <w:rFonts w:asciiTheme="minorHAnsi" w:hAnsiTheme="minorHAnsi" w:cstheme="minorHAnsi"/>
                <w:sz w:val="22"/>
                <w:szCs w:val="22"/>
                <w:lang w:val="cs-CZ"/>
              </w:rPr>
              <w:t>projektu)</w:t>
            </w:r>
          </w:p>
        </w:tc>
        <w:tc>
          <w:tcPr>
            <w:tcW w:w="1075" w:type="pct"/>
            <w:shd w:val="clear" w:color="auto" w:fill="auto"/>
            <w:vAlign w:val="center"/>
            <w:hideMark/>
          </w:tcPr>
          <w:p w14:paraId="51F1B889" w14:textId="4F563B21" w:rsidR="00E40BAC" w:rsidRPr="00B35433" w:rsidRDefault="00E4618C" w:rsidP="00E40BAC">
            <w:pPr>
              <w:spacing w:line="240" w:lineRule="auto"/>
              <w:jc w:val="center"/>
              <w:rPr>
                <w:rFonts w:asciiTheme="minorHAnsi" w:hAnsiTheme="minorHAnsi" w:cstheme="minorHAnsi"/>
                <w:sz w:val="22"/>
                <w:szCs w:val="22"/>
                <w:lang w:val="cs-CZ"/>
              </w:rPr>
            </w:pPr>
            <w:r>
              <w:rPr>
                <w:rFonts w:asciiTheme="minorHAnsi" w:hAnsiTheme="minorHAnsi" w:cstheme="minorHAnsi"/>
                <w:sz w:val="22"/>
                <w:szCs w:val="22"/>
                <w:lang w:val="cs-CZ"/>
              </w:rPr>
              <w:t>20 000 Kč</w:t>
            </w:r>
          </w:p>
        </w:tc>
      </w:tr>
      <w:tr w:rsidR="00747384" w:rsidRPr="00D13ED5" w14:paraId="412FACF2" w14:textId="77777777" w:rsidTr="00B27E0F">
        <w:trPr>
          <w:trHeight w:val="315"/>
        </w:trPr>
        <w:tc>
          <w:tcPr>
            <w:tcW w:w="3925" w:type="pct"/>
            <w:shd w:val="clear" w:color="auto" w:fill="auto"/>
            <w:vAlign w:val="center"/>
            <w:hideMark/>
          </w:tcPr>
          <w:p w14:paraId="4E850AE2" w14:textId="77777777" w:rsidR="00747384" w:rsidRPr="00B35433" w:rsidRDefault="00747384" w:rsidP="00747384">
            <w:pPr>
              <w:spacing w:line="240" w:lineRule="auto"/>
              <w:jc w:val="both"/>
              <w:rPr>
                <w:rFonts w:asciiTheme="minorHAnsi" w:hAnsiTheme="minorHAnsi" w:cstheme="minorHAnsi"/>
                <w:b/>
                <w:bCs/>
                <w:sz w:val="22"/>
                <w:szCs w:val="22"/>
                <w:lang w:val="cs-CZ"/>
              </w:rPr>
            </w:pPr>
            <w:r w:rsidRPr="00B35433">
              <w:rPr>
                <w:rFonts w:asciiTheme="minorHAnsi" w:hAnsiTheme="minorHAnsi" w:cstheme="minorHAnsi"/>
                <w:b/>
                <w:bCs/>
                <w:sz w:val="22"/>
                <w:szCs w:val="22"/>
                <w:lang w:val="cs-CZ"/>
              </w:rPr>
              <w:t>Celková cena bez DPH</w:t>
            </w:r>
          </w:p>
        </w:tc>
        <w:tc>
          <w:tcPr>
            <w:tcW w:w="1075" w:type="pct"/>
            <w:shd w:val="clear" w:color="auto" w:fill="auto"/>
            <w:vAlign w:val="center"/>
            <w:hideMark/>
          </w:tcPr>
          <w:p w14:paraId="60FF676D" w14:textId="0CEEF55D" w:rsidR="00747384" w:rsidRPr="00B35433" w:rsidRDefault="00E4618C" w:rsidP="008A5AA6">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40</w:t>
            </w:r>
            <w:r w:rsidR="00747384" w:rsidRPr="00B35433">
              <w:rPr>
                <w:rFonts w:asciiTheme="minorHAnsi" w:hAnsiTheme="minorHAnsi" w:cstheme="minorHAnsi"/>
                <w:b/>
                <w:bCs/>
                <w:sz w:val="22"/>
                <w:szCs w:val="22"/>
                <w:lang w:val="cs-CZ"/>
              </w:rPr>
              <w:t xml:space="preserve"> </w:t>
            </w:r>
            <w:r w:rsidR="008A5AA6" w:rsidRPr="00B35433">
              <w:rPr>
                <w:rFonts w:asciiTheme="minorHAnsi" w:hAnsiTheme="minorHAnsi" w:cstheme="minorHAnsi"/>
                <w:b/>
                <w:bCs/>
                <w:sz w:val="22"/>
                <w:szCs w:val="22"/>
                <w:lang w:val="cs-CZ"/>
              </w:rPr>
              <w:t>000</w:t>
            </w:r>
            <w:r w:rsidR="00747384" w:rsidRPr="00B35433">
              <w:rPr>
                <w:rFonts w:asciiTheme="minorHAnsi" w:hAnsiTheme="minorHAnsi" w:cstheme="minorHAnsi"/>
                <w:b/>
                <w:bCs/>
                <w:sz w:val="22"/>
                <w:szCs w:val="22"/>
                <w:lang w:val="cs-CZ"/>
              </w:rPr>
              <w:t xml:space="preserve"> Kč</w:t>
            </w:r>
          </w:p>
        </w:tc>
      </w:tr>
      <w:tr w:rsidR="00747384" w:rsidRPr="00D13ED5" w14:paraId="05B421E0" w14:textId="77777777" w:rsidTr="00B27E0F">
        <w:trPr>
          <w:trHeight w:val="315"/>
        </w:trPr>
        <w:tc>
          <w:tcPr>
            <w:tcW w:w="3925" w:type="pct"/>
            <w:shd w:val="clear" w:color="auto" w:fill="auto"/>
            <w:vAlign w:val="center"/>
            <w:hideMark/>
          </w:tcPr>
          <w:p w14:paraId="5D0A8C6A" w14:textId="77777777" w:rsidR="00747384" w:rsidRPr="00B35433" w:rsidRDefault="00747384" w:rsidP="00747384">
            <w:pPr>
              <w:spacing w:line="240" w:lineRule="auto"/>
              <w:jc w:val="both"/>
              <w:rPr>
                <w:rFonts w:asciiTheme="minorHAnsi" w:hAnsiTheme="minorHAnsi" w:cstheme="minorHAnsi"/>
                <w:b/>
                <w:bCs/>
                <w:sz w:val="22"/>
                <w:szCs w:val="22"/>
                <w:lang w:val="cs-CZ"/>
              </w:rPr>
            </w:pPr>
            <w:r w:rsidRPr="00B35433">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78B9A9CD" w14:textId="1BD37E71" w:rsidR="00747384" w:rsidRPr="00B35433" w:rsidRDefault="00E4618C" w:rsidP="00E4618C">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48</w:t>
            </w:r>
            <w:r w:rsidR="00747384" w:rsidRPr="00B35433">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4</w:t>
            </w:r>
            <w:r w:rsidR="00747384" w:rsidRPr="00B35433">
              <w:rPr>
                <w:rFonts w:asciiTheme="minorHAnsi" w:hAnsiTheme="minorHAnsi" w:cstheme="minorHAnsi"/>
                <w:b/>
                <w:bCs/>
                <w:sz w:val="22"/>
                <w:szCs w:val="22"/>
                <w:lang w:val="cs-CZ"/>
              </w:rPr>
              <w:t>00 Kč</w:t>
            </w:r>
          </w:p>
        </w:tc>
      </w:tr>
    </w:tbl>
    <w:p w14:paraId="6A84405A" w14:textId="77777777" w:rsidR="00114BBA" w:rsidRPr="00D13ED5" w:rsidRDefault="00114BBA" w:rsidP="00114BBA">
      <w:pPr>
        <w:spacing w:line="276" w:lineRule="auto"/>
        <w:rPr>
          <w:rFonts w:asciiTheme="minorHAnsi" w:hAnsiTheme="minorHAnsi" w:cstheme="minorHAnsi"/>
          <w:sz w:val="22"/>
          <w:szCs w:val="22"/>
          <w:lang w:val="cs-CZ"/>
        </w:rPr>
      </w:pPr>
    </w:p>
    <w:p w14:paraId="5CBA9647" w14:textId="0D71E85F" w:rsidR="002B3E50" w:rsidRPr="00D13ED5"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Shora sjednaná c</w:t>
      </w:r>
      <w:r w:rsidR="002B3E50" w:rsidRPr="00D13ED5">
        <w:rPr>
          <w:rFonts w:asciiTheme="minorHAnsi" w:hAnsiTheme="minorHAnsi" w:cstheme="minorHAnsi"/>
          <w:sz w:val="22"/>
          <w:szCs w:val="22"/>
          <w:lang w:val="cs-CZ"/>
        </w:rPr>
        <w:t>ena</w:t>
      </w:r>
      <w:r w:rsidRPr="00D13ED5">
        <w:rPr>
          <w:rFonts w:asciiTheme="minorHAnsi" w:hAnsiTheme="minorHAnsi" w:cstheme="minorHAnsi"/>
          <w:sz w:val="22"/>
          <w:szCs w:val="22"/>
          <w:lang w:val="cs-CZ"/>
        </w:rPr>
        <w:t xml:space="preserve"> Díla</w:t>
      </w:r>
      <w:r w:rsidR="002B3E50" w:rsidRPr="00D13ED5">
        <w:rPr>
          <w:rFonts w:asciiTheme="minorHAnsi" w:hAnsiTheme="minorHAnsi" w:cstheme="minorHAnsi"/>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D13ED5">
        <w:rPr>
          <w:rFonts w:asciiTheme="minorHAnsi" w:hAnsiTheme="minorHAnsi" w:cstheme="minorHAnsi"/>
          <w:sz w:val="22"/>
          <w:szCs w:val="22"/>
          <w:lang w:val="cs-CZ"/>
        </w:rPr>
        <w:t xml:space="preserve"> V případě rozšíření či zúžení rozsahu Díla (vícepráce, </w:t>
      </w:r>
      <w:proofErr w:type="spellStart"/>
      <w:r w:rsidRPr="00D13ED5">
        <w:rPr>
          <w:rFonts w:asciiTheme="minorHAnsi" w:hAnsiTheme="minorHAnsi" w:cstheme="minorHAnsi"/>
          <w:sz w:val="22"/>
          <w:szCs w:val="22"/>
          <w:lang w:val="cs-CZ"/>
        </w:rPr>
        <w:t>méněpráce</w:t>
      </w:r>
      <w:proofErr w:type="spellEnd"/>
      <w:r w:rsidRPr="00D13ED5">
        <w:rPr>
          <w:rFonts w:asciiTheme="minorHAnsi" w:hAnsiTheme="minorHAnsi" w:cstheme="minorHAnsi"/>
          <w:sz w:val="22"/>
          <w:szCs w:val="22"/>
          <w:lang w:val="cs-CZ"/>
        </w:rPr>
        <w:t xml:space="preserve">) bude cena Díla upravena (u víceprací navýšena, u </w:t>
      </w:r>
      <w:proofErr w:type="spellStart"/>
      <w:r w:rsidRPr="00D13ED5">
        <w:rPr>
          <w:rFonts w:asciiTheme="minorHAnsi" w:hAnsiTheme="minorHAnsi" w:cstheme="minorHAnsi"/>
          <w:sz w:val="22"/>
          <w:szCs w:val="22"/>
          <w:lang w:val="cs-CZ"/>
        </w:rPr>
        <w:t>méněprací</w:t>
      </w:r>
      <w:proofErr w:type="spellEnd"/>
      <w:r w:rsidRPr="00D13ED5">
        <w:rPr>
          <w:rFonts w:asciiTheme="minorHAnsi" w:hAnsiTheme="minorHAnsi" w:cstheme="minorHAnsi"/>
          <w:sz w:val="22"/>
          <w:szCs w:val="22"/>
          <w:lang w:val="cs-CZ"/>
        </w:rPr>
        <w:t xml:space="preserve"> ponížena) o dohodnutou cenu víceprací (resp. </w:t>
      </w:r>
      <w:proofErr w:type="spellStart"/>
      <w:r w:rsidRPr="00D13ED5">
        <w:rPr>
          <w:rFonts w:asciiTheme="minorHAnsi" w:hAnsiTheme="minorHAnsi" w:cstheme="minorHAnsi"/>
          <w:sz w:val="22"/>
          <w:szCs w:val="22"/>
          <w:lang w:val="cs-CZ"/>
        </w:rPr>
        <w:t>méněprací</w:t>
      </w:r>
      <w:proofErr w:type="spellEnd"/>
      <w:r w:rsidRPr="00D13ED5">
        <w:rPr>
          <w:rFonts w:asciiTheme="minorHAnsi" w:hAnsiTheme="minorHAnsi" w:cstheme="minorHAnsi"/>
          <w:sz w:val="22"/>
          <w:szCs w:val="22"/>
          <w:lang w:val="cs-CZ"/>
        </w:rPr>
        <w:t xml:space="preserve">), a nebude-li tato dohodnuta, potom o cenu obvyklou.  </w:t>
      </w:r>
    </w:p>
    <w:p w14:paraId="7D23FE2D" w14:textId="77777777" w:rsidR="00B6250F" w:rsidRPr="00D13ED5" w:rsidRDefault="00B6250F" w:rsidP="00B6250F">
      <w:pPr>
        <w:pStyle w:val="Odstavecseseznamem"/>
        <w:spacing w:line="276" w:lineRule="auto"/>
        <w:ind w:left="284"/>
        <w:contextualSpacing w:val="0"/>
        <w:jc w:val="both"/>
        <w:rPr>
          <w:rFonts w:asciiTheme="minorHAnsi" w:hAnsiTheme="minorHAnsi" w:cstheme="minorHAnsi"/>
          <w:sz w:val="22"/>
          <w:szCs w:val="22"/>
          <w:lang w:val="cs-CZ"/>
        </w:rPr>
      </w:pPr>
    </w:p>
    <w:p w14:paraId="784C4137" w14:textId="5C4D98F1" w:rsidR="009A1439" w:rsidRPr="00D13ED5" w:rsidRDefault="00AA6A26"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C</w:t>
      </w:r>
      <w:r w:rsidR="002B3E50" w:rsidRPr="00D13ED5">
        <w:rPr>
          <w:rFonts w:asciiTheme="minorHAnsi" w:hAnsiTheme="minorHAnsi" w:cstheme="minorHAnsi"/>
          <w:sz w:val="22"/>
          <w:szCs w:val="22"/>
          <w:lang w:val="cs-CZ"/>
        </w:rPr>
        <w:t>ena</w:t>
      </w:r>
      <w:r w:rsidRPr="00D13ED5">
        <w:rPr>
          <w:rFonts w:asciiTheme="minorHAnsi" w:hAnsiTheme="minorHAnsi" w:cstheme="minorHAnsi"/>
          <w:sz w:val="22"/>
          <w:szCs w:val="22"/>
          <w:lang w:val="cs-CZ"/>
        </w:rPr>
        <w:t xml:space="preserve"> </w:t>
      </w:r>
      <w:r w:rsidR="002B3E50" w:rsidRPr="00D13ED5">
        <w:rPr>
          <w:rFonts w:asciiTheme="minorHAnsi" w:hAnsiTheme="minorHAnsi" w:cstheme="minorHAnsi"/>
          <w:sz w:val="22"/>
          <w:szCs w:val="22"/>
          <w:lang w:val="cs-CZ"/>
        </w:rPr>
        <w:t xml:space="preserve">Díla bude objednatelem zaplacena </w:t>
      </w:r>
      <w:r w:rsidRPr="00D13ED5">
        <w:rPr>
          <w:rFonts w:asciiTheme="minorHAnsi" w:hAnsiTheme="minorHAnsi" w:cstheme="minorHAnsi"/>
          <w:sz w:val="22"/>
          <w:szCs w:val="22"/>
          <w:lang w:val="cs-CZ"/>
        </w:rPr>
        <w:t>postupně</w:t>
      </w:r>
      <w:r w:rsidR="00B6250F" w:rsidRPr="00D13ED5">
        <w:rPr>
          <w:rFonts w:asciiTheme="minorHAnsi" w:hAnsiTheme="minorHAnsi" w:cstheme="minorHAnsi"/>
          <w:sz w:val="22"/>
          <w:szCs w:val="22"/>
          <w:lang w:val="cs-CZ"/>
        </w:rPr>
        <w:t xml:space="preserve"> za každou část Díla</w:t>
      </w:r>
      <w:r w:rsidR="005E4760" w:rsidRPr="00D13ED5">
        <w:rPr>
          <w:rFonts w:asciiTheme="minorHAnsi" w:hAnsiTheme="minorHAnsi" w:cstheme="minorHAnsi"/>
          <w:sz w:val="22"/>
          <w:szCs w:val="22"/>
          <w:lang w:val="cs-CZ"/>
        </w:rPr>
        <w:t xml:space="preserve">, </w:t>
      </w:r>
      <w:r w:rsidR="00B6250F" w:rsidRPr="00D13ED5">
        <w:rPr>
          <w:rFonts w:asciiTheme="minorHAnsi" w:hAnsiTheme="minorHAnsi" w:cstheme="minorHAnsi"/>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D13ED5" w:rsidRDefault="009A1439" w:rsidP="00A16011">
      <w:pPr>
        <w:suppressAutoHyphens/>
        <w:spacing w:line="276" w:lineRule="auto"/>
        <w:ind w:left="284"/>
        <w:jc w:val="both"/>
        <w:rPr>
          <w:rFonts w:asciiTheme="minorHAnsi" w:hAnsiTheme="minorHAnsi" w:cstheme="minorHAnsi"/>
          <w:sz w:val="22"/>
          <w:szCs w:val="22"/>
          <w:lang w:val="cs-CZ"/>
        </w:rPr>
      </w:pPr>
    </w:p>
    <w:p w14:paraId="68DB0320" w14:textId="206EDA10" w:rsidR="002B3E50" w:rsidRPr="00D13ED5" w:rsidRDefault="00B6250F"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 xml:space="preserve">Splatnost každé faktury bude činit 14 dnů ode dne jejího vystavení, nebude-li na faktuře uvedena doba splatnosti delší. </w:t>
      </w:r>
      <w:r w:rsidR="002B3E50" w:rsidRPr="00D13ED5">
        <w:rPr>
          <w:rFonts w:asciiTheme="minorHAnsi" w:hAnsiTheme="minorHAnsi" w:cstheme="minorHAnsi"/>
          <w:sz w:val="22"/>
          <w:szCs w:val="22"/>
          <w:lang w:val="cs-CZ"/>
        </w:rPr>
        <w:t>Objednatel nebude poskytovat zálohové platby.</w:t>
      </w:r>
    </w:p>
    <w:p w14:paraId="6C27C4CC" w14:textId="77777777" w:rsidR="002B3E50" w:rsidRPr="00D13ED5" w:rsidRDefault="002B3E50" w:rsidP="002B3E50">
      <w:pPr>
        <w:pStyle w:val="odrkyChar"/>
        <w:spacing w:before="0" w:after="0" w:line="276" w:lineRule="auto"/>
        <w:ind w:left="284" w:hanging="284"/>
        <w:jc w:val="center"/>
        <w:rPr>
          <w:rFonts w:asciiTheme="minorHAnsi" w:hAnsiTheme="minorHAnsi" w:cstheme="minorHAnsi"/>
          <w:b/>
        </w:rPr>
      </w:pPr>
    </w:p>
    <w:p w14:paraId="4CB5C051" w14:textId="3F771E74" w:rsidR="002B3E50" w:rsidRPr="00D13ED5" w:rsidRDefault="002B3E50" w:rsidP="002B3E50">
      <w:pPr>
        <w:pStyle w:val="odrkyChar"/>
        <w:numPr>
          <w:ilvl w:val="0"/>
          <w:numId w:val="12"/>
        </w:numPr>
        <w:spacing w:before="0" w:after="0" w:line="276" w:lineRule="auto"/>
        <w:ind w:left="0" w:firstLine="0"/>
        <w:jc w:val="center"/>
        <w:rPr>
          <w:rFonts w:asciiTheme="minorHAnsi" w:hAnsiTheme="minorHAnsi" w:cstheme="minorHAnsi"/>
          <w:b/>
        </w:rPr>
      </w:pPr>
      <w:r w:rsidRPr="00D13ED5">
        <w:rPr>
          <w:rFonts w:asciiTheme="minorHAnsi" w:hAnsiTheme="minorHAnsi" w:cstheme="minorHAnsi"/>
          <w:b/>
        </w:rPr>
        <w:t xml:space="preserve"> </w:t>
      </w:r>
      <w:r w:rsidR="000423F5" w:rsidRPr="00D13ED5">
        <w:rPr>
          <w:rFonts w:asciiTheme="minorHAnsi" w:hAnsiTheme="minorHAnsi" w:cstheme="minorHAnsi"/>
          <w:b/>
        </w:rPr>
        <w:t>Doba plnění, časový h</w:t>
      </w:r>
      <w:r w:rsidRPr="00D13ED5">
        <w:rPr>
          <w:rFonts w:asciiTheme="minorHAnsi" w:hAnsiTheme="minorHAnsi" w:cstheme="minorHAnsi"/>
          <w:b/>
        </w:rPr>
        <w:t>armonogram</w:t>
      </w:r>
    </w:p>
    <w:p w14:paraId="739FC727" w14:textId="77777777" w:rsidR="002B3E50" w:rsidRPr="00D13ED5" w:rsidRDefault="002B3E50" w:rsidP="002B3E50">
      <w:pPr>
        <w:spacing w:line="276" w:lineRule="auto"/>
        <w:jc w:val="both"/>
        <w:rPr>
          <w:rFonts w:asciiTheme="minorHAnsi" w:hAnsiTheme="minorHAnsi" w:cstheme="minorHAnsi"/>
          <w:sz w:val="22"/>
          <w:szCs w:val="22"/>
          <w:lang w:val="cs-CZ"/>
        </w:rPr>
      </w:pPr>
    </w:p>
    <w:p w14:paraId="53A81A4E" w14:textId="19ADAB15" w:rsidR="002B3E50" w:rsidRPr="00D13ED5" w:rsidRDefault="00E06F5A" w:rsidP="001E5080">
      <w:pPr>
        <w:spacing w:line="276" w:lineRule="auto"/>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T</w:t>
      </w:r>
      <w:r w:rsidR="002B3E50" w:rsidRPr="00D13ED5">
        <w:rPr>
          <w:rFonts w:asciiTheme="minorHAnsi" w:hAnsiTheme="minorHAnsi" w:cstheme="minorHAnsi"/>
          <w:sz w:val="22"/>
          <w:szCs w:val="22"/>
          <w:lang w:val="cs-CZ"/>
        </w:rPr>
        <w:t>ermíny plnění jednotlivých částí Díla:</w:t>
      </w:r>
    </w:p>
    <w:p w14:paraId="65574CB0" w14:textId="77777777" w:rsidR="003C33C2" w:rsidRPr="00D13ED5" w:rsidRDefault="003C33C2" w:rsidP="001E5080">
      <w:pPr>
        <w:spacing w:line="276" w:lineRule="auto"/>
        <w:jc w:val="both"/>
        <w:rPr>
          <w:rFonts w:asciiTheme="minorHAnsi" w:hAnsiTheme="minorHAnsi" w:cstheme="minorHAnsi"/>
          <w:sz w:val="22"/>
          <w:szCs w:val="22"/>
          <w:lang w:val="cs-CZ"/>
        </w:rPr>
      </w:pPr>
    </w:p>
    <w:tbl>
      <w:tblPr>
        <w:tblStyle w:val="Svtlseznamzvraznn3"/>
        <w:tblW w:w="5000" w:type="pct"/>
        <w:jc w:val="center"/>
        <w:tblLook w:val="0000" w:firstRow="0" w:lastRow="0" w:firstColumn="0" w:lastColumn="0" w:noHBand="0" w:noVBand="0"/>
      </w:tblPr>
      <w:tblGrid>
        <w:gridCol w:w="3793"/>
        <w:gridCol w:w="2837"/>
        <w:gridCol w:w="2658"/>
      </w:tblGrid>
      <w:tr w:rsidR="00E06F5A" w:rsidRPr="00D13ED5" w14:paraId="7ACCFCC0" w14:textId="77777777" w:rsidTr="00652EF9">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042" w:type="pct"/>
          </w:tcPr>
          <w:p w14:paraId="7305F4FB" w14:textId="3689054B" w:rsidR="002B3E50" w:rsidRPr="00D13ED5" w:rsidRDefault="00875BDE" w:rsidP="003C09CF">
            <w:pPr>
              <w:snapToGrid w:val="0"/>
              <w:spacing w:line="276" w:lineRule="auto"/>
              <w:jc w:val="center"/>
              <w:rPr>
                <w:rFonts w:asciiTheme="minorHAnsi" w:hAnsiTheme="minorHAnsi" w:cstheme="minorHAnsi"/>
                <w:b/>
                <w:sz w:val="22"/>
                <w:szCs w:val="22"/>
                <w:lang w:val="cs-CZ"/>
              </w:rPr>
            </w:pPr>
            <w:r w:rsidRPr="00D13ED5">
              <w:rPr>
                <w:rFonts w:asciiTheme="minorHAnsi" w:hAnsiTheme="minorHAnsi" w:cstheme="minorHAnsi"/>
                <w:b/>
                <w:sz w:val="22"/>
                <w:szCs w:val="22"/>
                <w:lang w:val="cs-CZ"/>
              </w:rPr>
              <w:t>Č</w:t>
            </w:r>
            <w:r w:rsidR="00E06F5A" w:rsidRPr="00D13ED5">
              <w:rPr>
                <w:rFonts w:asciiTheme="minorHAnsi" w:hAnsiTheme="minorHAnsi" w:cstheme="minorHAnsi"/>
                <w:b/>
                <w:sz w:val="22"/>
                <w:szCs w:val="22"/>
                <w:lang w:val="cs-CZ"/>
              </w:rPr>
              <w:t>ÁST DÍLA</w:t>
            </w:r>
          </w:p>
        </w:tc>
        <w:tc>
          <w:tcPr>
            <w:tcW w:w="1527" w:type="pct"/>
          </w:tcPr>
          <w:p w14:paraId="4694286F" w14:textId="77777777" w:rsidR="002B3E50" w:rsidRPr="00D13ED5"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cs-CZ"/>
              </w:rPr>
            </w:pPr>
            <w:r w:rsidRPr="00D13ED5">
              <w:rPr>
                <w:rFonts w:asciiTheme="minorHAnsi" w:hAnsiTheme="minorHAnsi" w:cstheme="minorHAnsi"/>
                <w:b/>
                <w:sz w:val="22"/>
                <w:szCs w:val="22"/>
                <w:lang w:val="cs-CZ"/>
              </w:rPr>
              <w:t xml:space="preserve">PŘEDPOKLÁDANÝ ČAS </w:t>
            </w:r>
            <w:r w:rsidR="00875BDE" w:rsidRPr="00D13ED5">
              <w:rPr>
                <w:rFonts w:asciiTheme="minorHAnsi" w:hAnsiTheme="minorHAnsi" w:cs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1431" w:type="pct"/>
          </w:tcPr>
          <w:p w14:paraId="3CE00FDA" w14:textId="419CDEB8" w:rsidR="002B3E50" w:rsidRPr="00D13ED5" w:rsidRDefault="00E06F5A" w:rsidP="003C09CF">
            <w:pPr>
              <w:snapToGrid w:val="0"/>
              <w:spacing w:line="276" w:lineRule="auto"/>
              <w:jc w:val="center"/>
              <w:rPr>
                <w:rFonts w:asciiTheme="minorHAnsi" w:hAnsiTheme="minorHAnsi" w:cstheme="minorHAnsi"/>
                <w:b/>
                <w:sz w:val="22"/>
                <w:szCs w:val="22"/>
                <w:lang w:val="cs-CZ"/>
              </w:rPr>
            </w:pPr>
            <w:r w:rsidRPr="00D13ED5">
              <w:rPr>
                <w:rFonts w:asciiTheme="minorHAnsi" w:hAnsiTheme="minorHAnsi" w:cstheme="minorHAnsi"/>
                <w:b/>
                <w:sz w:val="22"/>
                <w:szCs w:val="22"/>
                <w:lang w:val="cs-CZ"/>
              </w:rPr>
              <w:t xml:space="preserve">LHŮTA PRO </w:t>
            </w:r>
            <w:r w:rsidR="003C09CF" w:rsidRPr="00D13ED5">
              <w:rPr>
                <w:rFonts w:asciiTheme="minorHAnsi" w:hAnsiTheme="minorHAnsi" w:cstheme="minorHAnsi"/>
                <w:b/>
                <w:sz w:val="22"/>
                <w:szCs w:val="22"/>
                <w:lang w:val="cs-CZ"/>
              </w:rPr>
              <w:t xml:space="preserve">DOKONČENÍ </w:t>
            </w:r>
          </w:p>
        </w:tc>
      </w:tr>
      <w:tr w:rsidR="0021353B" w:rsidRPr="00D13ED5" w14:paraId="46D8F8A5" w14:textId="77777777" w:rsidTr="00652EF9">
        <w:trPr>
          <w:trHeight w:val="230"/>
          <w:jc w:val="center"/>
        </w:trPr>
        <w:tc>
          <w:tcPr>
            <w:cnfStyle w:val="000010000000" w:firstRow="0" w:lastRow="0" w:firstColumn="0" w:lastColumn="0" w:oddVBand="1" w:evenVBand="0" w:oddHBand="0" w:evenHBand="0" w:firstRowFirstColumn="0" w:firstRowLastColumn="0" w:lastRowFirstColumn="0" w:lastRowLastColumn="0"/>
            <w:tcW w:w="2042" w:type="pct"/>
          </w:tcPr>
          <w:p w14:paraId="25095ACC" w14:textId="0AAFECE3" w:rsidR="0021353B" w:rsidRPr="00D13ED5" w:rsidRDefault="00E4618C" w:rsidP="00E4618C">
            <w:pPr>
              <w:pStyle w:val="odrkyChar"/>
              <w:spacing w:before="0" w:after="0" w:line="276" w:lineRule="auto"/>
              <w:ind w:left="360"/>
              <w:jc w:val="center"/>
              <w:rPr>
                <w:rFonts w:asciiTheme="minorHAnsi" w:hAnsiTheme="minorHAnsi" w:cstheme="minorHAnsi"/>
              </w:rPr>
            </w:pPr>
            <w:r>
              <w:rPr>
                <w:rFonts w:asciiTheme="minorHAnsi" w:hAnsiTheme="minorHAnsi" w:cstheme="minorHAnsi"/>
              </w:rPr>
              <w:t>Realizace dotačního managementu</w:t>
            </w:r>
          </w:p>
        </w:tc>
        <w:tc>
          <w:tcPr>
            <w:tcW w:w="1527" w:type="pct"/>
          </w:tcPr>
          <w:p w14:paraId="72ED0020" w14:textId="6B80D70A" w:rsidR="0021353B" w:rsidRPr="00D13ED5" w:rsidRDefault="0021353B" w:rsidP="00E4618C">
            <w:pPr>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po </w:t>
            </w:r>
            <w:r w:rsidR="00E4618C">
              <w:rPr>
                <w:rFonts w:asciiTheme="minorHAnsi" w:hAnsiTheme="minorHAnsi" w:cstheme="minorHAnsi"/>
                <w:sz w:val="22"/>
                <w:szCs w:val="22"/>
                <w:lang w:val="cs-CZ"/>
              </w:rPr>
              <w:t>fyzickém ukončení projektu</w:t>
            </w:r>
          </w:p>
        </w:tc>
        <w:tc>
          <w:tcPr>
            <w:cnfStyle w:val="000010000000" w:firstRow="0" w:lastRow="0" w:firstColumn="0" w:lastColumn="0" w:oddVBand="1" w:evenVBand="0" w:oddHBand="0" w:evenHBand="0" w:firstRowFirstColumn="0" w:firstRowLastColumn="0" w:lastRowFirstColumn="0" w:lastRowLastColumn="0"/>
            <w:tcW w:w="1431" w:type="pct"/>
          </w:tcPr>
          <w:p w14:paraId="46F1D72F" w14:textId="3BBE081C" w:rsidR="0021353B" w:rsidRPr="00D13ED5" w:rsidRDefault="0021353B" w:rsidP="00652EF9">
            <w:pPr>
              <w:snapToGrid w:val="0"/>
              <w:spacing w:line="276" w:lineRule="auto"/>
              <w:jc w:val="center"/>
              <w:rPr>
                <w:rFonts w:asciiTheme="minorHAnsi" w:hAnsiTheme="minorHAnsi" w:cstheme="minorHAnsi"/>
                <w:sz w:val="22"/>
                <w:szCs w:val="22"/>
                <w:lang w:val="cs-CZ"/>
              </w:rPr>
            </w:pPr>
            <w:r w:rsidRPr="0064350B">
              <w:rPr>
                <w:rFonts w:asciiTheme="minorHAnsi" w:hAnsiTheme="minorHAnsi" w:cstheme="minorHAnsi"/>
                <w:sz w:val="22"/>
                <w:szCs w:val="22"/>
                <w:lang w:val="cs-CZ"/>
              </w:rPr>
              <w:t xml:space="preserve">do </w:t>
            </w:r>
            <w:r w:rsidR="00652EF9">
              <w:rPr>
                <w:rFonts w:asciiTheme="minorHAnsi" w:hAnsiTheme="minorHAnsi" w:cstheme="minorHAnsi"/>
                <w:sz w:val="22"/>
                <w:szCs w:val="22"/>
                <w:lang w:val="cs-CZ"/>
              </w:rPr>
              <w:t>konce udržitelnosti projektu</w:t>
            </w:r>
          </w:p>
        </w:tc>
      </w:tr>
    </w:tbl>
    <w:p w14:paraId="1EC5DC10" w14:textId="77777777" w:rsidR="002B3E50" w:rsidRPr="00D13ED5" w:rsidRDefault="002B3E50" w:rsidP="002B3E50">
      <w:pPr>
        <w:spacing w:line="276" w:lineRule="auto"/>
        <w:jc w:val="both"/>
        <w:rPr>
          <w:rFonts w:asciiTheme="minorHAnsi" w:hAnsiTheme="minorHAnsi" w:cstheme="minorHAnsi"/>
          <w:sz w:val="22"/>
          <w:szCs w:val="22"/>
          <w:lang w:val="cs-CZ"/>
        </w:rPr>
      </w:pPr>
    </w:p>
    <w:p w14:paraId="27981433" w14:textId="6A93FCC9" w:rsidR="00E06F5A" w:rsidRPr="00D13ED5" w:rsidRDefault="00E06F5A" w:rsidP="002B3E50">
      <w:pPr>
        <w:spacing w:line="276" w:lineRule="auto"/>
        <w:jc w:val="both"/>
        <w:rPr>
          <w:rFonts w:asciiTheme="minorHAnsi" w:hAnsiTheme="minorHAnsi" w:cstheme="minorHAnsi"/>
          <w:sz w:val="22"/>
          <w:szCs w:val="22"/>
          <w:lang w:val="cs-CZ"/>
        </w:rPr>
      </w:pPr>
      <w:r w:rsidRPr="00D13ED5">
        <w:rPr>
          <w:rFonts w:asciiTheme="minorHAnsi" w:hAnsiTheme="minorHAnsi" w:cstheme="minorHAnsi"/>
          <w:sz w:val="22"/>
          <w:szCs w:val="22"/>
          <w:lang w:val="cs-CZ"/>
        </w:rPr>
        <w:t>Obě strany sho</w:t>
      </w:r>
      <w:r w:rsidR="00A16011" w:rsidRPr="00D13ED5">
        <w:rPr>
          <w:rFonts w:asciiTheme="minorHAnsi" w:hAnsiTheme="minorHAnsi" w:cstheme="minorHAnsi"/>
          <w:sz w:val="22"/>
          <w:szCs w:val="22"/>
          <w:lang w:val="cs-CZ"/>
        </w:rPr>
        <w:t xml:space="preserve">dně konstatují, že shora uvedené </w:t>
      </w:r>
      <w:r w:rsidRPr="00D13ED5">
        <w:rPr>
          <w:rFonts w:asciiTheme="minorHAnsi" w:hAnsiTheme="minorHAnsi" w:cstheme="minorHAnsi"/>
          <w:sz w:val="22"/>
          <w:szCs w:val="22"/>
          <w:lang w:val="cs-CZ"/>
        </w:rPr>
        <w:t>lhůt</w:t>
      </w:r>
      <w:r w:rsidR="00A16011" w:rsidRPr="00D13ED5">
        <w:rPr>
          <w:rFonts w:asciiTheme="minorHAnsi" w:hAnsiTheme="minorHAnsi" w:cstheme="minorHAnsi"/>
          <w:sz w:val="22"/>
          <w:szCs w:val="22"/>
          <w:lang w:val="cs-CZ"/>
        </w:rPr>
        <w:t>y</w:t>
      </w:r>
      <w:r w:rsidRPr="00D13ED5">
        <w:rPr>
          <w:rFonts w:asciiTheme="minorHAnsi" w:hAnsiTheme="minorHAnsi" w:cstheme="minorHAnsi"/>
          <w:sz w:val="22"/>
          <w:szCs w:val="22"/>
          <w:lang w:val="cs-CZ"/>
        </w:rPr>
        <w:t xml:space="preserve"> </w:t>
      </w:r>
      <w:r w:rsidR="003C09CF" w:rsidRPr="00D13ED5">
        <w:rPr>
          <w:rFonts w:asciiTheme="minorHAnsi" w:hAnsiTheme="minorHAnsi" w:cstheme="minorHAnsi"/>
          <w:sz w:val="22"/>
          <w:szCs w:val="22"/>
          <w:lang w:val="cs-CZ"/>
        </w:rPr>
        <w:t>do</w:t>
      </w:r>
      <w:r w:rsidRPr="00D13ED5">
        <w:rPr>
          <w:rFonts w:asciiTheme="minorHAnsi" w:hAnsiTheme="minorHAnsi" w:cstheme="minorHAnsi"/>
          <w:sz w:val="22"/>
          <w:szCs w:val="22"/>
          <w:lang w:val="cs-CZ"/>
        </w:rPr>
        <w:t>končení části Díla j</w:t>
      </w:r>
      <w:r w:rsidR="00A16011" w:rsidRPr="00D13ED5">
        <w:rPr>
          <w:rFonts w:asciiTheme="minorHAnsi" w:hAnsiTheme="minorHAnsi" w:cstheme="minorHAnsi"/>
          <w:sz w:val="22"/>
          <w:szCs w:val="22"/>
          <w:lang w:val="cs-CZ"/>
        </w:rPr>
        <w:t>sou takto sjedn</w:t>
      </w:r>
      <w:r w:rsidR="00AF21FD" w:rsidRPr="00D13ED5">
        <w:rPr>
          <w:rFonts w:asciiTheme="minorHAnsi" w:hAnsiTheme="minorHAnsi" w:cstheme="minorHAnsi"/>
          <w:sz w:val="22"/>
          <w:szCs w:val="22"/>
          <w:lang w:val="cs-CZ"/>
        </w:rPr>
        <w:t>á</w:t>
      </w:r>
      <w:r w:rsidR="00A16011" w:rsidRPr="00D13ED5">
        <w:rPr>
          <w:rFonts w:asciiTheme="minorHAnsi" w:hAnsiTheme="minorHAnsi" w:cstheme="minorHAnsi"/>
          <w:sz w:val="22"/>
          <w:szCs w:val="22"/>
          <w:lang w:val="cs-CZ"/>
        </w:rPr>
        <w:t xml:space="preserve">ny </w:t>
      </w:r>
      <w:r w:rsidRPr="00D13ED5">
        <w:rPr>
          <w:rFonts w:asciiTheme="minorHAnsi" w:hAnsiTheme="minorHAnsi" w:cstheme="minorHAnsi"/>
          <w:sz w:val="22"/>
          <w:szCs w:val="22"/>
          <w:lang w:val="cs-CZ"/>
        </w:rPr>
        <w:t>v návaznosti na lhůt</w:t>
      </w:r>
      <w:r w:rsidR="00A16011" w:rsidRPr="00D13ED5">
        <w:rPr>
          <w:rFonts w:asciiTheme="minorHAnsi" w:hAnsiTheme="minorHAnsi" w:cstheme="minorHAnsi"/>
          <w:sz w:val="22"/>
          <w:szCs w:val="22"/>
          <w:lang w:val="cs-CZ"/>
        </w:rPr>
        <w:t>y znám</w:t>
      </w:r>
      <w:r w:rsidR="00AF21FD" w:rsidRPr="00D13ED5">
        <w:rPr>
          <w:rFonts w:asciiTheme="minorHAnsi" w:hAnsiTheme="minorHAnsi" w:cstheme="minorHAnsi"/>
          <w:sz w:val="22"/>
          <w:szCs w:val="22"/>
          <w:lang w:val="cs-CZ"/>
        </w:rPr>
        <w:t>é</w:t>
      </w:r>
      <w:r w:rsidR="00A16011" w:rsidRPr="00D13ED5">
        <w:rPr>
          <w:rFonts w:asciiTheme="minorHAnsi" w:hAnsiTheme="minorHAnsi" w:cstheme="minorHAnsi"/>
          <w:sz w:val="22"/>
          <w:szCs w:val="22"/>
          <w:lang w:val="cs-CZ"/>
        </w:rPr>
        <w:t xml:space="preserve"> v době podpisu této smlouvy; </w:t>
      </w:r>
      <w:r w:rsidRPr="00D13ED5">
        <w:rPr>
          <w:rFonts w:asciiTheme="minorHAnsi" w:hAnsiTheme="minorHAnsi" w:cstheme="minorHAnsi"/>
          <w:sz w:val="22"/>
          <w:szCs w:val="22"/>
          <w:lang w:val="cs-CZ"/>
        </w:rPr>
        <w:t>strany v této souvislosti výslovně sjednávají, že dojde-li po uzavření této smlouvy k</w:t>
      </w:r>
      <w:r w:rsidR="00A16011" w:rsidRPr="00D13ED5">
        <w:rPr>
          <w:rFonts w:asciiTheme="minorHAnsi" w:hAnsiTheme="minorHAnsi" w:cstheme="minorHAnsi"/>
          <w:sz w:val="22"/>
          <w:szCs w:val="22"/>
          <w:lang w:val="cs-CZ"/>
        </w:rPr>
        <w:t> </w:t>
      </w:r>
      <w:r w:rsidRPr="00D13ED5">
        <w:rPr>
          <w:rFonts w:asciiTheme="minorHAnsi" w:hAnsiTheme="minorHAnsi" w:cstheme="minorHAnsi"/>
          <w:sz w:val="22"/>
          <w:szCs w:val="22"/>
          <w:lang w:val="cs-CZ"/>
        </w:rPr>
        <w:t>prodloužení</w:t>
      </w:r>
      <w:r w:rsidR="00A16011" w:rsidRPr="00D13ED5">
        <w:rPr>
          <w:rFonts w:asciiTheme="minorHAnsi" w:hAnsiTheme="minorHAnsi" w:cstheme="minorHAnsi"/>
          <w:sz w:val="22"/>
          <w:szCs w:val="22"/>
          <w:lang w:val="cs-CZ"/>
        </w:rPr>
        <w:t xml:space="preserve"> </w:t>
      </w:r>
      <w:r w:rsidR="006E309B" w:rsidRPr="00D13ED5">
        <w:rPr>
          <w:rFonts w:asciiTheme="minorHAnsi" w:hAnsiTheme="minorHAnsi" w:cstheme="minorHAnsi"/>
          <w:sz w:val="22"/>
          <w:szCs w:val="22"/>
          <w:lang w:val="cs-CZ"/>
        </w:rPr>
        <w:t>takov</w:t>
      </w:r>
      <w:r w:rsidR="00A16011" w:rsidRPr="00D13ED5">
        <w:rPr>
          <w:rFonts w:asciiTheme="minorHAnsi" w:hAnsiTheme="minorHAnsi" w:cstheme="minorHAnsi"/>
          <w:sz w:val="22"/>
          <w:szCs w:val="22"/>
          <w:lang w:val="cs-CZ"/>
        </w:rPr>
        <w:t xml:space="preserve">ých </w:t>
      </w:r>
      <w:r w:rsidRPr="00D13ED5">
        <w:rPr>
          <w:rFonts w:asciiTheme="minorHAnsi" w:hAnsiTheme="minorHAnsi" w:cstheme="minorHAnsi"/>
          <w:sz w:val="22"/>
          <w:szCs w:val="22"/>
          <w:lang w:val="cs-CZ"/>
        </w:rPr>
        <w:t>lhůt</w:t>
      </w:r>
      <w:r w:rsidR="006E309B" w:rsidRPr="00D13ED5">
        <w:rPr>
          <w:rFonts w:asciiTheme="minorHAnsi" w:hAnsiTheme="minorHAnsi" w:cstheme="minorHAnsi"/>
          <w:sz w:val="22"/>
          <w:szCs w:val="22"/>
          <w:lang w:val="cs-CZ"/>
        </w:rPr>
        <w:t xml:space="preserve">, dojde automaticky k prodloužení lhůty pro </w:t>
      </w:r>
      <w:r w:rsidR="003C09CF" w:rsidRPr="00D13ED5">
        <w:rPr>
          <w:rFonts w:asciiTheme="minorHAnsi" w:hAnsiTheme="minorHAnsi" w:cstheme="minorHAnsi"/>
          <w:sz w:val="22"/>
          <w:szCs w:val="22"/>
          <w:lang w:val="cs-CZ"/>
        </w:rPr>
        <w:t>do</w:t>
      </w:r>
      <w:r w:rsidR="006E309B" w:rsidRPr="00D13ED5">
        <w:rPr>
          <w:rFonts w:asciiTheme="minorHAnsi" w:hAnsiTheme="minorHAnsi" w:cstheme="minorHAnsi"/>
          <w:sz w:val="22"/>
          <w:szCs w:val="22"/>
          <w:lang w:val="cs-CZ"/>
        </w:rPr>
        <w:t xml:space="preserve">končení části Díla tak, že se bude lhůta pro </w:t>
      </w:r>
      <w:r w:rsidR="003C09CF" w:rsidRPr="00D13ED5">
        <w:rPr>
          <w:rFonts w:asciiTheme="minorHAnsi" w:hAnsiTheme="minorHAnsi" w:cstheme="minorHAnsi"/>
          <w:sz w:val="22"/>
          <w:szCs w:val="22"/>
          <w:lang w:val="cs-CZ"/>
        </w:rPr>
        <w:t>do</w:t>
      </w:r>
      <w:r w:rsidR="006E309B" w:rsidRPr="00D13ED5">
        <w:rPr>
          <w:rFonts w:asciiTheme="minorHAnsi" w:hAnsiTheme="minorHAnsi" w:cstheme="minorHAnsi"/>
          <w:sz w:val="22"/>
          <w:szCs w:val="22"/>
          <w:lang w:val="cs-CZ"/>
        </w:rPr>
        <w:t>končení shodovat s prodlouženou lhůtou</w:t>
      </w:r>
      <w:r w:rsidR="00AF21FD" w:rsidRPr="00D13ED5">
        <w:rPr>
          <w:rFonts w:asciiTheme="minorHAnsi" w:hAnsiTheme="minorHAnsi" w:cstheme="minorHAnsi"/>
          <w:sz w:val="22"/>
          <w:szCs w:val="22"/>
          <w:lang w:val="cs-CZ"/>
        </w:rPr>
        <w:t>.</w:t>
      </w:r>
      <w:r w:rsidRPr="00D13ED5">
        <w:rPr>
          <w:rFonts w:asciiTheme="minorHAnsi" w:hAnsiTheme="minorHAnsi" w:cstheme="minorHAnsi"/>
          <w:sz w:val="22"/>
          <w:szCs w:val="22"/>
          <w:lang w:val="cs-CZ"/>
        </w:rPr>
        <w:t xml:space="preserve"> </w:t>
      </w:r>
    </w:p>
    <w:p w14:paraId="104BBFD2" w14:textId="77777777" w:rsidR="00E06F5A" w:rsidRPr="00D13ED5" w:rsidRDefault="00E06F5A" w:rsidP="002B3E50">
      <w:pPr>
        <w:spacing w:line="276" w:lineRule="auto"/>
        <w:jc w:val="both"/>
        <w:rPr>
          <w:rFonts w:asciiTheme="minorHAnsi" w:hAnsiTheme="minorHAnsi" w:cstheme="minorHAnsi"/>
          <w:sz w:val="22"/>
          <w:szCs w:val="22"/>
          <w:lang w:val="cs-CZ"/>
        </w:rPr>
      </w:pPr>
    </w:p>
    <w:p w14:paraId="450AA638"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Odpovědnost za vady</w:t>
      </w:r>
    </w:p>
    <w:p w14:paraId="6125D793" w14:textId="77777777" w:rsidR="003C33C2" w:rsidRPr="00D13ED5" w:rsidRDefault="003C33C2" w:rsidP="003C33C2">
      <w:pPr>
        <w:pStyle w:val="odrkyChar"/>
        <w:spacing w:before="0" w:after="0" w:line="276" w:lineRule="auto"/>
        <w:ind w:left="1080"/>
        <w:rPr>
          <w:rFonts w:asciiTheme="minorHAnsi" w:hAnsiTheme="minorHAnsi" w:cstheme="minorHAnsi"/>
          <w:b/>
        </w:rPr>
      </w:pPr>
    </w:p>
    <w:p w14:paraId="02D8D08C" w14:textId="51172DF0" w:rsidR="002B3E50" w:rsidRPr="00D13ED5" w:rsidRDefault="002B3E50" w:rsidP="002B3E50">
      <w:pPr>
        <w:pStyle w:val="odrkyChar"/>
        <w:numPr>
          <w:ilvl w:val="0"/>
          <w:numId w:val="4"/>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Poskytovatel odpovídá za vady Díla, přičemž Dílo má vady, jestliže </w:t>
      </w:r>
      <w:r w:rsidR="006E309B" w:rsidRPr="00D13ED5">
        <w:rPr>
          <w:rFonts w:asciiTheme="minorHAnsi" w:hAnsiTheme="minorHAnsi" w:cs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D13ED5">
        <w:rPr>
          <w:rFonts w:asciiTheme="minorHAnsi" w:hAnsiTheme="minorHAnsi" w:cstheme="minorHAnsi"/>
        </w:rPr>
        <w:t>.</w:t>
      </w:r>
    </w:p>
    <w:p w14:paraId="3AEDE671" w14:textId="0BC99093" w:rsidR="00C56126" w:rsidRPr="00D13ED5" w:rsidRDefault="0048415C" w:rsidP="00387A7F">
      <w:pPr>
        <w:pStyle w:val="odrkyChar"/>
        <w:numPr>
          <w:ilvl w:val="0"/>
          <w:numId w:val="4"/>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D13ED5" w:rsidRDefault="008B14EF" w:rsidP="00C56126">
      <w:pPr>
        <w:pStyle w:val="odrkyChar"/>
        <w:spacing w:before="0" w:after="0" w:line="276" w:lineRule="auto"/>
        <w:ind w:left="284"/>
        <w:rPr>
          <w:rFonts w:asciiTheme="minorHAnsi" w:hAnsiTheme="minorHAnsi" w:cstheme="minorHAnsi"/>
        </w:rPr>
      </w:pPr>
    </w:p>
    <w:p w14:paraId="53AE51DE" w14:textId="5B0B9A18"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Sank</w:t>
      </w:r>
      <w:r w:rsidR="007B41C7" w:rsidRPr="00D13ED5">
        <w:rPr>
          <w:rFonts w:asciiTheme="minorHAnsi" w:hAnsiTheme="minorHAnsi" w:cstheme="minorHAnsi"/>
          <w:b/>
        </w:rPr>
        <w:t>ční ujednání</w:t>
      </w:r>
    </w:p>
    <w:p w14:paraId="6187A32A" w14:textId="77777777" w:rsidR="00875BDE" w:rsidRPr="00D13ED5" w:rsidRDefault="00875BDE" w:rsidP="00875BDE">
      <w:pPr>
        <w:pStyle w:val="odrkyChar"/>
        <w:spacing w:before="0" w:after="0" w:line="276" w:lineRule="auto"/>
        <w:ind w:left="1080"/>
        <w:rPr>
          <w:rFonts w:asciiTheme="minorHAnsi" w:hAnsiTheme="minorHAnsi" w:cstheme="minorHAnsi"/>
          <w:b/>
        </w:rPr>
      </w:pPr>
    </w:p>
    <w:p w14:paraId="2B8B6337" w14:textId="56EF541C" w:rsidR="003C09CF" w:rsidRPr="00D13ED5"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D13ED5" w:rsidRDefault="007B41C7" w:rsidP="000833AE">
      <w:pPr>
        <w:pStyle w:val="odrkyChar"/>
        <w:spacing w:before="0" w:after="0" w:line="276" w:lineRule="auto"/>
        <w:ind w:left="284"/>
        <w:rPr>
          <w:rFonts w:asciiTheme="minorHAnsi" w:hAnsiTheme="minorHAnsi" w:cstheme="minorHAnsi"/>
        </w:rPr>
      </w:pPr>
    </w:p>
    <w:p w14:paraId="09069D1F" w14:textId="77777777" w:rsidR="007B41C7" w:rsidRPr="00D13ED5"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D13ED5" w:rsidRDefault="007B41C7" w:rsidP="000833AE">
      <w:pPr>
        <w:pStyle w:val="Odstavecseseznamem"/>
        <w:rPr>
          <w:rFonts w:asciiTheme="minorHAnsi" w:hAnsiTheme="minorHAnsi" w:cstheme="minorHAnsi"/>
          <w:sz w:val="22"/>
          <w:szCs w:val="22"/>
          <w:lang w:val="cs-CZ"/>
        </w:rPr>
      </w:pPr>
    </w:p>
    <w:p w14:paraId="1F90F6CB" w14:textId="77777777" w:rsidR="0096380F" w:rsidRDefault="005F2C41"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Smluvní strany sjednávají, že maximální </w:t>
      </w:r>
      <w:r w:rsidR="00BC2F77" w:rsidRPr="00D13ED5">
        <w:rPr>
          <w:rFonts w:asciiTheme="minorHAnsi" w:hAnsiTheme="minorHAnsi" w:cstheme="minorHAnsi"/>
        </w:rPr>
        <w:t xml:space="preserve">souhrnná </w:t>
      </w:r>
      <w:r w:rsidRPr="00D13ED5">
        <w:rPr>
          <w:rFonts w:asciiTheme="minorHAnsi" w:hAnsiTheme="minorHAnsi" w:cstheme="minorHAnsi"/>
        </w:rPr>
        <w:t xml:space="preserve">výše částky, kterou je kterákoli ze stran oprávněna uplatňovat po druhé ze stran </w:t>
      </w:r>
      <w:r w:rsidR="00A75100" w:rsidRPr="00D13ED5">
        <w:rPr>
          <w:rFonts w:asciiTheme="minorHAnsi" w:hAnsiTheme="minorHAnsi" w:cstheme="minorHAnsi"/>
        </w:rPr>
        <w:t xml:space="preserve">na </w:t>
      </w:r>
      <w:r w:rsidRPr="00D13ED5">
        <w:rPr>
          <w:rFonts w:asciiTheme="minorHAnsi" w:hAnsiTheme="minorHAnsi" w:cs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p>
    <w:p w14:paraId="1C787A2A" w14:textId="6ACF2665" w:rsidR="002B3E50" w:rsidRPr="0096380F" w:rsidRDefault="003C09CF" w:rsidP="0096380F">
      <w:pPr>
        <w:spacing w:after="160" w:line="259" w:lineRule="auto"/>
        <w:rPr>
          <w:rFonts w:asciiTheme="minorHAnsi" w:eastAsia="Calibri" w:hAnsiTheme="minorHAnsi" w:cstheme="minorHAnsi"/>
          <w:color w:val="auto"/>
          <w:sz w:val="22"/>
          <w:szCs w:val="22"/>
          <w:lang w:val="cs-CZ" w:eastAsia="ar-SA"/>
        </w:rPr>
      </w:pPr>
      <w:r w:rsidRPr="00D13ED5">
        <w:rPr>
          <w:rFonts w:asciiTheme="minorHAnsi" w:hAnsiTheme="minorHAnsi" w:cstheme="minorHAnsi"/>
        </w:rPr>
        <w:t xml:space="preserve">  </w:t>
      </w:r>
    </w:p>
    <w:p w14:paraId="7C8F0EF0" w14:textId="77777777" w:rsidR="002B3E50" w:rsidRPr="00D13ED5" w:rsidRDefault="002B3E50" w:rsidP="002B3E50">
      <w:pPr>
        <w:pStyle w:val="odrkyChar"/>
        <w:spacing w:before="0" w:after="0" w:line="276" w:lineRule="auto"/>
        <w:ind w:left="284" w:hanging="284"/>
        <w:rPr>
          <w:rFonts w:asciiTheme="minorHAnsi" w:hAnsiTheme="minorHAnsi" w:cstheme="minorHAnsi"/>
        </w:rPr>
      </w:pPr>
    </w:p>
    <w:p w14:paraId="173D060D"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lastRenderedPageBreak/>
        <w:t>Ostatní ujednání</w:t>
      </w:r>
    </w:p>
    <w:p w14:paraId="1B1DD3C0"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62513AF9" w14:textId="77777777" w:rsidR="002B3E50" w:rsidRPr="00D13ED5"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D13ED5" w:rsidRDefault="007B41C7" w:rsidP="007B41C7">
      <w:pPr>
        <w:pStyle w:val="odrkyChar"/>
        <w:spacing w:before="0" w:after="0" w:line="276" w:lineRule="auto"/>
        <w:ind w:left="284"/>
        <w:rPr>
          <w:rFonts w:asciiTheme="minorHAnsi" w:hAnsiTheme="minorHAnsi" w:cstheme="minorHAnsi"/>
        </w:rPr>
      </w:pPr>
    </w:p>
    <w:p w14:paraId="61C95761" w14:textId="240C1A6F" w:rsidR="002B3E50" w:rsidRPr="00D13ED5"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D13ED5">
        <w:rPr>
          <w:rFonts w:asciiTheme="minorHAnsi" w:hAnsiTheme="minorHAnsi" w:cs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E4618C">
        <w:rPr>
          <w:rFonts w:asciiTheme="minorHAnsi" w:hAnsiTheme="minorHAnsi" w:cstheme="minorHAnsi"/>
        </w:rPr>
        <w:t>8</w:t>
      </w:r>
      <w:r w:rsidRPr="00D13ED5">
        <w:rPr>
          <w:rFonts w:asciiTheme="minorHAnsi" w:hAnsiTheme="minorHAnsi" w:cs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D13ED5" w:rsidRDefault="007B41C7" w:rsidP="007B41C7">
      <w:pPr>
        <w:pStyle w:val="odrkyChar"/>
        <w:spacing w:before="0" w:after="0" w:line="276" w:lineRule="auto"/>
        <w:rPr>
          <w:rFonts w:asciiTheme="minorHAnsi" w:hAnsiTheme="minorHAnsi" w:cstheme="minorHAnsi"/>
        </w:rPr>
      </w:pPr>
    </w:p>
    <w:p w14:paraId="4A00450D" w14:textId="77777777" w:rsidR="002B3E50" w:rsidRPr="00D13ED5" w:rsidRDefault="002B3E50" w:rsidP="002B3E50">
      <w:pPr>
        <w:pStyle w:val="odrkyChar"/>
        <w:numPr>
          <w:ilvl w:val="0"/>
          <w:numId w:val="12"/>
        </w:numPr>
        <w:spacing w:before="0" w:after="0" w:line="276" w:lineRule="auto"/>
        <w:jc w:val="center"/>
        <w:rPr>
          <w:rFonts w:asciiTheme="minorHAnsi" w:hAnsiTheme="minorHAnsi" w:cstheme="minorHAnsi"/>
          <w:b/>
        </w:rPr>
      </w:pPr>
      <w:r w:rsidRPr="00D13ED5">
        <w:rPr>
          <w:rFonts w:asciiTheme="minorHAnsi" w:hAnsiTheme="minorHAnsi" w:cstheme="minorHAnsi"/>
          <w:b/>
        </w:rPr>
        <w:t>Všeobecná</w:t>
      </w:r>
      <w:r w:rsidR="000833AE" w:rsidRPr="00D13ED5">
        <w:rPr>
          <w:rFonts w:asciiTheme="minorHAnsi" w:hAnsiTheme="minorHAnsi" w:cstheme="minorHAnsi"/>
          <w:b/>
        </w:rPr>
        <w:t xml:space="preserve"> a závěrečná</w:t>
      </w:r>
      <w:r w:rsidRPr="00D13ED5">
        <w:rPr>
          <w:rFonts w:asciiTheme="minorHAnsi" w:hAnsiTheme="minorHAnsi" w:cstheme="minorHAnsi"/>
          <w:b/>
        </w:rPr>
        <w:t xml:space="preserve"> ujednání</w:t>
      </w:r>
    </w:p>
    <w:p w14:paraId="0765DDB7" w14:textId="77777777" w:rsidR="002B3E50" w:rsidRPr="00D13ED5" w:rsidRDefault="002B3E50" w:rsidP="002B3E50">
      <w:pPr>
        <w:pStyle w:val="odrkyChar"/>
        <w:spacing w:before="0" w:after="0" w:line="276" w:lineRule="auto"/>
        <w:ind w:left="1080"/>
        <w:jc w:val="center"/>
        <w:rPr>
          <w:rFonts w:asciiTheme="minorHAnsi" w:hAnsiTheme="minorHAnsi" w:cstheme="minorHAnsi"/>
          <w:b/>
        </w:rPr>
      </w:pPr>
    </w:p>
    <w:p w14:paraId="69F76EB9" w14:textId="77777777" w:rsidR="0002520C" w:rsidRPr="00D13ED5" w:rsidRDefault="0002520C" w:rsidP="0002520C">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D13ED5" w:rsidRDefault="0002520C" w:rsidP="0002520C">
      <w:pPr>
        <w:pStyle w:val="odrkyChar"/>
        <w:spacing w:before="0" w:after="0" w:line="276" w:lineRule="auto"/>
        <w:ind w:left="284"/>
        <w:rPr>
          <w:rFonts w:asciiTheme="minorHAnsi" w:hAnsiTheme="minorHAnsi" w:cstheme="minorHAnsi"/>
        </w:rPr>
      </w:pPr>
    </w:p>
    <w:p w14:paraId="748BAFD1" w14:textId="77777777" w:rsidR="0002520C" w:rsidRPr="00D13ED5" w:rsidRDefault="0002520C" w:rsidP="0002520C">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D13ED5" w:rsidRDefault="0002520C" w:rsidP="0002520C">
      <w:pPr>
        <w:pStyle w:val="odrkyChar"/>
        <w:spacing w:before="0" w:after="0" w:line="276" w:lineRule="auto"/>
        <w:ind w:left="284"/>
        <w:rPr>
          <w:rFonts w:asciiTheme="minorHAnsi" w:hAnsiTheme="minorHAnsi" w:cstheme="minorHAnsi"/>
        </w:rPr>
      </w:pPr>
    </w:p>
    <w:p w14:paraId="3E0C5935" w14:textId="6D7DC66C" w:rsidR="002B3E50" w:rsidRPr="00D13ED5" w:rsidRDefault="0002520C"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Tuto smlouvu lze měnit nebo doplňovat výlučně písemnou (jiná než písemná forma se vylučuje) dohodou smluvních stran formou dodatku této smlouvy podepsaného oběma smluvními stranami, </w:t>
      </w:r>
      <w:r w:rsidR="007B41C7" w:rsidRPr="00D13ED5">
        <w:rPr>
          <w:rFonts w:asciiTheme="minorHAnsi" w:hAnsiTheme="minorHAnsi" w:cstheme="minorHAnsi"/>
        </w:rPr>
        <w:t>nevyplývá-li pro konkrétní případy z této smlouvy jinak</w:t>
      </w:r>
      <w:r w:rsidR="002B3E50" w:rsidRPr="00D13ED5">
        <w:rPr>
          <w:rFonts w:asciiTheme="minorHAnsi" w:hAnsiTheme="minorHAnsi" w:cstheme="minorHAnsi"/>
        </w:rPr>
        <w:t>.</w:t>
      </w:r>
    </w:p>
    <w:p w14:paraId="7AC70B7C" w14:textId="77777777" w:rsidR="0002520C" w:rsidRPr="00D13ED5" w:rsidRDefault="0002520C" w:rsidP="0002520C">
      <w:pPr>
        <w:pStyle w:val="odrkyChar"/>
        <w:spacing w:before="0" w:after="0" w:line="276" w:lineRule="auto"/>
        <w:rPr>
          <w:rFonts w:asciiTheme="minorHAnsi" w:hAnsiTheme="minorHAnsi" w:cstheme="minorHAnsi"/>
        </w:rPr>
      </w:pPr>
    </w:p>
    <w:p w14:paraId="41108DF5" w14:textId="77777777" w:rsidR="0002520C" w:rsidRPr="00D13ED5" w:rsidRDefault="002B3E50"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Vlastnické právo k veškerým podkladům, které budou poskytovatelem předány objednateli, přechází na objednatele dnem jejich předání.</w:t>
      </w:r>
    </w:p>
    <w:p w14:paraId="3322B7DC" w14:textId="0D3215DF" w:rsidR="002B3E50" w:rsidRPr="00D13ED5" w:rsidRDefault="002B3E50" w:rsidP="0002520C">
      <w:pPr>
        <w:pStyle w:val="odrkyChar"/>
        <w:spacing w:before="0" w:after="0" w:line="276" w:lineRule="auto"/>
        <w:rPr>
          <w:rFonts w:asciiTheme="minorHAnsi" w:hAnsiTheme="minorHAnsi" w:cstheme="minorHAnsi"/>
        </w:rPr>
      </w:pPr>
      <w:r w:rsidRPr="00D13ED5">
        <w:rPr>
          <w:rFonts w:asciiTheme="minorHAnsi" w:hAnsiTheme="minorHAnsi" w:cstheme="minorHAnsi"/>
        </w:rPr>
        <w:t xml:space="preserve"> </w:t>
      </w:r>
    </w:p>
    <w:p w14:paraId="55F4542E" w14:textId="77777777" w:rsidR="002B3E50" w:rsidRPr="00D13ED5" w:rsidRDefault="002B3E50" w:rsidP="003C09CF">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D13ED5" w:rsidRDefault="0002520C" w:rsidP="0002520C">
      <w:pPr>
        <w:pStyle w:val="odrkyChar"/>
        <w:spacing w:before="0" w:after="0" w:line="276" w:lineRule="auto"/>
        <w:rPr>
          <w:rFonts w:asciiTheme="minorHAnsi" w:hAnsiTheme="minorHAnsi" w:cstheme="minorHAnsi"/>
        </w:rPr>
      </w:pPr>
    </w:p>
    <w:p w14:paraId="6D624694" w14:textId="2BFFF39D" w:rsidR="002B3E50" w:rsidRPr="00D13ED5" w:rsidRDefault="0002520C" w:rsidP="00AF21FD">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lastRenderedPageBreak/>
        <w:t>Tato s</w:t>
      </w:r>
      <w:r w:rsidR="002B3E50" w:rsidRPr="00D13ED5">
        <w:rPr>
          <w:rFonts w:asciiTheme="minorHAnsi" w:hAnsiTheme="minorHAnsi" w:cstheme="minorHAnsi"/>
        </w:rPr>
        <w:t xml:space="preserve">mlouva nabývá platnosti a účinnost </w:t>
      </w:r>
      <w:r w:rsidR="007B41C7" w:rsidRPr="00D13ED5">
        <w:rPr>
          <w:rFonts w:asciiTheme="minorHAnsi" w:hAnsiTheme="minorHAnsi" w:cstheme="minorHAnsi"/>
        </w:rPr>
        <w:t xml:space="preserve">okamžikem </w:t>
      </w:r>
      <w:r w:rsidR="002B3E50" w:rsidRPr="00D13ED5">
        <w:rPr>
          <w:rFonts w:asciiTheme="minorHAnsi" w:hAnsiTheme="minorHAnsi" w:cstheme="minorHAnsi"/>
        </w:rPr>
        <w:t xml:space="preserve">podpisu </w:t>
      </w:r>
      <w:r w:rsidR="007B41C7" w:rsidRPr="00D13ED5">
        <w:rPr>
          <w:rFonts w:asciiTheme="minorHAnsi" w:hAnsiTheme="minorHAnsi" w:cstheme="minorHAnsi"/>
        </w:rPr>
        <w:t>poslední ze smluvních</w:t>
      </w:r>
      <w:r w:rsidR="002B3E50" w:rsidRPr="00D13ED5">
        <w:rPr>
          <w:rFonts w:asciiTheme="minorHAnsi" w:hAnsiTheme="minorHAnsi" w:cstheme="minorHAnsi"/>
        </w:rPr>
        <w:t xml:space="preserve"> stran.</w:t>
      </w:r>
      <w:r w:rsidR="00AF21FD" w:rsidRPr="00D13ED5">
        <w:rPr>
          <w:rFonts w:asciiTheme="minorHAnsi" w:hAnsiTheme="minorHAnsi" w:cstheme="minorHAnsi"/>
        </w:rPr>
        <w:t xml:space="preserve"> </w:t>
      </w:r>
      <w:r w:rsidR="002B3E50" w:rsidRPr="00D13ED5">
        <w:rPr>
          <w:rFonts w:asciiTheme="minorHAnsi" w:hAnsiTheme="minorHAnsi" w:cstheme="minorHAnsi"/>
        </w:rPr>
        <w:t>Tato smlouva se vyhotovuje ve </w:t>
      </w:r>
      <w:r w:rsidR="001E5080" w:rsidRPr="00D13ED5">
        <w:rPr>
          <w:rFonts w:asciiTheme="minorHAnsi" w:hAnsiTheme="minorHAnsi" w:cstheme="minorHAnsi"/>
        </w:rPr>
        <w:t xml:space="preserve">dvou </w:t>
      </w:r>
      <w:r w:rsidR="002B3E50" w:rsidRPr="00D13ED5">
        <w:rPr>
          <w:rFonts w:asciiTheme="minorHAnsi" w:hAnsiTheme="minorHAnsi" w:cstheme="minorHAnsi"/>
        </w:rPr>
        <w:t xml:space="preserve">stejnopisech, z nichž </w:t>
      </w:r>
      <w:r w:rsidR="001E5080" w:rsidRPr="00D13ED5">
        <w:rPr>
          <w:rFonts w:asciiTheme="minorHAnsi" w:hAnsiTheme="minorHAnsi" w:cstheme="minorHAnsi"/>
        </w:rPr>
        <w:t xml:space="preserve">jeden </w:t>
      </w:r>
      <w:r w:rsidR="002B3E50" w:rsidRPr="00D13ED5">
        <w:rPr>
          <w:rFonts w:asciiTheme="minorHAnsi" w:hAnsiTheme="minorHAnsi" w:cstheme="minorHAnsi"/>
        </w:rPr>
        <w:t xml:space="preserve">obdrží poskytovatel a </w:t>
      </w:r>
      <w:r w:rsidR="001E5080" w:rsidRPr="00D13ED5">
        <w:rPr>
          <w:rFonts w:asciiTheme="minorHAnsi" w:hAnsiTheme="minorHAnsi" w:cstheme="minorHAnsi"/>
        </w:rPr>
        <w:t>jeden</w:t>
      </w:r>
      <w:r w:rsidR="002B3E50" w:rsidRPr="00D13ED5">
        <w:rPr>
          <w:rFonts w:asciiTheme="minorHAnsi" w:hAnsiTheme="minorHAnsi" w:cstheme="minorHAnsi"/>
        </w:rPr>
        <w:t xml:space="preserve"> objednatel.</w:t>
      </w:r>
    </w:p>
    <w:p w14:paraId="6E3A85C9" w14:textId="77777777" w:rsidR="0002520C" w:rsidRPr="00D13ED5" w:rsidRDefault="0002520C" w:rsidP="0002520C">
      <w:pPr>
        <w:pStyle w:val="odrkyChar"/>
        <w:spacing w:before="0" w:after="0" w:line="276" w:lineRule="auto"/>
        <w:rPr>
          <w:rFonts w:asciiTheme="minorHAnsi" w:hAnsiTheme="minorHAnsi" w:cstheme="minorHAnsi"/>
        </w:rPr>
      </w:pPr>
    </w:p>
    <w:p w14:paraId="562B711F" w14:textId="3A6F9E65" w:rsidR="002B3E50" w:rsidRPr="00D13ED5" w:rsidRDefault="002B3E50" w:rsidP="002B3E50">
      <w:pPr>
        <w:pStyle w:val="odrkyChar"/>
        <w:numPr>
          <w:ilvl w:val="0"/>
          <w:numId w:val="13"/>
        </w:numPr>
        <w:spacing w:before="0" w:after="0" w:line="276" w:lineRule="auto"/>
        <w:ind w:left="284" w:hanging="284"/>
        <w:rPr>
          <w:rFonts w:asciiTheme="minorHAnsi" w:hAnsiTheme="minorHAnsi" w:cstheme="minorHAnsi"/>
        </w:rPr>
      </w:pPr>
      <w:r w:rsidRPr="00D13ED5">
        <w:rPr>
          <w:rFonts w:asciiTheme="minorHAnsi" w:hAnsiTheme="minorHAnsi" w:cstheme="minorHAnsi"/>
        </w:rPr>
        <w:t xml:space="preserve">Smluvní strany této smlouvy </w:t>
      </w:r>
      <w:r w:rsidR="00BC2F77" w:rsidRPr="00D13ED5">
        <w:rPr>
          <w:rFonts w:asciiTheme="minorHAnsi" w:hAnsiTheme="minorHAnsi" w:cstheme="minorHAnsi"/>
        </w:rPr>
        <w:t xml:space="preserve">výslovně </w:t>
      </w:r>
      <w:r w:rsidRPr="00D13ED5">
        <w:rPr>
          <w:rFonts w:asciiTheme="minorHAnsi" w:hAnsiTheme="minorHAnsi" w:cstheme="minorHAnsi"/>
        </w:rPr>
        <w:t xml:space="preserve">prohlašují a stvrzují svými podpisy, že </w:t>
      </w:r>
      <w:r w:rsidR="0002520C" w:rsidRPr="00D13ED5">
        <w:rPr>
          <w:rFonts w:asciiTheme="minorHAnsi" w:hAnsiTheme="minorHAnsi" w:cstheme="minorHAnsi"/>
        </w:rPr>
        <w:t>jsou plně svéprávné</w:t>
      </w:r>
      <w:r w:rsidRPr="00D13ED5">
        <w:rPr>
          <w:rFonts w:asciiTheme="minorHAnsi" w:hAnsiTheme="minorHAnsi" w:cstheme="minorHAnsi"/>
        </w:rPr>
        <w:t>, a že tuto smlouvu uzavírají svobodně a vážně, že ji neuzavírají v</w:t>
      </w:r>
      <w:r w:rsidR="00BC2F77" w:rsidRPr="00D13ED5">
        <w:rPr>
          <w:rFonts w:asciiTheme="minorHAnsi" w:hAnsiTheme="minorHAnsi" w:cstheme="minorHAnsi"/>
        </w:rPr>
        <w:t> </w:t>
      </w:r>
      <w:r w:rsidRPr="00D13ED5">
        <w:rPr>
          <w:rFonts w:asciiTheme="minorHAnsi" w:hAnsiTheme="minorHAnsi" w:cstheme="minorHAnsi"/>
        </w:rPr>
        <w:t>tísni, ani za jinak nápadně nevýhodných podmínek</w:t>
      </w:r>
      <w:r w:rsidR="00BC2F77" w:rsidRPr="00D13ED5">
        <w:rPr>
          <w:rFonts w:asciiTheme="minorHAnsi" w:hAnsiTheme="minorHAnsi" w:cstheme="minorHAnsi"/>
        </w:rPr>
        <w:t>, a že žádná ze stran není vůči druhé straně stranou slabší</w:t>
      </w:r>
      <w:r w:rsidRPr="00D13ED5">
        <w:rPr>
          <w:rFonts w:asciiTheme="minorHAnsi" w:hAnsiTheme="minorHAnsi" w:cstheme="minorHAnsi"/>
        </w:rPr>
        <w:t>, že si ji řádně přečetly a jsou srozuměny s jejím obsahem</w:t>
      </w:r>
      <w:r w:rsidR="0002520C" w:rsidRPr="00D13ED5">
        <w:rPr>
          <w:rFonts w:asciiTheme="minorHAnsi" w:hAnsiTheme="minorHAnsi" w:cstheme="minorHAnsi"/>
        </w:rPr>
        <w:t>, a že tato smlouva je projevem jejich pravé, svobodné a omylu prosté vůle, a že považují tuto smlouvu za ujednání v souladu s dobrými mravy</w:t>
      </w:r>
      <w:r w:rsidRPr="00D13ED5">
        <w:rPr>
          <w:rFonts w:asciiTheme="minorHAnsi" w:hAnsiTheme="minorHAnsi" w:cstheme="minorHAnsi"/>
        </w:rPr>
        <w:t>.</w:t>
      </w:r>
    </w:p>
    <w:p w14:paraId="5821E196" w14:textId="77777777" w:rsidR="007D74B0" w:rsidRPr="00D13ED5" w:rsidRDefault="007D74B0" w:rsidP="007D74B0">
      <w:pPr>
        <w:spacing w:after="160" w:line="259" w:lineRule="auto"/>
        <w:rPr>
          <w:rFonts w:asciiTheme="minorHAnsi" w:hAnsiTheme="minorHAnsi" w:cstheme="minorHAnsi"/>
          <w:color w:val="auto"/>
          <w:sz w:val="22"/>
          <w:szCs w:val="22"/>
          <w:lang w:val="cs-CZ"/>
        </w:rPr>
      </w:pPr>
    </w:p>
    <w:p w14:paraId="00917A18" w14:textId="6DC8B064" w:rsidR="005E4760" w:rsidRPr="00D13ED5" w:rsidRDefault="005E4760" w:rsidP="007D74B0">
      <w:pPr>
        <w:spacing w:after="160" w:line="259" w:lineRule="auto"/>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V</w:t>
      </w:r>
      <w:r w:rsidR="00747384">
        <w:rPr>
          <w:rFonts w:asciiTheme="minorHAnsi" w:hAnsiTheme="minorHAnsi" w:cstheme="minorHAnsi"/>
          <w:color w:val="auto"/>
          <w:sz w:val="22"/>
          <w:szCs w:val="22"/>
          <w:lang w:val="cs-CZ"/>
        </w:rPr>
        <w:t>e Zlíně</w:t>
      </w:r>
      <w:r w:rsidR="007D74B0" w:rsidRPr="00D13ED5">
        <w:rPr>
          <w:rFonts w:asciiTheme="minorHAnsi" w:hAnsiTheme="minorHAnsi" w:cstheme="minorHAnsi"/>
          <w:color w:val="auto"/>
          <w:sz w:val="22"/>
          <w:szCs w:val="22"/>
          <w:lang w:val="cs-CZ"/>
        </w:rPr>
        <w:t xml:space="preserve"> </w:t>
      </w:r>
      <w:r w:rsidRPr="00D13ED5">
        <w:rPr>
          <w:rFonts w:asciiTheme="minorHAnsi" w:hAnsiTheme="minorHAnsi" w:cstheme="minorHAnsi"/>
          <w:color w:val="auto"/>
          <w:sz w:val="22"/>
          <w:szCs w:val="22"/>
          <w:lang w:val="cs-CZ"/>
        </w:rPr>
        <w:t>dne</w:t>
      </w:r>
      <w:r w:rsidR="00652EF9">
        <w:rPr>
          <w:rFonts w:asciiTheme="minorHAnsi" w:hAnsiTheme="minorHAnsi" w:cstheme="minorHAnsi"/>
          <w:color w:val="auto"/>
          <w:sz w:val="22"/>
          <w:szCs w:val="22"/>
          <w:lang w:val="cs-CZ"/>
        </w:rPr>
        <w:t xml:space="preserve"> 3. 5. </w:t>
      </w:r>
      <w:r w:rsidRPr="00D13ED5">
        <w:rPr>
          <w:rFonts w:asciiTheme="minorHAnsi" w:hAnsiTheme="minorHAnsi" w:cstheme="minorHAnsi"/>
          <w:color w:val="auto"/>
          <w:sz w:val="22"/>
          <w:szCs w:val="22"/>
          <w:lang w:val="cs-CZ"/>
        </w:rPr>
        <w:t>201</w:t>
      </w:r>
      <w:r w:rsidR="00E4618C">
        <w:rPr>
          <w:rFonts w:asciiTheme="minorHAnsi" w:hAnsiTheme="minorHAnsi" w:cstheme="minorHAnsi"/>
          <w:color w:val="auto"/>
          <w:sz w:val="22"/>
          <w:szCs w:val="22"/>
          <w:lang w:val="cs-CZ"/>
        </w:rPr>
        <w:t>8</w:t>
      </w:r>
      <w:r w:rsidRPr="00D13ED5">
        <w:rPr>
          <w:rFonts w:asciiTheme="minorHAnsi" w:hAnsiTheme="minorHAnsi" w:cstheme="minorHAnsi"/>
          <w:color w:val="auto"/>
          <w:sz w:val="22"/>
          <w:szCs w:val="22"/>
          <w:lang w:val="cs-CZ"/>
        </w:rPr>
        <w:tab/>
      </w:r>
    </w:p>
    <w:p w14:paraId="3588210A" w14:textId="77777777" w:rsidR="002B3E50" w:rsidRPr="00D13ED5"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26844DD" w14:textId="699C3E62" w:rsidR="000351FE" w:rsidRPr="00D13ED5"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b/>
          <w:color w:val="auto"/>
          <w:sz w:val="22"/>
          <w:szCs w:val="22"/>
          <w:lang w:val="cs-CZ"/>
        </w:rPr>
      </w:pPr>
      <w:r w:rsidRPr="00D13ED5">
        <w:rPr>
          <w:rFonts w:asciiTheme="minorHAnsi" w:hAnsiTheme="minorHAnsi" w:cstheme="minorHAnsi"/>
          <w:b/>
          <w:color w:val="auto"/>
          <w:sz w:val="22"/>
          <w:szCs w:val="22"/>
          <w:lang w:val="cs-CZ"/>
        </w:rPr>
        <w:t>OBJEDNATEL:</w:t>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r>
      <w:r w:rsidRPr="00D13ED5">
        <w:rPr>
          <w:rFonts w:asciiTheme="minorHAnsi" w:hAnsiTheme="minorHAnsi" w:cstheme="minorHAnsi"/>
          <w:b/>
          <w:color w:val="auto"/>
          <w:sz w:val="22"/>
          <w:szCs w:val="22"/>
          <w:lang w:val="cs-CZ"/>
        </w:rPr>
        <w:tab/>
        <w:t>POSKYTOVATEL</w:t>
      </w:r>
    </w:p>
    <w:p w14:paraId="15318928" w14:textId="77777777" w:rsidR="00AF21FD" w:rsidRPr="00D13ED5"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83B9293" w14:textId="5DD0CBF3" w:rsidR="000351FE" w:rsidRPr="00D13ED5"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bookmarkStart w:id="0" w:name="_GoBack"/>
      <w:bookmarkEnd w:id="0"/>
    </w:p>
    <w:p w14:paraId="1625C2D7" w14:textId="77777777" w:rsidR="00AF21FD" w:rsidRPr="00D13ED5"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3708DC8" w14:textId="77777777" w:rsidR="00297663"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F2365E0" w14:textId="77777777" w:rsidR="00652EF9" w:rsidRDefault="00652EF9"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C0801FE" w14:textId="77777777" w:rsidR="00652EF9" w:rsidRDefault="00652EF9"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A4128EB" w14:textId="77777777" w:rsidR="00652EF9" w:rsidRPr="00D13ED5" w:rsidRDefault="00652EF9"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072D451" w14:textId="5EB17193" w:rsidR="002B3E50"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D13ED5">
        <w:rPr>
          <w:rFonts w:asciiTheme="minorHAnsi" w:hAnsiTheme="minorHAnsi" w:cstheme="minorHAnsi"/>
          <w:color w:val="auto"/>
          <w:sz w:val="22"/>
          <w:szCs w:val="22"/>
          <w:lang w:val="cs-CZ"/>
        </w:rPr>
        <w:t>…………………</w:t>
      </w:r>
      <w:r w:rsidR="00AF21FD" w:rsidRPr="00D13ED5">
        <w:rPr>
          <w:rFonts w:asciiTheme="minorHAnsi" w:hAnsiTheme="minorHAnsi" w:cstheme="minorHAnsi"/>
          <w:color w:val="auto"/>
          <w:sz w:val="22"/>
          <w:szCs w:val="22"/>
          <w:lang w:val="cs-CZ"/>
        </w:rPr>
        <w:t>……………….</w:t>
      </w:r>
      <w:r w:rsidR="00AF21FD" w:rsidRPr="00D13ED5">
        <w:rPr>
          <w:rFonts w:asciiTheme="minorHAnsi" w:hAnsiTheme="minorHAnsi" w:cstheme="minorHAnsi"/>
          <w:color w:val="auto"/>
          <w:sz w:val="22"/>
          <w:szCs w:val="22"/>
          <w:lang w:val="cs-CZ"/>
        </w:rPr>
        <w:tab/>
      </w:r>
      <w:r w:rsidR="00AF21FD" w:rsidRPr="00D13ED5">
        <w:rPr>
          <w:rFonts w:asciiTheme="minorHAnsi" w:hAnsiTheme="minorHAnsi" w:cstheme="minorHAnsi"/>
          <w:color w:val="auto"/>
          <w:sz w:val="22"/>
          <w:szCs w:val="22"/>
          <w:lang w:val="cs-CZ"/>
        </w:rPr>
        <w:tab/>
        <w:t xml:space="preserve">                     </w:t>
      </w:r>
      <w:r w:rsidR="00AF21FD" w:rsidRPr="00D13ED5">
        <w:rPr>
          <w:rFonts w:asciiTheme="minorHAnsi" w:hAnsiTheme="minorHAnsi" w:cstheme="minorHAnsi"/>
          <w:color w:val="auto"/>
          <w:sz w:val="22"/>
          <w:szCs w:val="22"/>
          <w:lang w:val="cs-CZ"/>
        </w:rPr>
        <w:tab/>
      </w:r>
      <w:r w:rsidRPr="00D13ED5">
        <w:rPr>
          <w:rFonts w:asciiTheme="minorHAnsi" w:hAnsiTheme="minorHAnsi" w:cstheme="minorHAnsi"/>
          <w:color w:val="auto"/>
          <w:sz w:val="22"/>
          <w:szCs w:val="22"/>
          <w:lang w:val="cs-CZ"/>
        </w:rPr>
        <w:t>……………………………….</w:t>
      </w:r>
      <w:r w:rsidRPr="00D13ED5">
        <w:rPr>
          <w:rFonts w:asciiTheme="minorHAnsi" w:hAnsiTheme="minorHAnsi" w:cstheme="minorHAnsi"/>
          <w:color w:val="auto"/>
          <w:sz w:val="22"/>
          <w:szCs w:val="22"/>
          <w:lang w:val="cs-CZ"/>
        </w:rPr>
        <w:tab/>
      </w:r>
    </w:p>
    <w:p w14:paraId="2800D805" w14:textId="0F16247E" w:rsidR="0096380F" w:rsidRPr="00D13ED5" w:rsidRDefault="0096380F"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RNDr. Jan Chudárek</w:t>
      </w:r>
      <w:r>
        <w:rPr>
          <w:rFonts w:asciiTheme="minorHAnsi" w:hAnsiTheme="minorHAnsi" w:cstheme="minorHAnsi"/>
          <w:color w:val="auto"/>
          <w:sz w:val="22"/>
          <w:szCs w:val="22"/>
          <w:lang w:val="cs-CZ"/>
        </w:rPr>
        <w:tab/>
      </w:r>
      <w:r>
        <w:rPr>
          <w:rFonts w:asciiTheme="minorHAnsi" w:hAnsiTheme="minorHAnsi" w:cstheme="minorHAnsi"/>
          <w:color w:val="auto"/>
          <w:sz w:val="22"/>
          <w:szCs w:val="22"/>
          <w:lang w:val="cs-CZ"/>
        </w:rPr>
        <w:tab/>
      </w:r>
      <w:r>
        <w:rPr>
          <w:rFonts w:asciiTheme="minorHAnsi" w:hAnsiTheme="minorHAnsi" w:cstheme="minorHAnsi"/>
          <w:color w:val="auto"/>
          <w:sz w:val="22"/>
          <w:szCs w:val="22"/>
          <w:lang w:val="cs-CZ"/>
        </w:rPr>
        <w:tab/>
      </w:r>
      <w:r>
        <w:rPr>
          <w:rFonts w:asciiTheme="minorHAnsi" w:hAnsiTheme="minorHAnsi" w:cstheme="minorHAnsi"/>
          <w:color w:val="auto"/>
          <w:sz w:val="22"/>
          <w:szCs w:val="22"/>
          <w:lang w:val="cs-CZ"/>
        </w:rPr>
        <w:tab/>
        <w:t>RNDr. Roman Kašpar</w:t>
      </w:r>
    </w:p>
    <w:sectPr w:rsidR="0096380F" w:rsidRPr="00D13ED5"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076AF" w14:textId="77777777" w:rsidR="000C2555" w:rsidRDefault="000C2555" w:rsidP="0067033F">
      <w:pPr>
        <w:spacing w:line="240" w:lineRule="auto"/>
      </w:pPr>
      <w:r>
        <w:separator/>
      </w:r>
    </w:p>
  </w:endnote>
  <w:endnote w:type="continuationSeparator" w:id="0">
    <w:p w14:paraId="0EC78DEA" w14:textId="77777777" w:rsidR="000C2555" w:rsidRDefault="000C2555"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AB54" w14:textId="77777777" w:rsidR="000C2555" w:rsidRDefault="000C2555" w:rsidP="0067033F">
      <w:pPr>
        <w:spacing w:line="240" w:lineRule="auto"/>
      </w:pPr>
      <w:r>
        <w:separator/>
      </w:r>
    </w:p>
  </w:footnote>
  <w:footnote w:type="continuationSeparator" w:id="0">
    <w:p w14:paraId="270A533F" w14:textId="77777777" w:rsidR="000C2555" w:rsidRDefault="000C2555" w:rsidP="006703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1861"/>
    <w:rsid w:val="000351FE"/>
    <w:rsid w:val="000423F5"/>
    <w:rsid w:val="00060879"/>
    <w:rsid w:val="000803F5"/>
    <w:rsid w:val="000833AE"/>
    <w:rsid w:val="000854A2"/>
    <w:rsid w:val="000A0D3C"/>
    <w:rsid w:val="000B4FBC"/>
    <w:rsid w:val="000C2555"/>
    <w:rsid w:val="000D2962"/>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D6C40"/>
    <w:rsid w:val="001E5080"/>
    <w:rsid w:val="001F2585"/>
    <w:rsid w:val="00203CF2"/>
    <w:rsid w:val="00207A8E"/>
    <w:rsid w:val="0021353B"/>
    <w:rsid w:val="0025000C"/>
    <w:rsid w:val="0027229A"/>
    <w:rsid w:val="00297663"/>
    <w:rsid w:val="002A569E"/>
    <w:rsid w:val="002B3E50"/>
    <w:rsid w:val="002B7C11"/>
    <w:rsid w:val="002D1AA7"/>
    <w:rsid w:val="002F35AD"/>
    <w:rsid w:val="00311909"/>
    <w:rsid w:val="00316F4B"/>
    <w:rsid w:val="00337E69"/>
    <w:rsid w:val="00372870"/>
    <w:rsid w:val="00387A7F"/>
    <w:rsid w:val="003A1479"/>
    <w:rsid w:val="003B20BE"/>
    <w:rsid w:val="003C09CF"/>
    <w:rsid w:val="003C33C2"/>
    <w:rsid w:val="003E236C"/>
    <w:rsid w:val="003E7E91"/>
    <w:rsid w:val="00420516"/>
    <w:rsid w:val="00431DBD"/>
    <w:rsid w:val="00454997"/>
    <w:rsid w:val="00455011"/>
    <w:rsid w:val="0048415C"/>
    <w:rsid w:val="00490582"/>
    <w:rsid w:val="004946A5"/>
    <w:rsid w:val="00495D3A"/>
    <w:rsid w:val="004A01F8"/>
    <w:rsid w:val="004C6D70"/>
    <w:rsid w:val="004D3CAC"/>
    <w:rsid w:val="00521201"/>
    <w:rsid w:val="00587432"/>
    <w:rsid w:val="005B45CA"/>
    <w:rsid w:val="005C1F30"/>
    <w:rsid w:val="005E103D"/>
    <w:rsid w:val="005E4466"/>
    <w:rsid w:val="005E4760"/>
    <w:rsid w:val="005F2C41"/>
    <w:rsid w:val="006045A1"/>
    <w:rsid w:val="00615B7A"/>
    <w:rsid w:val="0062357B"/>
    <w:rsid w:val="006415AF"/>
    <w:rsid w:val="00652EF9"/>
    <w:rsid w:val="00667728"/>
    <w:rsid w:val="0067033F"/>
    <w:rsid w:val="006734FB"/>
    <w:rsid w:val="00675A78"/>
    <w:rsid w:val="006A20F2"/>
    <w:rsid w:val="006A6864"/>
    <w:rsid w:val="006D5C61"/>
    <w:rsid w:val="006E309B"/>
    <w:rsid w:val="006F6A1D"/>
    <w:rsid w:val="00707902"/>
    <w:rsid w:val="00714F1D"/>
    <w:rsid w:val="007238C2"/>
    <w:rsid w:val="007246ED"/>
    <w:rsid w:val="00726B8F"/>
    <w:rsid w:val="0073204C"/>
    <w:rsid w:val="00734898"/>
    <w:rsid w:val="00744374"/>
    <w:rsid w:val="00747384"/>
    <w:rsid w:val="007504CF"/>
    <w:rsid w:val="00751172"/>
    <w:rsid w:val="0075284C"/>
    <w:rsid w:val="00775295"/>
    <w:rsid w:val="007866B9"/>
    <w:rsid w:val="007B41C7"/>
    <w:rsid w:val="007B4887"/>
    <w:rsid w:val="007C5545"/>
    <w:rsid w:val="007D74B0"/>
    <w:rsid w:val="007E381F"/>
    <w:rsid w:val="007E613E"/>
    <w:rsid w:val="007F0074"/>
    <w:rsid w:val="007F0343"/>
    <w:rsid w:val="007F22F6"/>
    <w:rsid w:val="007F40F2"/>
    <w:rsid w:val="00803951"/>
    <w:rsid w:val="00821599"/>
    <w:rsid w:val="0084612C"/>
    <w:rsid w:val="00846EC7"/>
    <w:rsid w:val="00860EA7"/>
    <w:rsid w:val="00874C99"/>
    <w:rsid w:val="00875BDE"/>
    <w:rsid w:val="00876E81"/>
    <w:rsid w:val="008A5AA6"/>
    <w:rsid w:val="008B14EF"/>
    <w:rsid w:val="008B24C4"/>
    <w:rsid w:val="008C51AC"/>
    <w:rsid w:val="008E5C88"/>
    <w:rsid w:val="0090637B"/>
    <w:rsid w:val="00906E81"/>
    <w:rsid w:val="0092076A"/>
    <w:rsid w:val="009227A8"/>
    <w:rsid w:val="009412B3"/>
    <w:rsid w:val="0096380F"/>
    <w:rsid w:val="00967A7C"/>
    <w:rsid w:val="00982792"/>
    <w:rsid w:val="0098440A"/>
    <w:rsid w:val="00985D48"/>
    <w:rsid w:val="009963C0"/>
    <w:rsid w:val="009A1439"/>
    <w:rsid w:val="009B138C"/>
    <w:rsid w:val="009B4D5F"/>
    <w:rsid w:val="009B7AA9"/>
    <w:rsid w:val="009D3967"/>
    <w:rsid w:val="009D413E"/>
    <w:rsid w:val="009D530C"/>
    <w:rsid w:val="009D6462"/>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254C7"/>
    <w:rsid w:val="00B27E0F"/>
    <w:rsid w:val="00B3456D"/>
    <w:rsid w:val="00B35433"/>
    <w:rsid w:val="00B359B6"/>
    <w:rsid w:val="00B6250F"/>
    <w:rsid w:val="00B9668E"/>
    <w:rsid w:val="00BA437A"/>
    <w:rsid w:val="00BB1E7C"/>
    <w:rsid w:val="00BC226E"/>
    <w:rsid w:val="00BC2F77"/>
    <w:rsid w:val="00BD242F"/>
    <w:rsid w:val="00BF08A0"/>
    <w:rsid w:val="00BF26E2"/>
    <w:rsid w:val="00BF2E89"/>
    <w:rsid w:val="00C1298B"/>
    <w:rsid w:val="00C37C7B"/>
    <w:rsid w:val="00C44ECD"/>
    <w:rsid w:val="00C56126"/>
    <w:rsid w:val="00C769F4"/>
    <w:rsid w:val="00C85438"/>
    <w:rsid w:val="00C87A3B"/>
    <w:rsid w:val="00C9256A"/>
    <w:rsid w:val="00CA4EE5"/>
    <w:rsid w:val="00CB0ADF"/>
    <w:rsid w:val="00CB2440"/>
    <w:rsid w:val="00CB4C07"/>
    <w:rsid w:val="00CC6F0C"/>
    <w:rsid w:val="00CE15E2"/>
    <w:rsid w:val="00CE7B3D"/>
    <w:rsid w:val="00D13ED5"/>
    <w:rsid w:val="00D4624A"/>
    <w:rsid w:val="00D506E7"/>
    <w:rsid w:val="00D508F8"/>
    <w:rsid w:val="00D534A6"/>
    <w:rsid w:val="00D96EF5"/>
    <w:rsid w:val="00DC7C3D"/>
    <w:rsid w:val="00DE78A6"/>
    <w:rsid w:val="00E06F5A"/>
    <w:rsid w:val="00E274E2"/>
    <w:rsid w:val="00E37E14"/>
    <w:rsid w:val="00E40BAC"/>
    <w:rsid w:val="00E4618C"/>
    <w:rsid w:val="00E55D09"/>
    <w:rsid w:val="00E63DF9"/>
    <w:rsid w:val="00E75BF8"/>
    <w:rsid w:val="00E85AE0"/>
    <w:rsid w:val="00EA128E"/>
    <w:rsid w:val="00EC19BE"/>
    <w:rsid w:val="00ED185B"/>
    <w:rsid w:val="00ED3C0F"/>
    <w:rsid w:val="00EF36E4"/>
    <w:rsid w:val="00F01833"/>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4CE3862-7E03-497B-B503-FEB5EB7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AD63-0BB7-45CE-B214-86951B86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10873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Pavel Dlouhý</cp:lastModifiedBy>
  <cp:revision>2</cp:revision>
  <cp:lastPrinted>2016-11-08T09:28:00Z</cp:lastPrinted>
  <dcterms:created xsi:type="dcterms:W3CDTF">2018-05-07T04:47:00Z</dcterms:created>
  <dcterms:modified xsi:type="dcterms:W3CDTF">2018-05-07T04:47:00Z</dcterms:modified>
</cp:coreProperties>
</file>