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2BF" w:rsidRPr="00084161" w:rsidRDefault="00062CFF" w:rsidP="00C77880">
      <w:pPr>
        <w:pStyle w:val="Bezmezer"/>
        <w:jc w:val="center"/>
        <w:rPr>
          <w:rFonts w:ascii="Trebuchet MS" w:hAnsi="Trebuchet MS"/>
          <w:b/>
          <w:sz w:val="28"/>
          <w:szCs w:val="28"/>
        </w:rPr>
      </w:pPr>
      <w:r w:rsidRPr="00084161">
        <w:rPr>
          <w:rFonts w:ascii="Trebuchet MS" w:hAnsi="Trebuchet MS"/>
          <w:b/>
          <w:sz w:val="28"/>
          <w:szCs w:val="28"/>
        </w:rPr>
        <w:t xml:space="preserve">RÁMCOVÁ DOHODA </w:t>
      </w:r>
      <w:r w:rsidR="00A175C0" w:rsidRPr="00084161">
        <w:rPr>
          <w:rFonts w:ascii="Trebuchet MS" w:hAnsi="Trebuchet MS"/>
          <w:b/>
          <w:sz w:val="28"/>
          <w:szCs w:val="28"/>
        </w:rPr>
        <w:t>č. 1430/2017</w:t>
      </w:r>
      <w:r w:rsidR="000F09F2" w:rsidRPr="00084161">
        <w:rPr>
          <w:rFonts w:ascii="Trebuchet MS" w:hAnsi="Trebuchet MS"/>
          <w:b/>
          <w:sz w:val="28"/>
          <w:szCs w:val="28"/>
        </w:rPr>
        <w:t xml:space="preserve"> </w:t>
      </w:r>
    </w:p>
    <w:p w:rsidR="00967E8B" w:rsidRPr="00084161" w:rsidRDefault="00182BBD" w:rsidP="005E02BF">
      <w:pPr>
        <w:pStyle w:val="Bezmezer"/>
        <w:jc w:val="center"/>
        <w:rPr>
          <w:rFonts w:ascii="Trebuchet MS" w:hAnsi="Trebuchet MS"/>
          <w:b/>
          <w:sz w:val="28"/>
          <w:szCs w:val="28"/>
        </w:rPr>
      </w:pPr>
      <w:r w:rsidRPr="00084161">
        <w:rPr>
          <w:rFonts w:ascii="Trebuchet MS" w:hAnsi="Trebuchet MS"/>
          <w:b/>
          <w:sz w:val="28"/>
          <w:szCs w:val="28"/>
        </w:rPr>
        <w:t xml:space="preserve">o dodávkách zboží </w:t>
      </w:r>
      <w:r w:rsidR="000F09F2" w:rsidRPr="00084161">
        <w:rPr>
          <w:rFonts w:ascii="Trebuchet MS" w:hAnsi="Trebuchet MS"/>
          <w:b/>
          <w:sz w:val="28"/>
          <w:szCs w:val="28"/>
        </w:rPr>
        <w:t>„tone</w:t>
      </w:r>
      <w:r w:rsidR="005E02BF" w:rsidRPr="00084161">
        <w:rPr>
          <w:rFonts w:ascii="Trebuchet MS" w:hAnsi="Trebuchet MS"/>
          <w:b/>
          <w:sz w:val="28"/>
          <w:szCs w:val="28"/>
        </w:rPr>
        <w:t>ry do tiskáren Hewlett-Packard</w:t>
      </w:r>
      <w:r w:rsidR="000F09F2" w:rsidRPr="00084161">
        <w:rPr>
          <w:rFonts w:ascii="Trebuchet MS" w:hAnsi="Trebuchet MS"/>
          <w:b/>
          <w:sz w:val="28"/>
          <w:szCs w:val="28"/>
        </w:rPr>
        <w:t>“</w:t>
      </w:r>
      <w:r w:rsidRPr="00084161">
        <w:rPr>
          <w:rFonts w:ascii="Trebuchet MS" w:hAnsi="Trebuchet MS"/>
          <w:b/>
          <w:sz w:val="28"/>
          <w:szCs w:val="28"/>
        </w:rPr>
        <w:t xml:space="preserve"> </w:t>
      </w:r>
    </w:p>
    <w:p w:rsidR="00967E8B" w:rsidRPr="00084161" w:rsidRDefault="00D95BD8" w:rsidP="00062CFF">
      <w:pPr>
        <w:pStyle w:val="Bezmezer"/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Veřejná zakázka </w:t>
      </w:r>
      <w:r w:rsidR="008013A2" w:rsidRPr="00084161">
        <w:rPr>
          <w:rFonts w:ascii="Trebuchet MS" w:hAnsi="Trebuchet MS"/>
          <w:b/>
          <w:sz w:val="28"/>
          <w:szCs w:val="28"/>
        </w:rPr>
        <w:t xml:space="preserve">evidenční číslo ve </w:t>
      </w:r>
      <w:r w:rsidR="008013A2" w:rsidRPr="00D95BD8">
        <w:rPr>
          <w:rFonts w:ascii="Trebuchet MS" w:hAnsi="Trebuchet MS"/>
          <w:b/>
          <w:sz w:val="28"/>
          <w:szCs w:val="28"/>
        </w:rPr>
        <w:t xml:space="preserve">Věstníku </w:t>
      </w:r>
      <w:r w:rsidR="002A2FB0" w:rsidRPr="00D95BD8">
        <w:rPr>
          <w:rFonts w:ascii="Trebuchet MS" w:hAnsi="Trebuchet MS"/>
          <w:b/>
          <w:sz w:val="28"/>
          <w:szCs w:val="28"/>
        </w:rPr>
        <w:t xml:space="preserve">VZ: </w:t>
      </w:r>
      <w:r w:rsidRPr="00D95BD8">
        <w:rPr>
          <w:rFonts w:ascii="Trebuchet MS" w:hAnsi="Trebuchet MS"/>
          <w:b/>
          <w:sz w:val="28"/>
          <w:szCs w:val="28"/>
        </w:rPr>
        <w:t>Z2018-004037</w:t>
      </w:r>
    </w:p>
    <w:p w:rsidR="00C77880" w:rsidRPr="00084161" w:rsidRDefault="00C77880" w:rsidP="00344162">
      <w:pPr>
        <w:pStyle w:val="Bezmezer"/>
        <w:rPr>
          <w:rFonts w:ascii="Trebuchet MS" w:hAnsi="Trebuchet MS"/>
          <w:sz w:val="24"/>
          <w:szCs w:val="24"/>
        </w:rPr>
      </w:pPr>
    </w:p>
    <w:p w:rsidR="00C77880" w:rsidRDefault="00C77880" w:rsidP="00344162">
      <w:pPr>
        <w:pStyle w:val="Bezmezer"/>
        <w:rPr>
          <w:rFonts w:ascii="Trebuchet MS" w:hAnsi="Trebuchet MS"/>
          <w:sz w:val="24"/>
          <w:szCs w:val="24"/>
        </w:rPr>
      </w:pPr>
    </w:p>
    <w:p w:rsidR="00B4507C" w:rsidRPr="00084161" w:rsidRDefault="00B4507C" w:rsidP="00344162">
      <w:pPr>
        <w:pStyle w:val="Bezmezer"/>
        <w:rPr>
          <w:rFonts w:ascii="Trebuchet MS" w:hAnsi="Trebuchet MS"/>
          <w:sz w:val="24"/>
          <w:szCs w:val="24"/>
        </w:rPr>
      </w:pPr>
    </w:p>
    <w:p w:rsidR="00A175C0" w:rsidRPr="00084161" w:rsidRDefault="00A175C0" w:rsidP="00344162">
      <w:pPr>
        <w:spacing w:after="0" w:line="240" w:lineRule="auto"/>
        <w:rPr>
          <w:rFonts w:ascii="Trebuchet MS" w:eastAsia="Times New Roman" w:hAnsi="Trebuchet MS" w:cs="Arial"/>
          <w:b/>
          <w:sz w:val="24"/>
          <w:szCs w:val="24"/>
          <w:lang w:eastAsia="cs-CZ"/>
        </w:rPr>
      </w:pPr>
      <w:r w:rsidRPr="00084161">
        <w:rPr>
          <w:rFonts w:ascii="Trebuchet MS" w:eastAsia="Times New Roman" w:hAnsi="Trebuchet MS" w:cs="Arial"/>
          <w:b/>
          <w:sz w:val="24"/>
          <w:szCs w:val="24"/>
          <w:lang w:eastAsia="cs-CZ"/>
        </w:rPr>
        <w:t>ZADAVATEL:</w:t>
      </w:r>
    </w:p>
    <w:p w:rsidR="00A175C0" w:rsidRPr="00084161" w:rsidRDefault="00A175C0" w:rsidP="00344162">
      <w:pPr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cs-CZ"/>
        </w:rPr>
      </w:pP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>Česká republika – Městský soud v Praze</w:t>
      </w:r>
    </w:p>
    <w:p w:rsidR="00A175C0" w:rsidRPr="00084161" w:rsidRDefault="00A175C0" w:rsidP="00344162">
      <w:pPr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cs-CZ"/>
        </w:rPr>
      </w:pP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organizační složka státu – 325 </w:t>
      </w:r>
    </w:p>
    <w:p w:rsidR="00A175C0" w:rsidRPr="00084161" w:rsidRDefault="00A175C0" w:rsidP="00344162">
      <w:pPr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cs-CZ"/>
        </w:rPr>
      </w:pP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se sídlem Spálená 6/2, </w:t>
      </w:r>
      <w:proofErr w:type="gramStart"/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>112 16  Praha</w:t>
      </w:r>
      <w:proofErr w:type="gramEnd"/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 2</w:t>
      </w:r>
    </w:p>
    <w:p w:rsidR="00A175C0" w:rsidRPr="00084161" w:rsidRDefault="00A175C0" w:rsidP="00344162">
      <w:pPr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cs-CZ"/>
        </w:rPr>
      </w:pP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zastoupená JUDr. Liborem Vávrou, předsedou soudu </w:t>
      </w:r>
    </w:p>
    <w:p w:rsidR="00A175C0" w:rsidRPr="00084161" w:rsidRDefault="00A175C0" w:rsidP="00344162">
      <w:pPr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cs-CZ"/>
        </w:rPr>
      </w:pP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>IČO: 00215660</w:t>
      </w:r>
    </w:p>
    <w:p w:rsidR="00A175C0" w:rsidRPr="00084161" w:rsidRDefault="00A175C0" w:rsidP="00344162">
      <w:pPr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cs-CZ"/>
        </w:rPr>
      </w:pP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>DIČ: CZ00215660 - není plátce DPH</w:t>
      </w:r>
    </w:p>
    <w:p w:rsidR="00A175C0" w:rsidRPr="00084161" w:rsidRDefault="00A175C0" w:rsidP="00344162">
      <w:pPr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cs-CZ"/>
        </w:rPr>
      </w:pP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bankovní spojení: </w:t>
      </w:r>
      <w:proofErr w:type="spellStart"/>
      <w:r w:rsidR="00FF2C08">
        <w:rPr>
          <w:rFonts w:ascii="Trebuchet MS" w:eastAsia="Times New Roman" w:hAnsi="Trebuchet MS" w:cs="Arial"/>
          <w:sz w:val="24"/>
          <w:szCs w:val="24"/>
          <w:lang w:eastAsia="cs-CZ"/>
        </w:rPr>
        <w:t>xxxxxxxxxxxxxxxxxxxxxxxxxxxxxxxxxx</w:t>
      </w:r>
      <w:proofErr w:type="spellEnd"/>
    </w:p>
    <w:p w:rsidR="00A175C0" w:rsidRPr="00084161" w:rsidRDefault="00A175C0" w:rsidP="00344162">
      <w:pPr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cs-CZ"/>
        </w:rPr>
      </w:pP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>(dále jen „</w:t>
      </w:r>
      <w:r w:rsidR="001121CD" w:rsidRPr="00084161">
        <w:rPr>
          <w:rFonts w:ascii="Trebuchet MS" w:eastAsia="Times New Roman" w:hAnsi="Trebuchet MS" w:cs="Arial"/>
          <w:sz w:val="24"/>
          <w:szCs w:val="24"/>
          <w:lang w:eastAsia="cs-CZ"/>
        </w:rPr>
        <w:t>Kupující</w:t>
      </w: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>“)</w:t>
      </w: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ab/>
      </w: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ab/>
      </w: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ab/>
      </w: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ab/>
      </w: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ab/>
      </w:r>
    </w:p>
    <w:p w:rsidR="00A175C0" w:rsidRPr="00084161" w:rsidRDefault="00A175C0" w:rsidP="00344162">
      <w:pPr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cs-CZ"/>
        </w:rPr>
      </w:pPr>
    </w:p>
    <w:p w:rsidR="00A175C0" w:rsidRPr="00084161" w:rsidRDefault="00A175C0" w:rsidP="00344162">
      <w:pPr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cs-CZ"/>
        </w:rPr>
      </w:pP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>a</w:t>
      </w:r>
    </w:p>
    <w:p w:rsidR="00A175C0" w:rsidRPr="00084161" w:rsidRDefault="00A175C0" w:rsidP="00344162">
      <w:pPr>
        <w:spacing w:after="0" w:line="240" w:lineRule="auto"/>
        <w:rPr>
          <w:rFonts w:ascii="Trebuchet MS" w:eastAsia="Times New Roman" w:hAnsi="Trebuchet MS" w:cs="Arial"/>
          <w:sz w:val="24"/>
          <w:szCs w:val="24"/>
          <w:lang w:eastAsia="cs-CZ"/>
        </w:rPr>
      </w:pPr>
    </w:p>
    <w:p w:rsidR="00A175C0" w:rsidRPr="0097517D" w:rsidRDefault="00A175C0" w:rsidP="00344162">
      <w:pPr>
        <w:spacing w:after="0" w:line="240" w:lineRule="auto"/>
        <w:rPr>
          <w:rFonts w:ascii="Trebuchet MS" w:eastAsia="Times New Roman" w:hAnsi="Trebuchet MS" w:cs="Arial"/>
          <w:b/>
          <w:sz w:val="24"/>
          <w:szCs w:val="24"/>
          <w:lang w:eastAsia="cs-CZ"/>
        </w:rPr>
      </w:pPr>
      <w:r w:rsidRPr="0097517D">
        <w:rPr>
          <w:rFonts w:ascii="Trebuchet MS" w:eastAsia="Times New Roman" w:hAnsi="Trebuchet MS" w:cs="Arial"/>
          <w:b/>
          <w:sz w:val="24"/>
          <w:szCs w:val="24"/>
          <w:lang w:eastAsia="cs-CZ"/>
        </w:rPr>
        <w:t>DODAVATEL:</w:t>
      </w:r>
    </w:p>
    <w:p w:rsidR="00A175C0" w:rsidRPr="0097517D" w:rsidRDefault="0097517D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  <w:r w:rsidRPr="0097517D">
        <w:rPr>
          <w:rFonts w:ascii="Trebuchet MS" w:eastAsia="Times New Roman" w:hAnsi="Trebuchet MS" w:cs="Arial"/>
          <w:sz w:val="24"/>
          <w:szCs w:val="24"/>
          <w:lang w:eastAsia="cs-CZ"/>
        </w:rPr>
        <w:t>N</w:t>
      </w:r>
      <w:r w:rsidR="00A175C0" w:rsidRPr="0097517D">
        <w:rPr>
          <w:rFonts w:ascii="Trebuchet MS" w:eastAsia="Times New Roman" w:hAnsi="Trebuchet MS" w:cs="Arial"/>
          <w:sz w:val="24"/>
          <w:szCs w:val="24"/>
          <w:lang w:eastAsia="cs-CZ"/>
        </w:rPr>
        <w:t>ázev</w:t>
      </w:r>
      <w:r w:rsidRPr="0097517D">
        <w:rPr>
          <w:rFonts w:ascii="Trebuchet MS" w:eastAsia="Times New Roman" w:hAnsi="Trebuchet MS" w:cs="Arial"/>
          <w:sz w:val="24"/>
          <w:szCs w:val="24"/>
          <w:lang w:eastAsia="cs-CZ"/>
        </w:rPr>
        <w:t xml:space="preserve"> COMP’S, spol. s r.o.</w:t>
      </w:r>
    </w:p>
    <w:p w:rsidR="00A175C0" w:rsidRPr="0097517D" w:rsidRDefault="00A175C0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  <w:r w:rsidRPr="0097517D">
        <w:rPr>
          <w:rFonts w:ascii="Trebuchet MS" w:eastAsia="Times New Roman" w:hAnsi="Trebuchet MS" w:cs="Arial"/>
          <w:sz w:val="24"/>
          <w:szCs w:val="24"/>
          <w:lang w:eastAsia="cs-CZ"/>
        </w:rPr>
        <w:t>právní forma</w:t>
      </w:r>
      <w:r w:rsidR="0097517D" w:rsidRPr="0097517D">
        <w:rPr>
          <w:rFonts w:ascii="Trebuchet MS" w:eastAsia="Times New Roman" w:hAnsi="Trebuchet MS" w:cs="Arial"/>
          <w:sz w:val="24"/>
          <w:szCs w:val="24"/>
          <w:lang w:eastAsia="cs-CZ"/>
        </w:rPr>
        <w:t xml:space="preserve"> společnost s ručením omezeným</w:t>
      </w:r>
    </w:p>
    <w:p w:rsidR="00A175C0" w:rsidRPr="0097517D" w:rsidRDefault="00A175C0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  <w:r w:rsidRPr="0097517D">
        <w:rPr>
          <w:rFonts w:ascii="Trebuchet MS" w:eastAsia="Times New Roman" w:hAnsi="Trebuchet MS" w:cs="Arial"/>
          <w:sz w:val="24"/>
          <w:szCs w:val="24"/>
          <w:lang w:eastAsia="cs-CZ"/>
        </w:rPr>
        <w:t>se sídlem</w:t>
      </w:r>
      <w:r w:rsidR="0097517D" w:rsidRPr="0097517D">
        <w:rPr>
          <w:rFonts w:ascii="Trebuchet MS" w:eastAsia="Times New Roman" w:hAnsi="Trebuchet MS" w:cs="Arial"/>
          <w:sz w:val="24"/>
          <w:szCs w:val="24"/>
          <w:lang w:eastAsia="cs-CZ"/>
        </w:rPr>
        <w:t xml:space="preserve"> Husova 539, 468 51 Smržovka</w:t>
      </w:r>
    </w:p>
    <w:p w:rsidR="00A175C0" w:rsidRPr="0097517D" w:rsidRDefault="00A175C0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  <w:r w:rsidRPr="0097517D">
        <w:rPr>
          <w:rFonts w:ascii="Trebuchet MS" w:eastAsia="Times New Roman" w:hAnsi="Trebuchet MS" w:cs="Arial"/>
          <w:sz w:val="24"/>
          <w:szCs w:val="24"/>
          <w:lang w:eastAsia="cs-CZ"/>
        </w:rPr>
        <w:t>zastoupená</w:t>
      </w:r>
      <w:r w:rsidR="0097517D" w:rsidRPr="0097517D">
        <w:rPr>
          <w:rFonts w:ascii="Trebuchet MS" w:eastAsia="Times New Roman" w:hAnsi="Trebuchet MS" w:cs="Arial"/>
          <w:sz w:val="24"/>
          <w:szCs w:val="24"/>
          <w:lang w:eastAsia="cs-CZ"/>
        </w:rPr>
        <w:t xml:space="preserve"> Ing. Vladimírem Čechem, jednatelem společnosti</w:t>
      </w:r>
    </w:p>
    <w:p w:rsidR="00A175C0" w:rsidRPr="0097517D" w:rsidRDefault="00A175C0" w:rsidP="00FF2C08">
      <w:pPr>
        <w:tabs>
          <w:tab w:val="left" w:pos="4395"/>
        </w:tabs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  <w:r w:rsidRPr="0097517D">
        <w:rPr>
          <w:rFonts w:ascii="Trebuchet MS" w:eastAsia="Times New Roman" w:hAnsi="Trebuchet MS" w:cs="Arial"/>
          <w:sz w:val="24"/>
          <w:szCs w:val="24"/>
          <w:lang w:eastAsia="cs-CZ"/>
        </w:rPr>
        <w:t>IČO</w:t>
      </w:r>
      <w:r w:rsidR="0097517D" w:rsidRPr="0097517D">
        <w:rPr>
          <w:rFonts w:ascii="Trebuchet MS" w:eastAsia="Times New Roman" w:hAnsi="Trebuchet MS" w:cs="Arial"/>
          <w:sz w:val="24"/>
          <w:szCs w:val="24"/>
          <w:lang w:eastAsia="cs-CZ"/>
        </w:rPr>
        <w:t>: 46709576</w:t>
      </w:r>
      <w:bookmarkStart w:id="0" w:name="_GoBack"/>
      <w:bookmarkEnd w:id="0"/>
    </w:p>
    <w:p w:rsidR="00A175C0" w:rsidRPr="0097517D" w:rsidRDefault="00A175C0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  <w:r w:rsidRPr="0097517D">
        <w:rPr>
          <w:rFonts w:ascii="Trebuchet MS" w:eastAsia="Times New Roman" w:hAnsi="Trebuchet MS" w:cs="Arial"/>
          <w:sz w:val="24"/>
          <w:szCs w:val="24"/>
          <w:lang w:eastAsia="cs-CZ"/>
        </w:rPr>
        <w:t>DIČ</w:t>
      </w:r>
      <w:r w:rsidR="0097517D" w:rsidRPr="0097517D">
        <w:rPr>
          <w:rFonts w:ascii="Trebuchet MS" w:eastAsia="Times New Roman" w:hAnsi="Trebuchet MS" w:cs="Arial"/>
          <w:sz w:val="24"/>
          <w:szCs w:val="24"/>
          <w:lang w:eastAsia="cs-CZ"/>
        </w:rPr>
        <w:t>: CZ46709576</w:t>
      </w:r>
    </w:p>
    <w:p w:rsidR="00A175C0" w:rsidRPr="0097517D" w:rsidRDefault="00A175C0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  <w:r w:rsidRPr="0097517D">
        <w:rPr>
          <w:rFonts w:ascii="Trebuchet MS" w:eastAsia="Times New Roman" w:hAnsi="Trebuchet MS" w:cs="Arial"/>
          <w:sz w:val="24"/>
          <w:szCs w:val="24"/>
          <w:lang w:eastAsia="cs-CZ"/>
        </w:rPr>
        <w:t>bankovní spojení:</w:t>
      </w:r>
      <w:r w:rsidR="0097517D" w:rsidRPr="0097517D">
        <w:rPr>
          <w:rFonts w:ascii="Trebuchet MS" w:eastAsia="Times New Roman" w:hAnsi="Trebuchet MS" w:cs="Arial"/>
          <w:sz w:val="24"/>
          <w:szCs w:val="24"/>
          <w:lang w:eastAsia="cs-CZ"/>
        </w:rPr>
        <w:t xml:space="preserve"> </w:t>
      </w:r>
      <w:proofErr w:type="spellStart"/>
      <w:r w:rsidR="00FF2C08">
        <w:rPr>
          <w:rFonts w:ascii="Trebuchet MS" w:eastAsia="Times New Roman" w:hAnsi="Trebuchet MS" w:cs="Arial"/>
          <w:sz w:val="24"/>
          <w:szCs w:val="24"/>
          <w:lang w:eastAsia="cs-CZ"/>
        </w:rPr>
        <w:t>xxxxxxxxxxxxxxxxxxxxxxxxxxxxxxxxxx</w:t>
      </w:r>
      <w:proofErr w:type="spellEnd"/>
    </w:p>
    <w:p w:rsidR="00A175C0" w:rsidRPr="00084161" w:rsidRDefault="00A175C0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>(dále jen „</w:t>
      </w:r>
      <w:r w:rsidR="001121CD" w:rsidRPr="00084161">
        <w:rPr>
          <w:rFonts w:ascii="Trebuchet MS" w:eastAsia="Times New Roman" w:hAnsi="Trebuchet MS" w:cs="Arial"/>
          <w:sz w:val="24"/>
          <w:szCs w:val="24"/>
          <w:lang w:eastAsia="cs-CZ"/>
        </w:rPr>
        <w:t>Prodávající</w:t>
      </w: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>“)</w:t>
      </w:r>
    </w:p>
    <w:p w:rsidR="00A175C0" w:rsidRPr="00084161" w:rsidRDefault="00A175C0" w:rsidP="00344162">
      <w:pPr>
        <w:widowControl w:val="0"/>
        <w:suppressAutoHyphens/>
        <w:spacing w:after="0" w:line="240" w:lineRule="auto"/>
        <w:rPr>
          <w:rFonts w:ascii="Trebuchet MS" w:eastAsia="Droid Sans Fallback" w:hAnsi="Trebuchet MS" w:cs="Times New Roman"/>
          <w:kern w:val="1"/>
          <w:sz w:val="24"/>
          <w:szCs w:val="24"/>
          <w:lang w:eastAsia="zh-CN" w:bidi="hi-IN"/>
        </w:rPr>
      </w:pPr>
    </w:p>
    <w:p w:rsidR="00967E8B" w:rsidRDefault="00967E8B" w:rsidP="00344162">
      <w:pPr>
        <w:pStyle w:val="Bezmezer"/>
        <w:tabs>
          <w:tab w:val="left" w:pos="2835"/>
        </w:tabs>
        <w:rPr>
          <w:rFonts w:ascii="Trebuchet MS" w:hAnsi="Trebuchet MS"/>
          <w:sz w:val="24"/>
          <w:szCs w:val="24"/>
        </w:rPr>
      </w:pPr>
    </w:p>
    <w:p w:rsidR="00B4507C" w:rsidRPr="00084161" w:rsidRDefault="00B4507C" w:rsidP="00344162">
      <w:pPr>
        <w:pStyle w:val="Bezmezer"/>
        <w:tabs>
          <w:tab w:val="left" w:pos="2835"/>
        </w:tabs>
        <w:rPr>
          <w:rFonts w:ascii="Trebuchet MS" w:hAnsi="Trebuchet MS"/>
          <w:sz w:val="24"/>
          <w:szCs w:val="24"/>
        </w:rPr>
      </w:pPr>
    </w:p>
    <w:p w:rsidR="00967E8B" w:rsidRPr="00084161" w:rsidRDefault="00967E8B" w:rsidP="00344162">
      <w:pPr>
        <w:pStyle w:val="Bezmezer"/>
        <w:tabs>
          <w:tab w:val="left" w:pos="2835"/>
        </w:tabs>
        <w:jc w:val="both"/>
        <w:rPr>
          <w:rFonts w:ascii="Trebuchet MS" w:hAnsi="Trebuchet MS"/>
          <w:sz w:val="24"/>
          <w:szCs w:val="24"/>
        </w:rPr>
      </w:pPr>
      <w:r w:rsidRPr="00084161">
        <w:rPr>
          <w:rFonts w:ascii="Trebuchet MS" w:hAnsi="Trebuchet MS"/>
          <w:sz w:val="24"/>
          <w:szCs w:val="24"/>
        </w:rPr>
        <w:t>(</w:t>
      </w:r>
      <w:r w:rsidR="001121CD" w:rsidRPr="00084161">
        <w:rPr>
          <w:rFonts w:ascii="Trebuchet MS" w:hAnsi="Trebuchet MS"/>
          <w:sz w:val="24"/>
          <w:szCs w:val="24"/>
        </w:rPr>
        <w:t>Prodávající</w:t>
      </w:r>
      <w:r w:rsidRPr="00084161">
        <w:rPr>
          <w:rFonts w:ascii="Trebuchet MS" w:hAnsi="Trebuchet MS"/>
          <w:sz w:val="24"/>
          <w:szCs w:val="24"/>
        </w:rPr>
        <w:t xml:space="preserve"> a </w:t>
      </w:r>
      <w:r w:rsidR="001121CD" w:rsidRPr="00084161">
        <w:rPr>
          <w:rFonts w:ascii="Trebuchet MS" w:hAnsi="Trebuchet MS"/>
          <w:sz w:val="24"/>
          <w:szCs w:val="24"/>
        </w:rPr>
        <w:t>Kupující</w:t>
      </w:r>
      <w:r w:rsidRPr="00084161">
        <w:rPr>
          <w:rFonts w:ascii="Trebuchet MS" w:hAnsi="Trebuchet MS"/>
          <w:sz w:val="24"/>
          <w:szCs w:val="24"/>
        </w:rPr>
        <w:t xml:space="preserve"> budou v této </w:t>
      </w:r>
      <w:r w:rsidR="00A25C46">
        <w:rPr>
          <w:rFonts w:ascii="Trebuchet MS" w:hAnsi="Trebuchet MS"/>
          <w:sz w:val="24"/>
          <w:szCs w:val="24"/>
        </w:rPr>
        <w:t>rámcové dohodě</w:t>
      </w:r>
      <w:r w:rsidR="00A25C46" w:rsidRPr="00084161">
        <w:rPr>
          <w:rFonts w:ascii="Trebuchet MS" w:hAnsi="Trebuchet MS"/>
          <w:sz w:val="24"/>
          <w:szCs w:val="24"/>
        </w:rPr>
        <w:t xml:space="preserve"> </w:t>
      </w:r>
      <w:r w:rsidRPr="00084161">
        <w:rPr>
          <w:rFonts w:ascii="Trebuchet MS" w:hAnsi="Trebuchet MS"/>
          <w:sz w:val="24"/>
          <w:szCs w:val="24"/>
        </w:rPr>
        <w:t xml:space="preserve">označováni </w:t>
      </w:r>
      <w:r w:rsidR="004D7837" w:rsidRPr="00084161">
        <w:rPr>
          <w:rFonts w:ascii="Trebuchet MS" w:hAnsi="Trebuchet MS"/>
          <w:sz w:val="24"/>
          <w:szCs w:val="24"/>
        </w:rPr>
        <w:t>společně jako „</w:t>
      </w:r>
      <w:r w:rsidR="00E06FCD">
        <w:rPr>
          <w:rFonts w:ascii="Trebuchet MS" w:hAnsi="Trebuchet MS"/>
          <w:sz w:val="24"/>
          <w:szCs w:val="24"/>
        </w:rPr>
        <w:t>Strany dohody</w:t>
      </w:r>
      <w:r w:rsidR="004D7837" w:rsidRPr="00084161">
        <w:rPr>
          <w:rFonts w:ascii="Trebuchet MS" w:hAnsi="Trebuchet MS"/>
          <w:sz w:val="24"/>
          <w:szCs w:val="24"/>
        </w:rPr>
        <w:t>“)</w:t>
      </w:r>
      <w:r w:rsidR="00485B5B">
        <w:rPr>
          <w:rFonts w:ascii="Trebuchet MS" w:hAnsi="Trebuchet MS"/>
          <w:sz w:val="24"/>
          <w:szCs w:val="24"/>
        </w:rPr>
        <w:t>.</w:t>
      </w:r>
    </w:p>
    <w:p w:rsidR="004D7837" w:rsidRPr="00084161" w:rsidRDefault="004D7837" w:rsidP="00344162">
      <w:pPr>
        <w:pStyle w:val="Bezmezer"/>
        <w:tabs>
          <w:tab w:val="left" w:pos="2835"/>
        </w:tabs>
        <w:jc w:val="both"/>
        <w:rPr>
          <w:rFonts w:ascii="Trebuchet MS" w:hAnsi="Trebuchet MS"/>
          <w:sz w:val="24"/>
          <w:szCs w:val="24"/>
        </w:rPr>
      </w:pPr>
    </w:p>
    <w:p w:rsidR="004D7837" w:rsidRPr="00084161" w:rsidRDefault="004D7837" w:rsidP="00344162">
      <w:pPr>
        <w:pStyle w:val="Bezmezer"/>
        <w:tabs>
          <w:tab w:val="left" w:pos="2835"/>
        </w:tabs>
        <w:jc w:val="both"/>
        <w:rPr>
          <w:rFonts w:ascii="Trebuchet MS" w:hAnsi="Trebuchet MS"/>
          <w:sz w:val="24"/>
          <w:szCs w:val="24"/>
        </w:rPr>
      </w:pPr>
      <w:r w:rsidRPr="00084161">
        <w:rPr>
          <w:rFonts w:ascii="Trebuchet MS" w:hAnsi="Trebuchet MS"/>
          <w:sz w:val="24"/>
          <w:szCs w:val="24"/>
        </w:rPr>
        <w:t>Uzavírají v souladu s ustanovením § 1746 odst. 2 zákona č. 89/2012 Sb., občanský zákoník, ve znění pozdějších předpisů (dále jen „O</w:t>
      </w:r>
      <w:r w:rsidR="00EB755C" w:rsidRPr="00084161">
        <w:rPr>
          <w:rFonts w:ascii="Trebuchet MS" w:hAnsi="Trebuchet MS"/>
          <w:sz w:val="24"/>
          <w:szCs w:val="24"/>
        </w:rPr>
        <w:t>Z“</w:t>
      </w:r>
      <w:r w:rsidRPr="00084161">
        <w:rPr>
          <w:rFonts w:ascii="Trebuchet MS" w:hAnsi="Trebuchet MS"/>
          <w:sz w:val="24"/>
          <w:szCs w:val="24"/>
        </w:rPr>
        <w:t>), tuto rámcovou dohodu o dodávkách zboží (dále „</w:t>
      </w:r>
      <w:r w:rsidR="00EC3198">
        <w:rPr>
          <w:rFonts w:ascii="Trebuchet MS" w:hAnsi="Trebuchet MS"/>
          <w:sz w:val="24"/>
          <w:szCs w:val="24"/>
        </w:rPr>
        <w:t>Dohoda</w:t>
      </w:r>
      <w:r w:rsidRPr="00084161">
        <w:rPr>
          <w:rFonts w:ascii="Trebuchet MS" w:hAnsi="Trebuchet MS"/>
          <w:sz w:val="24"/>
          <w:szCs w:val="24"/>
        </w:rPr>
        <w:t>“).</w:t>
      </w:r>
    </w:p>
    <w:p w:rsidR="005E02BF" w:rsidRPr="00084161" w:rsidRDefault="005E02BF" w:rsidP="00344162">
      <w:pPr>
        <w:pStyle w:val="Bezmezer"/>
        <w:tabs>
          <w:tab w:val="left" w:pos="2835"/>
        </w:tabs>
        <w:rPr>
          <w:rFonts w:ascii="Trebuchet MS" w:hAnsi="Trebuchet MS"/>
          <w:sz w:val="24"/>
          <w:szCs w:val="24"/>
        </w:rPr>
      </w:pPr>
    </w:p>
    <w:p w:rsidR="004D7837" w:rsidRDefault="004D7837" w:rsidP="00344162">
      <w:pPr>
        <w:pStyle w:val="Bezmezer"/>
        <w:tabs>
          <w:tab w:val="left" w:pos="2835"/>
        </w:tabs>
        <w:rPr>
          <w:rFonts w:ascii="Trebuchet MS" w:hAnsi="Trebuchet MS"/>
          <w:sz w:val="24"/>
          <w:szCs w:val="24"/>
        </w:rPr>
      </w:pPr>
    </w:p>
    <w:p w:rsidR="00B4507C" w:rsidRPr="00084161" w:rsidRDefault="00B4507C" w:rsidP="00344162">
      <w:pPr>
        <w:pStyle w:val="Bezmezer"/>
        <w:tabs>
          <w:tab w:val="left" w:pos="2835"/>
        </w:tabs>
        <w:rPr>
          <w:rFonts w:ascii="Trebuchet MS" w:hAnsi="Trebuchet MS"/>
          <w:sz w:val="24"/>
          <w:szCs w:val="24"/>
        </w:rPr>
      </w:pPr>
    </w:p>
    <w:p w:rsidR="004D7837" w:rsidRPr="00084161" w:rsidRDefault="004D7837" w:rsidP="00344162">
      <w:pPr>
        <w:pStyle w:val="Bezmezer"/>
        <w:tabs>
          <w:tab w:val="left" w:pos="2835"/>
        </w:tabs>
        <w:jc w:val="center"/>
        <w:rPr>
          <w:rFonts w:ascii="Trebuchet MS" w:hAnsi="Trebuchet MS"/>
          <w:b/>
          <w:sz w:val="24"/>
          <w:szCs w:val="24"/>
        </w:rPr>
      </w:pPr>
      <w:r w:rsidRPr="00084161">
        <w:rPr>
          <w:rFonts w:ascii="Trebuchet MS" w:hAnsi="Trebuchet MS"/>
          <w:b/>
          <w:sz w:val="24"/>
          <w:szCs w:val="24"/>
        </w:rPr>
        <w:t xml:space="preserve">1. Účel a předmět </w:t>
      </w:r>
      <w:r w:rsidR="00484332">
        <w:rPr>
          <w:rFonts w:ascii="Trebuchet MS" w:hAnsi="Trebuchet MS"/>
          <w:b/>
          <w:sz w:val="24"/>
          <w:szCs w:val="24"/>
        </w:rPr>
        <w:t>Dohody</w:t>
      </w:r>
    </w:p>
    <w:p w:rsidR="004D7837" w:rsidRPr="00084161" w:rsidRDefault="004D7837" w:rsidP="00344162">
      <w:pPr>
        <w:pStyle w:val="Bezmezer"/>
        <w:tabs>
          <w:tab w:val="left" w:pos="2835"/>
        </w:tabs>
        <w:rPr>
          <w:rFonts w:ascii="Trebuchet MS" w:hAnsi="Trebuchet MS"/>
          <w:sz w:val="24"/>
          <w:szCs w:val="24"/>
        </w:rPr>
      </w:pPr>
    </w:p>
    <w:p w:rsidR="004D7837" w:rsidRPr="00084161" w:rsidRDefault="004D7837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  <w:proofErr w:type="gramStart"/>
      <w:r w:rsidRPr="00084161">
        <w:rPr>
          <w:rFonts w:ascii="Trebuchet MS" w:hAnsi="Trebuchet MS"/>
          <w:sz w:val="24"/>
          <w:szCs w:val="24"/>
        </w:rPr>
        <w:t>1.1</w:t>
      </w:r>
      <w:proofErr w:type="gramEnd"/>
      <w:r w:rsidRPr="00084161">
        <w:rPr>
          <w:rFonts w:ascii="Trebuchet MS" w:hAnsi="Trebuchet MS"/>
          <w:sz w:val="24"/>
          <w:szCs w:val="24"/>
        </w:rPr>
        <w:t>.</w:t>
      </w:r>
      <w:r w:rsidRPr="00084161">
        <w:rPr>
          <w:rFonts w:ascii="Trebuchet MS" w:hAnsi="Trebuchet MS"/>
          <w:sz w:val="24"/>
          <w:szCs w:val="24"/>
        </w:rPr>
        <w:tab/>
        <w:t xml:space="preserve">Účelem této </w:t>
      </w:r>
      <w:r w:rsidR="00484332">
        <w:rPr>
          <w:rFonts w:ascii="Trebuchet MS" w:hAnsi="Trebuchet MS"/>
          <w:sz w:val="24"/>
          <w:szCs w:val="24"/>
        </w:rPr>
        <w:t>Dohody</w:t>
      </w:r>
      <w:r w:rsidRPr="00084161">
        <w:rPr>
          <w:rFonts w:ascii="Trebuchet MS" w:hAnsi="Trebuchet MS"/>
          <w:sz w:val="24"/>
          <w:szCs w:val="24"/>
        </w:rPr>
        <w:t xml:space="preserve"> je stanovení podmínek a právního rámce pro uzavírání </w:t>
      </w:r>
      <w:r w:rsidR="00EB755C" w:rsidRPr="00084161">
        <w:rPr>
          <w:rFonts w:ascii="Trebuchet MS" w:hAnsi="Trebuchet MS"/>
          <w:sz w:val="24"/>
          <w:szCs w:val="24"/>
        </w:rPr>
        <w:t>K</w:t>
      </w:r>
      <w:r w:rsidRPr="00084161">
        <w:rPr>
          <w:rFonts w:ascii="Trebuchet MS" w:hAnsi="Trebuchet MS"/>
          <w:sz w:val="24"/>
          <w:szCs w:val="24"/>
        </w:rPr>
        <w:t xml:space="preserve">upních smluv mezi Prodávajícím a Kupujícím na dodávku </w:t>
      </w:r>
      <w:r w:rsidR="00EB755C" w:rsidRPr="00084161">
        <w:rPr>
          <w:rFonts w:ascii="Trebuchet MS" w:hAnsi="Trebuchet MS"/>
          <w:sz w:val="24"/>
          <w:szCs w:val="24"/>
        </w:rPr>
        <w:t>z</w:t>
      </w:r>
      <w:r w:rsidRPr="00084161">
        <w:rPr>
          <w:rFonts w:ascii="Trebuchet MS" w:hAnsi="Trebuchet MS"/>
          <w:sz w:val="24"/>
          <w:szCs w:val="24"/>
        </w:rPr>
        <w:t xml:space="preserve">boží, a to na základě </w:t>
      </w:r>
      <w:r w:rsidR="00D7723A" w:rsidRPr="00084161">
        <w:rPr>
          <w:rFonts w:ascii="Trebuchet MS" w:hAnsi="Trebuchet MS"/>
          <w:sz w:val="24"/>
          <w:szCs w:val="24"/>
        </w:rPr>
        <w:t xml:space="preserve">písemných </w:t>
      </w:r>
      <w:r w:rsidR="001121CD" w:rsidRPr="00084161">
        <w:rPr>
          <w:rFonts w:ascii="Trebuchet MS" w:hAnsi="Trebuchet MS"/>
          <w:sz w:val="24"/>
          <w:szCs w:val="24"/>
        </w:rPr>
        <w:t xml:space="preserve">výzev </w:t>
      </w:r>
      <w:r w:rsidR="00744FC3" w:rsidRPr="00084161">
        <w:rPr>
          <w:rFonts w:ascii="Trebuchet MS" w:hAnsi="Trebuchet MS"/>
          <w:sz w:val="24"/>
          <w:szCs w:val="24"/>
        </w:rPr>
        <w:t xml:space="preserve">Kupujícího </w:t>
      </w:r>
      <w:r w:rsidR="001121CD" w:rsidRPr="00084161">
        <w:rPr>
          <w:rFonts w:ascii="Trebuchet MS" w:hAnsi="Trebuchet MS"/>
          <w:sz w:val="24"/>
          <w:szCs w:val="24"/>
        </w:rPr>
        <w:t>k podání nabídky</w:t>
      </w:r>
      <w:r w:rsidRPr="00084161">
        <w:rPr>
          <w:rFonts w:ascii="Trebuchet MS" w:hAnsi="Trebuchet MS"/>
          <w:sz w:val="24"/>
          <w:szCs w:val="24"/>
        </w:rPr>
        <w:t xml:space="preserve"> </w:t>
      </w:r>
      <w:r w:rsidR="001121CD" w:rsidRPr="00084161">
        <w:rPr>
          <w:rFonts w:ascii="Trebuchet MS" w:hAnsi="Trebuchet MS"/>
          <w:sz w:val="24"/>
          <w:szCs w:val="24"/>
        </w:rPr>
        <w:t xml:space="preserve">a návrhů </w:t>
      </w:r>
      <w:r w:rsidR="00744FC3" w:rsidRPr="00084161">
        <w:rPr>
          <w:rFonts w:ascii="Trebuchet MS" w:hAnsi="Trebuchet MS"/>
          <w:sz w:val="24"/>
          <w:szCs w:val="24"/>
        </w:rPr>
        <w:t xml:space="preserve">Prodávajícího </w:t>
      </w:r>
      <w:r w:rsidR="001121CD" w:rsidRPr="00084161">
        <w:rPr>
          <w:rFonts w:ascii="Trebuchet MS" w:hAnsi="Trebuchet MS"/>
          <w:sz w:val="24"/>
          <w:szCs w:val="24"/>
        </w:rPr>
        <w:t xml:space="preserve">na uzavření </w:t>
      </w:r>
      <w:r w:rsidR="00EB755C" w:rsidRPr="00084161">
        <w:rPr>
          <w:rFonts w:ascii="Trebuchet MS" w:hAnsi="Trebuchet MS"/>
          <w:sz w:val="24"/>
          <w:szCs w:val="24"/>
        </w:rPr>
        <w:t>K</w:t>
      </w:r>
      <w:r w:rsidR="001121CD" w:rsidRPr="00084161">
        <w:rPr>
          <w:rFonts w:ascii="Trebuchet MS" w:hAnsi="Trebuchet MS"/>
          <w:sz w:val="24"/>
          <w:szCs w:val="24"/>
        </w:rPr>
        <w:t>upní smlouvy</w:t>
      </w:r>
      <w:r w:rsidRPr="00084161">
        <w:rPr>
          <w:rFonts w:ascii="Trebuchet MS" w:hAnsi="Trebuchet MS"/>
          <w:sz w:val="24"/>
          <w:szCs w:val="24"/>
        </w:rPr>
        <w:t>.</w:t>
      </w:r>
    </w:p>
    <w:p w:rsidR="004D7837" w:rsidRPr="00084161" w:rsidRDefault="004D7837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</w:p>
    <w:p w:rsidR="004D7837" w:rsidRPr="00084161" w:rsidRDefault="004D7837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  <w:proofErr w:type="gramStart"/>
      <w:r w:rsidRPr="00084161">
        <w:rPr>
          <w:rFonts w:ascii="Trebuchet MS" w:hAnsi="Trebuchet MS"/>
          <w:sz w:val="24"/>
          <w:szCs w:val="24"/>
        </w:rPr>
        <w:t>1.2</w:t>
      </w:r>
      <w:proofErr w:type="gramEnd"/>
      <w:r w:rsidRPr="00084161">
        <w:rPr>
          <w:rFonts w:ascii="Trebuchet MS" w:hAnsi="Trebuchet MS"/>
          <w:sz w:val="24"/>
          <w:szCs w:val="24"/>
        </w:rPr>
        <w:t>.</w:t>
      </w:r>
      <w:r w:rsidRPr="00084161">
        <w:rPr>
          <w:rFonts w:ascii="Trebuchet MS" w:hAnsi="Trebuchet MS"/>
          <w:sz w:val="24"/>
          <w:szCs w:val="24"/>
        </w:rPr>
        <w:tab/>
        <w:t xml:space="preserve">Předmětem </w:t>
      </w:r>
      <w:r w:rsidR="00484332">
        <w:rPr>
          <w:rFonts w:ascii="Trebuchet MS" w:hAnsi="Trebuchet MS"/>
          <w:sz w:val="24"/>
          <w:szCs w:val="24"/>
        </w:rPr>
        <w:t>Dohody</w:t>
      </w:r>
      <w:r w:rsidRPr="00084161">
        <w:rPr>
          <w:rFonts w:ascii="Trebuchet MS" w:hAnsi="Trebuchet MS"/>
          <w:sz w:val="24"/>
          <w:szCs w:val="24"/>
        </w:rPr>
        <w:t xml:space="preserve"> je stanovení práv a povinností </w:t>
      </w:r>
      <w:r w:rsidR="00A25C46">
        <w:rPr>
          <w:rFonts w:ascii="Trebuchet MS" w:hAnsi="Trebuchet MS"/>
          <w:sz w:val="24"/>
          <w:szCs w:val="24"/>
        </w:rPr>
        <w:t>Stran dohody</w:t>
      </w:r>
      <w:r w:rsidRPr="00084161">
        <w:rPr>
          <w:rFonts w:ascii="Trebuchet MS" w:hAnsi="Trebuchet MS"/>
          <w:sz w:val="24"/>
          <w:szCs w:val="24"/>
        </w:rPr>
        <w:t xml:space="preserve"> pro postup při uzavírání </w:t>
      </w:r>
      <w:r w:rsidR="00744FC3" w:rsidRPr="00084161">
        <w:rPr>
          <w:rFonts w:ascii="Trebuchet MS" w:hAnsi="Trebuchet MS"/>
          <w:sz w:val="24"/>
          <w:szCs w:val="24"/>
        </w:rPr>
        <w:t>d</w:t>
      </w:r>
      <w:r w:rsidRPr="00084161">
        <w:rPr>
          <w:rFonts w:ascii="Trebuchet MS" w:hAnsi="Trebuchet MS"/>
          <w:sz w:val="24"/>
          <w:szCs w:val="24"/>
        </w:rPr>
        <w:t xml:space="preserve">ílčích </w:t>
      </w:r>
      <w:r w:rsidR="00E8535C" w:rsidRPr="00084161">
        <w:rPr>
          <w:rFonts w:ascii="Trebuchet MS" w:hAnsi="Trebuchet MS"/>
          <w:sz w:val="24"/>
          <w:szCs w:val="24"/>
        </w:rPr>
        <w:t>K</w:t>
      </w:r>
      <w:r w:rsidR="00744FC3" w:rsidRPr="00084161">
        <w:rPr>
          <w:rFonts w:ascii="Trebuchet MS" w:hAnsi="Trebuchet MS"/>
          <w:sz w:val="24"/>
          <w:szCs w:val="24"/>
        </w:rPr>
        <w:t xml:space="preserve">upních </w:t>
      </w:r>
      <w:r w:rsidRPr="00084161">
        <w:rPr>
          <w:rFonts w:ascii="Trebuchet MS" w:hAnsi="Trebuchet MS"/>
          <w:sz w:val="24"/>
          <w:szCs w:val="24"/>
        </w:rPr>
        <w:t xml:space="preserve">smluv na prodej a dodávky </w:t>
      </w:r>
      <w:r w:rsidR="004A1102" w:rsidRPr="00084161">
        <w:rPr>
          <w:rFonts w:ascii="Trebuchet MS" w:hAnsi="Trebuchet MS"/>
          <w:sz w:val="24"/>
          <w:szCs w:val="24"/>
        </w:rPr>
        <w:t>toner</w:t>
      </w:r>
      <w:r w:rsidR="00884201" w:rsidRPr="00084161">
        <w:rPr>
          <w:rFonts w:ascii="Trebuchet MS" w:hAnsi="Trebuchet MS"/>
          <w:sz w:val="24"/>
          <w:szCs w:val="24"/>
        </w:rPr>
        <w:t>ů</w:t>
      </w:r>
      <w:r w:rsidR="004A1102" w:rsidRPr="00084161">
        <w:rPr>
          <w:rFonts w:ascii="Trebuchet MS" w:hAnsi="Trebuchet MS"/>
          <w:sz w:val="24"/>
          <w:szCs w:val="24"/>
        </w:rPr>
        <w:t xml:space="preserve"> do tiskáren Hewlett-Packard, včetně ekologické likvidace tonerů prázdných</w:t>
      </w:r>
      <w:r w:rsidRPr="00084161">
        <w:rPr>
          <w:rFonts w:ascii="Trebuchet MS" w:hAnsi="Trebuchet MS"/>
          <w:sz w:val="24"/>
          <w:szCs w:val="24"/>
        </w:rPr>
        <w:t xml:space="preserve">, jejichž specifikace je </w:t>
      </w:r>
      <w:r w:rsidRPr="00084161">
        <w:rPr>
          <w:rFonts w:ascii="Trebuchet MS" w:hAnsi="Trebuchet MS"/>
          <w:sz w:val="24"/>
          <w:szCs w:val="24"/>
        </w:rPr>
        <w:lastRenderedPageBreak/>
        <w:t xml:space="preserve">uvedena v Příloze č. 1 této </w:t>
      </w:r>
      <w:r w:rsidR="00484332">
        <w:rPr>
          <w:rFonts w:ascii="Trebuchet MS" w:hAnsi="Trebuchet MS"/>
          <w:sz w:val="24"/>
          <w:szCs w:val="24"/>
        </w:rPr>
        <w:t>Dohody</w:t>
      </w:r>
      <w:r w:rsidRPr="00084161">
        <w:rPr>
          <w:rFonts w:ascii="Trebuchet MS" w:hAnsi="Trebuchet MS"/>
          <w:sz w:val="24"/>
          <w:szCs w:val="24"/>
        </w:rPr>
        <w:t xml:space="preserve"> (dále jen „Zboží“).</w:t>
      </w:r>
      <w:r w:rsidR="00D7519F" w:rsidRPr="00D7519F">
        <w:rPr>
          <w:rFonts w:ascii="Trebuchet MS" w:hAnsi="Trebuchet MS"/>
          <w:b/>
          <w:snapToGrid w:val="0"/>
          <w:sz w:val="24"/>
        </w:rPr>
        <w:t xml:space="preserve"> </w:t>
      </w:r>
      <w:r w:rsidR="00344162">
        <w:rPr>
          <w:rFonts w:ascii="Trebuchet MS" w:hAnsi="Trebuchet MS"/>
          <w:b/>
          <w:sz w:val="24"/>
          <w:szCs w:val="24"/>
        </w:rPr>
        <w:t>Kupující</w:t>
      </w:r>
      <w:r w:rsidR="00D7519F" w:rsidRPr="00D7519F">
        <w:rPr>
          <w:rFonts w:ascii="Trebuchet MS" w:hAnsi="Trebuchet MS"/>
          <w:b/>
          <w:sz w:val="24"/>
          <w:szCs w:val="24"/>
        </w:rPr>
        <w:t xml:space="preserve"> nepřipouští dodávky tonerů repasovaných</w:t>
      </w:r>
      <w:r w:rsidR="00344162">
        <w:rPr>
          <w:rFonts w:ascii="Trebuchet MS" w:hAnsi="Trebuchet MS"/>
          <w:b/>
          <w:sz w:val="24"/>
          <w:szCs w:val="24"/>
        </w:rPr>
        <w:t>.</w:t>
      </w:r>
    </w:p>
    <w:p w:rsidR="004D7837" w:rsidRPr="00084161" w:rsidRDefault="004D7837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</w:p>
    <w:p w:rsidR="007C16BC" w:rsidRPr="00084161" w:rsidRDefault="004D7837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  <w:proofErr w:type="gramStart"/>
      <w:r w:rsidRPr="00084161">
        <w:rPr>
          <w:rFonts w:ascii="Trebuchet MS" w:hAnsi="Trebuchet MS"/>
          <w:sz w:val="24"/>
          <w:szCs w:val="24"/>
        </w:rPr>
        <w:t>1.3</w:t>
      </w:r>
      <w:proofErr w:type="gramEnd"/>
      <w:r w:rsidRPr="00084161">
        <w:rPr>
          <w:rFonts w:ascii="Trebuchet MS" w:hAnsi="Trebuchet MS"/>
          <w:sz w:val="24"/>
          <w:szCs w:val="24"/>
        </w:rPr>
        <w:t>.</w:t>
      </w:r>
      <w:r w:rsidRPr="00084161">
        <w:rPr>
          <w:rFonts w:ascii="Trebuchet MS" w:hAnsi="Trebuchet MS"/>
          <w:sz w:val="24"/>
          <w:szCs w:val="24"/>
        </w:rPr>
        <w:tab/>
        <w:t xml:space="preserve">Prodávající se zavazuje dodat Kupujícímu specifikovaný počet kusů Zboží na základě </w:t>
      </w:r>
      <w:r w:rsidR="00884201" w:rsidRPr="00084161">
        <w:rPr>
          <w:rFonts w:ascii="Trebuchet MS" w:hAnsi="Trebuchet MS"/>
          <w:sz w:val="24"/>
          <w:szCs w:val="24"/>
        </w:rPr>
        <w:t xml:space="preserve">uzavřené </w:t>
      </w:r>
      <w:r w:rsidR="00EB755C" w:rsidRPr="00084161">
        <w:rPr>
          <w:rFonts w:ascii="Trebuchet MS" w:hAnsi="Trebuchet MS"/>
          <w:sz w:val="24"/>
          <w:szCs w:val="24"/>
        </w:rPr>
        <w:t>K</w:t>
      </w:r>
      <w:r w:rsidR="00884201" w:rsidRPr="00084161">
        <w:rPr>
          <w:rFonts w:ascii="Trebuchet MS" w:hAnsi="Trebuchet MS"/>
          <w:sz w:val="24"/>
          <w:szCs w:val="24"/>
        </w:rPr>
        <w:t>upní smlouvy.</w:t>
      </w:r>
      <w:r w:rsidRPr="00084161">
        <w:rPr>
          <w:rFonts w:ascii="Trebuchet MS" w:hAnsi="Trebuchet MS"/>
          <w:sz w:val="24"/>
          <w:szCs w:val="24"/>
        </w:rPr>
        <w:t xml:space="preserve"> </w:t>
      </w:r>
    </w:p>
    <w:p w:rsidR="007C16BC" w:rsidRPr="00084161" w:rsidRDefault="007C16BC" w:rsidP="00344162">
      <w:pPr>
        <w:pStyle w:val="Bezmezer"/>
        <w:tabs>
          <w:tab w:val="left" w:pos="567"/>
          <w:tab w:val="left" w:pos="2835"/>
        </w:tabs>
        <w:rPr>
          <w:rFonts w:ascii="Trebuchet MS" w:hAnsi="Trebuchet MS"/>
          <w:sz w:val="24"/>
          <w:szCs w:val="24"/>
        </w:rPr>
      </w:pPr>
    </w:p>
    <w:p w:rsidR="00FF75BE" w:rsidRPr="00084161" w:rsidRDefault="007C16BC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  <w:proofErr w:type="gramStart"/>
      <w:r w:rsidRPr="00084161">
        <w:rPr>
          <w:rFonts w:ascii="Trebuchet MS" w:hAnsi="Trebuchet MS"/>
          <w:sz w:val="24"/>
          <w:szCs w:val="24"/>
        </w:rPr>
        <w:t>1.4</w:t>
      </w:r>
      <w:proofErr w:type="gramEnd"/>
      <w:r w:rsidRPr="00084161">
        <w:rPr>
          <w:rFonts w:ascii="Trebuchet MS" w:hAnsi="Trebuchet MS"/>
          <w:sz w:val="24"/>
          <w:szCs w:val="24"/>
        </w:rPr>
        <w:t>.</w:t>
      </w:r>
      <w:r w:rsidRPr="00084161">
        <w:rPr>
          <w:rFonts w:ascii="Trebuchet MS" w:hAnsi="Trebuchet MS"/>
          <w:sz w:val="24"/>
          <w:szCs w:val="24"/>
        </w:rPr>
        <w:tab/>
        <w:t xml:space="preserve">Kupující je oprávněn, vystavovat dle svého uvážení </w:t>
      </w:r>
      <w:r w:rsidR="00D7723A" w:rsidRPr="00084161">
        <w:rPr>
          <w:rFonts w:ascii="Trebuchet MS" w:hAnsi="Trebuchet MS"/>
          <w:sz w:val="24"/>
          <w:szCs w:val="24"/>
        </w:rPr>
        <w:t>písemné výzvy k podání nabídky</w:t>
      </w:r>
      <w:r w:rsidRPr="00084161">
        <w:rPr>
          <w:rFonts w:ascii="Trebuchet MS" w:hAnsi="Trebuchet MS"/>
          <w:sz w:val="24"/>
          <w:szCs w:val="24"/>
        </w:rPr>
        <w:t xml:space="preserve"> ode dne účinnosti této </w:t>
      </w:r>
      <w:r w:rsidR="00484332">
        <w:rPr>
          <w:rFonts w:ascii="Trebuchet MS" w:hAnsi="Trebuchet MS"/>
          <w:sz w:val="24"/>
          <w:szCs w:val="24"/>
        </w:rPr>
        <w:t>Dohody</w:t>
      </w:r>
      <w:r w:rsidRPr="00084161">
        <w:rPr>
          <w:rFonts w:ascii="Trebuchet MS" w:hAnsi="Trebuchet MS"/>
          <w:sz w:val="24"/>
          <w:szCs w:val="24"/>
        </w:rPr>
        <w:t xml:space="preserve">. </w:t>
      </w:r>
      <w:r w:rsidR="00FF75BE" w:rsidRPr="00084161">
        <w:rPr>
          <w:rFonts w:ascii="Trebuchet MS" w:hAnsi="Trebuchet MS"/>
          <w:sz w:val="24"/>
          <w:szCs w:val="24"/>
        </w:rPr>
        <w:t xml:space="preserve">Počet návrhů </w:t>
      </w:r>
      <w:r w:rsidR="00A02F65" w:rsidRPr="00084161">
        <w:rPr>
          <w:rFonts w:ascii="Trebuchet MS" w:hAnsi="Trebuchet MS"/>
          <w:sz w:val="24"/>
          <w:szCs w:val="24"/>
        </w:rPr>
        <w:t xml:space="preserve">písemné výzvy k podání nabídky </w:t>
      </w:r>
      <w:r w:rsidR="00FF75BE" w:rsidRPr="00084161">
        <w:rPr>
          <w:rFonts w:ascii="Trebuchet MS" w:hAnsi="Trebuchet MS"/>
          <w:sz w:val="24"/>
          <w:szCs w:val="24"/>
        </w:rPr>
        <w:t>na uzavření Kupní smlouvy vystavených Kupujícím není omezený.</w:t>
      </w:r>
    </w:p>
    <w:p w:rsidR="003F45B1" w:rsidRPr="00084161" w:rsidRDefault="003F45B1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</w:p>
    <w:p w:rsidR="007C16BC" w:rsidRPr="00084161" w:rsidRDefault="00BA7F1E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  <w:r w:rsidRPr="00084161">
        <w:rPr>
          <w:rFonts w:ascii="Trebuchet MS" w:hAnsi="Trebuchet MS"/>
          <w:sz w:val="24"/>
          <w:szCs w:val="24"/>
        </w:rPr>
        <w:t xml:space="preserve">1.5. </w:t>
      </w:r>
      <w:r w:rsidR="007C16BC" w:rsidRPr="00084161">
        <w:rPr>
          <w:rFonts w:ascii="Trebuchet MS" w:hAnsi="Trebuchet MS"/>
          <w:sz w:val="24"/>
          <w:szCs w:val="24"/>
        </w:rPr>
        <w:t xml:space="preserve">Prodávající je povinen ve lhůtě </w:t>
      </w:r>
      <w:r w:rsidR="00232C6F" w:rsidRPr="00084161">
        <w:rPr>
          <w:rFonts w:ascii="Trebuchet MS" w:hAnsi="Trebuchet MS"/>
          <w:sz w:val="24"/>
          <w:szCs w:val="24"/>
        </w:rPr>
        <w:t xml:space="preserve">do </w:t>
      </w:r>
      <w:r w:rsidR="00884201" w:rsidRPr="00084161">
        <w:rPr>
          <w:rFonts w:ascii="Trebuchet MS" w:hAnsi="Trebuchet MS"/>
          <w:sz w:val="24"/>
          <w:szCs w:val="24"/>
        </w:rPr>
        <w:t>24 hodin</w:t>
      </w:r>
      <w:r w:rsidR="008C5A44" w:rsidRPr="00084161">
        <w:rPr>
          <w:rFonts w:ascii="Trebuchet MS" w:hAnsi="Trebuchet MS"/>
          <w:sz w:val="24"/>
          <w:szCs w:val="24"/>
        </w:rPr>
        <w:t>,</w:t>
      </w:r>
      <w:r w:rsidR="007C16BC" w:rsidRPr="00084161">
        <w:rPr>
          <w:rFonts w:ascii="Trebuchet MS" w:hAnsi="Trebuchet MS"/>
          <w:sz w:val="24"/>
          <w:szCs w:val="24"/>
        </w:rPr>
        <w:t xml:space="preserve"> od </w:t>
      </w:r>
      <w:r w:rsidRPr="00084161">
        <w:rPr>
          <w:rFonts w:ascii="Trebuchet MS" w:hAnsi="Trebuchet MS"/>
          <w:sz w:val="24"/>
          <w:szCs w:val="24"/>
        </w:rPr>
        <w:t xml:space="preserve">doručení výzvy </w:t>
      </w:r>
      <w:r w:rsidR="007F5374" w:rsidRPr="00084161">
        <w:rPr>
          <w:rFonts w:ascii="Trebuchet MS" w:hAnsi="Trebuchet MS"/>
          <w:sz w:val="24"/>
          <w:szCs w:val="24"/>
        </w:rPr>
        <w:t xml:space="preserve">k podání nabídky </w:t>
      </w:r>
      <w:r w:rsidRPr="00084161">
        <w:rPr>
          <w:rFonts w:ascii="Trebuchet MS" w:hAnsi="Trebuchet MS"/>
          <w:sz w:val="24"/>
          <w:szCs w:val="24"/>
        </w:rPr>
        <w:t xml:space="preserve">podle odstavce </w:t>
      </w:r>
      <w:r w:rsidR="008C5A44" w:rsidRPr="00084161">
        <w:rPr>
          <w:rFonts w:ascii="Trebuchet MS" w:hAnsi="Trebuchet MS"/>
          <w:sz w:val="24"/>
          <w:szCs w:val="24"/>
        </w:rPr>
        <w:t>1.4, předložit</w:t>
      </w:r>
      <w:r w:rsidR="00107C45" w:rsidRPr="00084161">
        <w:rPr>
          <w:rFonts w:ascii="Trebuchet MS" w:hAnsi="Trebuchet MS"/>
          <w:sz w:val="24"/>
          <w:szCs w:val="24"/>
        </w:rPr>
        <w:t xml:space="preserve"> </w:t>
      </w:r>
      <w:r w:rsidRPr="00084161">
        <w:rPr>
          <w:rFonts w:ascii="Trebuchet MS" w:hAnsi="Trebuchet MS"/>
          <w:sz w:val="24"/>
          <w:szCs w:val="24"/>
        </w:rPr>
        <w:t xml:space="preserve">elektronicky (formou e-mailu) </w:t>
      </w:r>
      <w:r w:rsidR="00107C45" w:rsidRPr="00084161">
        <w:rPr>
          <w:rFonts w:ascii="Trebuchet MS" w:hAnsi="Trebuchet MS"/>
          <w:sz w:val="24"/>
          <w:szCs w:val="24"/>
        </w:rPr>
        <w:t xml:space="preserve">Kupujícímu </w:t>
      </w:r>
      <w:r w:rsidR="00E2565E" w:rsidRPr="00084161">
        <w:rPr>
          <w:rFonts w:ascii="Trebuchet MS" w:hAnsi="Trebuchet MS"/>
          <w:sz w:val="24"/>
          <w:szCs w:val="24"/>
        </w:rPr>
        <w:t>návrh na uzavření Kupní smlouvy</w:t>
      </w:r>
      <w:r w:rsidRPr="00084161">
        <w:rPr>
          <w:rFonts w:ascii="Trebuchet MS" w:hAnsi="Trebuchet MS"/>
          <w:sz w:val="24"/>
          <w:szCs w:val="24"/>
        </w:rPr>
        <w:t xml:space="preserve"> opatřený uznávaným elektronickým podpisem</w:t>
      </w:r>
      <w:r w:rsidR="00E2565E" w:rsidRPr="00084161">
        <w:rPr>
          <w:rFonts w:ascii="Trebuchet MS" w:hAnsi="Trebuchet MS"/>
          <w:sz w:val="24"/>
          <w:szCs w:val="24"/>
        </w:rPr>
        <w:t>.</w:t>
      </w:r>
      <w:r w:rsidR="00FF75BE" w:rsidRPr="00084161">
        <w:rPr>
          <w:rFonts w:ascii="Trebuchet MS" w:hAnsi="Trebuchet MS"/>
          <w:sz w:val="24"/>
          <w:szCs w:val="24"/>
        </w:rPr>
        <w:t xml:space="preserve"> </w:t>
      </w:r>
    </w:p>
    <w:p w:rsidR="007C16BC" w:rsidRPr="00084161" w:rsidRDefault="007C16BC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</w:p>
    <w:p w:rsidR="00FF75BE" w:rsidRPr="00084161" w:rsidRDefault="007C16BC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  <w:proofErr w:type="gramStart"/>
      <w:r w:rsidRPr="00084161">
        <w:rPr>
          <w:rFonts w:ascii="Trebuchet MS" w:hAnsi="Trebuchet MS"/>
          <w:sz w:val="24"/>
          <w:szCs w:val="24"/>
        </w:rPr>
        <w:t>1.</w:t>
      </w:r>
      <w:r w:rsidR="00BA7F1E" w:rsidRPr="00084161">
        <w:rPr>
          <w:rFonts w:ascii="Trebuchet MS" w:hAnsi="Trebuchet MS"/>
          <w:sz w:val="24"/>
          <w:szCs w:val="24"/>
        </w:rPr>
        <w:t>6</w:t>
      </w:r>
      <w:proofErr w:type="gramEnd"/>
      <w:r w:rsidRPr="00084161">
        <w:rPr>
          <w:rFonts w:ascii="Trebuchet MS" w:hAnsi="Trebuchet MS"/>
          <w:sz w:val="24"/>
          <w:szCs w:val="24"/>
        </w:rPr>
        <w:t>.</w:t>
      </w:r>
      <w:r w:rsidRPr="00084161">
        <w:rPr>
          <w:rFonts w:ascii="Trebuchet MS" w:hAnsi="Trebuchet MS"/>
          <w:sz w:val="24"/>
          <w:szCs w:val="24"/>
        </w:rPr>
        <w:tab/>
      </w:r>
      <w:r w:rsidR="00FF75BE" w:rsidRPr="00084161">
        <w:rPr>
          <w:rFonts w:ascii="Trebuchet MS" w:hAnsi="Trebuchet MS"/>
          <w:sz w:val="24"/>
          <w:szCs w:val="24"/>
        </w:rPr>
        <w:t>Kupující je povinen do 2 pracovních dnů</w:t>
      </w:r>
      <w:r w:rsidR="008C5A44" w:rsidRPr="00084161">
        <w:rPr>
          <w:rFonts w:ascii="Trebuchet MS" w:hAnsi="Trebuchet MS"/>
          <w:sz w:val="24"/>
          <w:szCs w:val="24"/>
        </w:rPr>
        <w:t>,</w:t>
      </w:r>
      <w:r w:rsidR="00FF75BE" w:rsidRPr="00084161">
        <w:rPr>
          <w:rFonts w:ascii="Trebuchet MS" w:hAnsi="Trebuchet MS"/>
          <w:sz w:val="24"/>
          <w:szCs w:val="24"/>
        </w:rPr>
        <w:t xml:space="preserve"> od přijetí </w:t>
      </w:r>
      <w:r w:rsidR="00BA7F1E" w:rsidRPr="00084161">
        <w:rPr>
          <w:rFonts w:ascii="Trebuchet MS" w:hAnsi="Trebuchet MS"/>
          <w:sz w:val="24"/>
          <w:szCs w:val="24"/>
        </w:rPr>
        <w:t>n</w:t>
      </w:r>
      <w:r w:rsidR="00FF75BE" w:rsidRPr="00084161">
        <w:rPr>
          <w:rFonts w:ascii="Trebuchet MS" w:hAnsi="Trebuchet MS"/>
          <w:sz w:val="24"/>
          <w:szCs w:val="24"/>
        </w:rPr>
        <w:t>ávrhu</w:t>
      </w:r>
      <w:r w:rsidR="00BA7F1E" w:rsidRPr="00084161">
        <w:rPr>
          <w:rFonts w:ascii="Trebuchet MS" w:hAnsi="Trebuchet MS"/>
          <w:sz w:val="24"/>
          <w:szCs w:val="24"/>
        </w:rPr>
        <w:t xml:space="preserve"> </w:t>
      </w:r>
      <w:r w:rsidR="007F5374" w:rsidRPr="00084161">
        <w:rPr>
          <w:rFonts w:ascii="Trebuchet MS" w:hAnsi="Trebuchet MS"/>
          <w:sz w:val="24"/>
          <w:szCs w:val="24"/>
        </w:rPr>
        <w:t xml:space="preserve">na uzavření Kupní smlouvy </w:t>
      </w:r>
      <w:r w:rsidR="00BA7F1E" w:rsidRPr="00084161">
        <w:rPr>
          <w:rFonts w:ascii="Trebuchet MS" w:hAnsi="Trebuchet MS"/>
          <w:sz w:val="24"/>
          <w:szCs w:val="24"/>
        </w:rPr>
        <w:t>podle odstavce 1.5.</w:t>
      </w:r>
      <w:r w:rsidR="008C5A44" w:rsidRPr="00084161">
        <w:rPr>
          <w:rFonts w:ascii="Trebuchet MS" w:hAnsi="Trebuchet MS"/>
          <w:sz w:val="24"/>
          <w:szCs w:val="24"/>
        </w:rPr>
        <w:t>,</w:t>
      </w:r>
      <w:r w:rsidR="00FF75BE" w:rsidRPr="00084161">
        <w:rPr>
          <w:rFonts w:ascii="Trebuchet MS" w:hAnsi="Trebuchet MS"/>
          <w:sz w:val="24"/>
          <w:szCs w:val="24"/>
        </w:rPr>
        <w:t xml:space="preserve"> </w:t>
      </w:r>
      <w:r w:rsidR="008C5A44" w:rsidRPr="00084161">
        <w:rPr>
          <w:rFonts w:ascii="Trebuchet MS" w:hAnsi="Trebuchet MS"/>
          <w:sz w:val="24"/>
          <w:szCs w:val="24"/>
        </w:rPr>
        <w:t xml:space="preserve">zaslat </w:t>
      </w:r>
      <w:r w:rsidR="00FF75BE" w:rsidRPr="00084161">
        <w:rPr>
          <w:rFonts w:ascii="Trebuchet MS" w:hAnsi="Trebuchet MS"/>
          <w:sz w:val="24"/>
          <w:szCs w:val="24"/>
        </w:rPr>
        <w:t xml:space="preserve">elektronicky (formou e-mailu) </w:t>
      </w:r>
      <w:r w:rsidR="005E21B1" w:rsidRPr="00084161">
        <w:rPr>
          <w:rFonts w:ascii="Trebuchet MS" w:hAnsi="Trebuchet MS"/>
          <w:sz w:val="24"/>
          <w:szCs w:val="24"/>
        </w:rPr>
        <w:t>Prodávajícímu</w:t>
      </w:r>
      <w:r w:rsidR="00FF75BE" w:rsidRPr="00084161">
        <w:rPr>
          <w:rFonts w:ascii="Trebuchet MS" w:hAnsi="Trebuchet MS"/>
          <w:sz w:val="24"/>
          <w:szCs w:val="24"/>
        </w:rPr>
        <w:t xml:space="preserve"> uzavřenou Kupní smlouvu opatřenou uznávaným elektronickým podpisem</w:t>
      </w:r>
      <w:r w:rsidR="008C5A44" w:rsidRPr="00084161">
        <w:rPr>
          <w:rFonts w:ascii="Trebuchet MS" w:hAnsi="Trebuchet MS"/>
          <w:sz w:val="24"/>
          <w:szCs w:val="24"/>
        </w:rPr>
        <w:t>.</w:t>
      </w:r>
    </w:p>
    <w:p w:rsidR="00FF75BE" w:rsidRPr="00084161" w:rsidRDefault="00FF75BE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</w:p>
    <w:p w:rsidR="000551EE" w:rsidRPr="00084161" w:rsidRDefault="008C5A44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  <w:r w:rsidRPr="00084161">
        <w:rPr>
          <w:rFonts w:ascii="Trebuchet MS" w:hAnsi="Trebuchet MS"/>
          <w:sz w:val="24"/>
          <w:szCs w:val="24"/>
        </w:rPr>
        <w:t xml:space="preserve">1.7. </w:t>
      </w:r>
      <w:r w:rsidR="000551EE" w:rsidRPr="00084161">
        <w:rPr>
          <w:rFonts w:ascii="Trebuchet MS" w:hAnsi="Trebuchet MS"/>
          <w:sz w:val="24"/>
          <w:szCs w:val="24"/>
        </w:rPr>
        <w:t xml:space="preserve">Prodávající se zavazuje dodat Kupujícímu </w:t>
      </w:r>
      <w:r w:rsidR="007A6AEB" w:rsidRPr="00084161">
        <w:rPr>
          <w:rFonts w:ascii="Trebuchet MS" w:hAnsi="Trebuchet MS"/>
          <w:sz w:val="24"/>
          <w:szCs w:val="24"/>
        </w:rPr>
        <w:t>Zboží</w:t>
      </w:r>
      <w:r w:rsidR="000551EE" w:rsidRPr="00084161">
        <w:rPr>
          <w:rFonts w:ascii="Trebuchet MS" w:hAnsi="Trebuchet MS"/>
          <w:sz w:val="24"/>
          <w:szCs w:val="24"/>
        </w:rPr>
        <w:t xml:space="preserve"> za podmínek uvedených v této </w:t>
      </w:r>
      <w:r w:rsidR="0018608D">
        <w:rPr>
          <w:rFonts w:ascii="Trebuchet MS" w:hAnsi="Trebuchet MS"/>
          <w:sz w:val="24"/>
          <w:szCs w:val="24"/>
        </w:rPr>
        <w:t>Dohodě</w:t>
      </w:r>
      <w:r w:rsidR="0018608D" w:rsidRPr="00084161">
        <w:rPr>
          <w:rFonts w:ascii="Trebuchet MS" w:hAnsi="Trebuchet MS"/>
          <w:sz w:val="24"/>
          <w:szCs w:val="24"/>
        </w:rPr>
        <w:t xml:space="preserve"> </w:t>
      </w:r>
      <w:r w:rsidR="000551EE" w:rsidRPr="00084161">
        <w:rPr>
          <w:rFonts w:ascii="Trebuchet MS" w:hAnsi="Trebuchet MS"/>
          <w:sz w:val="24"/>
          <w:szCs w:val="24"/>
        </w:rPr>
        <w:t>a v</w:t>
      </w:r>
      <w:r w:rsidR="007F5374" w:rsidRPr="00084161">
        <w:rPr>
          <w:rFonts w:ascii="Trebuchet MS" w:hAnsi="Trebuchet MS"/>
          <w:sz w:val="24"/>
          <w:szCs w:val="24"/>
        </w:rPr>
        <w:t xml:space="preserve"> dílčích Kupních </w:t>
      </w:r>
      <w:r w:rsidR="000551EE" w:rsidRPr="00084161">
        <w:rPr>
          <w:rFonts w:ascii="Trebuchet MS" w:hAnsi="Trebuchet MS"/>
          <w:sz w:val="24"/>
          <w:szCs w:val="24"/>
        </w:rPr>
        <w:t>smlouv</w:t>
      </w:r>
      <w:r w:rsidR="007F5374" w:rsidRPr="00084161">
        <w:rPr>
          <w:rFonts w:ascii="Trebuchet MS" w:hAnsi="Trebuchet MS"/>
          <w:sz w:val="24"/>
          <w:szCs w:val="24"/>
        </w:rPr>
        <w:t>ách</w:t>
      </w:r>
      <w:r w:rsidR="000551EE" w:rsidRPr="00084161">
        <w:rPr>
          <w:rFonts w:ascii="Trebuchet MS" w:hAnsi="Trebuchet MS"/>
          <w:sz w:val="24"/>
          <w:szCs w:val="24"/>
        </w:rPr>
        <w:t xml:space="preserve"> ve sjednaném sortimentu, množství, jakosti a čase a převést na Kupujícího vlastnické právo k </w:t>
      </w:r>
      <w:r w:rsidR="007A6AEB" w:rsidRPr="00084161">
        <w:rPr>
          <w:rFonts w:ascii="Trebuchet MS" w:hAnsi="Trebuchet MS"/>
          <w:sz w:val="24"/>
          <w:szCs w:val="24"/>
        </w:rPr>
        <w:t>Zboží</w:t>
      </w:r>
      <w:r w:rsidR="000551EE" w:rsidRPr="00084161">
        <w:rPr>
          <w:rFonts w:ascii="Trebuchet MS" w:hAnsi="Trebuchet MS"/>
          <w:sz w:val="24"/>
          <w:szCs w:val="24"/>
        </w:rPr>
        <w:t>.</w:t>
      </w:r>
    </w:p>
    <w:p w:rsidR="000551EE" w:rsidRPr="00084161" w:rsidRDefault="000551EE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</w:p>
    <w:p w:rsidR="000551EE" w:rsidRPr="00084161" w:rsidRDefault="000551EE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  <w:r w:rsidRPr="00084161">
        <w:rPr>
          <w:rFonts w:ascii="Trebuchet MS" w:hAnsi="Trebuchet MS"/>
          <w:sz w:val="24"/>
          <w:szCs w:val="24"/>
        </w:rPr>
        <w:t>1.</w:t>
      </w:r>
      <w:r w:rsidR="000A3D12" w:rsidRPr="00084161">
        <w:rPr>
          <w:rFonts w:ascii="Trebuchet MS" w:hAnsi="Trebuchet MS"/>
          <w:sz w:val="24"/>
          <w:szCs w:val="24"/>
        </w:rPr>
        <w:t>8</w:t>
      </w:r>
      <w:r w:rsidRPr="00084161">
        <w:rPr>
          <w:rFonts w:ascii="Trebuchet MS" w:hAnsi="Trebuchet MS"/>
          <w:sz w:val="24"/>
          <w:szCs w:val="24"/>
        </w:rPr>
        <w:t>.</w:t>
      </w:r>
      <w:r w:rsidR="007F5374" w:rsidRPr="00084161">
        <w:rPr>
          <w:rFonts w:ascii="Trebuchet MS" w:hAnsi="Trebuchet MS"/>
          <w:sz w:val="24"/>
          <w:szCs w:val="24"/>
        </w:rPr>
        <w:t xml:space="preserve"> </w:t>
      </w:r>
      <w:r w:rsidRPr="00084161">
        <w:rPr>
          <w:rFonts w:ascii="Trebuchet MS" w:hAnsi="Trebuchet MS"/>
          <w:sz w:val="24"/>
          <w:szCs w:val="24"/>
        </w:rPr>
        <w:t xml:space="preserve">Kupující se zavazuje zaplatit za </w:t>
      </w:r>
      <w:r w:rsidR="007A6AEB" w:rsidRPr="00084161">
        <w:rPr>
          <w:rFonts w:ascii="Trebuchet MS" w:hAnsi="Trebuchet MS"/>
          <w:sz w:val="24"/>
          <w:szCs w:val="24"/>
        </w:rPr>
        <w:t>Zboží</w:t>
      </w:r>
      <w:r w:rsidRPr="00084161">
        <w:rPr>
          <w:rFonts w:ascii="Trebuchet MS" w:hAnsi="Trebuchet MS"/>
          <w:sz w:val="24"/>
          <w:szCs w:val="24"/>
        </w:rPr>
        <w:t xml:space="preserve"> dodaný v souladu s touto </w:t>
      </w:r>
      <w:r w:rsidR="0018608D">
        <w:rPr>
          <w:rFonts w:ascii="Trebuchet MS" w:hAnsi="Trebuchet MS"/>
          <w:sz w:val="24"/>
          <w:szCs w:val="24"/>
        </w:rPr>
        <w:t>Dohodou</w:t>
      </w:r>
      <w:r w:rsidR="0018608D" w:rsidRPr="00084161">
        <w:rPr>
          <w:rFonts w:ascii="Trebuchet MS" w:hAnsi="Trebuchet MS"/>
          <w:sz w:val="24"/>
          <w:szCs w:val="24"/>
        </w:rPr>
        <w:t xml:space="preserve"> </w:t>
      </w:r>
      <w:r w:rsidRPr="00084161">
        <w:rPr>
          <w:rFonts w:ascii="Trebuchet MS" w:hAnsi="Trebuchet MS"/>
          <w:sz w:val="24"/>
          <w:szCs w:val="24"/>
        </w:rPr>
        <w:t xml:space="preserve">a </w:t>
      </w:r>
      <w:r w:rsidR="007F5374" w:rsidRPr="00084161">
        <w:rPr>
          <w:rFonts w:ascii="Trebuchet MS" w:hAnsi="Trebuchet MS"/>
          <w:sz w:val="24"/>
          <w:szCs w:val="24"/>
        </w:rPr>
        <w:t>d</w:t>
      </w:r>
      <w:r w:rsidRPr="00084161">
        <w:rPr>
          <w:rFonts w:ascii="Trebuchet MS" w:hAnsi="Trebuchet MS"/>
          <w:sz w:val="24"/>
          <w:szCs w:val="24"/>
        </w:rPr>
        <w:t xml:space="preserve">ílčí </w:t>
      </w:r>
      <w:r w:rsidR="007F5374" w:rsidRPr="00084161">
        <w:rPr>
          <w:rFonts w:ascii="Trebuchet MS" w:hAnsi="Trebuchet MS"/>
          <w:sz w:val="24"/>
          <w:szCs w:val="24"/>
        </w:rPr>
        <w:t xml:space="preserve">Kupní </w:t>
      </w:r>
      <w:r w:rsidRPr="00084161">
        <w:rPr>
          <w:rFonts w:ascii="Trebuchet MS" w:hAnsi="Trebuchet MS"/>
          <w:sz w:val="24"/>
          <w:szCs w:val="24"/>
        </w:rPr>
        <w:t xml:space="preserve">smlouvou </w:t>
      </w:r>
      <w:r w:rsidR="007F5374" w:rsidRPr="00084161">
        <w:rPr>
          <w:rFonts w:ascii="Trebuchet MS" w:hAnsi="Trebuchet MS"/>
          <w:sz w:val="24"/>
          <w:szCs w:val="24"/>
        </w:rPr>
        <w:t>c</w:t>
      </w:r>
      <w:r w:rsidRPr="00084161">
        <w:rPr>
          <w:rFonts w:ascii="Trebuchet MS" w:hAnsi="Trebuchet MS"/>
          <w:sz w:val="24"/>
          <w:szCs w:val="24"/>
        </w:rPr>
        <w:t xml:space="preserve">enu </w:t>
      </w:r>
      <w:r w:rsidR="007F5374" w:rsidRPr="00084161">
        <w:rPr>
          <w:rFonts w:ascii="Trebuchet MS" w:hAnsi="Trebuchet MS"/>
          <w:sz w:val="24"/>
          <w:szCs w:val="24"/>
        </w:rPr>
        <w:t>uvedenou v příloze č. 1</w:t>
      </w:r>
      <w:r w:rsidRPr="00084161">
        <w:rPr>
          <w:rFonts w:ascii="Trebuchet MS" w:hAnsi="Trebuchet MS"/>
          <w:sz w:val="24"/>
          <w:szCs w:val="24"/>
        </w:rPr>
        <w:t xml:space="preserve"> této </w:t>
      </w:r>
      <w:r w:rsidR="00484332">
        <w:rPr>
          <w:rFonts w:ascii="Trebuchet MS" w:hAnsi="Trebuchet MS"/>
          <w:sz w:val="24"/>
          <w:szCs w:val="24"/>
        </w:rPr>
        <w:t>Dohody</w:t>
      </w:r>
      <w:r w:rsidRPr="00084161">
        <w:rPr>
          <w:rFonts w:ascii="Trebuchet MS" w:hAnsi="Trebuchet MS"/>
          <w:sz w:val="24"/>
          <w:szCs w:val="24"/>
        </w:rPr>
        <w:t>.</w:t>
      </w:r>
    </w:p>
    <w:p w:rsidR="005E02BF" w:rsidRDefault="005E02BF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</w:p>
    <w:p w:rsidR="00B4507C" w:rsidRPr="00084161" w:rsidRDefault="00B4507C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</w:p>
    <w:p w:rsidR="000A3D12" w:rsidRPr="00084161" w:rsidRDefault="000A3D12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</w:p>
    <w:p w:rsidR="000551EE" w:rsidRPr="00084161" w:rsidRDefault="000551EE" w:rsidP="00344162">
      <w:pPr>
        <w:pStyle w:val="Bezmezer"/>
        <w:tabs>
          <w:tab w:val="left" w:pos="567"/>
          <w:tab w:val="left" w:pos="2835"/>
        </w:tabs>
        <w:jc w:val="center"/>
        <w:rPr>
          <w:rFonts w:ascii="Trebuchet MS" w:hAnsi="Trebuchet MS"/>
          <w:b/>
          <w:sz w:val="24"/>
          <w:szCs w:val="24"/>
        </w:rPr>
      </w:pPr>
      <w:r w:rsidRPr="00084161">
        <w:rPr>
          <w:rFonts w:ascii="Trebuchet MS" w:hAnsi="Trebuchet MS"/>
          <w:b/>
          <w:sz w:val="24"/>
          <w:szCs w:val="24"/>
        </w:rPr>
        <w:t>2. Cena</w:t>
      </w:r>
    </w:p>
    <w:p w:rsidR="000551EE" w:rsidRPr="00084161" w:rsidRDefault="000551EE" w:rsidP="00344162">
      <w:pPr>
        <w:pStyle w:val="Bezmezer"/>
        <w:tabs>
          <w:tab w:val="left" w:pos="567"/>
          <w:tab w:val="left" w:pos="2835"/>
        </w:tabs>
        <w:rPr>
          <w:rFonts w:ascii="Trebuchet MS" w:hAnsi="Trebuchet MS"/>
          <w:sz w:val="24"/>
          <w:szCs w:val="24"/>
        </w:rPr>
      </w:pPr>
    </w:p>
    <w:p w:rsidR="000551EE" w:rsidRPr="00084161" w:rsidRDefault="000551EE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  <w:proofErr w:type="gramStart"/>
      <w:r w:rsidRPr="00084161">
        <w:rPr>
          <w:rFonts w:ascii="Trebuchet MS" w:hAnsi="Trebuchet MS"/>
          <w:sz w:val="24"/>
          <w:szCs w:val="24"/>
        </w:rPr>
        <w:t>2.1</w:t>
      </w:r>
      <w:proofErr w:type="gramEnd"/>
      <w:r w:rsidRPr="00084161">
        <w:rPr>
          <w:rFonts w:ascii="Trebuchet MS" w:hAnsi="Trebuchet MS"/>
          <w:sz w:val="24"/>
          <w:szCs w:val="24"/>
        </w:rPr>
        <w:t>.</w:t>
      </w:r>
      <w:r w:rsidRPr="00084161">
        <w:rPr>
          <w:rFonts w:ascii="Trebuchet MS" w:hAnsi="Trebuchet MS"/>
          <w:sz w:val="24"/>
          <w:szCs w:val="24"/>
        </w:rPr>
        <w:tab/>
        <w:t>C</w:t>
      </w:r>
      <w:r w:rsidR="000A1C78" w:rsidRPr="00084161">
        <w:rPr>
          <w:rFonts w:ascii="Trebuchet MS" w:hAnsi="Trebuchet MS"/>
          <w:sz w:val="24"/>
          <w:szCs w:val="24"/>
        </w:rPr>
        <w:t>elková c</w:t>
      </w:r>
      <w:r w:rsidRPr="00084161">
        <w:rPr>
          <w:rFonts w:ascii="Trebuchet MS" w:hAnsi="Trebuchet MS"/>
          <w:sz w:val="24"/>
          <w:szCs w:val="24"/>
        </w:rPr>
        <w:t xml:space="preserve">ena za dodávku </w:t>
      </w:r>
      <w:r w:rsidR="007A6AEB" w:rsidRPr="00084161">
        <w:rPr>
          <w:rFonts w:ascii="Trebuchet MS" w:hAnsi="Trebuchet MS"/>
          <w:sz w:val="24"/>
          <w:szCs w:val="24"/>
        </w:rPr>
        <w:t>Zboží</w:t>
      </w:r>
      <w:r w:rsidRPr="00084161">
        <w:rPr>
          <w:rFonts w:ascii="Trebuchet MS" w:hAnsi="Trebuchet MS"/>
          <w:sz w:val="24"/>
          <w:szCs w:val="24"/>
        </w:rPr>
        <w:t xml:space="preserve"> odpovídá součinu jednotkových cen jednotlivých kusů </w:t>
      </w:r>
      <w:r w:rsidR="007A6AEB" w:rsidRPr="00084161">
        <w:rPr>
          <w:rFonts w:ascii="Trebuchet MS" w:hAnsi="Trebuchet MS"/>
          <w:sz w:val="24"/>
          <w:szCs w:val="24"/>
        </w:rPr>
        <w:t>Zboží</w:t>
      </w:r>
      <w:r w:rsidRPr="00084161">
        <w:rPr>
          <w:rFonts w:ascii="Trebuchet MS" w:hAnsi="Trebuchet MS"/>
          <w:sz w:val="24"/>
          <w:szCs w:val="24"/>
        </w:rPr>
        <w:t xml:space="preserve"> a počtu kusů </w:t>
      </w:r>
      <w:r w:rsidR="007A6AEB" w:rsidRPr="00084161">
        <w:rPr>
          <w:rFonts w:ascii="Trebuchet MS" w:hAnsi="Trebuchet MS"/>
          <w:sz w:val="24"/>
          <w:szCs w:val="24"/>
        </w:rPr>
        <w:t>Zboží</w:t>
      </w:r>
      <w:r w:rsidRPr="00084161">
        <w:rPr>
          <w:rFonts w:ascii="Trebuchet MS" w:hAnsi="Trebuchet MS"/>
          <w:sz w:val="24"/>
          <w:szCs w:val="24"/>
        </w:rPr>
        <w:t xml:space="preserve"> dodaných Kupujícímu na základě </w:t>
      </w:r>
      <w:r w:rsidR="000A3D12" w:rsidRPr="00084161">
        <w:rPr>
          <w:rFonts w:ascii="Trebuchet MS" w:hAnsi="Trebuchet MS"/>
          <w:sz w:val="24"/>
          <w:szCs w:val="24"/>
        </w:rPr>
        <w:t>d</w:t>
      </w:r>
      <w:r w:rsidRPr="00084161">
        <w:rPr>
          <w:rFonts w:ascii="Trebuchet MS" w:hAnsi="Trebuchet MS"/>
          <w:sz w:val="24"/>
          <w:szCs w:val="24"/>
        </w:rPr>
        <w:t xml:space="preserve">ílčí </w:t>
      </w:r>
      <w:r w:rsidR="00E8535C" w:rsidRPr="00084161">
        <w:rPr>
          <w:rFonts w:ascii="Trebuchet MS" w:hAnsi="Trebuchet MS"/>
          <w:sz w:val="24"/>
          <w:szCs w:val="24"/>
        </w:rPr>
        <w:t>K</w:t>
      </w:r>
      <w:r w:rsidR="000A3D12" w:rsidRPr="00084161">
        <w:rPr>
          <w:rFonts w:ascii="Trebuchet MS" w:hAnsi="Trebuchet MS"/>
          <w:sz w:val="24"/>
          <w:szCs w:val="24"/>
        </w:rPr>
        <w:t xml:space="preserve">upní </w:t>
      </w:r>
      <w:r w:rsidRPr="00084161">
        <w:rPr>
          <w:rFonts w:ascii="Trebuchet MS" w:hAnsi="Trebuchet MS"/>
          <w:sz w:val="24"/>
          <w:szCs w:val="24"/>
        </w:rPr>
        <w:t xml:space="preserve">smlouvy (dále jen „Cena“). Cena každého jednotlivého kusu </w:t>
      </w:r>
      <w:r w:rsidR="007A6AEB" w:rsidRPr="00084161">
        <w:rPr>
          <w:rFonts w:ascii="Trebuchet MS" w:hAnsi="Trebuchet MS"/>
          <w:sz w:val="24"/>
          <w:szCs w:val="24"/>
        </w:rPr>
        <w:t>Zboží</w:t>
      </w:r>
      <w:r w:rsidRPr="00084161">
        <w:rPr>
          <w:rFonts w:ascii="Trebuchet MS" w:hAnsi="Trebuchet MS"/>
          <w:sz w:val="24"/>
          <w:szCs w:val="24"/>
        </w:rPr>
        <w:t xml:space="preserve"> je uvedena v Příloze č. </w:t>
      </w:r>
      <w:r w:rsidR="000A3D12" w:rsidRPr="00084161">
        <w:rPr>
          <w:rFonts w:ascii="Trebuchet MS" w:hAnsi="Trebuchet MS"/>
          <w:sz w:val="24"/>
          <w:szCs w:val="24"/>
        </w:rPr>
        <w:t>1</w:t>
      </w:r>
      <w:r w:rsidRPr="00084161">
        <w:rPr>
          <w:rFonts w:ascii="Trebuchet MS" w:hAnsi="Trebuchet MS"/>
          <w:sz w:val="24"/>
          <w:szCs w:val="24"/>
        </w:rPr>
        <w:t xml:space="preserve"> </w:t>
      </w:r>
      <w:r w:rsidR="00484332">
        <w:rPr>
          <w:rFonts w:ascii="Trebuchet MS" w:hAnsi="Trebuchet MS"/>
          <w:sz w:val="24"/>
          <w:szCs w:val="24"/>
        </w:rPr>
        <w:t>Dohody</w:t>
      </w:r>
      <w:r w:rsidRPr="00084161">
        <w:rPr>
          <w:rFonts w:ascii="Trebuchet MS" w:hAnsi="Trebuchet MS"/>
          <w:sz w:val="24"/>
          <w:szCs w:val="24"/>
        </w:rPr>
        <w:t>.</w:t>
      </w:r>
    </w:p>
    <w:p w:rsidR="000551EE" w:rsidRPr="00084161" w:rsidRDefault="000551EE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</w:p>
    <w:p w:rsidR="00E5677D" w:rsidRPr="00084161" w:rsidRDefault="00E5677D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</w:p>
    <w:p w:rsidR="000551EE" w:rsidRPr="00084161" w:rsidRDefault="000551EE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  <w:proofErr w:type="gramStart"/>
      <w:r w:rsidRPr="00084161">
        <w:rPr>
          <w:rFonts w:ascii="Trebuchet MS" w:hAnsi="Trebuchet MS"/>
          <w:sz w:val="24"/>
          <w:szCs w:val="24"/>
        </w:rPr>
        <w:t>2.</w:t>
      </w:r>
      <w:r w:rsidR="00E8535C" w:rsidRPr="00084161">
        <w:rPr>
          <w:rFonts w:ascii="Trebuchet MS" w:hAnsi="Trebuchet MS"/>
          <w:sz w:val="24"/>
          <w:szCs w:val="24"/>
        </w:rPr>
        <w:t>3</w:t>
      </w:r>
      <w:proofErr w:type="gramEnd"/>
      <w:r w:rsidRPr="00084161">
        <w:rPr>
          <w:rFonts w:ascii="Trebuchet MS" w:hAnsi="Trebuchet MS"/>
          <w:sz w:val="24"/>
          <w:szCs w:val="24"/>
        </w:rPr>
        <w:t>.</w:t>
      </w:r>
      <w:r w:rsidRPr="00084161">
        <w:rPr>
          <w:rFonts w:ascii="Trebuchet MS" w:hAnsi="Trebuchet MS"/>
          <w:sz w:val="24"/>
          <w:szCs w:val="24"/>
        </w:rPr>
        <w:tab/>
        <w:t xml:space="preserve">Cena každého jednotlivého kusu </w:t>
      </w:r>
      <w:r w:rsidR="007A6AEB" w:rsidRPr="00084161">
        <w:rPr>
          <w:rFonts w:ascii="Trebuchet MS" w:hAnsi="Trebuchet MS"/>
          <w:sz w:val="24"/>
          <w:szCs w:val="24"/>
        </w:rPr>
        <w:t>Zboží</w:t>
      </w:r>
      <w:r w:rsidRPr="00084161">
        <w:rPr>
          <w:rFonts w:ascii="Trebuchet MS" w:hAnsi="Trebuchet MS"/>
          <w:sz w:val="24"/>
          <w:szCs w:val="24"/>
        </w:rPr>
        <w:t xml:space="preserve"> zahrnuje veškeré</w:t>
      </w:r>
      <w:r w:rsidR="00375260" w:rsidRPr="00084161">
        <w:rPr>
          <w:rFonts w:ascii="Trebuchet MS" w:hAnsi="Trebuchet MS"/>
          <w:sz w:val="24"/>
          <w:szCs w:val="24"/>
        </w:rPr>
        <w:t xml:space="preserve"> náklady Prodávajícího spojené s plněním </w:t>
      </w:r>
      <w:r w:rsidR="00484332">
        <w:rPr>
          <w:rFonts w:ascii="Trebuchet MS" w:hAnsi="Trebuchet MS"/>
          <w:sz w:val="24"/>
          <w:szCs w:val="24"/>
        </w:rPr>
        <w:t>Dohody</w:t>
      </w:r>
      <w:r w:rsidR="00375260" w:rsidRPr="00084161">
        <w:rPr>
          <w:rFonts w:ascii="Trebuchet MS" w:hAnsi="Trebuchet MS"/>
          <w:sz w:val="24"/>
          <w:szCs w:val="24"/>
        </w:rPr>
        <w:t xml:space="preserve">, </w:t>
      </w:r>
      <w:r w:rsidR="00E8535C" w:rsidRPr="00084161">
        <w:rPr>
          <w:rFonts w:ascii="Trebuchet MS" w:hAnsi="Trebuchet MS"/>
          <w:sz w:val="24"/>
          <w:szCs w:val="24"/>
        </w:rPr>
        <w:t>d</w:t>
      </w:r>
      <w:r w:rsidR="00375260" w:rsidRPr="00084161">
        <w:rPr>
          <w:rFonts w:ascii="Trebuchet MS" w:hAnsi="Trebuchet MS"/>
          <w:sz w:val="24"/>
          <w:szCs w:val="24"/>
        </w:rPr>
        <w:t xml:space="preserve">ílčí </w:t>
      </w:r>
      <w:r w:rsidR="00E8535C" w:rsidRPr="00084161">
        <w:rPr>
          <w:rFonts w:ascii="Trebuchet MS" w:hAnsi="Trebuchet MS"/>
          <w:sz w:val="24"/>
          <w:szCs w:val="24"/>
        </w:rPr>
        <w:t xml:space="preserve">Kupní </w:t>
      </w:r>
      <w:r w:rsidR="00375260" w:rsidRPr="00084161">
        <w:rPr>
          <w:rFonts w:ascii="Trebuchet MS" w:hAnsi="Trebuchet MS"/>
          <w:sz w:val="24"/>
          <w:szCs w:val="24"/>
        </w:rPr>
        <w:t xml:space="preserve">smlouvy a </w:t>
      </w:r>
      <w:r w:rsidR="001C296C" w:rsidRPr="00084161">
        <w:rPr>
          <w:rFonts w:ascii="Trebuchet MS" w:hAnsi="Trebuchet MS"/>
          <w:sz w:val="24"/>
          <w:szCs w:val="24"/>
        </w:rPr>
        <w:t>d</w:t>
      </w:r>
      <w:r w:rsidR="00375260" w:rsidRPr="00084161">
        <w:rPr>
          <w:rFonts w:ascii="Trebuchet MS" w:hAnsi="Trebuchet MS"/>
          <w:sz w:val="24"/>
          <w:szCs w:val="24"/>
        </w:rPr>
        <w:t xml:space="preserve">odáním </w:t>
      </w:r>
      <w:r w:rsidR="007A6AEB" w:rsidRPr="00084161">
        <w:rPr>
          <w:rFonts w:ascii="Trebuchet MS" w:hAnsi="Trebuchet MS"/>
          <w:sz w:val="24"/>
          <w:szCs w:val="24"/>
        </w:rPr>
        <w:t>Zboží</w:t>
      </w:r>
      <w:r w:rsidR="00375260" w:rsidRPr="00084161">
        <w:rPr>
          <w:rFonts w:ascii="Trebuchet MS" w:hAnsi="Trebuchet MS"/>
          <w:sz w:val="24"/>
          <w:szCs w:val="24"/>
        </w:rPr>
        <w:t xml:space="preserve"> Kupujícímu.  V ceně každého jednotlivého kusu </w:t>
      </w:r>
      <w:r w:rsidR="007A6AEB" w:rsidRPr="00084161">
        <w:rPr>
          <w:rFonts w:ascii="Trebuchet MS" w:hAnsi="Trebuchet MS"/>
          <w:sz w:val="24"/>
          <w:szCs w:val="24"/>
        </w:rPr>
        <w:t>Zboží</w:t>
      </w:r>
      <w:r w:rsidR="00375260" w:rsidRPr="00084161">
        <w:rPr>
          <w:rFonts w:ascii="Trebuchet MS" w:hAnsi="Trebuchet MS"/>
          <w:sz w:val="24"/>
          <w:szCs w:val="24"/>
        </w:rPr>
        <w:t xml:space="preserve"> </w:t>
      </w:r>
      <w:r w:rsidR="00E8535C" w:rsidRPr="00084161">
        <w:rPr>
          <w:rFonts w:ascii="Trebuchet MS" w:hAnsi="Trebuchet MS"/>
          <w:sz w:val="24"/>
          <w:szCs w:val="24"/>
        </w:rPr>
        <w:t xml:space="preserve">jsou zahrnuty i náklady na dopravu, </w:t>
      </w:r>
      <w:r w:rsidR="00A82224" w:rsidRPr="00084161">
        <w:rPr>
          <w:rFonts w:ascii="Trebuchet MS" w:hAnsi="Trebuchet MS"/>
          <w:sz w:val="24"/>
          <w:szCs w:val="24"/>
        </w:rPr>
        <w:t xml:space="preserve">balení, recyklační poplatky a ekologickou likvidaci, veškeré jiné náklady a poplatky nezbytné pro řádné plnění </w:t>
      </w:r>
      <w:r w:rsidR="00484332">
        <w:rPr>
          <w:rFonts w:ascii="Trebuchet MS" w:hAnsi="Trebuchet MS"/>
          <w:sz w:val="24"/>
          <w:szCs w:val="24"/>
        </w:rPr>
        <w:t>Dohody</w:t>
      </w:r>
      <w:r w:rsidR="00A82224" w:rsidRPr="00084161">
        <w:rPr>
          <w:rFonts w:ascii="Trebuchet MS" w:hAnsi="Trebuchet MS"/>
          <w:sz w:val="24"/>
          <w:szCs w:val="24"/>
        </w:rPr>
        <w:t>.</w:t>
      </w:r>
    </w:p>
    <w:p w:rsidR="00E5677D" w:rsidRDefault="00E5677D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</w:p>
    <w:p w:rsidR="00B4507C" w:rsidRPr="00084161" w:rsidRDefault="00B4507C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</w:p>
    <w:p w:rsidR="005E02BF" w:rsidRPr="00084161" w:rsidRDefault="005E02BF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</w:p>
    <w:p w:rsidR="00375260" w:rsidRPr="00084161" w:rsidRDefault="00375260" w:rsidP="00344162">
      <w:pPr>
        <w:pStyle w:val="Bezmezer"/>
        <w:tabs>
          <w:tab w:val="left" w:pos="567"/>
          <w:tab w:val="left" w:pos="2835"/>
        </w:tabs>
        <w:jc w:val="center"/>
        <w:rPr>
          <w:rFonts w:ascii="Trebuchet MS" w:hAnsi="Trebuchet MS"/>
          <w:b/>
          <w:sz w:val="24"/>
          <w:szCs w:val="24"/>
        </w:rPr>
      </w:pPr>
      <w:r w:rsidRPr="00084161">
        <w:rPr>
          <w:rFonts w:ascii="Trebuchet MS" w:hAnsi="Trebuchet MS"/>
          <w:b/>
          <w:sz w:val="24"/>
          <w:szCs w:val="24"/>
        </w:rPr>
        <w:t xml:space="preserve">3. Doba, místa a podmínky dodávání </w:t>
      </w:r>
      <w:r w:rsidR="007A6AEB" w:rsidRPr="00084161">
        <w:rPr>
          <w:rFonts w:ascii="Trebuchet MS" w:hAnsi="Trebuchet MS"/>
          <w:b/>
          <w:sz w:val="24"/>
          <w:szCs w:val="24"/>
        </w:rPr>
        <w:t>Zboží</w:t>
      </w:r>
    </w:p>
    <w:p w:rsidR="00375260" w:rsidRPr="00084161" w:rsidRDefault="00375260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</w:p>
    <w:p w:rsidR="001C296C" w:rsidRPr="00084161" w:rsidRDefault="00375260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  <w:proofErr w:type="gramStart"/>
      <w:r w:rsidRPr="00084161">
        <w:rPr>
          <w:rFonts w:ascii="Trebuchet MS" w:hAnsi="Trebuchet MS"/>
          <w:sz w:val="24"/>
          <w:szCs w:val="24"/>
        </w:rPr>
        <w:t>3.1</w:t>
      </w:r>
      <w:proofErr w:type="gramEnd"/>
      <w:r w:rsidRPr="00084161">
        <w:rPr>
          <w:rFonts w:ascii="Trebuchet MS" w:hAnsi="Trebuchet MS"/>
          <w:sz w:val="24"/>
          <w:szCs w:val="24"/>
        </w:rPr>
        <w:t>.</w:t>
      </w:r>
      <w:r w:rsidRPr="00084161">
        <w:rPr>
          <w:rFonts w:ascii="Trebuchet MS" w:hAnsi="Trebuchet MS"/>
          <w:sz w:val="24"/>
          <w:szCs w:val="24"/>
        </w:rPr>
        <w:tab/>
      </w:r>
      <w:r w:rsidR="007A6AEB" w:rsidRPr="00084161">
        <w:rPr>
          <w:rFonts w:ascii="Trebuchet MS" w:hAnsi="Trebuchet MS"/>
          <w:sz w:val="24"/>
          <w:szCs w:val="24"/>
        </w:rPr>
        <w:t>Zboží</w:t>
      </w:r>
      <w:r w:rsidRPr="00084161">
        <w:rPr>
          <w:rFonts w:ascii="Trebuchet MS" w:hAnsi="Trebuchet MS"/>
          <w:sz w:val="24"/>
          <w:szCs w:val="24"/>
        </w:rPr>
        <w:t xml:space="preserve"> je Prodávající povinen dodat Kupujícímu nejdéle do </w:t>
      </w:r>
      <w:r w:rsidR="00A166E5" w:rsidRPr="00084161">
        <w:rPr>
          <w:rFonts w:ascii="Trebuchet MS" w:hAnsi="Trebuchet MS"/>
          <w:sz w:val="24"/>
          <w:szCs w:val="24"/>
        </w:rPr>
        <w:t>dvou (</w:t>
      </w:r>
      <w:r w:rsidR="00A82224" w:rsidRPr="00084161">
        <w:rPr>
          <w:rFonts w:ascii="Trebuchet MS" w:hAnsi="Trebuchet MS"/>
          <w:sz w:val="24"/>
          <w:szCs w:val="24"/>
        </w:rPr>
        <w:t>2</w:t>
      </w:r>
      <w:r w:rsidR="00A166E5" w:rsidRPr="00084161">
        <w:rPr>
          <w:rFonts w:ascii="Trebuchet MS" w:hAnsi="Trebuchet MS"/>
          <w:sz w:val="24"/>
          <w:szCs w:val="24"/>
        </w:rPr>
        <w:t>)</w:t>
      </w:r>
      <w:r w:rsidR="00E5677D" w:rsidRPr="00084161">
        <w:rPr>
          <w:rFonts w:ascii="Trebuchet MS" w:hAnsi="Trebuchet MS"/>
          <w:sz w:val="24"/>
          <w:szCs w:val="24"/>
        </w:rPr>
        <w:t xml:space="preserve"> </w:t>
      </w:r>
      <w:r w:rsidR="00A166E5" w:rsidRPr="00084161">
        <w:rPr>
          <w:rFonts w:ascii="Trebuchet MS" w:hAnsi="Trebuchet MS"/>
          <w:sz w:val="24"/>
          <w:szCs w:val="24"/>
        </w:rPr>
        <w:t> </w:t>
      </w:r>
      <w:r w:rsidR="00A82224" w:rsidRPr="00084161">
        <w:rPr>
          <w:rFonts w:ascii="Trebuchet MS" w:hAnsi="Trebuchet MS"/>
          <w:sz w:val="24"/>
          <w:szCs w:val="24"/>
        </w:rPr>
        <w:t>pracovních dnů</w:t>
      </w:r>
      <w:r w:rsidRPr="00084161">
        <w:rPr>
          <w:rFonts w:ascii="Trebuchet MS" w:hAnsi="Trebuchet MS"/>
          <w:sz w:val="24"/>
          <w:szCs w:val="24"/>
        </w:rPr>
        <w:t xml:space="preserve"> ode dne </w:t>
      </w:r>
      <w:r w:rsidR="00A82224" w:rsidRPr="00084161">
        <w:rPr>
          <w:rFonts w:ascii="Trebuchet MS" w:hAnsi="Trebuchet MS"/>
          <w:sz w:val="24"/>
          <w:szCs w:val="24"/>
        </w:rPr>
        <w:t>účinnosti dílčí Kupní smlouvy</w:t>
      </w:r>
      <w:r w:rsidRPr="00084161">
        <w:rPr>
          <w:rFonts w:ascii="Trebuchet MS" w:hAnsi="Trebuchet MS"/>
          <w:sz w:val="24"/>
          <w:szCs w:val="24"/>
        </w:rPr>
        <w:t xml:space="preserve">. </w:t>
      </w:r>
      <w:r w:rsidR="001C296C" w:rsidRPr="00084161">
        <w:rPr>
          <w:rFonts w:ascii="Trebuchet MS" w:hAnsi="Trebuchet MS"/>
          <w:sz w:val="24"/>
          <w:szCs w:val="24"/>
        </w:rPr>
        <w:t>Konkrétní čas dodání Zboží bude telefonicky sjednán předem.</w:t>
      </w:r>
    </w:p>
    <w:p w:rsidR="001C296C" w:rsidRPr="00084161" w:rsidRDefault="001C296C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</w:p>
    <w:p w:rsidR="00354904" w:rsidRPr="00084161" w:rsidRDefault="001C296C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  <w:r w:rsidRPr="00084161">
        <w:rPr>
          <w:rFonts w:ascii="Trebuchet MS" w:hAnsi="Trebuchet MS"/>
          <w:sz w:val="24"/>
          <w:szCs w:val="24"/>
        </w:rPr>
        <w:t>3.2.</w:t>
      </w:r>
      <w:r w:rsidR="00354904" w:rsidRPr="00084161">
        <w:rPr>
          <w:rFonts w:ascii="Trebuchet MS" w:hAnsi="Trebuchet MS"/>
          <w:sz w:val="24"/>
          <w:szCs w:val="24"/>
        </w:rPr>
        <w:t xml:space="preserve"> </w:t>
      </w:r>
      <w:r w:rsidR="00375260" w:rsidRPr="00084161">
        <w:rPr>
          <w:rFonts w:ascii="Trebuchet MS" w:hAnsi="Trebuchet MS"/>
          <w:sz w:val="24"/>
          <w:szCs w:val="24"/>
        </w:rPr>
        <w:t>Míst</w:t>
      </w:r>
      <w:r w:rsidR="00A82224" w:rsidRPr="00084161">
        <w:rPr>
          <w:rFonts w:ascii="Trebuchet MS" w:hAnsi="Trebuchet MS"/>
          <w:sz w:val="24"/>
          <w:szCs w:val="24"/>
        </w:rPr>
        <w:t>em dodání jsou sklady v objektech Kupujícího na adrese</w:t>
      </w:r>
      <w:r w:rsidR="00354904" w:rsidRPr="00084161">
        <w:rPr>
          <w:rFonts w:ascii="Trebuchet MS" w:hAnsi="Trebuchet MS"/>
          <w:sz w:val="24"/>
          <w:szCs w:val="24"/>
        </w:rPr>
        <w:t>:</w:t>
      </w:r>
    </w:p>
    <w:p w:rsidR="00354904" w:rsidRPr="00084161" w:rsidRDefault="00A82224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  <w:r w:rsidRPr="00084161">
        <w:rPr>
          <w:rFonts w:ascii="Trebuchet MS" w:hAnsi="Trebuchet MS"/>
          <w:sz w:val="24"/>
          <w:szCs w:val="24"/>
        </w:rPr>
        <w:lastRenderedPageBreak/>
        <w:t xml:space="preserve">Spálená 6/2, Praha 2 a </w:t>
      </w:r>
    </w:p>
    <w:p w:rsidR="00354904" w:rsidRPr="00084161" w:rsidRDefault="00A82224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  <w:r w:rsidRPr="00084161">
        <w:rPr>
          <w:rFonts w:ascii="Trebuchet MS" w:hAnsi="Trebuchet MS"/>
          <w:sz w:val="24"/>
          <w:szCs w:val="24"/>
        </w:rPr>
        <w:t>Slezská 2000/9, Praha 2.</w:t>
      </w:r>
      <w:r w:rsidR="00E5677D" w:rsidRPr="00084161">
        <w:rPr>
          <w:rFonts w:ascii="Trebuchet MS" w:hAnsi="Trebuchet MS"/>
          <w:sz w:val="24"/>
          <w:szCs w:val="24"/>
        </w:rPr>
        <w:t xml:space="preserve"> </w:t>
      </w:r>
      <w:r w:rsidR="00375260" w:rsidRPr="00084161">
        <w:rPr>
          <w:rFonts w:ascii="Trebuchet MS" w:hAnsi="Trebuchet MS"/>
          <w:sz w:val="24"/>
          <w:szCs w:val="24"/>
        </w:rPr>
        <w:t xml:space="preserve"> </w:t>
      </w:r>
    </w:p>
    <w:p w:rsidR="00354904" w:rsidRPr="00084161" w:rsidRDefault="00354904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</w:p>
    <w:p w:rsidR="00375260" w:rsidRPr="00084161" w:rsidRDefault="00354904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  <w:r w:rsidRPr="00084161">
        <w:rPr>
          <w:rFonts w:ascii="Trebuchet MS" w:hAnsi="Trebuchet MS"/>
          <w:sz w:val="24"/>
          <w:szCs w:val="24"/>
        </w:rPr>
        <w:t xml:space="preserve">3.3. </w:t>
      </w:r>
      <w:r w:rsidR="009173FC" w:rsidRPr="00084161">
        <w:rPr>
          <w:rFonts w:ascii="Trebuchet MS" w:hAnsi="Trebuchet MS"/>
          <w:sz w:val="24"/>
          <w:szCs w:val="24"/>
        </w:rPr>
        <w:t xml:space="preserve">Návrhy písemné výzvy k podání nabídky na uzavření Kupní smlouvy </w:t>
      </w:r>
      <w:r w:rsidR="00375260" w:rsidRPr="00084161">
        <w:rPr>
          <w:rFonts w:ascii="Trebuchet MS" w:hAnsi="Trebuchet MS"/>
          <w:sz w:val="24"/>
          <w:szCs w:val="24"/>
        </w:rPr>
        <w:t xml:space="preserve">budou zasílány průběžně podle potřeby </w:t>
      </w:r>
      <w:r w:rsidR="001C296C" w:rsidRPr="00084161">
        <w:rPr>
          <w:rFonts w:ascii="Trebuchet MS" w:hAnsi="Trebuchet MS"/>
          <w:sz w:val="24"/>
          <w:szCs w:val="24"/>
        </w:rPr>
        <w:t>Kupujícího</w:t>
      </w:r>
      <w:r w:rsidR="003F45B1" w:rsidRPr="00084161">
        <w:rPr>
          <w:rFonts w:ascii="Trebuchet MS" w:hAnsi="Trebuchet MS"/>
          <w:sz w:val="24"/>
          <w:szCs w:val="24"/>
        </w:rPr>
        <w:t xml:space="preserve">, jejich počet </w:t>
      </w:r>
      <w:r w:rsidR="009173FC" w:rsidRPr="00084161">
        <w:rPr>
          <w:rFonts w:ascii="Trebuchet MS" w:hAnsi="Trebuchet MS"/>
          <w:sz w:val="24"/>
          <w:szCs w:val="24"/>
        </w:rPr>
        <w:t>není omezený</w:t>
      </w:r>
      <w:r w:rsidR="003F45B1" w:rsidRPr="00084161">
        <w:rPr>
          <w:rFonts w:ascii="Trebuchet MS" w:hAnsi="Trebuchet MS"/>
          <w:sz w:val="24"/>
          <w:szCs w:val="24"/>
        </w:rPr>
        <w:t xml:space="preserve">. </w:t>
      </w:r>
      <w:r w:rsidR="00375260" w:rsidRPr="00084161">
        <w:rPr>
          <w:rFonts w:ascii="Trebuchet MS" w:hAnsi="Trebuchet MS"/>
          <w:sz w:val="24"/>
          <w:szCs w:val="24"/>
        </w:rPr>
        <w:t xml:space="preserve">Termín dodání a místo dodání </w:t>
      </w:r>
      <w:r w:rsidR="007A6AEB" w:rsidRPr="00084161">
        <w:rPr>
          <w:rFonts w:ascii="Trebuchet MS" w:hAnsi="Trebuchet MS"/>
          <w:sz w:val="24"/>
          <w:szCs w:val="24"/>
        </w:rPr>
        <w:t>Zboží</w:t>
      </w:r>
      <w:r w:rsidR="00375260" w:rsidRPr="00084161">
        <w:rPr>
          <w:rFonts w:ascii="Trebuchet MS" w:hAnsi="Trebuchet MS"/>
          <w:sz w:val="24"/>
          <w:szCs w:val="24"/>
        </w:rPr>
        <w:t xml:space="preserve"> lze změnit jen s výslovným a předchozím souhlasem obou Smluvních stran.</w:t>
      </w:r>
    </w:p>
    <w:p w:rsidR="005E02BF" w:rsidRPr="00084161" w:rsidRDefault="005E02BF" w:rsidP="00344162">
      <w:pPr>
        <w:pStyle w:val="Bezmezer"/>
        <w:tabs>
          <w:tab w:val="left" w:pos="567"/>
          <w:tab w:val="left" w:pos="2835"/>
        </w:tabs>
        <w:rPr>
          <w:rFonts w:ascii="Trebuchet MS" w:hAnsi="Trebuchet MS"/>
          <w:sz w:val="24"/>
          <w:szCs w:val="24"/>
        </w:rPr>
      </w:pPr>
    </w:p>
    <w:p w:rsidR="005E02BF" w:rsidRDefault="005E02BF" w:rsidP="00344162">
      <w:pPr>
        <w:pStyle w:val="Bezmezer"/>
        <w:tabs>
          <w:tab w:val="left" w:pos="567"/>
          <w:tab w:val="left" w:pos="2835"/>
        </w:tabs>
        <w:rPr>
          <w:rFonts w:ascii="Trebuchet MS" w:hAnsi="Trebuchet MS"/>
          <w:sz w:val="24"/>
          <w:szCs w:val="24"/>
        </w:rPr>
      </w:pPr>
    </w:p>
    <w:p w:rsidR="00B4507C" w:rsidRPr="00084161" w:rsidRDefault="00B4507C" w:rsidP="00344162">
      <w:pPr>
        <w:pStyle w:val="Bezmezer"/>
        <w:tabs>
          <w:tab w:val="left" w:pos="567"/>
          <w:tab w:val="left" w:pos="2835"/>
        </w:tabs>
        <w:rPr>
          <w:rFonts w:ascii="Trebuchet MS" w:hAnsi="Trebuchet MS"/>
          <w:sz w:val="24"/>
          <w:szCs w:val="24"/>
        </w:rPr>
      </w:pPr>
    </w:p>
    <w:p w:rsidR="00375260" w:rsidRPr="00084161" w:rsidRDefault="00375260" w:rsidP="00344162">
      <w:pPr>
        <w:pStyle w:val="Bezmezer"/>
        <w:tabs>
          <w:tab w:val="left" w:pos="567"/>
          <w:tab w:val="left" w:pos="2835"/>
        </w:tabs>
        <w:jc w:val="center"/>
        <w:rPr>
          <w:rFonts w:ascii="Trebuchet MS" w:hAnsi="Trebuchet MS"/>
          <w:b/>
          <w:sz w:val="24"/>
          <w:szCs w:val="24"/>
        </w:rPr>
      </w:pPr>
      <w:r w:rsidRPr="00084161">
        <w:rPr>
          <w:rFonts w:ascii="Trebuchet MS" w:hAnsi="Trebuchet MS"/>
          <w:b/>
          <w:sz w:val="24"/>
          <w:szCs w:val="24"/>
        </w:rPr>
        <w:t>4. Platební podmínky</w:t>
      </w:r>
    </w:p>
    <w:p w:rsidR="00375260" w:rsidRPr="00084161" w:rsidRDefault="00375260" w:rsidP="00344162">
      <w:pPr>
        <w:pStyle w:val="Bezmezer"/>
        <w:tabs>
          <w:tab w:val="left" w:pos="567"/>
          <w:tab w:val="left" w:pos="2835"/>
        </w:tabs>
        <w:rPr>
          <w:rFonts w:ascii="Trebuchet MS" w:hAnsi="Trebuchet MS"/>
          <w:sz w:val="24"/>
          <w:szCs w:val="24"/>
        </w:rPr>
      </w:pPr>
    </w:p>
    <w:p w:rsidR="003F45B1" w:rsidRPr="00084161" w:rsidRDefault="00375260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  <w:r w:rsidRPr="00084161">
        <w:rPr>
          <w:rFonts w:ascii="Trebuchet MS" w:hAnsi="Trebuchet MS"/>
          <w:sz w:val="24"/>
          <w:szCs w:val="24"/>
        </w:rPr>
        <w:t xml:space="preserve">4.1. </w:t>
      </w:r>
      <w:r w:rsidRPr="00084161">
        <w:rPr>
          <w:rFonts w:ascii="Trebuchet MS" w:hAnsi="Trebuchet MS"/>
          <w:sz w:val="24"/>
          <w:szCs w:val="24"/>
        </w:rPr>
        <w:tab/>
      </w:r>
      <w:r w:rsidR="003F45B1" w:rsidRPr="00084161">
        <w:rPr>
          <w:rFonts w:ascii="Trebuchet MS" w:hAnsi="Trebuchet MS"/>
          <w:sz w:val="24"/>
          <w:szCs w:val="24"/>
        </w:rPr>
        <w:t xml:space="preserve">Kupní cena bude uhrazena na základě faktury doručené Kupujícímu a vystavené Prodávajícím v souladu s § 28 zák. č. 235/2004 Sb., o dani z přidané hodnoty, ve znění pozdějších předpisů. Faktura musí být kupujícímu doručena do tří (3) pracovních dnů od vystavení, musí mít náležitosti daňového dokladu stanovené v </w:t>
      </w:r>
      <w:proofErr w:type="spellStart"/>
      <w:r w:rsidR="003F45B1" w:rsidRPr="00084161">
        <w:rPr>
          <w:rFonts w:ascii="Trebuchet MS" w:hAnsi="Trebuchet MS"/>
          <w:sz w:val="24"/>
          <w:szCs w:val="24"/>
        </w:rPr>
        <w:t>ust</w:t>
      </w:r>
      <w:proofErr w:type="spellEnd"/>
      <w:r w:rsidR="003F45B1" w:rsidRPr="00084161">
        <w:rPr>
          <w:rFonts w:ascii="Trebuchet MS" w:hAnsi="Trebuchet MS"/>
          <w:sz w:val="24"/>
          <w:szCs w:val="24"/>
        </w:rPr>
        <w:t xml:space="preserve">. § 29 zák. č. 235/2004 Sb., o dani z přidané hodnoty, ve znění pozdějších předpisů a v </w:t>
      </w:r>
      <w:proofErr w:type="spellStart"/>
      <w:r w:rsidR="003F45B1" w:rsidRPr="00084161">
        <w:rPr>
          <w:rFonts w:ascii="Trebuchet MS" w:hAnsi="Trebuchet MS"/>
          <w:sz w:val="24"/>
          <w:szCs w:val="24"/>
        </w:rPr>
        <w:t>ust</w:t>
      </w:r>
      <w:proofErr w:type="spellEnd"/>
      <w:r w:rsidR="003F45B1" w:rsidRPr="00084161">
        <w:rPr>
          <w:rFonts w:ascii="Trebuchet MS" w:hAnsi="Trebuchet MS"/>
          <w:sz w:val="24"/>
          <w:szCs w:val="24"/>
        </w:rPr>
        <w:t xml:space="preserve">. § 435 zák. č. 89/2012 Sb., OZ. Přílohou faktury musí být dodací list o předání a převzetí Zboží podepsaný oběma </w:t>
      </w:r>
      <w:r w:rsidR="00AB6128">
        <w:rPr>
          <w:rFonts w:ascii="Trebuchet MS" w:hAnsi="Trebuchet MS"/>
          <w:sz w:val="24"/>
          <w:szCs w:val="24"/>
        </w:rPr>
        <w:t>Stranami dohody</w:t>
      </w:r>
      <w:r w:rsidR="003F45B1" w:rsidRPr="00084161">
        <w:rPr>
          <w:rFonts w:ascii="Trebuchet MS" w:hAnsi="Trebuchet MS"/>
          <w:sz w:val="24"/>
          <w:szCs w:val="24"/>
        </w:rPr>
        <w:t>.</w:t>
      </w:r>
    </w:p>
    <w:p w:rsidR="003F45B1" w:rsidRPr="00084161" w:rsidRDefault="003F45B1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</w:p>
    <w:p w:rsidR="003F45B1" w:rsidRPr="00084161" w:rsidRDefault="009B5090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  <w:proofErr w:type="gramStart"/>
      <w:r w:rsidRPr="00084161">
        <w:rPr>
          <w:rFonts w:ascii="Trebuchet MS" w:hAnsi="Trebuchet MS"/>
          <w:sz w:val="24"/>
          <w:szCs w:val="24"/>
        </w:rPr>
        <w:t>4.2</w:t>
      </w:r>
      <w:proofErr w:type="gramEnd"/>
      <w:r w:rsidR="003F45B1" w:rsidRPr="00084161">
        <w:rPr>
          <w:rFonts w:ascii="Trebuchet MS" w:hAnsi="Trebuchet MS"/>
          <w:sz w:val="24"/>
          <w:szCs w:val="24"/>
        </w:rPr>
        <w:t>.</w:t>
      </w:r>
      <w:r w:rsidR="003F45B1" w:rsidRPr="00084161">
        <w:rPr>
          <w:rFonts w:ascii="Trebuchet MS" w:hAnsi="Trebuchet MS"/>
          <w:sz w:val="24"/>
          <w:szCs w:val="24"/>
        </w:rPr>
        <w:tab/>
        <w:t xml:space="preserve">Faktura je splatná do </w:t>
      </w:r>
      <w:r w:rsidR="00A166E5" w:rsidRPr="00084161">
        <w:rPr>
          <w:rFonts w:ascii="Trebuchet MS" w:hAnsi="Trebuchet MS"/>
          <w:sz w:val="24"/>
          <w:szCs w:val="24"/>
        </w:rPr>
        <w:t>třiceti</w:t>
      </w:r>
      <w:r w:rsidR="003F45B1" w:rsidRPr="00084161">
        <w:rPr>
          <w:rFonts w:ascii="Trebuchet MS" w:hAnsi="Trebuchet MS"/>
          <w:sz w:val="24"/>
          <w:szCs w:val="24"/>
        </w:rPr>
        <w:t xml:space="preserve"> (</w:t>
      </w:r>
      <w:r w:rsidR="00A166E5" w:rsidRPr="00084161">
        <w:rPr>
          <w:rFonts w:ascii="Trebuchet MS" w:hAnsi="Trebuchet MS"/>
          <w:sz w:val="24"/>
          <w:szCs w:val="24"/>
        </w:rPr>
        <w:t>30</w:t>
      </w:r>
      <w:r w:rsidR="003F45B1" w:rsidRPr="00084161">
        <w:rPr>
          <w:rFonts w:ascii="Trebuchet MS" w:hAnsi="Trebuchet MS"/>
          <w:sz w:val="24"/>
          <w:szCs w:val="24"/>
        </w:rPr>
        <w:t xml:space="preserve">) kalendářních dnů od data vystavení faktury </w:t>
      </w:r>
      <w:r w:rsidRPr="00084161">
        <w:rPr>
          <w:rFonts w:ascii="Trebuchet MS" w:hAnsi="Trebuchet MS"/>
          <w:sz w:val="24"/>
          <w:szCs w:val="24"/>
        </w:rPr>
        <w:t>P</w:t>
      </w:r>
      <w:r w:rsidR="003F45B1" w:rsidRPr="00084161">
        <w:rPr>
          <w:rFonts w:ascii="Trebuchet MS" w:hAnsi="Trebuchet MS"/>
          <w:sz w:val="24"/>
          <w:szCs w:val="24"/>
        </w:rPr>
        <w:t>rodávajícím. Pokud faktura neobsahuje všechny náležitosti a přílohy stanovené v</w:t>
      </w:r>
      <w:r w:rsidRPr="00084161">
        <w:rPr>
          <w:rFonts w:ascii="Trebuchet MS" w:hAnsi="Trebuchet MS"/>
          <w:sz w:val="24"/>
          <w:szCs w:val="24"/>
        </w:rPr>
        <w:t> </w:t>
      </w:r>
      <w:r w:rsidR="003F45B1" w:rsidRPr="00084161">
        <w:rPr>
          <w:rFonts w:ascii="Trebuchet MS" w:hAnsi="Trebuchet MS"/>
          <w:sz w:val="24"/>
          <w:szCs w:val="24"/>
        </w:rPr>
        <w:t>odst</w:t>
      </w:r>
      <w:r w:rsidRPr="00084161">
        <w:rPr>
          <w:rFonts w:ascii="Trebuchet MS" w:hAnsi="Trebuchet MS"/>
          <w:sz w:val="24"/>
          <w:szCs w:val="24"/>
        </w:rPr>
        <w:t xml:space="preserve">avci </w:t>
      </w:r>
      <w:proofErr w:type="gramStart"/>
      <w:r w:rsidRPr="00084161">
        <w:rPr>
          <w:rFonts w:ascii="Trebuchet MS" w:hAnsi="Trebuchet MS"/>
          <w:sz w:val="24"/>
          <w:szCs w:val="24"/>
        </w:rPr>
        <w:t xml:space="preserve">4.1. </w:t>
      </w:r>
      <w:r w:rsidR="003F45B1" w:rsidRPr="00084161">
        <w:rPr>
          <w:rFonts w:ascii="Trebuchet MS" w:hAnsi="Trebuchet MS"/>
          <w:sz w:val="24"/>
          <w:szCs w:val="24"/>
        </w:rPr>
        <w:t>této</w:t>
      </w:r>
      <w:proofErr w:type="gramEnd"/>
      <w:r w:rsidR="003F45B1" w:rsidRPr="00084161">
        <w:rPr>
          <w:rFonts w:ascii="Trebuchet MS" w:hAnsi="Trebuchet MS"/>
          <w:sz w:val="24"/>
          <w:szCs w:val="24"/>
        </w:rPr>
        <w:t xml:space="preserve"> </w:t>
      </w:r>
      <w:r w:rsidR="00484332">
        <w:rPr>
          <w:rFonts w:ascii="Trebuchet MS" w:hAnsi="Trebuchet MS"/>
          <w:sz w:val="24"/>
          <w:szCs w:val="24"/>
        </w:rPr>
        <w:t>Dohody</w:t>
      </w:r>
      <w:r w:rsidR="003F45B1" w:rsidRPr="00084161">
        <w:rPr>
          <w:rFonts w:ascii="Trebuchet MS" w:hAnsi="Trebuchet MS"/>
          <w:sz w:val="24"/>
          <w:szCs w:val="24"/>
        </w:rPr>
        <w:t xml:space="preserve"> a požadované právními předpisy, </w:t>
      </w:r>
      <w:r w:rsidRPr="00084161">
        <w:rPr>
          <w:rFonts w:ascii="Trebuchet MS" w:hAnsi="Trebuchet MS"/>
          <w:sz w:val="24"/>
          <w:szCs w:val="24"/>
        </w:rPr>
        <w:t>K</w:t>
      </w:r>
      <w:r w:rsidR="003F45B1" w:rsidRPr="00084161">
        <w:rPr>
          <w:rFonts w:ascii="Trebuchet MS" w:hAnsi="Trebuchet MS"/>
          <w:sz w:val="24"/>
          <w:szCs w:val="24"/>
        </w:rPr>
        <w:t xml:space="preserve">upující má právo ve lhůtě splatnosti fakturu vrátit </w:t>
      </w:r>
      <w:r w:rsidRPr="00084161">
        <w:rPr>
          <w:rFonts w:ascii="Trebuchet MS" w:hAnsi="Trebuchet MS"/>
          <w:sz w:val="24"/>
          <w:szCs w:val="24"/>
        </w:rPr>
        <w:t>P</w:t>
      </w:r>
      <w:r w:rsidR="003F45B1" w:rsidRPr="00084161">
        <w:rPr>
          <w:rFonts w:ascii="Trebuchet MS" w:hAnsi="Trebuchet MS"/>
          <w:sz w:val="24"/>
          <w:szCs w:val="24"/>
        </w:rPr>
        <w:t xml:space="preserve">rodávajícímu k opravě a doplnění. Nová lhůta splatnosti počíná běžet znovu od okamžiku vystavení opravené či doplněné faktury </w:t>
      </w:r>
      <w:r w:rsidRPr="00084161">
        <w:rPr>
          <w:rFonts w:ascii="Trebuchet MS" w:hAnsi="Trebuchet MS"/>
          <w:sz w:val="24"/>
          <w:szCs w:val="24"/>
        </w:rPr>
        <w:t>P</w:t>
      </w:r>
      <w:r w:rsidR="003F45B1" w:rsidRPr="00084161">
        <w:rPr>
          <w:rFonts w:ascii="Trebuchet MS" w:hAnsi="Trebuchet MS"/>
          <w:sz w:val="24"/>
          <w:szCs w:val="24"/>
        </w:rPr>
        <w:t xml:space="preserve">rodávajícím. </w:t>
      </w:r>
    </w:p>
    <w:p w:rsidR="003F45B1" w:rsidRPr="00084161" w:rsidRDefault="003F45B1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</w:p>
    <w:p w:rsidR="003F45B1" w:rsidRPr="00084161" w:rsidRDefault="003F45B1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  <w:proofErr w:type="gramStart"/>
      <w:r w:rsidRPr="00084161">
        <w:rPr>
          <w:rFonts w:ascii="Trebuchet MS" w:hAnsi="Trebuchet MS"/>
          <w:sz w:val="24"/>
          <w:szCs w:val="24"/>
        </w:rPr>
        <w:t>4</w:t>
      </w:r>
      <w:r w:rsidR="009B5090" w:rsidRPr="00084161">
        <w:rPr>
          <w:rFonts w:ascii="Trebuchet MS" w:hAnsi="Trebuchet MS"/>
          <w:sz w:val="24"/>
          <w:szCs w:val="24"/>
        </w:rPr>
        <w:t>.3</w:t>
      </w:r>
      <w:proofErr w:type="gramEnd"/>
      <w:r w:rsidRPr="00084161">
        <w:rPr>
          <w:rFonts w:ascii="Trebuchet MS" w:hAnsi="Trebuchet MS"/>
          <w:sz w:val="24"/>
          <w:szCs w:val="24"/>
        </w:rPr>
        <w:t>.</w:t>
      </w:r>
      <w:r w:rsidRPr="00084161">
        <w:rPr>
          <w:rFonts w:ascii="Trebuchet MS" w:hAnsi="Trebuchet MS"/>
          <w:sz w:val="24"/>
          <w:szCs w:val="24"/>
        </w:rPr>
        <w:tab/>
        <w:t xml:space="preserve">Povinnost úhrady je splněna okamžikem odepsání z účtu </w:t>
      </w:r>
      <w:r w:rsidR="009B5090" w:rsidRPr="00084161">
        <w:rPr>
          <w:rFonts w:ascii="Trebuchet MS" w:hAnsi="Trebuchet MS"/>
          <w:sz w:val="24"/>
          <w:szCs w:val="24"/>
        </w:rPr>
        <w:t>K</w:t>
      </w:r>
      <w:r w:rsidRPr="00084161">
        <w:rPr>
          <w:rFonts w:ascii="Trebuchet MS" w:hAnsi="Trebuchet MS"/>
          <w:sz w:val="24"/>
          <w:szCs w:val="24"/>
        </w:rPr>
        <w:t>upujícího vedeného u peněžního ústavu.</w:t>
      </w:r>
    </w:p>
    <w:p w:rsidR="003F45B1" w:rsidRPr="00084161" w:rsidRDefault="003F45B1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</w:p>
    <w:p w:rsidR="00375260" w:rsidRPr="00084161" w:rsidRDefault="009B5090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  <w:r w:rsidRPr="00084161">
        <w:rPr>
          <w:rFonts w:ascii="Trebuchet MS" w:hAnsi="Trebuchet MS"/>
          <w:sz w:val="24"/>
          <w:szCs w:val="24"/>
        </w:rPr>
        <w:t>4.4.</w:t>
      </w:r>
      <w:r w:rsidR="003F45B1" w:rsidRPr="00084161">
        <w:rPr>
          <w:rFonts w:ascii="Trebuchet MS" w:hAnsi="Trebuchet MS"/>
          <w:sz w:val="24"/>
          <w:szCs w:val="24"/>
        </w:rPr>
        <w:t xml:space="preserve"> </w:t>
      </w:r>
      <w:r w:rsidR="003F45B1" w:rsidRPr="00084161">
        <w:rPr>
          <w:rFonts w:ascii="Trebuchet MS" w:hAnsi="Trebuchet MS"/>
          <w:sz w:val="24"/>
          <w:szCs w:val="24"/>
        </w:rPr>
        <w:tab/>
        <w:t xml:space="preserve">Kupující neposkytuje na zaplacení kupní ceny zálohy a ani jedna </w:t>
      </w:r>
      <w:r w:rsidR="005C3A4F">
        <w:rPr>
          <w:rFonts w:ascii="Trebuchet MS" w:hAnsi="Trebuchet MS"/>
          <w:sz w:val="24"/>
          <w:szCs w:val="24"/>
        </w:rPr>
        <w:t>Strana dohody</w:t>
      </w:r>
      <w:r w:rsidR="003F45B1" w:rsidRPr="00084161">
        <w:rPr>
          <w:rFonts w:ascii="Trebuchet MS" w:hAnsi="Trebuchet MS"/>
          <w:sz w:val="24"/>
          <w:szCs w:val="24"/>
        </w:rPr>
        <w:t xml:space="preserve"> neposkytne druhé </w:t>
      </w:r>
      <w:r w:rsidR="005C3A4F">
        <w:rPr>
          <w:rFonts w:ascii="Trebuchet MS" w:hAnsi="Trebuchet MS"/>
          <w:sz w:val="24"/>
          <w:szCs w:val="24"/>
        </w:rPr>
        <w:t>Straně dohody</w:t>
      </w:r>
      <w:r w:rsidR="003F45B1" w:rsidRPr="00084161">
        <w:rPr>
          <w:rFonts w:ascii="Trebuchet MS" w:hAnsi="Trebuchet MS"/>
          <w:sz w:val="24"/>
          <w:szCs w:val="24"/>
        </w:rPr>
        <w:t xml:space="preserve"> závdavek</w:t>
      </w:r>
      <w:r w:rsidR="00BA60BC" w:rsidRPr="00084161">
        <w:rPr>
          <w:rFonts w:ascii="Trebuchet MS" w:hAnsi="Trebuchet MS"/>
          <w:sz w:val="24"/>
          <w:szCs w:val="24"/>
        </w:rPr>
        <w:t>.</w:t>
      </w:r>
    </w:p>
    <w:p w:rsidR="00BA60BC" w:rsidRDefault="00BA60BC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</w:p>
    <w:p w:rsidR="00B4507C" w:rsidRPr="00084161" w:rsidRDefault="00B4507C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</w:p>
    <w:p w:rsidR="005E02BF" w:rsidRPr="00084161" w:rsidRDefault="005E02BF" w:rsidP="00344162">
      <w:pPr>
        <w:pStyle w:val="Bezmezer"/>
        <w:tabs>
          <w:tab w:val="left" w:pos="567"/>
          <w:tab w:val="left" w:pos="2835"/>
        </w:tabs>
        <w:jc w:val="both"/>
        <w:rPr>
          <w:rFonts w:ascii="Trebuchet MS" w:hAnsi="Trebuchet MS"/>
          <w:sz w:val="24"/>
          <w:szCs w:val="24"/>
        </w:rPr>
      </w:pPr>
    </w:p>
    <w:p w:rsidR="00BA60BC" w:rsidRPr="00084161" w:rsidRDefault="00BA60BC" w:rsidP="00344162">
      <w:pPr>
        <w:pStyle w:val="Bezmezer"/>
        <w:tabs>
          <w:tab w:val="left" w:pos="567"/>
          <w:tab w:val="left" w:pos="2835"/>
        </w:tabs>
        <w:jc w:val="center"/>
        <w:rPr>
          <w:rFonts w:ascii="Trebuchet MS" w:hAnsi="Trebuchet MS"/>
          <w:b/>
          <w:sz w:val="24"/>
          <w:szCs w:val="24"/>
        </w:rPr>
      </w:pPr>
      <w:r w:rsidRPr="00084161">
        <w:rPr>
          <w:rFonts w:ascii="Trebuchet MS" w:hAnsi="Trebuchet MS"/>
          <w:b/>
          <w:sz w:val="24"/>
          <w:szCs w:val="24"/>
        </w:rPr>
        <w:t>5. Záruka za jakost</w:t>
      </w:r>
    </w:p>
    <w:p w:rsidR="00BA60BC" w:rsidRPr="00084161" w:rsidRDefault="00BA60BC" w:rsidP="00344162">
      <w:pPr>
        <w:pStyle w:val="Bezmezer"/>
        <w:tabs>
          <w:tab w:val="left" w:pos="567"/>
          <w:tab w:val="left" w:pos="2835"/>
        </w:tabs>
        <w:rPr>
          <w:rFonts w:ascii="Trebuchet MS" w:hAnsi="Trebuchet MS"/>
          <w:sz w:val="24"/>
          <w:szCs w:val="24"/>
        </w:rPr>
      </w:pPr>
    </w:p>
    <w:p w:rsidR="00A166E5" w:rsidRPr="00084161" w:rsidRDefault="00A166E5" w:rsidP="00344162">
      <w:pPr>
        <w:widowControl w:val="0"/>
        <w:spacing w:after="0" w:line="240" w:lineRule="auto"/>
        <w:jc w:val="both"/>
        <w:rPr>
          <w:rFonts w:ascii="Trebuchet MS" w:eastAsia="Times New Roman" w:hAnsi="Trebuchet MS" w:cs="Consolas"/>
          <w:snapToGrid w:val="0"/>
          <w:sz w:val="24"/>
          <w:szCs w:val="24"/>
          <w:lang w:eastAsia="cs-CZ"/>
        </w:rPr>
      </w:pPr>
      <w:r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>5.1. Nemá-li Zboží vlastnosti stanovené touto smlouvou a ustanovením § 2095, 2096 a 2097 OZ, má vady. Za vady se považuje i dodání jiného zboží, než určuje smlouva. Vadou Zboží jsou rovněž vady v dokladech, nutných k užívání Zboží.</w:t>
      </w:r>
    </w:p>
    <w:p w:rsidR="00A166E5" w:rsidRPr="00084161" w:rsidRDefault="00A166E5" w:rsidP="00344162">
      <w:pPr>
        <w:widowControl w:val="0"/>
        <w:spacing w:after="0" w:line="240" w:lineRule="auto"/>
        <w:jc w:val="both"/>
        <w:rPr>
          <w:rFonts w:ascii="Trebuchet MS" w:eastAsia="Times New Roman" w:hAnsi="Trebuchet MS" w:cs="Consolas"/>
          <w:snapToGrid w:val="0"/>
          <w:sz w:val="24"/>
          <w:szCs w:val="24"/>
          <w:lang w:eastAsia="cs-CZ"/>
        </w:rPr>
      </w:pPr>
    </w:p>
    <w:p w:rsidR="00A166E5" w:rsidRPr="00084161" w:rsidRDefault="00A166E5" w:rsidP="00344162">
      <w:pPr>
        <w:widowControl w:val="0"/>
        <w:spacing w:after="0" w:line="240" w:lineRule="auto"/>
        <w:jc w:val="both"/>
        <w:rPr>
          <w:rFonts w:ascii="Trebuchet MS" w:eastAsia="Times New Roman" w:hAnsi="Trebuchet MS" w:cs="Consolas"/>
          <w:snapToGrid w:val="0"/>
          <w:sz w:val="24"/>
          <w:szCs w:val="24"/>
          <w:lang w:eastAsia="cs-CZ"/>
        </w:rPr>
      </w:pPr>
      <w:r w:rsidRPr="00084161">
        <w:rPr>
          <w:rFonts w:ascii="Trebuchet MS" w:eastAsia="Times New Roman" w:hAnsi="Trebuchet MS" w:cs="Consolas"/>
          <w:snapToGrid w:val="0"/>
          <w:sz w:val="24"/>
          <w:szCs w:val="24"/>
          <w:lang w:eastAsia="cs-CZ"/>
        </w:rPr>
        <w:t>5.2. Prodávající prohlašuje, že na Zboží neváznou práva třetí osoby.</w:t>
      </w:r>
    </w:p>
    <w:p w:rsidR="00A166E5" w:rsidRPr="00084161" w:rsidRDefault="00A166E5" w:rsidP="00344162">
      <w:pPr>
        <w:widowControl w:val="0"/>
        <w:spacing w:after="0" w:line="240" w:lineRule="auto"/>
        <w:jc w:val="both"/>
        <w:rPr>
          <w:rFonts w:ascii="Trebuchet MS" w:eastAsia="Times New Roman" w:hAnsi="Trebuchet MS" w:cs="Consolas"/>
          <w:snapToGrid w:val="0"/>
          <w:sz w:val="24"/>
          <w:szCs w:val="24"/>
          <w:lang w:eastAsia="cs-CZ"/>
        </w:rPr>
      </w:pPr>
    </w:p>
    <w:p w:rsidR="00A166E5" w:rsidRPr="00084161" w:rsidRDefault="008F38E6" w:rsidP="00344162">
      <w:pPr>
        <w:widowControl w:val="0"/>
        <w:spacing w:after="0" w:line="240" w:lineRule="auto"/>
        <w:jc w:val="both"/>
        <w:rPr>
          <w:rFonts w:ascii="Trebuchet MS" w:eastAsia="Times New Roman" w:hAnsi="Trebuchet MS" w:cs="Consolas"/>
          <w:snapToGrid w:val="0"/>
          <w:sz w:val="24"/>
          <w:szCs w:val="24"/>
          <w:lang w:eastAsia="cs-CZ"/>
        </w:rPr>
      </w:pPr>
      <w:r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 xml:space="preserve">5.3. </w:t>
      </w:r>
      <w:r w:rsidR="00A166E5"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 xml:space="preserve">Prodávající se zaručuje, že Zboží bude v záruční době plně způsobilé pro použití k účelu stanovenému v této </w:t>
      </w:r>
      <w:r w:rsidR="005C3A4F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>Dohodě</w:t>
      </w:r>
      <w:r w:rsidR="00A166E5"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 xml:space="preserve">, a není-li účel v této </w:t>
      </w:r>
      <w:r w:rsidR="005C3A4F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>Dohodě</w:t>
      </w:r>
      <w:r w:rsidR="005C3A4F"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 xml:space="preserve"> </w:t>
      </w:r>
      <w:r w:rsidR="00A166E5"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 xml:space="preserve">stanoven, k účelu obvyklému a dále, že si </w:t>
      </w:r>
      <w:r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>Z</w:t>
      </w:r>
      <w:r w:rsidR="00A166E5"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>boží zachová vla</w:t>
      </w:r>
      <w:r w:rsidR="009D05EC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>stnosti stanovené touto Dohodou</w:t>
      </w:r>
      <w:r w:rsidR="00A166E5"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 xml:space="preserve"> a ustanoveními § 2095 a 2096 OZ (záruka za jakost). Záruční doba je sjednána v délce dvaceti čtyř (24) měsíců.</w:t>
      </w:r>
      <w:r w:rsidR="00A166E5" w:rsidRPr="00084161">
        <w:rPr>
          <w:rFonts w:ascii="Trebuchet MS" w:eastAsia="Times New Roman" w:hAnsi="Trebuchet MS" w:cs="Times New Roman"/>
          <w:bCs/>
          <w:sz w:val="24"/>
          <w:szCs w:val="24"/>
          <w:lang w:eastAsia="cs-CZ"/>
        </w:rPr>
        <w:t xml:space="preserve"> </w:t>
      </w:r>
      <w:r w:rsidR="00A166E5"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 xml:space="preserve">Záruční doba běží ode dne převzetí </w:t>
      </w:r>
      <w:r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>Z</w:t>
      </w:r>
      <w:r w:rsidR="00A166E5"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 xml:space="preserve">boží dle dodacího listu, podepsaného oběma </w:t>
      </w:r>
      <w:r w:rsidR="005C3A4F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>Stranami dohody</w:t>
      </w:r>
      <w:r w:rsidR="00A166E5"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>. Zárukou za jakost nejsou dotčena práva a povinnosti z vadného plnění plynoucí z</w:t>
      </w:r>
      <w:r w:rsidR="006869C1"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 xml:space="preserve"> OZ</w:t>
      </w:r>
      <w:r w:rsidR="00A166E5"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>.</w:t>
      </w:r>
    </w:p>
    <w:p w:rsidR="00A166E5" w:rsidRPr="00084161" w:rsidRDefault="00A166E5" w:rsidP="00344162">
      <w:pPr>
        <w:widowControl w:val="0"/>
        <w:spacing w:after="0" w:line="240" w:lineRule="auto"/>
        <w:jc w:val="both"/>
        <w:rPr>
          <w:rFonts w:ascii="Trebuchet MS" w:eastAsia="Times New Roman" w:hAnsi="Trebuchet MS" w:cs="Consolas"/>
          <w:snapToGrid w:val="0"/>
          <w:sz w:val="24"/>
          <w:szCs w:val="24"/>
          <w:lang w:eastAsia="cs-CZ"/>
        </w:rPr>
      </w:pPr>
    </w:p>
    <w:p w:rsidR="00A166E5" w:rsidRPr="00084161" w:rsidRDefault="008F38E6" w:rsidP="00344162">
      <w:pPr>
        <w:widowControl w:val="0"/>
        <w:spacing w:after="0" w:line="240" w:lineRule="auto"/>
        <w:jc w:val="both"/>
        <w:rPr>
          <w:rFonts w:ascii="Trebuchet MS" w:eastAsia="Times New Roman" w:hAnsi="Trebuchet MS" w:cs="Consolas"/>
          <w:snapToGrid w:val="0"/>
          <w:sz w:val="24"/>
          <w:szCs w:val="24"/>
          <w:lang w:eastAsia="cs-CZ"/>
        </w:rPr>
      </w:pPr>
      <w:r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 xml:space="preserve">5.4. </w:t>
      </w:r>
      <w:r w:rsidR="00A166E5"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 xml:space="preserve">Kupující je povinen bez zbytečného odkladu oznámit Prodávajícímu zjištěné vady dodaného </w:t>
      </w:r>
      <w:r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>Z</w:t>
      </w:r>
      <w:r w:rsidR="00A166E5"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>boží poté, co je zjistil, resp. kdy je zjistil během záruční doby, při vynaložení dostatečné péče.</w:t>
      </w:r>
    </w:p>
    <w:p w:rsidR="00A166E5" w:rsidRPr="00084161" w:rsidRDefault="00A166E5" w:rsidP="00344162">
      <w:pPr>
        <w:widowControl w:val="0"/>
        <w:spacing w:after="0" w:line="240" w:lineRule="auto"/>
        <w:jc w:val="both"/>
        <w:rPr>
          <w:rFonts w:ascii="Trebuchet MS" w:eastAsia="Times New Roman" w:hAnsi="Trebuchet MS" w:cs="Consolas"/>
          <w:snapToGrid w:val="0"/>
          <w:sz w:val="24"/>
          <w:szCs w:val="24"/>
          <w:lang w:eastAsia="cs-CZ"/>
        </w:rPr>
      </w:pPr>
    </w:p>
    <w:p w:rsidR="00A166E5" w:rsidRPr="00084161" w:rsidRDefault="008F38E6" w:rsidP="00344162">
      <w:pPr>
        <w:widowControl w:val="0"/>
        <w:spacing w:after="0" w:line="240" w:lineRule="auto"/>
        <w:jc w:val="both"/>
        <w:rPr>
          <w:rFonts w:ascii="Trebuchet MS" w:eastAsia="Times New Roman" w:hAnsi="Trebuchet MS" w:cs="Consolas"/>
          <w:snapToGrid w:val="0"/>
          <w:sz w:val="24"/>
          <w:szCs w:val="24"/>
          <w:lang w:eastAsia="cs-CZ"/>
        </w:rPr>
      </w:pPr>
      <w:r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>5.</w:t>
      </w:r>
      <w:r w:rsidR="0082192B"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>5</w:t>
      </w:r>
      <w:r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 xml:space="preserve">. </w:t>
      </w:r>
      <w:r w:rsidR="00A166E5"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 xml:space="preserve">V případě, že Kupující v záruční době včas uplatní zjištěné vady </w:t>
      </w:r>
      <w:r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>Z</w:t>
      </w:r>
      <w:r w:rsidR="00A166E5"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 xml:space="preserve">boží, je Prodávající povinen, dle volby Kupujícího, vady </w:t>
      </w:r>
      <w:r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>Z</w:t>
      </w:r>
      <w:r w:rsidR="00A166E5"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 xml:space="preserve">boží odstranit dodáním nového zboží bez vady nebo dodáním chybějícího </w:t>
      </w:r>
      <w:r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>Z</w:t>
      </w:r>
      <w:r w:rsidR="00A166E5"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 xml:space="preserve">boží, odstranit vady opravou </w:t>
      </w:r>
      <w:r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>Z</w:t>
      </w:r>
      <w:r w:rsidR="00A166E5"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 xml:space="preserve">boží, případně poskytnout Kupujícímu přiměřenou slevu z kupní ceny, a to ve lhůtě bez zbytečného odkladu po oznámení vady Kupujícím. Místo uplatnění výše uvedených práv z vadného plnění může Kupující v případě, že má </w:t>
      </w:r>
      <w:r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>Z</w:t>
      </w:r>
      <w:r w:rsidR="00A166E5"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 xml:space="preserve">boží vady, odstoupit od této </w:t>
      </w:r>
      <w:r w:rsidR="00484332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>Dohody</w:t>
      </w:r>
      <w:r w:rsidR="00A166E5"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 xml:space="preserve">. Prodávající nese veškeré náklady spojené s odstraňováním vad, a to včetně nákladů spojených s přepravou </w:t>
      </w:r>
      <w:r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>Z</w:t>
      </w:r>
      <w:r w:rsidR="00A166E5"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>boží.</w:t>
      </w:r>
    </w:p>
    <w:p w:rsidR="00A166E5" w:rsidRPr="00084161" w:rsidRDefault="00A166E5" w:rsidP="00344162">
      <w:pPr>
        <w:widowControl w:val="0"/>
        <w:spacing w:after="0" w:line="240" w:lineRule="auto"/>
        <w:jc w:val="both"/>
        <w:rPr>
          <w:rFonts w:ascii="Trebuchet MS" w:eastAsia="Times New Roman" w:hAnsi="Trebuchet MS" w:cs="Consolas"/>
          <w:snapToGrid w:val="0"/>
          <w:sz w:val="24"/>
          <w:szCs w:val="24"/>
          <w:lang w:eastAsia="cs-CZ"/>
        </w:rPr>
      </w:pPr>
    </w:p>
    <w:p w:rsidR="00A166E5" w:rsidRPr="00084161" w:rsidRDefault="008F38E6" w:rsidP="00344162">
      <w:pPr>
        <w:widowControl w:val="0"/>
        <w:spacing w:after="0" w:line="240" w:lineRule="auto"/>
        <w:jc w:val="both"/>
        <w:rPr>
          <w:rFonts w:ascii="Trebuchet MS" w:eastAsia="Times New Roman" w:hAnsi="Trebuchet MS" w:cs="Consolas"/>
          <w:snapToGrid w:val="0"/>
          <w:sz w:val="24"/>
          <w:szCs w:val="24"/>
          <w:lang w:eastAsia="cs-CZ"/>
        </w:rPr>
      </w:pPr>
      <w:r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>5.</w:t>
      </w:r>
      <w:r w:rsidR="0082192B"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>6</w:t>
      </w:r>
      <w:r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 xml:space="preserve">. </w:t>
      </w:r>
      <w:r w:rsidR="00A166E5"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 xml:space="preserve">Uplatní-li Kupující právo z vadného plnění, potvrdí mu Prodávající v písemné formě, kdy Kupující právo uplatnil, jakož i provedení opravy a dobu jejího trvání, případně skutečnost, že opravu </w:t>
      </w:r>
      <w:r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>Z</w:t>
      </w:r>
      <w:r w:rsidR="00A166E5"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>boží neprovedl.</w:t>
      </w:r>
    </w:p>
    <w:p w:rsidR="00A166E5" w:rsidRPr="00084161" w:rsidRDefault="00A166E5" w:rsidP="00344162">
      <w:pPr>
        <w:widowControl w:val="0"/>
        <w:spacing w:after="0" w:line="240" w:lineRule="auto"/>
        <w:jc w:val="both"/>
        <w:rPr>
          <w:rFonts w:ascii="Trebuchet MS" w:eastAsia="Times New Roman" w:hAnsi="Trebuchet MS" w:cs="Consolas"/>
          <w:snapToGrid w:val="0"/>
          <w:sz w:val="24"/>
          <w:szCs w:val="24"/>
          <w:lang w:eastAsia="cs-CZ"/>
        </w:rPr>
      </w:pPr>
    </w:p>
    <w:p w:rsidR="00A166E5" w:rsidRPr="00084161" w:rsidRDefault="008F38E6" w:rsidP="00344162">
      <w:pPr>
        <w:widowControl w:val="0"/>
        <w:spacing w:after="0" w:line="240" w:lineRule="auto"/>
        <w:jc w:val="both"/>
        <w:rPr>
          <w:rFonts w:ascii="Trebuchet MS" w:eastAsia="Times New Roman" w:hAnsi="Trebuchet MS" w:cs="Consolas"/>
          <w:snapToGrid w:val="0"/>
          <w:sz w:val="24"/>
          <w:szCs w:val="24"/>
          <w:lang w:eastAsia="cs-CZ"/>
        </w:rPr>
      </w:pPr>
      <w:r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>5.</w:t>
      </w:r>
      <w:r w:rsidR="0082192B"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>7</w:t>
      </w:r>
      <w:r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 xml:space="preserve">. </w:t>
      </w:r>
      <w:r w:rsidR="00A166E5"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 xml:space="preserve">Vady zboží uplatňuje Kupující na adrese Prodávajícího </w:t>
      </w:r>
      <w:r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 xml:space="preserve">uvedené v záhlaví </w:t>
      </w:r>
      <w:r w:rsidR="00A166E5" w:rsidRPr="00084161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 xml:space="preserve">této </w:t>
      </w:r>
      <w:r w:rsidR="00484332">
        <w:rPr>
          <w:rFonts w:ascii="Trebuchet MS" w:eastAsia="Times New Roman" w:hAnsi="Trebuchet MS" w:cs="Consolas"/>
          <w:bCs/>
          <w:snapToGrid w:val="0"/>
          <w:sz w:val="24"/>
          <w:szCs w:val="24"/>
          <w:lang w:eastAsia="cs-CZ"/>
        </w:rPr>
        <w:t>Dohody</w:t>
      </w:r>
      <w:r w:rsidR="00A166E5" w:rsidRPr="00084161">
        <w:rPr>
          <w:rFonts w:ascii="Trebuchet MS" w:eastAsia="Times New Roman" w:hAnsi="Trebuchet MS" w:cs="Consolas"/>
          <w:snapToGrid w:val="0"/>
          <w:sz w:val="24"/>
          <w:szCs w:val="24"/>
          <w:lang w:eastAsia="cs-CZ"/>
        </w:rPr>
        <w:t>.</w:t>
      </w:r>
    </w:p>
    <w:p w:rsidR="006B5BE0" w:rsidRPr="00084161" w:rsidRDefault="006B5BE0" w:rsidP="00344162">
      <w:pPr>
        <w:pStyle w:val="Bezmezer"/>
        <w:tabs>
          <w:tab w:val="left" w:pos="567"/>
          <w:tab w:val="left" w:pos="2835"/>
        </w:tabs>
        <w:jc w:val="center"/>
        <w:rPr>
          <w:rFonts w:ascii="Trebuchet MS" w:hAnsi="Trebuchet MS"/>
          <w:b/>
          <w:sz w:val="24"/>
          <w:szCs w:val="24"/>
        </w:rPr>
      </w:pPr>
    </w:p>
    <w:p w:rsidR="005E02BF" w:rsidRDefault="005E02BF" w:rsidP="00344162">
      <w:pPr>
        <w:pStyle w:val="Bezmezer"/>
        <w:tabs>
          <w:tab w:val="left" w:pos="567"/>
          <w:tab w:val="left" w:pos="2835"/>
        </w:tabs>
        <w:jc w:val="center"/>
        <w:rPr>
          <w:rFonts w:ascii="Trebuchet MS" w:hAnsi="Trebuchet MS"/>
          <w:b/>
          <w:sz w:val="24"/>
          <w:szCs w:val="24"/>
        </w:rPr>
      </w:pPr>
    </w:p>
    <w:p w:rsidR="00B4507C" w:rsidRPr="00084161" w:rsidRDefault="00B4507C" w:rsidP="00344162">
      <w:pPr>
        <w:pStyle w:val="Bezmezer"/>
        <w:tabs>
          <w:tab w:val="left" w:pos="567"/>
          <w:tab w:val="left" w:pos="2835"/>
        </w:tabs>
        <w:jc w:val="center"/>
        <w:rPr>
          <w:rFonts w:ascii="Trebuchet MS" w:hAnsi="Trebuchet MS"/>
          <w:b/>
          <w:sz w:val="24"/>
          <w:szCs w:val="24"/>
        </w:rPr>
      </w:pPr>
    </w:p>
    <w:p w:rsidR="006B5BE0" w:rsidRPr="00084161" w:rsidRDefault="006B5BE0" w:rsidP="00344162">
      <w:pPr>
        <w:spacing w:after="0" w:line="240" w:lineRule="auto"/>
        <w:jc w:val="center"/>
        <w:rPr>
          <w:rFonts w:ascii="Trebuchet MS" w:eastAsia="Times New Roman" w:hAnsi="Trebuchet MS" w:cs="Arial"/>
          <w:b/>
          <w:sz w:val="24"/>
          <w:szCs w:val="24"/>
          <w:lang w:eastAsia="cs-CZ"/>
        </w:rPr>
      </w:pPr>
      <w:r w:rsidRPr="00084161">
        <w:rPr>
          <w:rFonts w:ascii="Trebuchet MS" w:eastAsia="Times New Roman" w:hAnsi="Trebuchet MS" w:cs="Arial"/>
          <w:b/>
          <w:sz w:val="24"/>
          <w:szCs w:val="24"/>
          <w:lang w:eastAsia="cs-CZ"/>
        </w:rPr>
        <w:t>6. Zvláštní ustanovení</w:t>
      </w:r>
    </w:p>
    <w:p w:rsidR="006B5BE0" w:rsidRPr="00084161" w:rsidRDefault="006B5BE0" w:rsidP="00344162">
      <w:pPr>
        <w:spacing w:after="0" w:line="240" w:lineRule="auto"/>
        <w:jc w:val="center"/>
        <w:rPr>
          <w:rFonts w:ascii="Trebuchet MS" w:eastAsia="Times New Roman" w:hAnsi="Trebuchet MS" w:cs="Arial"/>
          <w:b/>
          <w:sz w:val="24"/>
          <w:szCs w:val="24"/>
          <w:lang w:eastAsia="cs-CZ"/>
        </w:rPr>
      </w:pPr>
    </w:p>
    <w:p w:rsidR="006B5BE0" w:rsidRPr="00084161" w:rsidRDefault="006B5BE0" w:rsidP="0034416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6.1. Prodávající se zavazuje během dodání prodávaného Zboží i po jeho dodání Kupujícímu, zachovávat mlčenlivost o všech skutečnostech, o kterých se dozví od Kupujícího v souvislosti s plněním této </w:t>
      </w:r>
      <w:r w:rsidR="00484332">
        <w:rPr>
          <w:rFonts w:ascii="Trebuchet MS" w:eastAsia="Times New Roman" w:hAnsi="Trebuchet MS" w:cs="Arial"/>
          <w:sz w:val="24"/>
          <w:szCs w:val="24"/>
          <w:lang w:eastAsia="cs-CZ"/>
        </w:rPr>
        <w:t>Dohody</w:t>
      </w: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>.</w:t>
      </w:r>
    </w:p>
    <w:p w:rsidR="006B5BE0" w:rsidRPr="00084161" w:rsidRDefault="006B5BE0" w:rsidP="0034416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>6.2. Prodávající je podle § 2 písm. e) zák</w:t>
      </w:r>
      <w:r w:rsidR="0076097E" w:rsidRPr="00084161">
        <w:rPr>
          <w:rFonts w:ascii="Trebuchet MS" w:eastAsia="Times New Roman" w:hAnsi="Trebuchet MS" w:cs="Arial"/>
          <w:sz w:val="24"/>
          <w:szCs w:val="24"/>
          <w:lang w:eastAsia="cs-CZ"/>
        </w:rPr>
        <w:t>ona</w:t>
      </w: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 č. 320/2001 Sb., o finanční kontrole ve veřejné správě a o změně některých zákonů, v platném znění, osobou povinnou spolupůsobit při výkonu finanční kontroly prováděné v souvislosti s úhradou zboží nebo služeb z veřejných výdajů.</w:t>
      </w:r>
    </w:p>
    <w:p w:rsidR="006B5BE0" w:rsidRPr="00084161" w:rsidRDefault="006B5BE0" w:rsidP="0034416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6.3. Prodávající výslovně prohlašuje, že souhlasí s uveřejněním této </w:t>
      </w:r>
      <w:r w:rsidR="00484332">
        <w:rPr>
          <w:rFonts w:ascii="Trebuchet MS" w:eastAsia="Times New Roman" w:hAnsi="Trebuchet MS" w:cs="Arial"/>
          <w:sz w:val="24"/>
          <w:szCs w:val="24"/>
          <w:lang w:eastAsia="cs-CZ"/>
        </w:rPr>
        <w:t>Dohody</w:t>
      </w: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 v Registru smluv v rozsahu stanoveném zákonem č. 340/2015 Sb. Kupující se zavazuje </w:t>
      </w:r>
      <w:r w:rsidR="005C3A4F">
        <w:rPr>
          <w:rFonts w:ascii="Trebuchet MS" w:eastAsia="Times New Roman" w:hAnsi="Trebuchet MS" w:cs="Arial"/>
          <w:sz w:val="24"/>
          <w:szCs w:val="24"/>
          <w:lang w:eastAsia="cs-CZ"/>
        </w:rPr>
        <w:t>Dohodu</w:t>
      </w:r>
      <w:r w:rsidR="005C3A4F"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 </w:t>
      </w: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>dle předmětného zákona uveřejnit.</w:t>
      </w:r>
    </w:p>
    <w:p w:rsidR="006B5BE0" w:rsidRDefault="006B5BE0" w:rsidP="0034416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6.4. Prodávající výslovně prohlašuje, že na sebe přebírá nebezpečí změny okolností ve smyslu ustanovení § 1765 odst. </w:t>
      </w:r>
      <w:smartTag w:uri="urn:schemas-microsoft-com:office:smarttags" w:element="metricconverter">
        <w:smartTagPr>
          <w:attr w:name="ProductID" w:val="2 OZ"/>
        </w:smartTagPr>
        <w:r w:rsidRPr="00084161">
          <w:rPr>
            <w:rFonts w:ascii="Trebuchet MS" w:eastAsia="Times New Roman" w:hAnsi="Trebuchet MS" w:cs="Arial"/>
            <w:sz w:val="24"/>
            <w:szCs w:val="24"/>
            <w:lang w:eastAsia="cs-CZ"/>
          </w:rPr>
          <w:t>2 OZ</w:t>
        </w:r>
      </w:smartTag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>.</w:t>
      </w:r>
    </w:p>
    <w:p w:rsidR="00913CD3" w:rsidRPr="00084161" w:rsidRDefault="00913CD3" w:rsidP="0034416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  <w:r>
        <w:rPr>
          <w:rFonts w:ascii="Trebuchet MS" w:eastAsia="Times New Roman" w:hAnsi="Trebuchet MS" w:cs="Arial"/>
          <w:sz w:val="24"/>
          <w:szCs w:val="24"/>
          <w:lang w:eastAsia="cs-CZ"/>
        </w:rPr>
        <w:t>6.5.</w:t>
      </w:r>
      <w:r w:rsidRPr="00913CD3">
        <w:t xml:space="preserve"> </w:t>
      </w:r>
      <w:r>
        <w:t xml:space="preserve"> </w:t>
      </w:r>
      <w:r w:rsidRPr="00913CD3">
        <w:rPr>
          <w:rFonts w:ascii="Trebuchet MS" w:eastAsia="Times New Roman" w:hAnsi="Trebuchet MS" w:cs="Arial"/>
          <w:sz w:val="24"/>
          <w:szCs w:val="24"/>
          <w:lang w:eastAsia="cs-CZ"/>
        </w:rPr>
        <w:t>P</w:t>
      </w:r>
      <w:r>
        <w:rPr>
          <w:rFonts w:ascii="Trebuchet MS" w:eastAsia="Times New Roman" w:hAnsi="Trebuchet MS" w:cs="Arial"/>
          <w:sz w:val="24"/>
          <w:szCs w:val="24"/>
          <w:lang w:eastAsia="cs-CZ"/>
        </w:rPr>
        <w:t xml:space="preserve">rodávající je povinen </w:t>
      </w:r>
      <w:r w:rsidR="00D01B4B">
        <w:rPr>
          <w:rFonts w:ascii="Trebuchet MS" w:eastAsia="Times New Roman" w:hAnsi="Trebuchet MS" w:cs="Arial"/>
          <w:sz w:val="24"/>
          <w:szCs w:val="24"/>
          <w:lang w:eastAsia="cs-CZ"/>
        </w:rPr>
        <w:t xml:space="preserve">mít po celou dobu trvání této </w:t>
      </w:r>
      <w:r w:rsidR="00484332">
        <w:rPr>
          <w:rFonts w:ascii="Trebuchet MS" w:eastAsia="Times New Roman" w:hAnsi="Trebuchet MS" w:cs="Arial"/>
          <w:sz w:val="24"/>
          <w:szCs w:val="24"/>
          <w:lang w:eastAsia="cs-CZ"/>
        </w:rPr>
        <w:t>Dohody</w:t>
      </w:r>
      <w:r w:rsidR="00D01B4B">
        <w:rPr>
          <w:rFonts w:ascii="Trebuchet MS" w:eastAsia="Times New Roman" w:hAnsi="Trebuchet MS" w:cs="Arial"/>
          <w:sz w:val="24"/>
          <w:szCs w:val="24"/>
          <w:lang w:eastAsia="cs-CZ"/>
        </w:rPr>
        <w:t xml:space="preserve"> uzavřenou platnou </w:t>
      </w:r>
      <w:r w:rsidRPr="00913CD3">
        <w:rPr>
          <w:rFonts w:ascii="Trebuchet MS" w:eastAsia="Times New Roman" w:hAnsi="Trebuchet MS" w:cs="Arial"/>
          <w:sz w:val="24"/>
          <w:szCs w:val="24"/>
          <w:lang w:eastAsia="cs-CZ"/>
        </w:rPr>
        <w:t>pojistn</w:t>
      </w:r>
      <w:r w:rsidR="00D01B4B">
        <w:rPr>
          <w:rFonts w:ascii="Trebuchet MS" w:eastAsia="Times New Roman" w:hAnsi="Trebuchet MS" w:cs="Arial"/>
          <w:sz w:val="24"/>
          <w:szCs w:val="24"/>
          <w:lang w:eastAsia="cs-CZ"/>
        </w:rPr>
        <w:t>ou smlouvu</w:t>
      </w:r>
      <w:r w:rsidRPr="00913CD3">
        <w:rPr>
          <w:rFonts w:ascii="Trebuchet MS" w:eastAsia="Times New Roman" w:hAnsi="Trebuchet MS" w:cs="Arial"/>
          <w:sz w:val="24"/>
          <w:szCs w:val="24"/>
          <w:lang w:eastAsia="cs-CZ"/>
        </w:rPr>
        <w:t xml:space="preserve">, jejímž předmětem je pojištění odpovědnosti za škodu, s limitem pojistného plnění nejméně </w:t>
      </w:r>
      <w:r w:rsidR="00205373">
        <w:rPr>
          <w:rFonts w:ascii="Trebuchet MS" w:eastAsia="Times New Roman" w:hAnsi="Trebuchet MS" w:cs="Arial"/>
          <w:sz w:val="24"/>
          <w:szCs w:val="24"/>
          <w:lang w:eastAsia="cs-CZ"/>
        </w:rPr>
        <w:t>1.500.000</w:t>
      </w:r>
      <w:r w:rsidRPr="00913CD3">
        <w:rPr>
          <w:rFonts w:ascii="Trebuchet MS" w:eastAsia="Times New Roman" w:hAnsi="Trebuchet MS" w:cs="Arial"/>
          <w:sz w:val="24"/>
          <w:szCs w:val="24"/>
          <w:lang w:eastAsia="cs-CZ"/>
        </w:rPr>
        <w:t xml:space="preserve">,- Kč ze všech pojistných událostí v průběhu 12 měsíců. Maximální výše spoluúčasti </w:t>
      </w:r>
      <w:r w:rsidR="00D01B4B">
        <w:rPr>
          <w:rFonts w:ascii="Trebuchet MS" w:eastAsia="Times New Roman" w:hAnsi="Trebuchet MS" w:cs="Arial"/>
          <w:sz w:val="24"/>
          <w:szCs w:val="24"/>
          <w:lang w:eastAsia="cs-CZ"/>
        </w:rPr>
        <w:t>prodávajícího</w:t>
      </w:r>
      <w:r w:rsidRPr="00913CD3">
        <w:rPr>
          <w:rFonts w:ascii="Trebuchet MS" w:eastAsia="Times New Roman" w:hAnsi="Trebuchet MS" w:cs="Arial"/>
          <w:sz w:val="24"/>
          <w:szCs w:val="24"/>
          <w:lang w:eastAsia="cs-CZ"/>
        </w:rPr>
        <w:t xml:space="preserve"> nesmí přesahovat částku </w:t>
      </w:r>
      <w:r w:rsidR="00205373">
        <w:rPr>
          <w:rFonts w:ascii="Trebuchet MS" w:eastAsia="Times New Roman" w:hAnsi="Trebuchet MS" w:cs="Arial"/>
          <w:sz w:val="24"/>
          <w:szCs w:val="24"/>
          <w:lang w:eastAsia="cs-CZ"/>
        </w:rPr>
        <w:t>75.000</w:t>
      </w:r>
      <w:r w:rsidRPr="00913CD3">
        <w:rPr>
          <w:rFonts w:ascii="Trebuchet MS" w:eastAsia="Times New Roman" w:hAnsi="Trebuchet MS" w:cs="Arial"/>
          <w:sz w:val="24"/>
          <w:szCs w:val="24"/>
          <w:lang w:eastAsia="cs-CZ"/>
        </w:rPr>
        <w:t>,- Kč</w:t>
      </w:r>
      <w:r w:rsidR="00D01B4B">
        <w:rPr>
          <w:rFonts w:ascii="Trebuchet MS" w:eastAsia="Times New Roman" w:hAnsi="Trebuchet MS" w:cs="Arial"/>
          <w:sz w:val="24"/>
          <w:szCs w:val="24"/>
          <w:lang w:eastAsia="cs-CZ"/>
        </w:rPr>
        <w:t>.</w:t>
      </w:r>
    </w:p>
    <w:p w:rsidR="006B5BE0" w:rsidRPr="00084161" w:rsidRDefault="006B5BE0" w:rsidP="003441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>6.</w:t>
      </w:r>
      <w:r w:rsidR="00913CD3">
        <w:rPr>
          <w:rFonts w:ascii="Trebuchet MS" w:eastAsia="Times New Roman" w:hAnsi="Trebuchet MS" w:cs="Arial"/>
          <w:sz w:val="24"/>
          <w:szCs w:val="24"/>
          <w:lang w:eastAsia="cs-CZ"/>
        </w:rPr>
        <w:t>6</w:t>
      </w: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. Kupující je od této </w:t>
      </w:r>
      <w:r w:rsidR="00484332">
        <w:rPr>
          <w:rFonts w:ascii="Trebuchet MS" w:eastAsia="Times New Roman" w:hAnsi="Trebuchet MS" w:cs="Arial"/>
          <w:sz w:val="24"/>
          <w:szCs w:val="24"/>
          <w:lang w:eastAsia="cs-CZ"/>
        </w:rPr>
        <w:t>Dohody</w:t>
      </w: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 oprávněn odstoupit bez jakýchkoliv sankcí, pokud nebude schválena částka ze státního rozpočtu následujícího roku, která je potřebná k úhradě za plnění poskytované podle této </w:t>
      </w:r>
      <w:r w:rsidR="00484332">
        <w:rPr>
          <w:rFonts w:ascii="Trebuchet MS" w:eastAsia="Times New Roman" w:hAnsi="Trebuchet MS" w:cs="Arial"/>
          <w:sz w:val="24"/>
          <w:szCs w:val="24"/>
          <w:lang w:eastAsia="cs-CZ"/>
        </w:rPr>
        <w:t>Dohody</w:t>
      </w: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 v následujícím roce. Kupující prohlašuje, že do 30 dnů po vyhlášení zákona o státním rozpočtu ve Sbírce zákonů </w:t>
      </w: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lastRenderedPageBreak/>
        <w:t xml:space="preserve">písemně oznámí prodávajícímu, že nebyla schválená částka ze státního rozpočtu následujícího roku, která je potřebná k úhradě za plnění poskytované podle této </w:t>
      </w:r>
      <w:r w:rsidR="00484332">
        <w:rPr>
          <w:rFonts w:ascii="Trebuchet MS" w:eastAsia="Times New Roman" w:hAnsi="Trebuchet MS" w:cs="Arial"/>
          <w:sz w:val="24"/>
          <w:szCs w:val="24"/>
          <w:lang w:eastAsia="cs-CZ"/>
        </w:rPr>
        <w:t>Dohody</w:t>
      </w: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 v následujícím roce.</w:t>
      </w:r>
    </w:p>
    <w:p w:rsidR="006B5BE0" w:rsidRPr="00084161" w:rsidRDefault="006B5BE0" w:rsidP="00344162">
      <w:pPr>
        <w:pStyle w:val="Bezmezer"/>
        <w:tabs>
          <w:tab w:val="left" w:pos="567"/>
          <w:tab w:val="left" w:pos="2835"/>
        </w:tabs>
        <w:jc w:val="center"/>
        <w:rPr>
          <w:rFonts w:ascii="Trebuchet MS" w:hAnsi="Trebuchet MS"/>
          <w:b/>
          <w:sz w:val="24"/>
          <w:szCs w:val="24"/>
        </w:rPr>
      </w:pPr>
    </w:p>
    <w:p w:rsidR="005E02BF" w:rsidRDefault="005E02BF" w:rsidP="00344162">
      <w:pPr>
        <w:pStyle w:val="Bezmezer"/>
        <w:tabs>
          <w:tab w:val="left" w:pos="567"/>
          <w:tab w:val="left" w:pos="2835"/>
        </w:tabs>
        <w:jc w:val="center"/>
        <w:rPr>
          <w:rFonts w:ascii="Trebuchet MS" w:hAnsi="Trebuchet MS"/>
          <w:b/>
          <w:sz w:val="24"/>
          <w:szCs w:val="24"/>
        </w:rPr>
      </w:pPr>
    </w:p>
    <w:p w:rsidR="00B4507C" w:rsidRPr="00084161" w:rsidRDefault="00B4507C" w:rsidP="00344162">
      <w:pPr>
        <w:pStyle w:val="Bezmezer"/>
        <w:tabs>
          <w:tab w:val="left" w:pos="567"/>
          <w:tab w:val="left" w:pos="2835"/>
        </w:tabs>
        <w:jc w:val="center"/>
        <w:rPr>
          <w:rFonts w:ascii="Trebuchet MS" w:hAnsi="Trebuchet MS"/>
          <w:b/>
          <w:sz w:val="24"/>
          <w:szCs w:val="24"/>
        </w:rPr>
      </w:pPr>
    </w:p>
    <w:p w:rsidR="00BA60BC" w:rsidRPr="00084161" w:rsidRDefault="006B5BE0" w:rsidP="00344162">
      <w:pPr>
        <w:pStyle w:val="Bezmezer"/>
        <w:tabs>
          <w:tab w:val="left" w:pos="567"/>
          <w:tab w:val="left" w:pos="2835"/>
        </w:tabs>
        <w:jc w:val="center"/>
        <w:rPr>
          <w:rFonts w:ascii="Trebuchet MS" w:hAnsi="Trebuchet MS"/>
          <w:b/>
          <w:sz w:val="24"/>
          <w:szCs w:val="24"/>
        </w:rPr>
      </w:pPr>
      <w:r w:rsidRPr="00084161">
        <w:rPr>
          <w:rFonts w:ascii="Trebuchet MS" w:hAnsi="Trebuchet MS"/>
          <w:b/>
          <w:sz w:val="24"/>
          <w:szCs w:val="24"/>
        </w:rPr>
        <w:t>7</w:t>
      </w:r>
      <w:r w:rsidR="00BA60BC" w:rsidRPr="00084161">
        <w:rPr>
          <w:rFonts w:ascii="Trebuchet MS" w:hAnsi="Trebuchet MS"/>
          <w:b/>
          <w:sz w:val="24"/>
          <w:szCs w:val="24"/>
        </w:rPr>
        <w:t>. Závěrečná ustanovení</w:t>
      </w:r>
    </w:p>
    <w:p w:rsidR="00514E8C" w:rsidRPr="00084161" w:rsidRDefault="00514E8C" w:rsidP="00344162">
      <w:pPr>
        <w:pStyle w:val="Bezmezer"/>
        <w:tabs>
          <w:tab w:val="left" w:pos="567"/>
          <w:tab w:val="left" w:pos="2835"/>
        </w:tabs>
        <w:rPr>
          <w:rFonts w:ascii="Trebuchet MS" w:hAnsi="Trebuchet MS"/>
          <w:b/>
          <w:sz w:val="24"/>
          <w:szCs w:val="24"/>
        </w:rPr>
      </w:pPr>
    </w:p>
    <w:p w:rsidR="00514E8C" w:rsidRPr="00084161" w:rsidRDefault="00514E8C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7.1. Právní vztahy touto </w:t>
      </w:r>
      <w:r w:rsidR="00205373">
        <w:rPr>
          <w:rFonts w:ascii="Trebuchet MS" w:eastAsia="Times New Roman" w:hAnsi="Trebuchet MS" w:cs="Arial"/>
          <w:sz w:val="24"/>
          <w:szCs w:val="24"/>
          <w:lang w:eastAsia="cs-CZ"/>
        </w:rPr>
        <w:t>Dohodou</w:t>
      </w:r>
      <w:r w:rsidR="00205373"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 </w:t>
      </w: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neupravené se řídí příslušnými ustanoveními OZ. </w:t>
      </w:r>
    </w:p>
    <w:p w:rsidR="00514E8C" w:rsidRPr="00084161" w:rsidRDefault="00514E8C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</w:p>
    <w:p w:rsidR="00514E8C" w:rsidRPr="00084161" w:rsidRDefault="00514E8C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7.2. </w:t>
      </w:r>
      <w:r w:rsidR="006E42C8">
        <w:rPr>
          <w:rFonts w:ascii="Trebuchet MS" w:eastAsia="Times New Roman" w:hAnsi="Trebuchet MS" w:cs="Arial"/>
          <w:sz w:val="24"/>
          <w:szCs w:val="24"/>
          <w:lang w:eastAsia="cs-CZ"/>
        </w:rPr>
        <w:t>Strany dohody</w:t>
      </w: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 v souladu s ustanovením § 558 odst. </w:t>
      </w:r>
      <w:smartTag w:uri="urn:schemas-microsoft-com:office:smarttags" w:element="metricconverter">
        <w:smartTagPr>
          <w:attr w:name="ProductID" w:val="2 OZ"/>
        </w:smartTagPr>
        <w:r w:rsidRPr="00084161">
          <w:rPr>
            <w:rFonts w:ascii="Trebuchet MS" w:eastAsia="Times New Roman" w:hAnsi="Trebuchet MS" w:cs="Arial"/>
            <w:sz w:val="24"/>
            <w:szCs w:val="24"/>
            <w:lang w:eastAsia="cs-CZ"/>
          </w:rPr>
          <w:t>2 OZ</w:t>
        </w:r>
      </w:smartTag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 vylučují použití obchodních zvyklostí na právní vztahy vzniklé z této </w:t>
      </w:r>
      <w:r w:rsidR="00484332">
        <w:rPr>
          <w:rFonts w:ascii="Trebuchet MS" w:eastAsia="Times New Roman" w:hAnsi="Trebuchet MS" w:cs="Arial"/>
          <w:sz w:val="24"/>
          <w:szCs w:val="24"/>
          <w:lang w:eastAsia="cs-CZ"/>
        </w:rPr>
        <w:t>Dohody</w:t>
      </w: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>.</w:t>
      </w:r>
    </w:p>
    <w:p w:rsidR="00514E8C" w:rsidRPr="00084161" w:rsidRDefault="00514E8C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</w:p>
    <w:p w:rsidR="00514E8C" w:rsidRPr="00084161" w:rsidRDefault="00514E8C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7.3. </w:t>
      </w:r>
      <w:r w:rsidR="006E42C8">
        <w:rPr>
          <w:rFonts w:ascii="Trebuchet MS" w:eastAsia="Times New Roman" w:hAnsi="Trebuchet MS" w:cs="Arial"/>
          <w:sz w:val="24"/>
          <w:szCs w:val="24"/>
          <w:lang w:eastAsia="cs-CZ"/>
        </w:rPr>
        <w:t>Strany dohody</w:t>
      </w: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 souhlasně prohlašují, že tato </w:t>
      </w:r>
      <w:r w:rsidR="00205373">
        <w:rPr>
          <w:rFonts w:ascii="Trebuchet MS" w:eastAsia="Times New Roman" w:hAnsi="Trebuchet MS" w:cs="Arial"/>
          <w:sz w:val="24"/>
          <w:szCs w:val="24"/>
          <w:lang w:eastAsia="cs-CZ"/>
        </w:rPr>
        <w:t>Dohoda</w:t>
      </w:r>
      <w:r w:rsidR="00205373"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 </w:t>
      </w: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není smlouvou uzavřenou adhezním způsobem ve smyslu ustanovení § </w:t>
      </w:r>
      <w:smartTag w:uri="urn:schemas-microsoft-com:office:smarttags" w:element="metricconverter">
        <w:smartTagPr>
          <w:attr w:name="ProductID" w:val="1798 a"/>
        </w:smartTagPr>
        <w:r w:rsidRPr="00084161">
          <w:rPr>
            <w:rFonts w:ascii="Trebuchet MS" w:eastAsia="Times New Roman" w:hAnsi="Trebuchet MS" w:cs="Arial"/>
            <w:sz w:val="24"/>
            <w:szCs w:val="24"/>
            <w:lang w:eastAsia="cs-CZ"/>
          </w:rPr>
          <w:t>1798 a</w:t>
        </w:r>
      </w:smartTag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 násl. OZ.  Ustanovení § </w:t>
      </w:r>
      <w:smartTag w:uri="urn:schemas-microsoft-com:office:smarttags" w:element="metricconverter">
        <w:smartTagPr>
          <w:attr w:name="ProductID" w:val="1799 a"/>
        </w:smartTagPr>
        <w:r w:rsidRPr="00084161">
          <w:rPr>
            <w:rFonts w:ascii="Trebuchet MS" w:eastAsia="Times New Roman" w:hAnsi="Trebuchet MS" w:cs="Arial"/>
            <w:sz w:val="24"/>
            <w:szCs w:val="24"/>
            <w:lang w:eastAsia="cs-CZ"/>
          </w:rPr>
          <w:t>1799 a</w:t>
        </w:r>
      </w:smartTag>
      <w:r w:rsidR="005C7C60">
        <w:rPr>
          <w:rFonts w:ascii="Trebuchet MS" w:eastAsia="Times New Roman" w:hAnsi="Trebuchet MS" w:cs="Arial"/>
          <w:sz w:val="24"/>
          <w:szCs w:val="24"/>
          <w:lang w:eastAsia="cs-CZ"/>
        </w:rPr>
        <w:t xml:space="preserve"> § </w:t>
      </w:r>
      <w:smartTag w:uri="urn:schemas-microsoft-com:office:smarttags" w:element="metricconverter">
        <w:smartTagPr>
          <w:attr w:name="ProductID" w:val="1800 OZ"/>
        </w:smartTagPr>
        <w:r w:rsidRPr="00084161">
          <w:rPr>
            <w:rFonts w:ascii="Trebuchet MS" w:eastAsia="Times New Roman" w:hAnsi="Trebuchet MS" w:cs="Arial"/>
            <w:sz w:val="24"/>
            <w:szCs w:val="24"/>
            <w:lang w:eastAsia="cs-CZ"/>
          </w:rPr>
          <w:t>1800 OZ</w:t>
        </w:r>
      </w:smartTag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 se nepoužijí.</w:t>
      </w:r>
    </w:p>
    <w:p w:rsidR="00514E8C" w:rsidRPr="00084161" w:rsidRDefault="00514E8C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</w:p>
    <w:p w:rsidR="00514E8C" w:rsidRPr="00084161" w:rsidRDefault="00514E8C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7.4. Vyskytnou-li se události, které jedné nebo oběma </w:t>
      </w:r>
      <w:r w:rsidR="00205373">
        <w:rPr>
          <w:rFonts w:ascii="Trebuchet MS" w:eastAsia="Times New Roman" w:hAnsi="Trebuchet MS" w:cs="Arial"/>
          <w:sz w:val="24"/>
          <w:szCs w:val="24"/>
          <w:lang w:eastAsia="cs-CZ"/>
        </w:rPr>
        <w:t>Stranám dohody</w:t>
      </w: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 částečně nebo úplně znemožní plnění jejich povinností podle této </w:t>
      </w:r>
      <w:r w:rsidR="00484332">
        <w:rPr>
          <w:rFonts w:ascii="Trebuchet MS" w:eastAsia="Times New Roman" w:hAnsi="Trebuchet MS" w:cs="Arial"/>
          <w:sz w:val="24"/>
          <w:szCs w:val="24"/>
          <w:lang w:eastAsia="cs-CZ"/>
        </w:rPr>
        <w:t>Dohody</w:t>
      </w: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, jsou povinni se o tomto bez zbytečného odkladu informovat a společně podniknout kroky k jejich překonání. Nesplnění této povinnosti zakládá právo na náhradu újmy pro stranu, která se porušení této </w:t>
      </w:r>
      <w:r w:rsidR="00484332">
        <w:rPr>
          <w:rFonts w:ascii="Trebuchet MS" w:eastAsia="Times New Roman" w:hAnsi="Trebuchet MS" w:cs="Arial"/>
          <w:sz w:val="24"/>
          <w:szCs w:val="24"/>
          <w:lang w:eastAsia="cs-CZ"/>
        </w:rPr>
        <w:t>Dohody</w:t>
      </w: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 v tomto bodě nedopustila.</w:t>
      </w:r>
    </w:p>
    <w:p w:rsidR="00514E8C" w:rsidRPr="00084161" w:rsidRDefault="00514E8C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</w:p>
    <w:p w:rsidR="00514E8C" w:rsidRPr="00084161" w:rsidRDefault="00514E8C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7.5. Stane-li se některé ustanovení této </w:t>
      </w:r>
      <w:r w:rsidR="00484332">
        <w:rPr>
          <w:rFonts w:ascii="Trebuchet MS" w:eastAsia="Times New Roman" w:hAnsi="Trebuchet MS" w:cs="Arial"/>
          <w:sz w:val="24"/>
          <w:szCs w:val="24"/>
          <w:lang w:eastAsia="cs-CZ"/>
        </w:rPr>
        <w:t>Dohody</w:t>
      </w: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 neplatným či neúčinným, nedotýká se to ostatních ustanovení této </w:t>
      </w:r>
      <w:r w:rsidR="00484332">
        <w:rPr>
          <w:rFonts w:ascii="Trebuchet MS" w:eastAsia="Times New Roman" w:hAnsi="Trebuchet MS" w:cs="Arial"/>
          <w:sz w:val="24"/>
          <w:szCs w:val="24"/>
          <w:lang w:eastAsia="cs-CZ"/>
        </w:rPr>
        <w:t>Dohody</w:t>
      </w: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, která zůstávají platná a účinná. </w:t>
      </w:r>
      <w:r w:rsidR="006E42C8">
        <w:rPr>
          <w:rFonts w:ascii="Trebuchet MS" w:eastAsia="Times New Roman" w:hAnsi="Trebuchet MS" w:cs="Arial"/>
          <w:sz w:val="24"/>
          <w:szCs w:val="24"/>
          <w:lang w:eastAsia="cs-CZ"/>
        </w:rPr>
        <w:t>Strany dohody</w:t>
      </w: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 se v tomto případě zavazují neprodleně dohodou nahradit ustanovení neplatné/neúčinné novým ustanovením platným/účinným, které nejlépe odpovídá původně zamýšlenému hospodářskému účelu ustanovení neplatného/neúčinného. Do té doby platí odpovídající úprava obecně závazných právních předpisů České republiky.</w:t>
      </w:r>
    </w:p>
    <w:p w:rsidR="00514E8C" w:rsidRPr="00084161" w:rsidRDefault="00514E8C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</w:p>
    <w:p w:rsidR="005E21B1" w:rsidRPr="00084161" w:rsidRDefault="00514E8C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7.6. Osoby oprávněné k převzetí </w:t>
      </w:r>
      <w:r w:rsidR="00205373">
        <w:rPr>
          <w:rFonts w:ascii="Trebuchet MS" w:eastAsia="Times New Roman" w:hAnsi="Trebuchet MS" w:cs="Arial"/>
          <w:sz w:val="24"/>
          <w:szCs w:val="24"/>
          <w:lang w:eastAsia="cs-CZ"/>
        </w:rPr>
        <w:t>Z</w:t>
      </w:r>
      <w:r w:rsidR="00205373"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boží </w:t>
      </w:r>
      <w:r w:rsidR="008E3720">
        <w:rPr>
          <w:rFonts w:ascii="Trebuchet MS" w:eastAsia="Times New Roman" w:hAnsi="Trebuchet MS" w:cs="Arial"/>
          <w:sz w:val="24"/>
          <w:szCs w:val="24"/>
          <w:lang w:eastAsia="cs-CZ"/>
        </w:rPr>
        <w:t>K</w:t>
      </w:r>
      <w:r w:rsidR="008E3720" w:rsidRPr="00084161">
        <w:rPr>
          <w:rFonts w:ascii="Trebuchet MS" w:eastAsia="Times New Roman" w:hAnsi="Trebuchet MS" w:cs="Arial"/>
          <w:sz w:val="24"/>
          <w:szCs w:val="24"/>
          <w:lang w:eastAsia="cs-CZ"/>
        </w:rPr>
        <w:t>upujícího</w:t>
      </w: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>, k podpisu dodacího listu</w:t>
      </w:r>
      <w:r w:rsidRPr="00084161">
        <w:rPr>
          <w:rFonts w:ascii="Trebuchet MS" w:eastAsia="Times New Roman" w:hAnsi="Trebuchet MS" w:cs="Times New Roman"/>
          <w:sz w:val="24"/>
          <w:szCs w:val="24"/>
          <w:lang w:eastAsia="cs-CZ"/>
        </w:rPr>
        <w:t xml:space="preserve"> </w:t>
      </w: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a odsouhlasení faktur: </w:t>
      </w:r>
    </w:p>
    <w:p w:rsidR="005E21B1" w:rsidRPr="00084161" w:rsidRDefault="00E40BFF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>Vasil Pisančik</w:t>
      </w:r>
      <w:r w:rsidR="00514E8C"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, tel. </w:t>
      </w:r>
      <w:r w:rsidR="005E21B1" w:rsidRPr="00084161">
        <w:rPr>
          <w:rFonts w:ascii="Trebuchet MS" w:eastAsia="Times New Roman" w:hAnsi="Trebuchet MS" w:cs="Arial"/>
          <w:sz w:val="24"/>
          <w:szCs w:val="24"/>
          <w:lang w:eastAsia="cs-CZ"/>
        </w:rPr>
        <w:t>224 172 017</w:t>
      </w:r>
      <w:r w:rsidR="00514E8C"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, </w:t>
      </w:r>
      <w:r w:rsidR="005E21B1" w:rsidRPr="00084161">
        <w:rPr>
          <w:rFonts w:ascii="Trebuchet MS" w:eastAsia="Times New Roman" w:hAnsi="Trebuchet MS" w:cs="Arial"/>
          <w:sz w:val="24"/>
          <w:szCs w:val="24"/>
          <w:lang w:eastAsia="cs-CZ"/>
        </w:rPr>
        <w:t>vpisancik@msoud.pha.justice.cz</w:t>
      </w:r>
      <w:r w:rsidR="00514E8C"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, </w:t>
      </w:r>
    </w:p>
    <w:p w:rsidR="008D0586" w:rsidRPr="00084161" w:rsidRDefault="008D0586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Luboš Tvrz, tel. 221 932 552, ltvrz@msoud.pha.justice.cz  </w:t>
      </w:r>
    </w:p>
    <w:p w:rsidR="00514E8C" w:rsidRPr="00084161" w:rsidRDefault="00514E8C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>N</w:t>
      </w:r>
      <w:r w:rsidR="005E21B1" w:rsidRPr="00084161">
        <w:rPr>
          <w:rFonts w:ascii="Trebuchet MS" w:eastAsia="Times New Roman" w:hAnsi="Trebuchet MS" w:cs="Arial"/>
          <w:sz w:val="24"/>
          <w:szCs w:val="24"/>
          <w:lang w:eastAsia="cs-CZ"/>
        </w:rPr>
        <w:t>aděžda Michalíková, tel. 22417</w:t>
      </w: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>2046, nmichalikova@msoud.pha.justice.cz.</w:t>
      </w:r>
    </w:p>
    <w:p w:rsidR="00514E8C" w:rsidRPr="00084161" w:rsidRDefault="00514E8C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</w:p>
    <w:p w:rsidR="00514E8C" w:rsidRPr="00084161" w:rsidRDefault="00514E8C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7.7. Tato </w:t>
      </w:r>
      <w:r w:rsidR="008E3720">
        <w:rPr>
          <w:rFonts w:ascii="Trebuchet MS" w:eastAsia="Times New Roman" w:hAnsi="Trebuchet MS" w:cs="Arial"/>
          <w:sz w:val="24"/>
          <w:szCs w:val="24"/>
          <w:lang w:eastAsia="cs-CZ"/>
        </w:rPr>
        <w:t>Dohoda</w:t>
      </w:r>
      <w:r w:rsidR="008E3720"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 </w:t>
      </w: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se vyhotovuje ve dvou (2) stejnopisech, z nichž každá </w:t>
      </w:r>
      <w:r w:rsidR="008E3720">
        <w:rPr>
          <w:rFonts w:ascii="Trebuchet MS" w:eastAsia="Times New Roman" w:hAnsi="Trebuchet MS" w:cs="Arial"/>
          <w:sz w:val="24"/>
          <w:szCs w:val="24"/>
          <w:lang w:eastAsia="cs-CZ"/>
        </w:rPr>
        <w:t>Strana dohody</w:t>
      </w: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 obdrží po jednom (1) vyhotovení.</w:t>
      </w:r>
      <w:r w:rsidR="00E40BFF"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  </w:t>
      </w: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Jsou-li  v této </w:t>
      </w:r>
      <w:r w:rsidR="008E3720">
        <w:rPr>
          <w:rFonts w:ascii="Trebuchet MS" w:eastAsia="Times New Roman" w:hAnsi="Trebuchet MS" w:cs="Arial"/>
          <w:sz w:val="24"/>
          <w:szCs w:val="24"/>
          <w:lang w:eastAsia="cs-CZ"/>
        </w:rPr>
        <w:t>Dohodě</w:t>
      </w:r>
      <w:r w:rsidR="008E3720"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 </w:t>
      </w: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>uvedeny přílohy, tvoří její nedílnou součást.</w:t>
      </w:r>
    </w:p>
    <w:p w:rsidR="00514E8C" w:rsidRPr="00084161" w:rsidRDefault="00514E8C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</w:p>
    <w:p w:rsidR="00514E8C" w:rsidRPr="00084161" w:rsidRDefault="00514E8C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7.8. Tuto </w:t>
      </w:r>
      <w:r w:rsidR="008E3720">
        <w:rPr>
          <w:rFonts w:ascii="Trebuchet MS" w:eastAsia="Times New Roman" w:hAnsi="Trebuchet MS" w:cs="Arial"/>
          <w:sz w:val="24"/>
          <w:szCs w:val="24"/>
          <w:lang w:eastAsia="cs-CZ"/>
        </w:rPr>
        <w:t>Dohodu</w:t>
      </w:r>
      <w:r w:rsidR="008E3720"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 </w:t>
      </w: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je možno měnit či doplňovat pouze písemnými číslovanými dodatky, podepsanými oprávněnými zástupci obou </w:t>
      </w:r>
      <w:r w:rsidR="008E3720">
        <w:rPr>
          <w:rFonts w:ascii="Trebuchet MS" w:eastAsia="Times New Roman" w:hAnsi="Trebuchet MS" w:cs="Arial"/>
          <w:sz w:val="24"/>
          <w:szCs w:val="24"/>
          <w:lang w:eastAsia="cs-CZ"/>
        </w:rPr>
        <w:t>Stran dohody</w:t>
      </w: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>.</w:t>
      </w:r>
    </w:p>
    <w:p w:rsidR="00514E8C" w:rsidRPr="00084161" w:rsidRDefault="00514E8C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</w:p>
    <w:p w:rsidR="00514E8C" w:rsidRPr="00084161" w:rsidRDefault="00514E8C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7.9. Tato </w:t>
      </w:r>
      <w:r w:rsidR="00FF3110">
        <w:rPr>
          <w:rFonts w:ascii="Trebuchet MS" w:eastAsia="Times New Roman" w:hAnsi="Trebuchet MS" w:cs="Arial"/>
          <w:sz w:val="24"/>
          <w:szCs w:val="24"/>
          <w:lang w:eastAsia="cs-CZ"/>
        </w:rPr>
        <w:t>Dohoda</w:t>
      </w:r>
      <w:r w:rsidR="00FF3110"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 </w:t>
      </w: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nabývá platnosti </w:t>
      </w:r>
      <w:r w:rsidR="008E3720">
        <w:rPr>
          <w:rFonts w:ascii="Trebuchet MS" w:eastAsia="Times New Roman" w:hAnsi="Trebuchet MS" w:cs="Arial"/>
          <w:sz w:val="24"/>
          <w:szCs w:val="24"/>
          <w:lang w:eastAsia="cs-CZ"/>
        </w:rPr>
        <w:t xml:space="preserve">a účinnosti </w:t>
      </w: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dnem podpisu </w:t>
      </w:r>
      <w:r w:rsidR="008E3720">
        <w:rPr>
          <w:rFonts w:ascii="Trebuchet MS" w:eastAsia="Times New Roman" w:hAnsi="Trebuchet MS" w:cs="Arial"/>
          <w:sz w:val="24"/>
          <w:szCs w:val="24"/>
          <w:lang w:eastAsia="cs-CZ"/>
        </w:rPr>
        <w:t>Stran dohody</w:t>
      </w: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. </w:t>
      </w:r>
    </w:p>
    <w:p w:rsidR="00514E8C" w:rsidRPr="00084161" w:rsidRDefault="00514E8C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</w:p>
    <w:p w:rsidR="00514E8C" w:rsidRPr="00084161" w:rsidRDefault="00514E8C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7.10. </w:t>
      </w:r>
      <w:r w:rsidR="00FD4508"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Tato </w:t>
      </w:r>
      <w:r w:rsidR="00FF3110">
        <w:rPr>
          <w:rFonts w:ascii="Trebuchet MS" w:eastAsia="Times New Roman" w:hAnsi="Trebuchet MS" w:cs="Arial"/>
          <w:sz w:val="24"/>
          <w:szCs w:val="24"/>
          <w:lang w:eastAsia="cs-CZ"/>
        </w:rPr>
        <w:t>Dohoda</w:t>
      </w:r>
      <w:r w:rsidR="00FF3110"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 </w:t>
      </w:r>
      <w:r w:rsidR="00FD4508"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se uzavírá na dobu určitou </w:t>
      </w:r>
      <w:r w:rsidR="00DE5EDD" w:rsidRPr="00084161">
        <w:rPr>
          <w:rFonts w:ascii="Trebuchet MS" w:eastAsia="Times New Roman" w:hAnsi="Trebuchet MS" w:cs="Arial"/>
          <w:sz w:val="24"/>
          <w:szCs w:val="24"/>
          <w:lang w:eastAsia="cs-CZ"/>
        </w:rPr>
        <w:t>dvacet čtyři (</w:t>
      </w:r>
      <w:r w:rsidR="00FD4508" w:rsidRPr="00084161">
        <w:rPr>
          <w:rFonts w:ascii="Trebuchet MS" w:eastAsia="Times New Roman" w:hAnsi="Trebuchet MS" w:cs="Arial"/>
          <w:sz w:val="24"/>
          <w:szCs w:val="24"/>
          <w:lang w:eastAsia="cs-CZ"/>
        </w:rPr>
        <w:t>24</w:t>
      </w:r>
      <w:r w:rsidR="00DE5EDD" w:rsidRPr="00084161">
        <w:rPr>
          <w:rFonts w:ascii="Trebuchet MS" w:eastAsia="Times New Roman" w:hAnsi="Trebuchet MS" w:cs="Arial"/>
          <w:sz w:val="24"/>
          <w:szCs w:val="24"/>
          <w:lang w:eastAsia="cs-CZ"/>
        </w:rPr>
        <w:t>) měsíců od 6. </w:t>
      </w:r>
      <w:r w:rsidR="00FF3110">
        <w:rPr>
          <w:rFonts w:ascii="Trebuchet MS" w:eastAsia="Times New Roman" w:hAnsi="Trebuchet MS" w:cs="Arial"/>
          <w:sz w:val="24"/>
          <w:szCs w:val="24"/>
          <w:lang w:eastAsia="cs-CZ"/>
        </w:rPr>
        <w:t>5</w:t>
      </w:r>
      <w:r w:rsidR="00DE5EDD" w:rsidRPr="00084161">
        <w:rPr>
          <w:rFonts w:ascii="Trebuchet MS" w:eastAsia="Times New Roman" w:hAnsi="Trebuchet MS" w:cs="Arial"/>
          <w:sz w:val="24"/>
          <w:szCs w:val="24"/>
          <w:lang w:eastAsia="cs-CZ"/>
        </w:rPr>
        <w:t>. </w:t>
      </w:r>
      <w:r w:rsidR="00FF3110" w:rsidRPr="00084161">
        <w:rPr>
          <w:rFonts w:ascii="Trebuchet MS" w:eastAsia="Times New Roman" w:hAnsi="Trebuchet MS" w:cs="Arial"/>
          <w:sz w:val="24"/>
          <w:szCs w:val="24"/>
          <w:lang w:eastAsia="cs-CZ"/>
        </w:rPr>
        <w:t>201</w:t>
      </w:r>
      <w:r w:rsidR="00FF3110">
        <w:rPr>
          <w:rFonts w:ascii="Trebuchet MS" w:eastAsia="Times New Roman" w:hAnsi="Trebuchet MS" w:cs="Arial"/>
          <w:sz w:val="24"/>
          <w:szCs w:val="24"/>
          <w:lang w:eastAsia="cs-CZ"/>
        </w:rPr>
        <w:t>8</w:t>
      </w:r>
      <w:r w:rsidR="00FD4508" w:rsidRPr="00084161">
        <w:rPr>
          <w:rFonts w:ascii="Trebuchet MS" w:eastAsia="Times New Roman" w:hAnsi="Trebuchet MS" w:cs="Arial"/>
          <w:sz w:val="24"/>
          <w:szCs w:val="24"/>
          <w:lang w:eastAsia="cs-CZ"/>
        </w:rPr>
        <w:t>.</w:t>
      </w:r>
    </w:p>
    <w:p w:rsidR="00514E8C" w:rsidRPr="00084161" w:rsidRDefault="00514E8C" w:rsidP="00344162">
      <w:pPr>
        <w:spacing w:after="0" w:line="240" w:lineRule="auto"/>
        <w:ind w:left="360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</w:p>
    <w:p w:rsidR="00514E8C" w:rsidRPr="00084161" w:rsidRDefault="00FD4508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lastRenderedPageBreak/>
        <w:t>7.11.</w:t>
      </w:r>
      <w:r w:rsidR="00514E8C"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 </w:t>
      </w:r>
      <w:r w:rsidR="00514E8C" w:rsidRPr="00084161">
        <w:rPr>
          <w:rFonts w:ascii="Trebuchet MS" w:eastAsia="Times New Roman" w:hAnsi="Trebuchet MS" w:cs="Arial"/>
          <w:sz w:val="24"/>
          <w:szCs w:val="24"/>
          <w:lang w:eastAsia="cs-CZ"/>
        </w:rPr>
        <w:tab/>
        <w:t xml:space="preserve">Účastníci této </w:t>
      </w:r>
      <w:r w:rsidR="00484332">
        <w:rPr>
          <w:rFonts w:ascii="Trebuchet MS" w:eastAsia="Times New Roman" w:hAnsi="Trebuchet MS" w:cs="Arial"/>
          <w:sz w:val="24"/>
          <w:szCs w:val="24"/>
          <w:lang w:eastAsia="cs-CZ"/>
        </w:rPr>
        <w:t>Dohody</w:t>
      </w:r>
      <w:r w:rsidR="00514E8C"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 prohlašují, že </w:t>
      </w:r>
      <w:r w:rsidR="00FF3110">
        <w:rPr>
          <w:rFonts w:ascii="Trebuchet MS" w:eastAsia="Times New Roman" w:hAnsi="Trebuchet MS" w:cs="Arial"/>
          <w:sz w:val="24"/>
          <w:szCs w:val="24"/>
          <w:lang w:eastAsia="cs-CZ"/>
        </w:rPr>
        <w:t>dohoda</w:t>
      </w:r>
      <w:r w:rsidR="00FF3110"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 </w:t>
      </w:r>
      <w:r w:rsidR="00514E8C" w:rsidRPr="00084161">
        <w:rPr>
          <w:rFonts w:ascii="Trebuchet MS" w:eastAsia="Times New Roman" w:hAnsi="Trebuchet MS" w:cs="Arial"/>
          <w:sz w:val="24"/>
          <w:szCs w:val="24"/>
          <w:lang w:eastAsia="cs-CZ"/>
        </w:rPr>
        <w:t>byla sjednána na základě jejich pravé a svobodné vůle, že si její obsah přečetli a bezvýhradně s ním souhlasí, což stvrzují svými vlastnoručními podpisy.</w:t>
      </w:r>
    </w:p>
    <w:p w:rsidR="00E40BFF" w:rsidRPr="00084161" w:rsidRDefault="00E40BFF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</w:p>
    <w:p w:rsidR="00E40BFF" w:rsidRPr="00084161" w:rsidRDefault="00E40BFF" w:rsidP="00344162">
      <w:pPr>
        <w:pStyle w:val="Bezmezer"/>
        <w:tabs>
          <w:tab w:val="left" w:pos="567"/>
          <w:tab w:val="left" w:pos="2835"/>
        </w:tabs>
        <w:rPr>
          <w:rFonts w:ascii="Trebuchet MS" w:hAnsi="Trebuchet MS"/>
          <w:sz w:val="24"/>
          <w:szCs w:val="24"/>
        </w:rPr>
      </w:pPr>
      <w:r w:rsidRPr="00084161">
        <w:rPr>
          <w:rFonts w:ascii="Trebuchet MS" w:eastAsia="Times New Roman" w:hAnsi="Trebuchet MS" w:cs="Arial"/>
          <w:sz w:val="24"/>
          <w:szCs w:val="24"/>
          <w:lang w:eastAsia="cs-CZ"/>
        </w:rPr>
        <w:t xml:space="preserve">7.12. </w:t>
      </w:r>
      <w:r w:rsidRPr="00084161">
        <w:rPr>
          <w:rFonts w:ascii="Trebuchet MS" w:hAnsi="Trebuchet MS"/>
          <w:sz w:val="24"/>
          <w:szCs w:val="24"/>
        </w:rPr>
        <w:t xml:space="preserve">Nedílnou součástí této </w:t>
      </w:r>
      <w:r w:rsidR="00484332">
        <w:rPr>
          <w:rFonts w:ascii="Trebuchet MS" w:hAnsi="Trebuchet MS"/>
          <w:sz w:val="24"/>
          <w:szCs w:val="24"/>
        </w:rPr>
        <w:t>Dohody</w:t>
      </w:r>
      <w:r w:rsidRPr="00084161">
        <w:rPr>
          <w:rFonts w:ascii="Trebuchet MS" w:hAnsi="Trebuchet MS"/>
          <w:sz w:val="24"/>
          <w:szCs w:val="24"/>
        </w:rPr>
        <w:t xml:space="preserve"> jsou následující přílohy:</w:t>
      </w:r>
    </w:p>
    <w:p w:rsidR="00E40BFF" w:rsidRPr="00084161" w:rsidRDefault="00E40BFF" w:rsidP="00344162">
      <w:pPr>
        <w:pStyle w:val="Bezmezer"/>
        <w:tabs>
          <w:tab w:val="left" w:pos="851"/>
          <w:tab w:val="left" w:pos="2835"/>
        </w:tabs>
        <w:rPr>
          <w:rFonts w:ascii="Trebuchet MS" w:hAnsi="Trebuchet MS"/>
          <w:sz w:val="24"/>
          <w:szCs w:val="24"/>
        </w:rPr>
      </w:pPr>
      <w:r w:rsidRPr="00084161">
        <w:rPr>
          <w:rFonts w:ascii="Trebuchet MS" w:hAnsi="Trebuchet MS"/>
          <w:sz w:val="24"/>
          <w:szCs w:val="24"/>
        </w:rPr>
        <w:tab/>
        <w:t>Příloha č. 1 – Specifikace - způsob výpočtu jednotkových cen</w:t>
      </w:r>
    </w:p>
    <w:p w:rsidR="00E40BFF" w:rsidRPr="00084161" w:rsidRDefault="00E40BFF" w:rsidP="00344162">
      <w:pPr>
        <w:pStyle w:val="Bezmezer"/>
        <w:tabs>
          <w:tab w:val="left" w:pos="851"/>
          <w:tab w:val="left" w:pos="2835"/>
        </w:tabs>
        <w:rPr>
          <w:rFonts w:ascii="Trebuchet MS" w:hAnsi="Trebuchet MS"/>
          <w:sz w:val="24"/>
          <w:szCs w:val="24"/>
        </w:rPr>
      </w:pPr>
      <w:r w:rsidRPr="00084161">
        <w:rPr>
          <w:rFonts w:ascii="Trebuchet MS" w:hAnsi="Trebuchet MS"/>
          <w:sz w:val="24"/>
          <w:szCs w:val="24"/>
        </w:rPr>
        <w:tab/>
        <w:t>Příloha č. 2 – Písemná výzva k podání nabídky</w:t>
      </w:r>
    </w:p>
    <w:p w:rsidR="00E40BFF" w:rsidRPr="00084161" w:rsidRDefault="00E40BFF" w:rsidP="00344162">
      <w:pPr>
        <w:pStyle w:val="Bezmezer"/>
        <w:tabs>
          <w:tab w:val="left" w:pos="851"/>
          <w:tab w:val="left" w:pos="2835"/>
        </w:tabs>
        <w:ind w:left="851"/>
        <w:rPr>
          <w:rFonts w:ascii="Trebuchet MS" w:hAnsi="Trebuchet MS"/>
          <w:sz w:val="24"/>
          <w:szCs w:val="24"/>
        </w:rPr>
      </w:pPr>
      <w:r w:rsidRPr="00084161">
        <w:rPr>
          <w:rFonts w:ascii="Trebuchet MS" w:hAnsi="Trebuchet MS"/>
          <w:sz w:val="24"/>
          <w:szCs w:val="24"/>
        </w:rPr>
        <w:t>Příloha č.</w:t>
      </w:r>
      <w:r w:rsidR="005E02BF" w:rsidRPr="00084161">
        <w:rPr>
          <w:rFonts w:ascii="Trebuchet MS" w:hAnsi="Trebuchet MS"/>
          <w:sz w:val="24"/>
          <w:szCs w:val="24"/>
        </w:rPr>
        <w:t xml:space="preserve"> </w:t>
      </w:r>
      <w:r w:rsidRPr="00084161">
        <w:rPr>
          <w:rFonts w:ascii="Trebuchet MS" w:hAnsi="Trebuchet MS"/>
          <w:sz w:val="24"/>
          <w:szCs w:val="24"/>
        </w:rPr>
        <w:t xml:space="preserve">3 </w:t>
      </w:r>
      <w:r w:rsidR="005E02BF" w:rsidRPr="00084161">
        <w:rPr>
          <w:rFonts w:ascii="Trebuchet MS" w:hAnsi="Trebuchet MS"/>
          <w:sz w:val="24"/>
          <w:szCs w:val="24"/>
        </w:rPr>
        <w:t>–</w:t>
      </w:r>
      <w:r w:rsidRPr="00084161">
        <w:rPr>
          <w:rFonts w:ascii="Trebuchet MS" w:hAnsi="Trebuchet MS"/>
          <w:sz w:val="24"/>
          <w:szCs w:val="24"/>
        </w:rPr>
        <w:t xml:space="preserve"> </w:t>
      </w:r>
      <w:r w:rsidR="005E02BF" w:rsidRPr="00084161">
        <w:rPr>
          <w:rFonts w:ascii="Trebuchet MS" w:hAnsi="Trebuchet MS"/>
          <w:sz w:val="24"/>
          <w:szCs w:val="24"/>
        </w:rPr>
        <w:t>Kupní smlouva</w:t>
      </w:r>
    </w:p>
    <w:p w:rsidR="005E02BF" w:rsidRPr="00084161" w:rsidRDefault="005E02BF" w:rsidP="00344162">
      <w:pPr>
        <w:pStyle w:val="Bezmezer"/>
        <w:tabs>
          <w:tab w:val="left" w:pos="851"/>
          <w:tab w:val="left" w:pos="2835"/>
        </w:tabs>
        <w:ind w:left="851"/>
        <w:rPr>
          <w:rFonts w:ascii="Trebuchet MS" w:hAnsi="Trebuchet MS"/>
          <w:sz w:val="24"/>
          <w:szCs w:val="24"/>
        </w:rPr>
      </w:pPr>
      <w:r w:rsidRPr="00084161">
        <w:rPr>
          <w:rFonts w:ascii="Trebuchet MS" w:hAnsi="Trebuchet MS"/>
          <w:sz w:val="24"/>
          <w:szCs w:val="24"/>
        </w:rPr>
        <w:t xml:space="preserve">Příloha č. 4 – </w:t>
      </w:r>
      <w:r w:rsidRPr="00831287">
        <w:rPr>
          <w:rFonts w:ascii="Trebuchet MS" w:hAnsi="Trebuchet MS"/>
          <w:sz w:val="24"/>
          <w:szCs w:val="24"/>
        </w:rPr>
        <w:t>kopie pojistné smlouvy/pojistného certifikátu</w:t>
      </w:r>
    </w:p>
    <w:p w:rsidR="00E40BFF" w:rsidRPr="00084161" w:rsidRDefault="00E40BFF" w:rsidP="00344162">
      <w:pPr>
        <w:spacing w:after="0" w:line="240" w:lineRule="auto"/>
        <w:ind w:left="851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</w:p>
    <w:p w:rsidR="00514E8C" w:rsidRPr="00084161" w:rsidRDefault="00514E8C" w:rsidP="00344162">
      <w:pPr>
        <w:pStyle w:val="Bezmezer"/>
        <w:tabs>
          <w:tab w:val="left" w:pos="567"/>
          <w:tab w:val="left" w:pos="2835"/>
        </w:tabs>
        <w:rPr>
          <w:rFonts w:ascii="Trebuchet MS" w:hAnsi="Trebuchet MS"/>
          <w:b/>
          <w:sz w:val="24"/>
          <w:szCs w:val="24"/>
        </w:rPr>
      </w:pPr>
    </w:p>
    <w:p w:rsidR="006109C2" w:rsidRPr="00084161" w:rsidRDefault="006109C2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</w:p>
    <w:p w:rsidR="006109C2" w:rsidRPr="00084161" w:rsidRDefault="006109C2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</w:p>
    <w:p w:rsidR="006109C2" w:rsidRPr="00084161" w:rsidRDefault="006109C2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</w:p>
    <w:p w:rsidR="006109C2" w:rsidRPr="00084161" w:rsidRDefault="0097517D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  <w:r>
        <w:rPr>
          <w:rFonts w:ascii="Trebuchet MS" w:eastAsia="Times New Roman" w:hAnsi="Trebuchet MS" w:cs="Arial"/>
          <w:sz w:val="24"/>
          <w:szCs w:val="24"/>
          <w:lang w:eastAsia="cs-CZ"/>
        </w:rPr>
        <w:t>V Praze dne</w:t>
      </w:r>
      <w:r w:rsidR="00831287">
        <w:rPr>
          <w:rFonts w:ascii="Trebuchet MS" w:eastAsia="Times New Roman" w:hAnsi="Trebuchet MS" w:cs="Arial"/>
          <w:sz w:val="24"/>
          <w:szCs w:val="24"/>
          <w:lang w:eastAsia="cs-CZ"/>
        </w:rPr>
        <w:t xml:space="preserve"> 4. 5. 2018</w:t>
      </w:r>
      <w:r>
        <w:rPr>
          <w:rFonts w:ascii="Trebuchet MS" w:eastAsia="Times New Roman" w:hAnsi="Trebuchet MS" w:cs="Arial"/>
          <w:sz w:val="24"/>
          <w:szCs w:val="24"/>
          <w:lang w:eastAsia="cs-CZ"/>
        </w:rPr>
        <w:tab/>
      </w:r>
      <w:r>
        <w:rPr>
          <w:rFonts w:ascii="Trebuchet MS" w:eastAsia="Times New Roman" w:hAnsi="Trebuchet MS" w:cs="Arial"/>
          <w:sz w:val="24"/>
          <w:szCs w:val="24"/>
          <w:lang w:eastAsia="cs-CZ"/>
        </w:rPr>
        <w:tab/>
      </w:r>
      <w:r>
        <w:rPr>
          <w:rFonts w:ascii="Trebuchet MS" w:eastAsia="Times New Roman" w:hAnsi="Trebuchet MS" w:cs="Arial"/>
          <w:sz w:val="24"/>
          <w:szCs w:val="24"/>
          <w:lang w:eastAsia="cs-CZ"/>
        </w:rPr>
        <w:tab/>
      </w:r>
      <w:r>
        <w:rPr>
          <w:rFonts w:ascii="Trebuchet MS" w:eastAsia="Times New Roman" w:hAnsi="Trebuchet MS" w:cs="Arial"/>
          <w:sz w:val="24"/>
          <w:szCs w:val="24"/>
          <w:lang w:eastAsia="cs-CZ"/>
        </w:rPr>
        <w:tab/>
      </w:r>
      <w:r>
        <w:rPr>
          <w:rFonts w:ascii="Trebuchet MS" w:eastAsia="Times New Roman" w:hAnsi="Trebuchet MS" w:cs="Arial"/>
          <w:sz w:val="24"/>
          <w:szCs w:val="24"/>
          <w:lang w:eastAsia="cs-CZ"/>
        </w:rPr>
        <w:tab/>
        <w:t xml:space="preserve">    </w:t>
      </w:r>
      <w:r w:rsidR="006109C2" w:rsidRPr="0097517D">
        <w:rPr>
          <w:rFonts w:ascii="Trebuchet MS" w:eastAsia="Times New Roman" w:hAnsi="Trebuchet MS" w:cs="Arial"/>
          <w:sz w:val="24"/>
          <w:szCs w:val="24"/>
          <w:lang w:eastAsia="cs-CZ"/>
        </w:rPr>
        <w:t>V</w:t>
      </w:r>
      <w:r w:rsidRPr="0097517D">
        <w:rPr>
          <w:rFonts w:ascii="Trebuchet MS" w:eastAsia="Times New Roman" w:hAnsi="Trebuchet MS" w:cs="Arial"/>
          <w:sz w:val="24"/>
          <w:szCs w:val="24"/>
          <w:lang w:eastAsia="cs-CZ"/>
        </w:rPr>
        <w:t>e Smržovce</w:t>
      </w:r>
      <w:r w:rsidR="006109C2" w:rsidRPr="0097517D">
        <w:rPr>
          <w:rFonts w:ascii="Trebuchet MS" w:eastAsia="Times New Roman" w:hAnsi="Trebuchet MS" w:cs="Arial"/>
          <w:sz w:val="24"/>
          <w:szCs w:val="24"/>
          <w:lang w:eastAsia="cs-CZ"/>
        </w:rPr>
        <w:t xml:space="preserve"> dne </w:t>
      </w:r>
      <w:proofErr w:type="gramStart"/>
      <w:r w:rsidR="00A15524">
        <w:rPr>
          <w:rFonts w:ascii="Trebuchet MS" w:eastAsia="Times New Roman" w:hAnsi="Trebuchet MS" w:cs="Arial"/>
          <w:sz w:val="24"/>
          <w:szCs w:val="24"/>
          <w:lang w:eastAsia="cs-CZ"/>
        </w:rPr>
        <w:t>26.4</w:t>
      </w:r>
      <w:r>
        <w:rPr>
          <w:rFonts w:ascii="Trebuchet MS" w:eastAsia="Times New Roman" w:hAnsi="Trebuchet MS" w:cs="Arial"/>
          <w:sz w:val="24"/>
          <w:szCs w:val="24"/>
          <w:lang w:eastAsia="cs-CZ"/>
        </w:rPr>
        <w:t>.2018</w:t>
      </w:r>
      <w:proofErr w:type="gramEnd"/>
    </w:p>
    <w:p w:rsidR="006109C2" w:rsidRPr="00084161" w:rsidRDefault="006109C2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</w:p>
    <w:p w:rsidR="006109C2" w:rsidRPr="00084161" w:rsidRDefault="006109C2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</w:p>
    <w:p w:rsidR="006109C2" w:rsidRPr="00084161" w:rsidRDefault="006109C2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</w:p>
    <w:p w:rsidR="006109C2" w:rsidRPr="00084161" w:rsidRDefault="006109C2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09C2" w:rsidRPr="00084161" w:rsidTr="008B0FDD">
        <w:tc>
          <w:tcPr>
            <w:tcW w:w="4606" w:type="dxa"/>
            <w:shd w:val="clear" w:color="auto" w:fill="auto"/>
          </w:tcPr>
          <w:p w:rsidR="006109C2" w:rsidRPr="00084161" w:rsidRDefault="006109C2" w:rsidP="0034416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cs-CZ"/>
              </w:rPr>
            </w:pPr>
            <w:r w:rsidRPr="00084161">
              <w:rPr>
                <w:rFonts w:ascii="Trebuchet MS" w:eastAsia="Times New Roman" w:hAnsi="Trebuchet MS" w:cs="Arial"/>
                <w:sz w:val="24"/>
                <w:szCs w:val="24"/>
                <w:lang w:eastAsia="cs-CZ"/>
              </w:rPr>
              <w:t>za Kupujícího</w:t>
            </w:r>
          </w:p>
          <w:p w:rsidR="006109C2" w:rsidRPr="00084161" w:rsidRDefault="006109C2" w:rsidP="0034416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cs-CZ"/>
              </w:rPr>
            </w:pPr>
          </w:p>
          <w:p w:rsidR="006109C2" w:rsidRPr="00084161" w:rsidRDefault="006109C2" w:rsidP="0034416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cs-CZ"/>
              </w:rPr>
            </w:pPr>
          </w:p>
          <w:p w:rsidR="006109C2" w:rsidRDefault="006109C2" w:rsidP="0034416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cs-CZ"/>
              </w:rPr>
            </w:pPr>
          </w:p>
          <w:p w:rsidR="0097517D" w:rsidRDefault="0097517D" w:rsidP="0034416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cs-CZ"/>
              </w:rPr>
            </w:pPr>
          </w:p>
          <w:p w:rsidR="0097517D" w:rsidRDefault="0097517D" w:rsidP="0034416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cs-CZ"/>
              </w:rPr>
            </w:pPr>
          </w:p>
          <w:p w:rsidR="0097517D" w:rsidRDefault="0097517D" w:rsidP="0034416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cs-CZ"/>
              </w:rPr>
            </w:pPr>
          </w:p>
          <w:p w:rsidR="0097517D" w:rsidRDefault="0097517D" w:rsidP="0034416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cs-CZ"/>
              </w:rPr>
            </w:pPr>
          </w:p>
          <w:p w:rsidR="0097517D" w:rsidRPr="00084161" w:rsidRDefault="0097517D" w:rsidP="0034416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cs-CZ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cs-CZ"/>
              </w:rPr>
              <w:t xml:space="preserve">                                                                               </w:t>
            </w:r>
          </w:p>
          <w:p w:rsidR="006109C2" w:rsidRPr="00084161" w:rsidRDefault="006109C2" w:rsidP="0034416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cs-CZ"/>
              </w:rPr>
            </w:pPr>
          </w:p>
          <w:p w:rsidR="006109C2" w:rsidRPr="00084161" w:rsidRDefault="006109C2" w:rsidP="0034416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4"/>
                <w:szCs w:val="24"/>
                <w:lang w:eastAsia="cs-CZ"/>
              </w:rPr>
            </w:pPr>
            <w:r w:rsidRPr="00084161">
              <w:rPr>
                <w:rFonts w:ascii="Trebuchet MS" w:eastAsia="Times New Roman" w:hAnsi="Trebuchet MS" w:cs="Arial"/>
                <w:sz w:val="24"/>
                <w:szCs w:val="24"/>
                <w:lang w:eastAsia="cs-CZ"/>
              </w:rPr>
              <w:t>JUDr. Libor Vávra</w:t>
            </w:r>
          </w:p>
          <w:p w:rsidR="006109C2" w:rsidRPr="00084161" w:rsidRDefault="006109C2" w:rsidP="0034416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4"/>
                <w:szCs w:val="24"/>
                <w:lang w:eastAsia="cs-CZ"/>
              </w:rPr>
            </w:pPr>
            <w:r w:rsidRPr="00084161">
              <w:rPr>
                <w:rFonts w:ascii="Trebuchet MS" w:eastAsia="Times New Roman" w:hAnsi="Trebuchet MS" w:cs="Arial"/>
                <w:sz w:val="24"/>
                <w:szCs w:val="24"/>
                <w:lang w:eastAsia="cs-CZ"/>
              </w:rPr>
              <w:t>předseda Městského soudu v Praze</w:t>
            </w:r>
          </w:p>
        </w:tc>
        <w:tc>
          <w:tcPr>
            <w:tcW w:w="4606" w:type="dxa"/>
            <w:shd w:val="clear" w:color="auto" w:fill="auto"/>
          </w:tcPr>
          <w:p w:rsidR="006109C2" w:rsidRPr="00084161" w:rsidRDefault="006109C2" w:rsidP="0034416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cs-CZ"/>
              </w:rPr>
            </w:pPr>
            <w:r w:rsidRPr="00084161">
              <w:rPr>
                <w:rFonts w:ascii="Trebuchet MS" w:eastAsia="Times New Roman" w:hAnsi="Trebuchet MS" w:cs="Arial"/>
                <w:sz w:val="24"/>
                <w:szCs w:val="24"/>
                <w:lang w:eastAsia="cs-CZ"/>
              </w:rPr>
              <w:t>za Prodávajícího</w:t>
            </w:r>
          </w:p>
          <w:p w:rsidR="006109C2" w:rsidRPr="00084161" w:rsidRDefault="006109C2" w:rsidP="0034416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cs-CZ"/>
              </w:rPr>
            </w:pPr>
          </w:p>
          <w:p w:rsidR="006109C2" w:rsidRPr="00084161" w:rsidRDefault="006109C2" w:rsidP="0034416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cs-CZ"/>
              </w:rPr>
            </w:pPr>
          </w:p>
          <w:p w:rsidR="006109C2" w:rsidRDefault="006109C2" w:rsidP="00344162">
            <w:pPr>
              <w:spacing w:after="0" w:line="240" w:lineRule="auto"/>
              <w:jc w:val="both"/>
              <w:rPr>
                <w:rFonts w:eastAsia="Arial Unicode MS"/>
                <w:b/>
                <w:noProof/>
                <w:sz w:val="20"/>
                <w:szCs w:val="20"/>
                <w:lang w:eastAsia="cs-CZ"/>
              </w:rPr>
            </w:pPr>
          </w:p>
          <w:p w:rsidR="00A15524" w:rsidRDefault="00A15524" w:rsidP="00344162">
            <w:pPr>
              <w:spacing w:after="0" w:line="240" w:lineRule="auto"/>
              <w:jc w:val="both"/>
              <w:rPr>
                <w:rFonts w:eastAsia="Arial Unicode MS"/>
                <w:b/>
                <w:noProof/>
                <w:sz w:val="20"/>
                <w:szCs w:val="20"/>
                <w:lang w:eastAsia="cs-CZ"/>
              </w:rPr>
            </w:pPr>
          </w:p>
          <w:p w:rsidR="00A15524" w:rsidRDefault="00A15524" w:rsidP="00344162">
            <w:pPr>
              <w:spacing w:after="0" w:line="240" w:lineRule="auto"/>
              <w:jc w:val="both"/>
              <w:rPr>
                <w:rFonts w:eastAsia="Arial Unicode MS"/>
                <w:b/>
                <w:noProof/>
                <w:sz w:val="20"/>
                <w:szCs w:val="20"/>
                <w:lang w:eastAsia="cs-CZ"/>
              </w:rPr>
            </w:pPr>
          </w:p>
          <w:p w:rsidR="00A15524" w:rsidRDefault="00A15524" w:rsidP="00344162">
            <w:pPr>
              <w:spacing w:after="0" w:line="240" w:lineRule="auto"/>
              <w:jc w:val="both"/>
              <w:rPr>
                <w:rFonts w:eastAsia="Arial Unicode MS"/>
                <w:b/>
                <w:noProof/>
                <w:sz w:val="20"/>
                <w:szCs w:val="20"/>
                <w:lang w:eastAsia="cs-CZ"/>
              </w:rPr>
            </w:pPr>
          </w:p>
          <w:p w:rsidR="00A15524" w:rsidRDefault="00A15524" w:rsidP="00344162">
            <w:pPr>
              <w:spacing w:after="0" w:line="240" w:lineRule="auto"/>
              <w:jc w:val="both"/>
              <w:rPr>
                <w:rFonts w:eastAsia="Arial Unicode MS"/>
                <w:b/>
                <w:noProof/>
                <w:sz w:val="20"/>
                <w:szCs w:val="20"/>
                <w:lang w:eastAsia="cs-CZ"/>
              </w:rPr>
            </w:pPr>
          </w:p>
          <w:p w:rsidR="00A15524" w:rsidRPr="00084161" w:rsidRDefault="00A15524" w:rsidP="0034416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cs-CZ"/>
              </w:rPr>
            </w:pPr>
          </w:p>
          <w:p w:rsidR="006109C2" w:rsidRPr="00084161" w:rsidRDefault="006109C2" w:rsidP="0034416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24"/>
                <w:szCs w:val="24"/>
                <w:lang w:eastAsia="cs-CZ"/>
              </w:rPr>
            </w:pPr>
          </w:p>
          <w:p w:rsidR="006109C2" w:rsidRPr="00084161" w:rsidRDefault="0097517D" w:rsidP="0034416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4"/>
                <w:szCs w:val="24"/>
                <w:lang w:eastAsia="cs-CZ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cs-CZ"/>
              </w:rPr>
              <w:t>Ing. Vladimír Čech,</w:t>
            </w:r>
          </w:p>
          <w:p w:rsidR="006109C2" w:rsidRPr="00084161" w:rsidRDefault="0097517D" w:rsidP="0034416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4"/>
                <w:szCs w:val="24"/>
                <w:lang w:eastAsia="cs-CZ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cs-CZ"/>
              </w:rPr>
              <w:t>jednatel společnosti</w:t>
            </w:r>
          </w:p>
        </w:tc>
      </w:tr>
    </w:tbl>
    <w:p w:rsidR="006109C2" w:rsidRPr="00084161" w:rsidRDefault="006109C2" w:rsidP="00344162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eastAsia="cs-CZ"/>
        </w:rPr>
      </w:pPr>
    </w:p>
    <w:p w:rsidR="00967E8B" w:rsidRPr="00084161" w:rsidRDefault="00967E8B" w:rsidP="00344162">
      <w:pPr>
        <w:pStyle w:val="Bezmezer"/>
        <w:tabs>
          <w:tab w:val="left" w:pos="2835"/>
        </w:tabs>
        <w:rPr>
          <w:rFonts w:ascii="Trebuchet MS" w:hAnsi="Trebuchet MS"/>
          <w:b/>
        </w:rPr>
      </w:pPr>
    </w:p>
    <w:sectPr w:rsidR="00967E8B" w:rsidRPr="00084161" w:rsidSect="00823D2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9FE" w:rsidRDefault="004F19FE" w:rsidP="00182BBD">
      <w:pPr>
        <w:spacing w:after="0" w:line="240" w:lineRule="auto"/>
      </w:pPr>
      <w:r>
        <w:separator/>
      </w:r>
    </w:p>
  </w:endnote>
  <w:endnote w:type="continuationSeparator" w:id="0">
    <w:p w:rsidR="004F19FE" w:rsidRDefault="004F19FE" w:rsidP="00182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charset w:val="01"/>
    <w:family w:val="auto"/>
    <w:pitch w:val="variable"/>
    <w:sig w:usb0="00000001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Verdana" w:hAnsi="Verdana"/>
        <w:sz w:val="16"/>
        <w:szCs w:val="16"/>
      </w:rPr>
      <w:id w:val="911431769"/>
      <w:docPartObj>
        <w:docPartGallery w:val="Page Numbers (Bottom of Page)"/>
        <w:docPartUnique/>
      </w:docPartObj>
    </w:sdtPr>
    <w:sdtEndPr>
      <w:rPr>
        <w:rFonts w:ascii="Trebuchet MS" w:hAnsi="Trebuchet MS"/>
      </w:rPr>
    </w:sdtEndPr>
    <w:sdtContent>
      <w:p w:rsidR="00182BBD" w:rsidRPr="00084161" w:rsidRDefault="00823D28">
        <w:pPr>
          <w:pStyle w:val="Zpat"/>
          <w:jc w:val="center"/>
          <w:rPr>
            <w:rFonts w:ascii="Trebuchet MS" w:hAnsi="Trebuchet MS"/>
            <w:sz w:val="16"/>
            <w:szCs w:val="16"/>
          </w:rPr>
        </w:pPr>
        <w:r w:rsidRPr="00084161">
          <w:rPr>
            <w:rFonts w:ascii="Trebuchet MS" w:hAnsi="Trebuchet MS"/>
            <w:sz w:val="16"/>
            <w:szCs w:val="16"/>
          </w:rPr>
          <w:fldChar w:fldCharType="begin"/>
        </w:r>
        <w:r w:rsidR="00182BBD" w:rsidRPr="00084161">
          <w:rPr>
            <w:rFonts w:ascii="Trebuchet MS" w:hAnsi="Trebuchet MS"/>
            <w:sz w:val="16"/>
            <w:szCs w:val="16"/>
          </w:rPr>
          <w:instrText>PAGE   \* MERGEFORMAT</w:instrText>
        </w:r>
        <w:r w:rsidRPr="00084161">
          <w:rPr>
            <w:rFonts w:ascii="Trebuchet MS" w:hAnsi="Trebuchet MS"/>
            <w:sz w:val="16"/>
            <w:szCs w:val="16"/>
          </w:rPr>
          <w:fldChar w:fldCharType="separate"/>
        </w:r>
        <w:r w:rsidR="00FF2C08">
          <w:rPr>
            <w:rFonts w:ascii="Trebuchet MS" w:hAnsi="Trebuchet MS"/>
            <w:noProof/>
            <w:sz w:val="16"/>
            <w:szCs w:val="16"/>
          </w:rPr>
          <w:t>1</w:t>
        </w:r>
        <w:r w:rsidRPr="00084161">
          <w:rPr>
            <w:rFonts w:ascii="Trebuchet MS" w:hAnsi="Trebuchet MS"/>
            <w:sz w:val="16"/>
            <w:szCs w:val="16"/>
          </w:rPr>
          <w:fldChar w:fldCharType="end"/>
        </w:r>
      </w:p>
    </w:sdtContent>
  </w:sdt>
  <w:p w:rsidR="00182BBD" w:rsidRDefault="00182B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9FE" w:rsidRDefault="004F19FE" w:rsidP="00182BBD">
      <w:pPr>
        <w:spacing w:after="0" w:line="240" w:lineRule="auto"/>
      </w:pPr>
      <w:r>
        <w:separator/>
      </w:r>
    </w:p>
  </w:footnote>
  <w:footnote w:type="continuationSeparator" w:id="0">
    <w:p w:rsidR="004F19FE" w:rsidRDefault="004F19FE" w:rsidP="00182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95DDC"/>
    <w:multiLevelType w:val="multilevel"/>
    <w:tmpl w:val="B7B2BC66"/>
    <w:lvl w:ilvl="0">
      <w:start w:val="4"/>
      <w:numFmt w:val="decimal"/>
      <w:suff w:val="space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1"/>
        </w:tabs>
        <w:ind w:left="781" w:hanging="601"/>
      </w:pPr>
      <w:rPr>
        <w:rFonts w:ascii="Candara" w:eastAsia="Times New Roman" w:hAnsi="Candara" w:cs="Consolas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7E8B"/>
    <w:rsid w:val="0001468F"/>
    <w:rsid w:val="000551EE"/>
    <w:rsid w:val="00062CFF"/>
    <w:rsid w:val="00084161"/>
    <w:rsid w:val="000A1C78"/>
    <w:rsid w:val="000A3D12"/>
    <w:rsid w:val="000E53C0"/>
    <w:rsid w:val="000F09F2"/>
    <w:rsid w:val="00107C45"/>
    <w:rsid w:val="001121CD"/>
    <w:rsid w:val="00123866"/>
    <w:rsid w:val="00182BBD"/>
    <w:rsid w:val="0018608D"/>
    <w:rsid w:val="001C296C"/>
    <w:rsid w:val="001C7C5A"/>
    <w:rsid w:val="00205373"/>
    <w:rsid w:val="002101E3"/>
    <w:rsid w:val="002143B2"/>
    <w:rsid w:val="00232C6F"/>
    <w:rsid w:val="00246C46"/>
    <w:rsid w:val="002A2FB0"/>
    <w:rsid w:val="00344162"/>
    <w:rsid w:val="00354904"/>
    <w:rsid w:val="00375260"/>
    <w:rsid w:val="003E44F3"/>
    <w:rsid w:val="003E63CD"/>
    <w:rsid w:val="003F45B1"/>
    <w:rsid w:val="00484332"/>
    <w:rsid w:val="00485B5B"/>
    <w:rsid w:val="004A1102"/>
    <w:rsid w:val="004D7837"/>
    <w:rsid w:val="004E296A"/>
    <w:rsid w:val="004F19FE"/>
    <w:rsid w:val="005107D4"/>
    <w:rsid w:val="00514E8C"/>
    <w:rsid w:val="005A0581"/>
    <w:rsid w:val="005C3A4F"/>
    <w:rsid w:val="005C7C60"/>
    <w:rsid w:val="005E02BF"/>
    <w:rsid w:val="005E12F3"/>
    <w:rsid w:val="005E21B1"/>
    <w:rsid w:val="006109C2"/>
    <w:rsid w:val="006663AF"/>
    <w:rsid w:val="006869C1"/>
    <w:rsid w:val="006B5BE0"/>
    <w:rsid w:val="006C79EC"/>
    <w:rsid w:val="006E42C8"/>
    <w:rsid w:val="0071635C"/>
    <w:rsid w:val="00744FC3"/>
    <w:rsid w:val="0075640C"/>
    <w:rsid w:val="0076097E"/>
    <w:rsid w:val="007945E1"/>
    <w:rsid w:val="007A6AEB"/>
    <w:rsid w:val="007C16BC"/>
    <w:rsid w:val="007C432F"/>
    <w:rsid w:val="007F5374"/>
    <w:rsid w:val="007F6827"/>
    <w:rsid w:val="008013A2"/>
    <w:rsid w:val="0082192B"/>
    <w:rsid w:val="00823D28"/>
    <w:rsid w:val="0083080F"/>
    <w:rsid w:val="00831287"/>
    <w:rsid w:val="008605E9"/>
    <w:rsid w:val="00884201"/>
    <w:rsid w:val="008B460F"/>
    <w:rsid w:val="008C5A44"/>
    <w:rsid w:val="008D0586"/>
    <w:rsid w:val="008E3720"/>
    <w:rsid w:val="008F38E6"/>
    <w:rsid w:val="00913CD3"/>
    <w:rsid w:val="009173FC"/>
    <w:rsid w:val="00967E8B"/>
    <w:rsid w:val="0097517D"/>
    <w:rsid w:val="009B5090"/>
    <w:rsid w:val="009D05EC"/>
    <w:rsid w:val="00A02F65"/>
    <w:rsid w:val="00A15524"/>
    <w:rsid w:val="00A166E5"/>
    <w:rsid w:val="00A175C0"/>
    <w:rsid w:val="00A25C46"/>
    <w:rsid w:val="00A82224"/>
    <w:rsid w:val="00A82D4A"/>
    <w:rsid w:val="00AB6128"/>
    <w:rsid w:val="00B4507C"/>
    <w:rsid w:val="00BA60BC"/>
    <w:rsid w:val="00BA7F1E"/>
    <w:rsid w:val="00BC511D"/>
    <w:rsid w:val="00C77880"/>
    <w:rsid w:val="00CA0BDE"/>
    <w:rsid w:val="00CD175E"/>
    <w:rsid w:val="00D01B4B"/>
    <w:rsid w:val="00D02EBA"/>
    <w:rsid w:val="00D7519F"/>
    <w:rsid w:val="00D7723A"/>
    <w:rsid w:val="00D95BD8"/>
    <w:rsid w:val="00DB715D"/>
    <w:rsid w:val="00DE5EDD"/>
    <w:rsid w:val="00E05E24"/>
    <w:rsid w:val="00E06FCD"/>
    <w:rsid w:val="00E2565E"/>
    <w:rsid w:val="00E40BFF"/>
    <w:rsid w:val="00E5677D"/>
    <w:rsid w:val="00E81D6C"/>
    <w:rsid w:val="00E8535C"/>
    <w:rsid w:val="00EB755C"/>
    <w:rsid w:val="00EC3198"/>
    <w:rsid w:val="00EF2FC9"/>
    <w:rsid w:val="00F26300"/>
    <w:rsid w:val="00F5073D"/>
    <w:rsid w:val="00F802AF"/>
    <w:rsid w:val="00FD4508"/>
    <w:rsid w:val="00FE5085"/>
    <w:rsid w:val="00FF2C08"/>
    <w:rsid w:val="00FF2C09"/>
    <w:rsid w:val="00FF3110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3D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67E8B"/>
    <w:pPr>
      <w:spacing w:after="0" w:line="240" w:lineRule="auto"/>
    </w:pPr>
  </w:style>
  <w:style w:type="table" w:styleId="Mkatabulky">
    <w:name w:val="Table Grid"/>
    <w:basedOn w:val="Normlntabulka"/>
    <w:uiPriority w:val="59"/>
    <w:rsid w:val="00CA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82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2BBD"/>
  </w:style>
  <w:style w:type="paragraph" w:styleId="Zpat">
    <w:name w:val="footer"/>
    <w:basedOn w:val="Normln"/>
    <w:link w:val="ZpatChar"/>
    <w:uiPriority w:val="99"/>
    <w:unhideWhenUsed/>
    <w:rsid w:val="00182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2BBD"/>
  </w:style>
  <w:style w:type="character" w:styleId="Hypertextovodkaz">
    <w:name w:val="Hyperlink"/>
    <w:basedOn w:val="Standardnpsmoodstavce"/>
    <w:uiPriority w:val="99"/>
    <w:unhideWhenUsed/>
    <w:rsid w:val="005E21B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6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6AE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802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02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02A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02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02A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B683C-E20E-42CC-A06F-8FF3CC040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1695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Jonáš Karel</cp:lastModifiedBy>
  <cp:revision>2</cp:revision>
  <cp:lastPrinted>2018-04-26T13:32:00Z</cp:lastPrinted>
  <dcterms:created xsi:type="dcterms:W3CDTF">2018-05-04T12:12:00Z</dcterms:created>
  <dcterms:modified xsi:type="dcterms:W3CDTF">2018-05-04T12:12:00Z</dcterms:modified>
</cp:coreProperties>
</file>