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9D" w:rsidRPr="00CD17BA" w:rsidRDefault="00EA3E0C" w:rsidP="00CD17BA">
      <w:pPr>
        <w:pStyle w:val="Nadpis1"/>
        <w:spacing w:before="40" w:after="40"/>
        <w:jc w:val="center"/>
        <w:rPr>
          <w:rFonts w:ascii="Cambria" w:hAnsi="Cambria" w:cs="Calibri"/>
          <w:szCs w:val="22"/>
        </w:rPr>
      </w:pPr>
      <w:bookmarkStart w:id="0" w:name="_GoBack"/>
      <w:bookmarkEnd w:id="0"/>
      <w:r w:rsidRPr="00CD17BA">
        <w:rPr>
          <w:rFonts w:ascii="Cambria" w:hAnsi="Cambria" w:cs="Calibri"/>
          <w:szCs w:val="22"/>
        </w:rPr>
        <w:t xml:space="preserve">Dodatek č. </w:t>
      </w:r>
      <w:r w:rsidR="004A0A9D" w:rsidRPr="00CD17BA">
        <w:rPr>
          <w:rFonts w:ascii="Cambria" w:hAnsi="Cambria" w:cs="Calibri"/>
          <w:szCs w:val="22"/>
        </w:rPr>
        <w:t>1</w:t>
      </w:r>
      <w:r w:rsidRPr="00CD17BA">
        <w:rPr>
          <w:rFonts w:ascii="Cambria" w:hAnsi="Cambria" w:cs="Calibri"/>
          <w:szCs w:val="22"/>
        </w:rPr>
        <w:t xml:space="preserve"> </w:t>
      </w:r>
    </w:p>
    <w:p w:rsidR="004A0A9D" w:rsidRPr="00CD17BA" w:rsidRDefault="00EA3E0C" w:rsidP="00CD17BA">
      <w:pPr>
        <w:pStyle w:val="Nadpis1"/>
        <w:spacing w:before="40" w:after="40"/>
        <w:jc w:val="center"/>
        <w:rPr>
          <w:rFonts w:ascii="Cambria" w:hAnsi="Cambria" w:cs="Calibri"/>
          <w:sz w:val="28"/>
          <w:szCs w:val="22"/>
        </w:rPr>
      </w:pPr>
      <w:r w:rsidRPr="00CD17BA">
        <w:rPr>
          <w:rFonts w:ascii="Cambria" w:hAnsi="Cambria" w:cs="Calibri"/>
          <w:b w:val="0"/>
          <w:sz w:val="28"/>
          <w:szCs w:val="22"/>
        </w:rPr>
        <w:t xml:space="preserve">ke </w:t>
      </w:r>
      <w:r w:rsidR="004A0A9D" w:rsidRPr="00CD17BA">
        <w:rPr>
          <w:rFonts w:ascii="Cambria" w:hAnsi="Cambria" w:cs="Calibri"/>
          <w:b w:val="0"/>
          <w:sz w:val="28"/>
          <w:szCs w:val="22"/>
        </w:rPr>
        <w:t>S</w:t>
      </w:r>
      <w:r w:rsidRPr="00CD17BA">
        <w:rPr>
          <w:rFonts w:ascii="Cambria" w:hAnsi="Cambria" w:cs="Calibri"/>
          <w:b w:val="0"/>
          <w:sz w:val="28"/>
          <w:szCs w:val="22"/>
        </w:rPr>
        <w:t xml:space="preserve">mlouvě o </w:t>
      </w:r>
      <w:r w:rsidR="008F37F8" w:rsidRPr="00CD17BA">
        <w:rPr>
          <w:rFonts w:ascii="Cambria" w:hAnsi="Cambria" w:cs="Calibri"/>
          <w:b w:val="0"/>
          <w:sz w:val="28"/>
          <w:szCs w:val="22"/>
        </w:rPr>
        <w:t>dílo</w:t>
      </w:r>
    </w:p>
    <w:p w:rsidR="009D51AB" w:rsidRPr="009D51AB" w:rsidRDefault="009D51AB" w:rsidP="00CD17BA">
      <w:pPr>
        <w:pStyle w:val="Nadpis1"/>
        <w:spacing w:before="40" w:after="40"/>
        <w:jc w:val="center"/>
        <w:rPr>
          <w:rFonts w:ascii="Cambria" w:hAnsi="Cambria" w:cs="Calibri"/>
          <w:sz w:val="22"/>
          <w:szCs w:val="22"/>
        </w:rPr>
      </w:pPr>
    </w:p>
    <w:p w:rsidR="00EA3E0C" w:rsidRPr="00CD17BA" w:rsidRDefault="00EA3E0C" w:rsidP="00CD17BA">
      <w:pPr>
        <w:spacing w:before="40" w:after="40"/>
        <w:rPr>
          <w:rFonts w:ascii="Cambria" w:hAnsi="Cambria" w:cs="Calibri"/>
          <w:sz w:val="22"/>
          <w:szCs w:val="22"/>
        </w:rPr>
      </w:pPr>
    </w:p>
    <w:p w:rsidR="000D4189" w:rsidRPr="00CD17BA" w:rsidRDefault="000D4189" w:rsidP="00CD17BA">
      <w:pPr>
        <w:pStyle w:val="Nadpis1"/>
        <w:spacing w:before="40" w:after="40"/>
        <w:jc w:val="center"/>
        <w:rPr>
          <w:rFonts w:ascii="Cambria" w:hAnsi="Cambria" w:cs="Calibri"/>
          <w:sz w:val="22"/>
          <w:szCs w:val="22"/>
        </w:rPr>
      </w:pPr>
      <w:r w:rsidRPr="00CD17BA">
        <w:rPr>
          <w:rFonts w:ascii="Cambria" w:hAnsi="Cambria" w:cs="Calibri"/>
          <w:sz w:val="22"/>
          <w:szCs w:val="22"/>
        </w:rPr>
        <w:t>Smluvní strany</w:t>
      </w:r>
    </w:p>
    <w:p w:rsidR="00685F5F" w:rsidRPr="00CD17BA" w:rsidRDefault="00685F5F" w:rsidP="00CD17BA">
      <w:pPr>
        <w:spacing w:before="40" w:after="40"/>
        <w:rPr>
          <w:rFonts w:ascii="Cambria" w:hAnsi="Cambria" w:cs="Calibri"/>
          <w:sz w:val="22"/>
          <w:szCs w:val="22"/>
        </w:rPr>
      </w:pPr>
    </w:p>
    <w:p w:rsidR="000D4189" w:rsidRPr="007573AD" w:rsidRDefault="000D4189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7573AD">
        <w:rPr>
          <w:rFonts w:ascii="Cambria" w:eastAsia="Calibri" w:hAnsi="Cambria" w:cs="Calibri"/>
          <w:sz w:val="22"/>
          <w:szCs w:val="22"/>
        </w:rPr>
        <w:t>Název subjektu:</w:t>
      </w:r>
      <w:r w:rsidRPr="007573AD">
        <w:rPr>
          <w:rFonts w:ascii="Cambria" w:eastAsia="Calibri" w:hAnsi="Cambria" w:cs="Calibri"/>
          <w:sz w:val="22"/>
          <w:szCs w:val="22"/>
        </w:rPr>
        <w:tab/>
        <w:t>Obchodní akademie, Střední odborná škola a Střední odborné učiliště, Třeboň, Vrchlického 567</w:t>
      </w:r>
    </w:p>
    <w:p w:rsidR="000D4189" w:rsidRPr="00CD17BA" w:rsidRDefault="000D4189" w:rsidP="00CD17BA">
      <w:pPr>
        <w:spacing w:before="40" w:after="40"/>
        <w:ind w:left="360" w:hanging="357"/>
        <w:jc w:val="both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Sídlo: 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  <w:t>Vrchlického 567/2, 379 01 Třeboň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  <w:t xml:space="preserve"> </w:t>
      </w:r>
    </w:p>
    <w:p w:rsidR="000D4189" w:rsidRPr="00CD17BA" w:rsidRDefault="000D4189" w:rsidP="00CD17BA">
      <w:pPr>
        <w:spacing w:before="40" w:after="40"/>
        <w:ind w:left="360" w:hanging="357"/>
        <w:jc w:val="both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Zastoupený: 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  <w:t xml:space="preserve">Ing. Petrem </w:t>
      </w:r>
      <w:proofErr w:type="spellStart"/>
      <w:r w:rsidRPr="00CD17BA">
        <w:rPr>
          <w:rFonts w:ascii="Cambria" w:eastAsia="Calibri" w:hAnsi="Cambria" w:cs="Calibri"/>
          <w:sz w:val="22"/>
          <w:szCs w:val="22"/>
        </w:rPr>
        <w:t>Káninským</w:t>
      </w:r>
      <w:proofErr w:type="spellEnd"/>
      <w:r w:rsidRPr="00CD17BA">
        <w:rPr>
          <w:rFonts w:ascii="Cambria" w:eastAsia="Calibri" w:hAnsi="Cambria" w:cs="Calibri"/>
          <w:sz w:val="22"/>
          <w:szCs w:val="22"/>
        </w:rPr>
        <w:t>, ředitelem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</w:p>
    <w:p w:rsidR="000D4189" w:rsidRPr="00CD17BA" w:rsidRDefault="000D4189" w:rsidP="00CD17BA">
      <w:pPr>
        <w:spacing w:before="40" w:after="40"/>
        <w:ind w:left="360" w:hanging="357"/>
        <w:jc w:val="both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IČO:</w:t>
      </w:r>
      <w:r w:rsidRPr="00CD17BA">
        <w:rPr>
          <w:rFonts w:ascii="Cambria" w:hAnsi="Cambria" w:cs="Calibri"/>
          <w:sz w:val="22"/>
          <w:szCs w:val="22"/>
        </w:rPr>
        <w:t xml:space="preserve"> </w:t>
      </w:r>
      <w:r w:rsidRPr="00CD17BA">
        <w:rPr>
          <w:rFonts w:ascii="Cambria" w:hAnsi="Cambria" w:cs="Calibri"/>
          <w:sz w:val="22"/>
          <w:szCs w:val="22"/>
        </w:rPr>
        <w:tab/>
      </w:r>
      <w:r w:rsidRPr="00CD17BA">
        <w:rPr>
          <w:rFonts w:ascii="Cambria" w:hAnsi="Cambria" w:cs="Calibri"/>
          <w:sz w:val="22"/>
          <w:szCs w:val="22"/>
        </w:rPr>
        <w:tab/>
      </w:r>
      <w:r w:rsidRPr="00CD17BA">
        <w:rPr>
          <w:rFonts w:ascii="Cambria" w:hAnsi="Cambria" w:cs="Calibri"/>
          <w:sz w:val="22"/>
          <w:szCs w:val="22"/>
        </w:rPr>
        <w:tab/>
        <w:t>00073181</w:t>
      </w:r>
    </w:p>
    <w:p w:rsidR="000D4189" w:rsidRPr="00CD17BA" w:rsidRDefault="000D4189" w:rsidP="00CD17BA">
      <w:pPr>
        <w:spacing w:before="40" w:after="40"/>
        <w:ind w:left="360" w:hanging="357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DIČ: 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hAnsi="Cambria" w:cs="Calibri"/>
          <w:sz w:val="22"/>
          <w:szCs w:val="22"/>
        </w:rPr>
        <w:t>CZ00073181</w:t>
      </w:r>
    </w:p>
    <w:p w:rsidR="000D4189" w:rsidRPr="00CD17BA" w:rsidRDefault="000D4189" w:rsidP="00CD17BA">
      <w:pPr>
        <w:spacing w:before="40" w:after="40"/>
        <w:ind w:left="360" w:hanging="357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Číslo účtu: 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  <w:t>180972551/0300</w:t>
      </w:r>
    </w:p>
    <w:p w:rsidR="000D4189" w:rsidRPr="00CD17BA" w:rsidRDefault="000D4189" w:rsidP="00CD17BA">
      <w:pPr>
        <w:spacing w:before="40" w:after="40"/>
        <w:ind w:left="360" w:hanging="357"/>
        <w:jc w:val="both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Kontaktní osoba: </w:t>
      </w:r>
      <w:r w:rsidRPr="00CD17BA">
        <w:rPr>
          <w:rFonts w:ascii="Cambria" w:eastAsia="Calibri" w:hAnsi="Cambria" w:cs="Calibri"/>
          <w:sz w:val="22"/>
          <w:szCs w:val="22"/>
        </w:rPr>
        <w:tab/>
        <w:t xml:space="preserve">Ing. Petr </w:t>
      </w:r>
      <w:proofErr w:type="spellStart"/>
      <w:r w:rsidRPr="00CD17BA">
        <w:rPr>
          <w:rFonts w:ascii="Cambria" w:eastAsia="Calibri" w:hAnsi="Cambria" w:cs="Calibri"/>
          <w:sz w:val="22"/>
          <w:szCs w:val="22"/>
        </w:rPr>
        <w:t>Káninský</w:t>
      </w:r>
      <w:proofErr w:type="spellEnd"/>
    </w:p>
    <w:p w:rsidR="000D4189" w:rsidRPr="00CD17BA" w:rsidRDefault="000D4189" w:rsidP="00CD17BA">
      <w:pPr>
        <w:spacing w:before="40" w:after="40"/>
        <w:jc w:val="both"/>
        <w:rPr>
          <w:rFonts w:ascii="Cambria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Telefon: 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hAnsi="Cambria" w:cs="Calibri"/>
          <w:sz w:val="22"/>
          <w:szCs w:val="22"/>
        </w:rPr>
        <w:t>389 822 153</w:t>
      </w:r>
    </w:p>
    <w:p w:rsidR="000D4189" w:rsidRPr="00CD17BA" w:rsidRDefault="000D4189" w:rsidP="00CD17BA">
      <w:pPr>
        <w:spacing w:before="40" w:after="40"/>
        <w:rPr>
          <w:rFonts w:ascii="Cambria" w:eastAsia="Calibri" w:hAnsi="Cambria" w:cs="Calibri"/>
          <w:b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Email: 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="004C41D1"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>pkaninsky@sostrebon.cz</w:t>
      </w:r>
      <w:r w:rsidRPr="00CD17BA">
        <w:rPr>
          <w:rFonts w:ascii="Cambria" w:eastAsia="Calibri" w:hAnsi="Cambria" w:cs="Calibri"/>
          <w:b/>
          <w:sz w:val="22"/>
          <w:szCs w:val="22"/>
        </w:rPr>
        <w:br/>
        <w:t xml:space="preserve">(dále jen „Objednatel“) </w:t>
      </w:r>
    </w:p>
    <w:p w:rsidR="00F51C36" w:rsidRPr="00CD17BA" w:rsidRDefault="000D4189" w:rsidP="00CD17BA">
      <w:pPr>
        <w:tabs>
          <w:tab w:val="left" w:pos="2268"/>
        </w:tabs>
        <w:adjustRightInd w:val="0"/>
        <w:spacing w:before="40" w:after="40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CD17BA">
        <w:rPr>
          <w:rFonts w:ascii="Cambria" w:hAnsi="Cambria" w:cs="Calibri"/>
          <w:b/>
          <w:sz w:val="22"/>
          <w:szCs w:val="22"/>
        </w:rPr>
        <w:t>a</w:t>
      </w:r>
    </w:p>
    <w:p w:rsidR="00685F5F" w:rsidRPr="00CD17BA" w:rsidRDefault="00685F5F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b/>
          <w:sz w:val="22"/>
          <w:szCs w:val="22"/>
        </w:rPr>
      </w:pPr>
    </w:p>
    <w:p w:rsidR="00994733" w:rsidRPr="007573AD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7573AD">
        <w:rPr>
          <w:rFonts w:ascii="Cambria" w:eastAsia="Calibri" w:hAnsi="Cambria" w:cs="Calibri"/>
          <w:sz w:val="22"/>
          <w:szCs w:val="22"/>
        </w:rPr>
        <w:t>Název subjektu:</w:t>
      </w:r>
      <w:r w:rsidRPr="007573AD">
        <w:rPr>
          <w:rFonts w:ascii="Cambria" w:eastAsia="Calibri" w:hAnsi="Cambria" w:cs="Calibri"/>
          <w:sz w:val="22"/>
          <w:szCs w:val="22"/>
        </w:rPr>
        <w:tab/>
        <w:t>BUILD4INNOVATION s.r.o.</w:t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Sídlo: </w:t>
      </w:r>
      <w:r w:rsidRPr="00CD17BA">
        <w:rPr>
          <w:rFonts w:ascii="Cambria" w:eastAsia="Calibri" w:hAnsi="Cambria" w:cs="Calibri"/>
          <w:sz w:val="22"/>
          <w:szCs w:val="22"/>
        </w:rPr>
        <w:tab/>
        <w:t>Třeboňská 570/7, 373 71 Rudolfov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  <w:t xml:space="preserve"> </w:t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Zastoupený: </w:t>
      </w:r>
      <w:r w:rsidRPr="00CD17BA">
        <w:rPr>
          <w:rFonts w:ascii="Cambria" w:eastAsia="Calibri" w:hAnsi="Cambria" w:cs="Calibri"/>
          <w:sz w:val="22"/>
          <w:szCs w:val="22"/>
        </w:rPr>
        <w:tab/>
        <w:t xml:space="preserve">Ing. Lukášem </w:t>
      </w:r>
      <w:proofErr w:type="spellStart"/>
      <w:r w:rsidRPr="00CD17BA">
        <w:rPr>
          <w:rFonts w:ascii="Cambria" w:eastAsia="Calibri" w:hAnsi="Cambria" w:cs="Calibri"/>
          <w:sz w:val="22"/>
          <w:szCs w:val="22"/>
        </w:rPr>
        <w:t>Kvíderou</w:t>
      </w:r>
      <w:proofErr w:type="spellEnd"/>
      <w:r w:rsidRPr="00CD17BA">
        <w:rPr>
          <w:rFonts w:ascii="Cambria" w:eastAsia="Calibri" w:hAnsi="Cambria" w:cs="Calibri"/>
          <w:sz w:val="22"/>
          <w:szCs w:val="22"/>
        </w:rPr>
        <w:tab/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IČO: </w:t>
      </w:r>
      <w:r w:rsidRPr="00CD17BA">
        <w:rPr>
          <w:rFonts w:ascii="Cambria" w:eastAsia="Calibri" w:hAnsi="Cambria" w:cs="Calibri"/>
          <w:sz w:val="22"/>
          <w:szCs w:val="22"/>
        </w:rPr>
        <w:tab/>
        <w:t>62525174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DIČ:</w:t>
      </w:r>
      <w:r w:rsidRPr="00CD17BA">
        <w:rPr>
          <w:rFonts w:ascii="Cambria" w:eastAsia="Calibri" w:hAnsi="Cambria" w:cs="Calibri"/>
          <w:sz w:val="22"/>
          <w:szCs w:val="22"/>
        </w:rPr>
        <w:tab/>
        <w:t>CZ62525174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Zápis v obchodním</w:t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rejstříku nebo v jiné</w:t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evidenci</w:t>
      </w:r>
      <w:r w:rsidR="00157CF9">
        <w:rPr>
          <w:rFonts w:ascii="Cambria" w:eastAsia="Calibri" w:hAnsi="Cambria" w:cs="Calibri"/>
          <w:sz w:val="22"/>
          <w:szCs w:val="22"/>
        </w:rPr>
        <w:t>:</w:t>
      </w:r>
      <w:r w:rsidRPr="00CD17BA">
        <w:rPr>
          <w:rFonts w:ascii="Cambria" w:eastAsia="Calibri" w:hAnsi="Cambria" w:cs="Calibri"/>
          <w:sz w:val="22"/>
          <w:szCs w:val="22"/>
        </w:rPr>
        <w:tab/>
        <w:t>C 5041 vedená u Krajského soudu v Českých Budějovicích</w:t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Číslo účtu: </w:t>
      </w:r>
      <w:r w:rsidRPr="00CD17BA">
        <w:rPr>
          <w:rFonts w:ascii="Cambria" w:eastAsia="Calibri" w:hAnsi="Cambria" w:cs="Calibri"/>
          <w:sz w:val="22"/>
          <w:szCs w:val="22"/>
        </w:rPr>
        <w:tab/>
        <w:t>107-473930267/0100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Kontaktní osoba:</w:t>
      </w:r>
      <w:r w:rsidRPr="00CD17BA">
        <w:rPr>
          <w:rFonts w:ascii="Cambria" w:eastAsia="Calibri" w:hAnsi="Cambria" w:cs="Calibri"/>
          <w:sz w:val="22"/>
          <w:szCs w:val="22"/>
        </w:rPr>
        <w:tab/>
        <w:t xml:space="preserve">Ing. Vilma </w:t>
      </w:r>
      <w:proofErr w:type="spellStart"/>
      <w:r w:rsidRPr="00CD17BA">
        <w:rPr>
          <w:rFonts w:ascii="Cambria" w:eastAsia="Calibri" w:hAnsi="Cambria" w:cs="Calibri"/>
          <w:sz w:val="22"/>
          <w:szCs w:val="22"/>
        </w:rPr>
        <w:t>Kvíderová</w:t>
      </w:r>
      <w:proofErr w:type="spellEnd"/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sz w:val="22"/>
          <w:szCs w:val="22"/>
        </w:rPr>
        <w:tab/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>Telefon:</w:t>
      </w:r>
      <w:r w:rsidRPr="00CD17BA">
        <w:rPr>
          <w:rFonts w:ascii="Cambria" w:eastAsia="Calibri" w:hAnsi="Cambria" w:cs="Calibri"/>
          <w:sz w:val="22"/>
          <w:szCs w:val="22"/>
        </w:rPr>
        <w:tab/>
        <w:t>776 160 384</w:t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b/>
          <w:sz w:val="22"/>
          <w:szCs w:val="22"/>
        </w:rPr>
      </w:pPr>
      <w:r w:rsidRPr="00CD17BA">
        <w:rPr>
          <w:rFonts w:ascii="Cambria" w:eastAsia="Calibri" w:hAnsi="Cambria" w:cs="Calibri"/>
          <w:sz w:val="22"/>
          <w:szCs w:val="22"/>
        </w:rPr>
        <w:t xml:space="preserve">Email: </w:t>
      </w:r>
      <w:r w:rsidRPr="00CD17BA">
        <w:rPr>
          <w:rFonts w:ascii="Cambria" w:eastAsia="Calibri" w:hAnsi="Cambria" w:cs="Calibri"/>
          <w:sz w:val="22"/>
          <w:szCs w:val="22"/>
        </w:rPr>
        <w:tab/>
        <w:t>vilma@lkprojekt.eu</w:t>
      </w:r>
      <w:r w:rsidRPr="00CD17BA">
        <w:rPr>
          <w:rFonts w:ascii="Cambria" w:eastAsia="Calibri" w:hAnsi="Cambria" w:cs="Calibri"/>
          <w:sz w:val="22"/>
          <w:szCs w:val="22"/>
        </w:rPr>
        <w:tab/>
      </w:r>
      <w:r w:rsidRPr="00CD17BA">
        <w:rPr>
          <w:rFonts w:ascii="Cambria" w:eastAsia="Calibri" w:hAnsi="Cambria" w:cs="Calibri"/>
          <w:b/>
          <w:sz w:val="22"/>
          <w:szCs w:val="22"/>
        </w:rPr>
        <w:tab/>
      </w:r>
      <w:r w:rsidRPr="00CD17BA">
        <w:rPr>
          <w:rFonts w:ascii="Cambria" w:eastAsia="Calibri" w:hAnsi="Cambria" w:cs="Calibri"/>
          <w:b/>
          <w:sz w:val="22"/>
          <w:szCs w:val="22"/>
        </w:rPr>
        <w:tab/>
      </w:r>
    </w:p>
    <w:p w:rsidR="00994733" w:rsidRPr="00CD17BA" w:rsidRDefault="00994733" w:rsidP="00CD17BA">
      <w:pPr>
        <w:tabs>
          <w:tab w:val="left" w:pos="0"/>
        </w:tabs>
        <w:spacing w:before="40" w:after="40"/>
        <w:ind w:left="2124" w:hanging="2121"/>
        <w:rPr>
          <w:rFonts w:ascii="Cambria" w:eastAsia="Calibri" w:hAnsi="Cambria" w:cs="Calibri"/>
          <w:b/>
          <w:sz w:val="22"/>
          <w:szCs w:val="22"/>
        </w:rPr>
      </w:pPr>
      <w:r w:rsidRPr="00CD17BA">
        <w:rPr>
          <w:rFonts w:ascii="Cambria" w:eastAsia="Calibri" w:hAnsi="Cambria" w:cs="Calibri"/>
          <w:b/>
          <w:sz w:val="22"/>
          <w:szCs w:val="22"/>
        </w:rPr>
        <w:t>(dále jen „Zhotovitel“)</w:t>
      </w:r>
    </w:p>
    <w:p w:rsidR="00B05F8D" w:rsidRPr="00CD17BA" w:rsidRDefault="00B05F8D" w:rsidP="00CD17BA">
      <w:pPr>
        <w:spacing w:before="40" w:after="40"/>
        <w:jc w:val="center"/>
        <w:rPr>
          <w:rFonts w:ascii="Cambria" w:hAnsi="Cambria" w:cs="Calibri"/>
          <w:sz w:val="22"/>
          <w:szCs w:val="22"/>
        </w:rPr>
      </w:pPr>
    </w:p>
    <w:p w:rsidR="00F51C36" w:rsidRPr="00CD17BA" w:rsidRDefault="00F51C36" w:rsidP="00CD17BA">
      <w:pPr>
        <w:spacing w:before="40" w:after="40"/>
        <w:jc w:val="center"/>
        <w:rPr>
          <w:rFonts w:ascii="Cambria" w:hAnsi="Cambria" w:cs="Calibri"/>
          <w:sz w:val="22"/>
          <w:szCs w:val="22"/>
        </w:rPr>
      </w:pPr>
    </w:p>
    <w:p w:rsidR="00EA3E0C" w:rsidRPr="00CD17BA" w:rsidRDefault="00EA3E0C" w:rsidP="00CD17BA">
      <w:pPr>
        <w:spacing w:before="40" w:after="40"/>
        <w:jc w:val="center"/>
        <w:rPr>
          <w:rFonts w:ascii="Cambria" w:hAnsi="Cambria" w:cs="Calibri"/>
          <w:sz w:val="22"/>
          <w:szCs w:val="22"/>
        </w:rPr>
      </w:pPr>
      <w:r w:rsidRPr="00CD17BA">
        <w:rPr>
          <w:rFonts w:ascii="Cambria" w:hAnsi="Cambria" w:cs="Calibri"/>
          <w:sz w:val="22"/>
          <w:szCs w:val="22"/>
        </w:rPr>
        <w:t>uzavírají níže uvedeného dne, měsíce a roku</w:t>
      </w:r>
    </w:p>
    <w:p w:rsidR="00EA3E0C" w:rsidRPr="00CD17BA" w:rsidRDefault="00EA3E0C" w:rsidP="00CD17BA">
      <w:pPr>
        <w:spacing w:before="40" w:after="40"/>
        <w:jc w:val="center"/>
        <w:rPr>
          <w:rFonts w:ascii="Cambria" w:hAnsi="Cambria" w:cs="Calibri"/>
          <w:sz w:val="22"/>
          <w:szCs w:val="22"/>
        </w:rPr>
      </w:pPr>
      <w:r w:rsidRPr="003008B6">
        <w:rPr>
          <w:rFonts w:ascii="Cambria" w:hAnsi="Cambria" w:cs="Calibri"/>
          <w:sz w:val="22"/>
          <w:szCs w:val="22"/>
        </w:rPr>
        <w:t>tento dodatek č</w:t>
      </w:r>
      <w:r w:rsidR="006B2941" w:rsidRPr="003008B6">
        <w:rPr>
          <w:rFonts w:ascii="Cambria" w:hAnsi="Cambria" w:cs="Calibri"/>
          <w:sz w:val="22"/>
          <w:szCs w:val="22"/>
        </w:rPr>
        <w:t>. 1</w:t>
      </w:r>
      <w:r w:rsidRPr="003008B6">
        <w:rPr>
          <w:rFonts w:ascii="Cambria" w:hAnsi="Cambria" w:cs="Calibri"/>
          <w:sz w:val="22"/>
          <w:szCs w:val="22"/>
        </w:rPr>
        <w:t xml:space="preserve"> ke </w:t>
      </w:r>
      <w:r w:rsidR="006B2941" w:rsidRPr="003008B6">
        <w:rPr>
          <w:rFonts w:ascii="Cambria" w:hAnsi="Cambria" w:cs="Calibri"/>
          <w:sz w:val="22"/>
          <w:szCs w:val="22"/>
        </w:rPr>
        <w:t xml:space="preserve">Smlouvě o </w:t>
      </w:r>
      <w:r w:rsidR="00491AB7" w:rsidRPr="003008B6">
        <w:rPr>
          <w:rFonts w:ascii="Cambria" w:hAnsi="Cambria" w:cs="Calibri"/>
          <w:sz w:val="22"/>
          <w:szCs w:val="22"/>
        </w:rPr>
        <w:t>dílo</w:t>
      </w:r>
      <w:r w:rsidR="006B2941" w:rsidRPr="003008B6">
        <w:rPr>
          <w:rFonts w:ascii="Cambria" w:hAnsi="Cambria" w:cs="Calibri"/>
          <w:sz w:val="22"/>
          <w:szCs w:val="22"/>
        </w:rPr>
        <w:t xml:space="preserve"> </w:t>
      </w:r>
      <w:r w:rsidRPr="003008B6">
        <w:rPr>
          <w:rFonts w:ascii="Cambria" w:hAnsi="Cambria" w:cs="Calibri"/>
          <w:sz w:val="22"/>
          <w:szCs w:val="22"/>
        </w:rPr>
        <w:t>ze dne</w:t>
      </w:r>
      <w:r w:rsidR="006B2941" w:rsidRPr="003008B6">
        <w:rPr>
          <w:rFonts w:ascii="Cambria" w:hAnsi="Cambria" w:cs="Calibri"/>
          <w:sz w:val="22"/>
          <w:szCs w:val="22"/>
        </w:rPr>
        <w:t xml:space="preserve"> </w:t>
      </w:r>
      <w:r w:rsidR="003008B6" w:rsidRPr="003008B6">
        <w:rPr>
          <w:rFonts w:ascii="Cambria" w:hAnsi="Cambria" w:cs="Calibri"/>
          <w:sz w:val="22"/>
          <w:szCs w:val="22"/>
        </w:rPr>
        <w:t>20</w:t>
      </w:r>
      <w:r w:rsidR="006B2941" w:rsidRPr="003008B6">
        <w:rPr>
          <w:rFonts w:ascii="Cambria" w:hAnsi="Cambria" w:cs="Calibri"/>
          <w:sz w:val="22"/>
          <w:szCs w:val="22"/>
        </w:rPr>
        <w:t xml:space="preserve">. </w:t>
      </w:r>
      <w:r w:rsidR="0084571E" w:rsidRPr="003008B6">
        <w:rPr>
          <w:rFonts w:ascii="Cambria" w:hAnsi="Cambria" w:cs="Calibri"/>
          <w:sz w:val="22"/>
          <w:szCs w:val="22"/>
        </w:rPr>
        <w:t>4</w:t>
      </w:r>
      <w:r w:rsidR="006B2941" w:rsidRPr="003008B6">
        <w:rPr>
          <w:rFonts w:ascii="Cambria" w:hAnsi="Cambria" w:cs="Calibri"/>
          <w:sz w:val="22"/>
          <w:szCs w:val="22"/>
        </w:rPr>
        <w:t>. 201</w:t>
      </w:r>
      <w:r w:rsidR="0084571E" w:rsidRPr="003008B6">
        <w:rPr>
          <w:rFonts w:ascii="Cambria" w:hAnsi="Cambria" w:cs="Calibri"/>
          <w:sz w:val="22"/>
          <w:szCs w:val="22"/>
        </w:rPr>
        <w:t>8</w:t>
      </w:r>
      <w:r w:rsidR="006B2941" w:rsidRPr="003008B6">
        <w:rPr>
          <w:rFonts w:ascii="Cambria" w:hAnsi="Cambria" w:cs="Calibri"/>
          <w:sz w:val="22"/>
          <w:szCs w:val="22"/>
        </w:rPr>
        <w:t>:</w:t>
      </w:r>
    </w:p>
    <w:p w:rsidR="00EA3E0C" w:rsidRPr="00CD17BA" w:rsidRDefault="00EA3E0C" w:rsidP="00CD17BA">
      <w:pPr>
        <w:spacing w:before="40" w:after="40"/>
        <w:rPr>
          <w:rFonts w:ascii="Cambria" w:hAnsi="Cambria" w:cs="Calibri"/>
          <w:sz w:val="22"/>
          <w:szCs w:val="22"/>
        </w:rPr>
      </w:pPr>
    </w:p>
    <w:p w:rsidR="00EA3E0C" w:rsidRPr="00CD17BA" w:rsidRDefault="00EA3E0C" w:rsidP="00CD17BA">
      <w:pPr>
        <w:pStyle w:val="Pipomnky"/>
        <w:spacing w:before="40" w:after="40"/>
        <w:jc w:val="center"/>
        <w:rPr>
          <w:rFonts w:ascii="Cambria" w:hAnsi="Cambria" w:cs="Calibri"/>
          <w:b/>
          <w:sz w:val="22"/>
          <w:szCs w:val="22"/>
        </w:rPr>
      </w:pPr>
      <w:r w:rsidRPr="00CD17BA">
        <w:rPr>
          <w:rFonts w:ascii="Cambria" w:hAnsi="Cambria" w:cs="Calibri"/>
          <w:b/>
          <w:sz w:val="22"/>
          <w:szCs w:val="22"/>
        </w:rPr>
        <w:t>I.</w:t>
      </w:r>
    </w:p>
    <w:p w:rsidR="000D4189" w:rsidRPr="00CD17BA" w:rsidRDefault="00EA3E0C" w:rsidP="00CD17BA">
      <w:pPr>
        <w:pStyle w:val="Pipomnky"/>
        <w:spacing w:before="40" w:after="40"/>
        <w:rPr>
          <w:rFonts w:ascii="Cambria" w:hAnsi="Cambria" w:cs="Calibri"/>
          <w:sz w:val="22"/>
          <w:szCs w:val="22"/>
        </w:rPr>
      </w:pPr>
      <w:r w:rsidRPr="003008B6">
        <w:rPr>
          <w:rFonts w:ascii="Cambria" w:hAnsi="Cambria" w:cs="Calibri"/>
          <w:sz w:val="22"/>
          <w:szCs w:val="22"/>
        </w:rPr>
        <w:t xml:space="preserve">Dne </w:t>
      </w:r>
      <w:r w:rsidR="003008B6" w:rsidRPr="003008B6">
        <w:rPr>
          <w:rFonts w:ascii="Cambria" w:hAnsi="Cambria" w:cs="Calibri"/>
          <w:sz w:val="22"/>
          <w:szCs w:val="22"/>
        </w:rPr>
        <w:t>20</w:t>
      </w:r>
      <w:r w:rsidR="00B05F8D" w:rsidRPr="003008B6">
        <w:rPr>
          <w:rFonts w:ascii="Cambria" w:hAnsi="Cambria" w:cs="Calibri"/>
          <w:sz w:val="22"/>
          <w:szCs w:val="22"/>
        </w:rPr>
        <w:t xml:space="preserve">. </w:t>
      </w:r>
      <w:r w:rsidR="0084571E" w:rsidRPr="003008B6">
        <w:rPr>
          <w:rFonts w:ascii="Cambria" w:hAnsi="Cambria" w:cs="Calibri"/>
          <w:sz w:val="22"/>
          <w:szCs w:val="22"/>
        </w:rPr>
        <w:t>4</w:t>
      </w:r>
      <w:r w:rsidR="00B05F8D" w:rsidRPr="003008B6">
        <w:rPr>
          <w:rFonts w:ascii="Cambria" w:hAnsi="Cambria" w:cs="Calibri"/>
          <w:sz w:val="22"/>
          <w:szCs w:val="22"/>
        </w:rPr>
        <w:t>. 201</w:t>
      </w:r>
      <w:r w:rsidR="0084571E" w:rsidRPr="003008B6">
        <w:rPr>
          <w:rFonts w:ascii="Cambria" w:hAnsi="Cambria" w:cs="Calibri"/>
          <w:sz w:val="22"/>
          <w:szCs w:val="22"/>
        </w:rPr>
        <w:t>8</w:t>
      </w:r>
      <w:r w:rsidR="00B05F8D" w:rsidRPr="003008B6">
        <w:rPr>
          <w:rFonts w:ascii="Cambria" w:hAnsi="Cambria" w:cs="Calibri"/>
          <w:sz w:val="22"/>
          <w:szCs w:val="22"/>
        </w:rPr>
        <w:t xml:space="preserve"> </w:t>
      </w:r>
      <w:r w:rsidRPr="003008B6">
        <w:rPr>
          <w:rFonts w:ascii="Cambria" w:hAnsi="Cambria" w:cs="Calibri"/>
          <w:sz w:val="22"/>
          <w:szCs w:val="22"/>
        </w:rPr>
        <w:t xml:space="preserve">uzavřel </w:t>
      </w:r>
      <w:r w:rsidR="00994733" w:rsidRPr="003008B6">
        <w:rPr>
          <w:rFonts w:ascii="Cambria" w:hAnsi="Cambria" w:cs="Calibri"/>
          <w:sz w:val="22"/>
          <w:szCs w:val="22"/>
        </w:rPr>
        <w:t>O</w:t>
      </w:r>
      <w:r w:rsidR="006B2941" w:rsidRPr="003008B6">
        <w:rPr>
          <w:rFonts w:ascii="Cambria" w:hAnsi="Cambria" w:cs="Calibri"/>
          <w:sz w:val="22"/>
          <w:szCs w:val="22"/>
        </w:rPr>
        <w:t xml:space="preserve">bjednatel </w:t>
      </w:r>
      <w:r w:rsidRPr="003008B6">
        <w:rPr>
          <w:rFonts w:ascii="Cambria" w:hAnsi="Cambria" w:cs="Calibri"/>
          <w:sz w:val="22"/>
          <w:szCs w:val="22"/>
        </w:rPr>
        <w:t>s</w:t>
      </w:r>
      <w:r w:rsidR="006B2941" w:rsidRPr="003008B6">
        <w:rPr>
          <w:rFonts w:ascii="Cambria" w:hAnsi="Cambria" w:cs="Calibri"/>
          <w:sz w:val="22"/>
          <w:szCs w:val="22"/>
        </w:rPr>
        <w:t>e</w:t>
      </w:r>
      <w:r w:rsidRPr="003008B6">
        <w:rPr>
          <w:rFonts w:ascii="Cambria" w:hAnsi="Cambria" w:cs="Calibri"/>
          <w:sz w:val="22"/>
          <w:szCs w:val="22"/>
        </w:rPr>
        <w:t xml:space="preserve"> </w:t>
      </w:r>
      <w:r w:rsidR="00994733" w:rsidRPr="003008B6">
        <w:rPr>
          <w:rFonts w:ascii="Cambria" w:hAnsi="Cambria" w:cs="Calibri"/>
          <w:sz w:val="22"/>
          <w:szCs w:val="22"/>
        </w:rPr>
        <w:t>Z</w:t>
      </w:r>
      <w:r w:rsidR="006B2941" w:rsidRPr="003008B6">
        <w:rPr>
          <w:rFonts w:ascii="Cambria" w:hAnsi="Cambria" w:cs="Calibri"/>
          <w:sz w:val="22"/>
          <w:szCs w:val="22"/>
        </w:rPr>
        <w:t xml:space="preserve">hotovitelem Smlouvu o </w:t>
      </w:r>
      <w:r w:rsidR="008F37F8" w:rsidRPr="003008B6">
        <w:rPr>
          <w:rFonts w:ascii="Cambria" w:hAnsi="Cambria" w:cs="Calibri"/>
          <w:sz w:val="22"/>
          <w:szCs w:val="22"/>
        </w:rPr>
        <w:t>dílo</w:t>
      </w:r>
      <w:r w:rsidRPr="003008B6">
        <w:rPr>
          <w:rFonts w:ascii="Cambria" w:hAnsi="Cambria" w:cs="Calibri"/>
          <w:sz w:val="22"/>
          <w:szCs w:val="22"/>
        </w:rPr>
        <w:t>, jejímž předmětem j</w:t>
      </w:r>
      <w:r w:rsidR="000D4189" w:rsidRPr="003008B6">
        <w:rPr>
          <w:rFonts w:ascii="Cambria" w:hAnsi="Cambria" w:cs="Calibri"/>
          <w:sz w:val="22"/>
          <w:szCs w:val="22"/>
        </w:rPr>
        <w:t>sou</w:t>
      </w:r>
      <w:r w:rsidR="000D4189" w:rsidRPr="00CD17BA">
        <w:rPr>
          <w:rFonts w:ascii="Cambria" w:hAnsi="Cambria" w:cs="Calibri"/>
          <w:sz w:val="22"/>
          <w:szCs w:val="22"/>
        </w:rPr>
        <w:t xml:space="preserve"> stavební úpravy 2 učeben Obchodní akademie, Střední odborné školy a Středního odborného učiliště Třeboň</w:t>
      </w:r>
      <w:r w:rsidR="00021183">
        <w:rPr>
          <w:rFonts w:ascii="Cambria" w:hAnsi="Cambria" w:cs="Calibri"/>
          <w:sz w:val="22"/>
          <w:szCs w:val="22"/>
        </w:rPr>
        <w:t>.</w:t>
      </w:r>
    </w:p>
    <w:p w:rsidR="0009305E" w:rsidRPr="00CD17BA" w:rsidRDefault="0009305E" w:rsidP="00CD17BA">
      <w:pPr>
        <w:pStyle w:val="Pipomnky"/>
        <w:spacing w:before="40" w:after="40"/>
        <w:rPr>
          <w:rFonts w:ascii="Cambria" w:hAnsi="Cambria" w:cs="Calibri"/>
          <w:sz w:val="22"/>
          <w:szCs w:val="22"/>
        </w:rPr>
      </w:pPr>
    </w:p>
    <w:p w:rsidR="00DC2230" w:rsidRDefault="00DC2230" w:rsidP="00CD17BA">
      <w:pPr>
        <w:pStyle w:val="Pipomnky"/>
        <w:spacing w:before="40" w:after="40"/>
        <w:jc w:val="center"/>
        <w:rPr>
          <w:rFonts w:ascii="Cambria" w:hAnsi="Cambria" w:cs="Calibri"/>
          <w:b/>
          <w:sz w:val="22"/>
          <w:szCs w:val="22"/>
        </w:rPr>
      </w:pPr>
    </w:p>
    <w:p w:rsidR="00EA3E0C" w:rsidRPr="00CD17BA" w:rsidRDefault="00EA3E0C" w:rsidP="00CD17BA">
      <w:pPr>
        <w:pStyle w:val="Pipomnky"/>
        <w:spacing w:before="40" w:after="40"/>
        <w:jc w:val="center"/>
        <w:rPr>
          <w:rFonts w:ascii="Cambria" w:hAnsi="Cambria" w:cs="Calibri"/>
          <w:b/>
          <w:sz w:val="22"/>
          <w:szCs w:val="22"/>
        </w:rPr>
      </w:pPr>
      <w:r w:rsidRPr="00CD17BA">
        <w:rPr>
          <w:rFonts w:ascii="Cambria" w:hAnsi="Cambria" w:cs="Calibri"/>
          <w:b/>
          <w:sz w:val="22"/>
          <w:szCs w:val="22"/>
        </w:rPr>
        <w:lastRenderedPageBreak/>
        <w:t>II.</w:t>
      </w:r>
    </w:p>
    <w:p w:rsidR="00503697" w:rsidRPr="00CD17BA" w:rsidRDefault="00503697" w:rsidP="00CD17BA">
      <w:pPr>
        <w:pStyle w:val="Pipomnky"/>
        <w:spacing w:before="40" w:after="40"/>
        <w:rPr>
          <w:rFonts w:ascii="Cambria" w:hAnsi="Cambria" w:cs="Calibri"/>
          <w:sz w:val="22"/>
          <w:szCs w:val="22"/>
        </w:rPr>
      </w:pPr>
      <w:r w:rsidRPr="00CD17BA">
        <w:rPr>
          <w:rFonts w:ascii="Cambria" w:hAnsi="Cambria" w:cs="Calibri"/>
          <w:sz w:val="22"/>
          <w:szCs w:val="22"/>
        </w:rPr>
        <w:t>Čl. VII</w:t>
      </w:r>
      <w:r w:rsidR="00760942">
        <w:rPr>
          <w:rFonts w:ascii="Cambria" w:hAnsi="Cambria" w:cs="Calibri"/>
          <w:sz w:val="22"/>
          <w:szCs w:val="22"/>
        </w:rPr>
        <w:t>.</w:t>
      </w:r>
      <w:r w:rsidRPr="00CD17BA">
        <w:rPr>
          <w:rFonts w:ascii="Cambria" w:hAnsi="Cambria" w:cs="Calibri"/>
          <w:sz w:val="22"/>
          <w:szCs w:val="22"/>
        </w:rPr>
        <w:t xml:space="preserve"> odst. 1 </w:t>
      </w:r>
      <w:r w:rsidR="00994733" w:rsidRPr="00CD17BA">
        <w:rPr>
          <w:rFonts w:ascii="Cambria" w:hAnsi="Cambria" w:cs="Calibri"/>
          <w:sz w:val="22"/>
          <w:szCs w:val="22"/>
        </w:rPr>
        <w:t>Smlouvy o dílo</w:t>
      </w:r>
      <w:r w:rsidR="00CD17BA" w:rsidRPr="00CD17BA">
        <w:rPr>
          <w:rFonts w:ascii="Cambria" w:hAnsi="Cambria" w:cs="Calibri"/>
          <w:sz w:val="22"/>
          <w:szCs w:val="22"/>
        </w:rPr>
        <w:t xml:space="preserve"> </w:t>
      </w:r>
      <w:r w:rsidRPr="00CD17BA">
        <w:rPr>
          <w:rFonts w:ascii="Cambria" w:hAnsi="Cambria" w:cs="Calibri"/>
          <w:sz w:val="22"/>
          <w:szCs w:val="22"/>
        </w:rPr>
        <w:t>se tímto dodatkem ruší a nahrazuje následujícím textem:</w:t>
      </w:r>
    </w:p>
    <w:p w:rsidR="00503697" w:rsidRPr="00CD17BA" w:rsidRDefault="00503697" w:rsidP="00CD17BA">
      <w:pPr>
        <w:pStyle w:val="Pipomnky"/>
        <w:spacing w:before="40" w:after="40"/>
        <w:rPr>
          <w:rFonts w:ascii="Cambria" w:hAnsi="Cambria" w:cs="Calibri"/>
          <w:sz w:val="22"/>
          <w:szCs w:val="22"/>
        </w:rPr>
      </w:pPr>
      <w:r w:rsidRPr="00CD17BA">
        <w:rPr>
          <w:rFonts w:ascii="Cambria" w:hAnsi="Cambria" w:cs="Calibri"/>
          <w:i/>
          <w:sz w:val="22"/>
          <w:szCs w:val="22"/>
        </w:rPr>
        <w:t>Místem plnění jsou</w:t>
      </w:r>
      <w:r w:rsidR="00F61583">
        <w:rPr>
          <w:rFonts w:ascii="Cambria" w:hAnsi="Cambria" w:cs="Calibri"/>
          <w:i/>
          <w:sz w:val="22"/>
          <w:szCs w:val="22"/>
        </w:rPr>
        <w:t xml:space="preserve"> </w:t>
      </w:r>
      <w:r w:rsidR="007573AD">
        <w:rPr>
          <w:rFonts w:ascii="Cambria" w:hAnsi="Cambria" w:cs="Calibri"/>
          <w:i/>
          <w:sz w:val="22"/>
          <w:szCs w:val="22"/>
        </w:rPr>
        <w:t xml:space="preserve">objekty </w:t>
      </w:r>
      <w:r w:rsidRPr="00CD17BA">
        <w:rPr>
          <w:rFonts w:ascii="Cambria" w:hAnsi="Cambria" w:cs="Calibri"/>
          <w:i/>
          <w:sz w:val="22"/>
          <w:szCs w:val="22"/>
        </w:rPr>
        <w:t>budov Obchodní akademie, Střední odborné školy a Středního odborného učiliště Třeboň, na adresách</w:t>
      </w:r>
      <w:r w:rsidR="00994733" w:rsidRPr="00CD17BA">
        <w:rPr>
          <w:rFonts w:ascii="Cambria" w:hAnsi="Cambria" w:cs="Calibri"/>
          <w:i/>
          <w:sz w:val="22"/>
          <w:szCs w:val="22"/>
        </w:rPr>
        <w:t xml:space="preserve"> </w:t>
      </w:r>
      <w:r w:rsidRPr="00CD17BA">
        <w:rPr>
          <w:rFonts w:ascii="Cambria" w:hAnsi="Cambria" w:cs="Calibri"/>
          <w:i/>
          <w:sz w:val="22"/>
          <w:szCs w:val="22"/>
        </w:rPr>
        <w:t>Vrchlického 567/2 a Táboritská 1064</w:t>
      </w:r>
      <w:r w:rsidRPr="00CD17BA">
        <w:rPr>
          <w:rFonts w:ascii="Cambria" w:hAnsi="Cambria" w:cs="Calibri"/>
          <w:sz w:val="22"/>
          <w:szCs w:val="22"/>
        </w:rPr>
        <w:t>.</w:t>
      </w:r>
    </w:p>
    <w:p w:rsidR="00685F5F" w:rsidRPr="00CD17BA" w:rsidRDefault="00685F5F" w:rsidP="00CD17BA">
      <w:pPr>
        <w:pStyle w:val="Pipomnky"/>
        <w:spacing w:before="40" w:after="40"/>
        <w:jc w:val="center"/>
        <w:rPr>
          <w:rFonts w:ascii="Cambria" w:hAnsi="Cambria" w:cs="Calibri"/>
          <w:b/>
          <w:sz w:val="22"/>
          <w:szCs w:val="22"/>
        </w:rPr>
      </w:pPr>
    </w:p>
    <w:p w:rsidR="00EA3E0C" w:rsidRPr="00CD17BA" w:rsidRDefault="00EA3E0C" w:rsidP="00CD17BA">
      <w:pPr>
        <w:pStyle w:val="Pipomnky"/>
        <w:spacing w:before="40" w:after="40"/>
        <w:jc w:val="center"/>
        <w:rPr>
          <w:rFonts w:ascii="Cambria" w:hAnsi="Cambria" w:cs="Calibri"/>
          <w:b/>
          <w:sz w:val="22"/>
          <w:szCs w:val="22"/>
        </w:rPr>
      </w:pPr>
      <w:r w:rsidRPr="00CD17BA">
        <w:rPr>
          <w:rFonts w:ascii="Cambria" w:hAnsi="Cambria" w:cs="Calibri"/>
          <w:b/>
          <w:sz w:val="22"/>
          <w:szCs w:val="22"/>
        </w:rPr>
        <w:t>III.</w:t>
      </w:r>
    </w:p>
    <w:p w:rsidR="00EA3E0C" w:rsidRPr="00CD17BA" w:rsidRDefault="00EA3E0C" w:rsidP="00CD17BA">
      <w:pPr>
        <w:pStyle w:val="Kurzvatext"/>
        <w:numPr>
          <w:ilvl w:val="0"/>
          <w:numId w:val="1"/>
        </w:numPr>
        <w:tabs>
          <w:tab w:val="clear" w:pos="720"/>
        </w:tabs>
        <w:spacing w:before="40" w:after="40"/>
        <w:ind w:left="284" w:hanging="284"/>
        <w:rPr>
          <w:rFonts w:ascii="Cambria" w:hAnsi="Cambria" w:cs="Calibri"/>
          <w:i w:val="0"/>
          <w:sz w:val="22"/>
          <w:szCs w:val="22"/>
        </w:rPr>
      </w:pPr>
      <w:r w:rsidRPr="00CD17BA">
        <w:rPr>
          <w:rFonts w:ascii="Cambria" w:hAnsi="Cambria" w:cs="Calibri"/>
          <w:i w:val="0"/>
          <w:sz w:val="22"/>
          <w:szCs w:val="22"/>
        </w:rPr>
        <w:t>Ostatní ustanovení Smlouvy zůstávají beze změn.</w:t>
      </w:r>
    </w:p>
    <w:p w:rsidR="00EA3E0C" w:rsidRPr="00CD17BA" w:rsidRDefault="00EA3E0C" w:rsidP="00CD17BA">
      <w:pPr>
        <w:pStyle w:val="slo1text"/>
        <w:numPr>
          <w:ilvl w:val="0"/>
          <w:numId w:val="1"/>
        </w:numPr>
        <w:tabs>
          <w:tab w:val="clear" w:pos="720"/>
        </w:tabs>
        <w:spacing w:before="40" w:after="40"/>
        <w:ind w:left="284" w:hanging="284"/>
        <w:rPr>
          <w:rFonts w:ascii="Cambria" w:hAnsi="Cambria" w:cs="Calibri"/>
          <w:sz w:val="22"/>
          <w:szCs w:val="22"/>
        </w:rPr>
      </w:pPr>
      <w:r w:rsidRPr="00CD17BA">
        <w:rPr>
          <w:rFonts w:ascii="Cambria" w:hAnsi="Cambria" w:cs="Calibri"/>
          <w:sz w:val="22"/>
          <w:szCs w:val="22"/>
        </w:rPr>
        <w:t xml:space="preserve">Tento dodatek </w:t>
      </w:r>
      <w:r w:rsidR="00503697" w:rsidRPr="00CD17BA">
        <w:rPr>
          <w:rFonts w:ascii="Cambria" w:hAnsi="Cambria" w:cs="Calibri"/>
          <w:sz w:val="22"/>
          <w:szCs w:val="22"/>
        </w:rPr>
        <w:t>nabývá platnosti dnem jeho uzavření a účinnosti zveřejněním v registru smluv</w:t>
      </w:r>
      <w:r w:rsidR="002067BE">
        <w:rPr>
          <w:rFonts w:ascii="Cambria" w:hAnsi="Cambria" w:cs="Calibri"/>
          <w:sz w:val="22"/>
          <w:szCs w:val="22"/>
        </w:rPr>
        <w:t>.</w:t>
      </w:r>
    </w:p>
    <w:p w:rsidR="00EA3E0C" w:rsidRPr="00CD17BA" w:rsidRDefault="00EA3E0C" w:rsidP="00CD17BA">
      <w:pPr>
        <w:pStyle w:val="slo1text"/>
        <w:numPr>
          <w:ilvl w:val="0"/>
          <w:numId w:val="1"/>
        </w:numPr>
        <w:tabs>
          <w:tab w:val="clear" w:pos="720"/>
        </w:tabs>
        <w:spacing w:before="40" w:after="40"/>
        <w:ind w:left="284" w:hanging="284"/>
        <w:rPr>
          <w:rFonts w:ascii="Cambria" w:hAnsi="Cambria" w:cs="Calibri"/>
          <w:sz w:val="22"/>
          <w:szCs w:val="22"/>
        </w:rPr>
      </w:pPr>
      <w:r w:rsidRPr="00CD17BA">
        <w:rPr>
          <w:rFonts w:ascii="Cambria" w:hAnsi="Cambria" w:cs="Calibri"/>
          <w:sz w:val="22"/>
          <w:szCs w:val="22"/>
        </w:rPr>
        <w:t xml:space="preserve">Tento dodatek je sepsán ve </w:t>
      </w:r>
      <w:r w:rsidR="00503697" w:rsidRPr="00CD17BA">
        <w:rPr>
          <w:rFonts w:ascii="Cambria" w:hAnsi="Cambria" w:cs="Calibri"/>
          <w:sz w:val="22"/>
          <w:szCs w:val="22"/>
        </w:rPr>
        <w:t>2</w:t>
      </w:r>
      <w:r w:rsidRPr="00CD17BA">
        <w:rPr>
          <w:rFonts w:ascii="Cambria" w:hAnsi="Cambria" w:cs="Calibri"/>
          <w:sz w:val="22"/>
          <w:szCs w:val="22"/>
        </w:rPr>
        <w:t xml:space="preserve"> vyhotoveních, z nichž každá strana obdrží </w:t>
      </w:r>
      <w:r w:rsidR="00503697" w:rsidRPr="00CD17BA">
        <w:rPr>
          <w:rFonts w:ascii="Cambria" w:hAnsi="Cambria" w:cs="Calibri"/>
          <w:sz w:val="22"/>
          <w:szCs w:val="22"/>
        </w:rPr>
        <w:t>1</w:t>
      </w:r>
      <w:r w:rsidRPr="00CD17BA">
        <w:rPr>
          <w:rFonts w:ascii="Cambria" w:hAnsi="Cambria" w:cs="Calibri"/>
          <w:sz w:val="22"/>
          <w:szCs w:val="22"/>
        </w:rPr>
        <w:t xml:space="preserve"> vyhotovení.</w:t>
      </w:r>
    </w:p>
    <w:p w:rsidR="00503697" w:rsidRPr="00CD17BA" w:rsidRDefault="00503697" w:rsidP="00CD17BA">
      <w:pPr>
        <w:pStyle w:val="Mstoadatumvlevo"/>
        <w:spacing w:before="40" w:after="40"/>
        <w:rPr>
          <w:rFonts w:ascii="Cambria" w:hAnsi="Cambria" w:cs="Calibri"/>
          <w:sz w:val="22"/>
          <w:szCs w:val="22"/>
        </w:rPr>
      </w:pPr>
    </w:p>
    <w:p w:rsidR="00994733" w:rsidRPr="00CD17BA" w:rsidRDefault="00994733" w:rsidP="00CD17BA">
      <w:pPr>
        <w:pStyle w:val="Mstoadatumvlevo"/>
        <w:spacing w:before="40" w:after="40"/>
        <w:rPr>
          <w:rFonts w:ascii="Cambria" w:hAnsi="Cambria" w:cs="Calibri"/>
          <w:sz w:val="22"/>
          <w:szCs w:val="22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22"/>
        <w:gridCol w:w="4425"/>
      </w:tblGrid>
      <w:tr w:rsidR="00994733" w:rsidRPr="00CD17BA" w:rsidTr="00A8000C">
        <w:tc>
          <w:tcPr>
            <w:tcW w:w="4533" w:type="dxa"/>
          </w:tcPr>
          <w:p w:rsidR="00CD17BA" w:rsidRDefault="00CD17BA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994733" w:rsidRPr="00CD17BA" w:rsidRDefault="002B6FD6" w:rsidP="00711C86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 xml:space="preserve">Dne </w:t>
            </w:r>
            <w:r w:rsidR="00711C86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>20. 4. 2018</w:t>
            </w:r>
            <w:r w:rsidRPr="00CD17BA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 xml:space="preserve"> v </w:t>
            </w:r>
            <w:r w:rsidR="00711C86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>Třeboni</w:t>
            </w:r>
          </w:p>
        </w:tc>
        <w:tc>
          <w:tcPr>
            <w:tcW w:w="222" w:type="dxa"/>
          </w:tcPr>
          <w:p w:rsidR="00994733" w:rsidRPr="00CD17BA" w:rsidRDefault="00994733" w:rsidP="00CD17BA">
            <w:pPr>
              <w:spacing w:before="40" w:after="40" w:line="240" w:lineRule="auto"/>
              <w:jc w:val="both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</w:tc>
        <w:tc>
          <w:tcPr>
            <w:tcW w:w="4533" w:type="dxa"/>
          </w:tcPr>
          <w:p w:rsidR="00CD17BA" w:rsidRDefault="00CD17BA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994733" w:rsidRPr="00CD17BA" w:rsidRDefault="00994733" w:rsidP="00711C86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 xml:space="preserve">Dne </w:t>
            </w:r>
            <w:r w:rsidR="00711C86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>20. 4. 2018</w:t>
            </w:r>
            <w:r w:rsidRPr="00CD17BA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 xml:space="preserve"> v </w:t>
            </w:r>
            <w:r w:rsidR="00711C86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>Třeboni</w:t>
            </w:r>
          </w:p>
        </w:tc>
      </w:tr>
      <w:tr w:rsidR="00994733" w:rsidRPr="00CD17BA" w:rsidTr="00A8000C">
        <w:tc>
          <w:tcPr>
            <w:tcW w:w="4533" w:type="dxa"/>
          </w:tcPr>
          <w:p w:rsidR="00994733" w:rsidRPr="00CD17BA" w:rsidRDefault="00994733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994733" w:rsidRDefault="00994733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Pr="00CD17BA" w:rsidRDefault="00CD17BA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994733" w:rsidRPr="00CD17BA" w:rsidRDefault="00994733" w:rsidP="00CD17BA">
            <w:pPr>
              <w:spacing w:before="40" w:after="40" w:line="240" w:lineRule="auto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>__________________________________________________</w:t>
            </w:r>
          </w:p>
        </w:tc>
        <w:tc>
          <w:tcPr>
            <w:tcW w:w="222" w:type="dxa"/>
          </w:tcPr>
          <w:p w:rsidR="00994733" w:rsidRPr="00CD17BA" w:rsidRDefault="00994733" w:rsidP="00CD17BA">
            <w:pPr>
              <w:spacing w:before="40" w:after="40" w:line="240" w:lineRule="auto"/>
              <w:jc w:val="both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</w:tc>
        <w:tc>
          <w:tcPr>
            <w:tcW w:w="4533" w:type="dxa"/>
          </w:tcPr>
          <w:p w:rsidR="00994733" w:rsidRPr="00CD17BA" w:rsidRDefault="00994733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994733" w:rsidRDefault="00994733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Default="00CD17BA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CD17BA" w:rsidRPr="00CD17BA" w:rsidRDefault="00CD17BA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</w:p>
          <w:p w:rsidR="00994733" w:rsidRPr="00CD17BA" w:rsidRDefault="00994733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sz w:val="22"/>
                <w:szCs w:val="22"/>
                <w:lang w:val="cs-CZ" w:eastAsia="cs-CZ"/>
              </w:rPr>
              <w:t>__________________________________________________</w:t>
            </w:r>
          </w:p>
        </w:tc>
      </w:tr>
      <w:tr w:rsidR="00994733" w:rsidRPr="00CD17BA" w:rsidTr="00A8000C">
        <w:tc>
          <w:tcPr>
            <w:tcW w:w="4533" w:type="dxa"/>
          </w:tcPr>
          <w:p w:rsidR="00994733" w:rsidRPr="00CD17BA" w:rsidRDefault="00994733" w:rsidP="00CD17BA">
            <w:pPr>
              <w:spacing w:before="40" w:after="40" w:line="240" w:lineRule="auto"/>
              <w:rPr>
                <w:rFonts w:ascii="Cambria" w:eastAsia="Calibri" w:hAnsi="Cambria" w:cs="Arial"/>
                <w:b/>
                <w:sz w:val="21"/>
                <w:szCs w:val="21"/>
                <w:lang w:val="cs-CZ"/>
              </w:rPr>
            </w:pPr>
            <w:r w:rsidRPr="00CD17BA">
              <w:rPr>
                <w:rFonts w:ascii="Cambria" w:eastAsia="Calibri" w:hAnsi="Cambria" w:cs="Arial"/>
                <w:b/>
                <w:sz w:val="21"/>
                <w:szCs w:val="21"/>
                <w:lang w:val="cs-CZ"/>
              </w:rPr>
              <w:t>Objednatel</w:t>
            </w:r>
          </w:p>
          <w:p w:rsidR="00994733" w:rsidRPr="00CD17BA" w:rsidRDefault="00994733" w:rsidP="00CD17BA">
            <w:pPr>
              <w:spacing w:before="40" w:after="40" w:line="240" w:lineRule="auto"/>
              <w:ind w:right="-216"/>
              <w:rPr>
                <w:rFonts w:ascii="Cambria" w:eastAsia="Times New Roman" w:hAnsi="Cambria"/>
                <w:i/>
                <w:sz w:val="21"/>
                <w:szCs w:val="21"/>
                <w:lang w:val="cs-CZ" w:eastAsia="cs-CZ"/>
              </w:rPr>
            </w:pPr>
            <w:r w:rsidRPr="00CD17BA">
              <w:rPr>
                <w:rFonts w:ascii="Cambria" w:eastAsia="Calibri" w:hAnsi="Cambria" w:cs="Arial"/>
                <w:i/>
                <w:sz w:val="21"/>
                <w:szCs w:val="21"/>
                <w:lang w:val="cs-CZ"/>
              </w:rPr>
              <w:t>Obchodní akademie, Střed</w:t>
            </w:r>
            <w:r w:rsidR="007573AD">
              <w:rPr>
                <w:rFonts w:ascii="Cambria" w:eastAsia="Calibri" w:hAnsi="Cambria" w:cs="Arial"/>
                <w:i/>
                <w:sz w:val="21"/>
                <w:szCs w:val="21"/>
                <w:lang w:val="cs-CZ"/>
              </w:rPr>
              <w:t>n</w:t>
            </w:r>
            <w:r w:rsidRPr="00CD17BA">
              <w:rPr>
                <w:rFonts w:ascii="Cambria" w:eastAsia="Calibri" w:hAnsi="Cambria" w:cs="Arial"/>
                <w:i/>
                <w:sz w:val="21"/>
                <w:szCs w:val="21"/>
                <w:lang w:val="cs-CZ"/>
              </w:rPr>
              <w:t>í odborná škola a Střední odborné učiliště, Třeboň, Vrchlického 567</w:t>
            </w:r>
          </w:p>
          <w:p w:rsidR="00994733" w:rsidRPr="00CD17BA" w:rsidRDefault="00994733" w:rsidP="00CD17BA">
            <w:pPr>
              <w:spacing w:before="40" w:after="40" w:line="240" w:lineRule="auto"/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  <w:t xml:space="preserve">Ing. Petr </w:t>
            </w:r>
            <w:proofErr w:type="spellStart"/>
            <w:r w:rsidRPr="00CD17BA"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  <w:t>Káninský</w:t>
            </w:r>
            <w:proofErr w:type="spellEnd"/>
          </w:p>
          <w:p w:rsidR="00994733" w:rsidRPr="00CD17BA" w:rsidRDefault="00994733" w:rsidP="00CD17BA">
            <w:pPr>
              <w:spacing w:before="40" w:after="40" w:line="240" w:lineRule="auto"/>
              <w:rPr>
                <w:rFonts w:ascii="Cambria" w:eastAsia="Times New Roman" w:hAnsi="Cambria"/>
                <w:sz w:val="21"/>
                <w:szCs w:val="21"/>
                <w:lang w:val="cs-CZ" w:eastAsia="cs-CZ" w:bidi="ar-SA"/>
              </w:rPr>
            </w:pPr>
            <w:r w:rsidRPr="00CD17BA"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  <w:t>ředitel</w:t>
            </w:r>
          </w:p>
        </w:tc>
        <w:tc>
          <w:tcPr>
            <w:tcW w:w="222" w:type="dxa"/>
          </w:tcPr>
          <w:p w:rsidR="00994733" w:rsidRPr="00CD17BA" w:rsidRDefault="00994733" w:rsidP="00CD17BA">
            <w:pPr>
              <w:spacing w:before="40" w:after="40" w:line="240" w:lineRule="auto"/>
              <w:jc w:val="both"/>
              <w:rPr>
                <w:rFonts w:ascii="Cambria" w:eastAsia="Times New Roman" w:hAnsi="Cambria"/>
                <w:sz w:val="21"/>
                <w:szCs w:val="21"/>
                <w:lang w:val="cs-CZ" w:eastAsia="cs-CZ" w:bidi="ar-SA"/>
              </w:rPr>
            </w:pPr>
          </w:p>
        </w:tc>
        <w:tc>
          <w:tcPr>
            <w:tcW w:w="4533" w:type="dxa"/>
          </w:tcPr>
          <w:p w:rsidR="00994733" w:rsidRPr="00CD17BA" w:rsidRDefault="00994733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b/>
                <w:sz w:val="21"/>
                <w:szCs w:val="21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b/>
                <w:sz w:val="21"/>
                <w:szCs w:val="21"/>
                <w:lang w:val="cs-CZ" w:eastAsia="cs-CZ"/>
              </w:rPr>
              <w:t>Zhotovitel</w:t>
            </w:r>
          </w:p>
          <w:p w:rsidR="00994733" w:rsidRPr="00CD17BA" w:rsidRDefault="00994733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i/>
                <w:sz w:val="21"/>
                <w:szCs w:val="21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i/>
                <w:sz w:val="21"/>
                <w:szCs w:val="21"/>
                <w:lang w:val="cs-CZ" w:eastAsia="cs-CZ"/>
              </w:rPr>
              <w:t>BUILD4INNOVATION s.r.o.</w:t>
            </w:r>
          </w:p>
          <w:p w:rsidR="00994733" w:rsidRPr="00CD17BA" w:rsidRDefault="00994733" w:rsidP="00CD17BA">
            <w:pPr>
              <w:spacing w:before="40" w:after="40" w:line="240" w:lineRule="auto"/>
              <w:jc w:val="right"/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</w:pPr>
            <w:r w:rsidRPr="00CD17BA"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  <w:t xml:space="preserve">Ing. Lukáš </w:t>
            </w:r>
            <w:proofErr w:type="spellStart"/>
            <w:r w:rsidRPr="00CD17BA"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  <w:t>Kvídera</w:t>
            </w:r>
            <w:proofErr w:type="spellEnd"/>
            <w:r w:rsidRPr="00CD17BA">
              <w:rPr>
                <w:rFonts w:ascii="Cambria" w:eastAsia="Times New Roman" w:hAnsi="Cambria"/>
                <w:sz w:val="21"/>
                <w:szCs w:val="21"/>
                <w:lang w:val="cs-CZ" w:eastAsia="cs-CZ"/>
              </w:rPr>
              <w:br/>
              <w:t>Jednatel</w:t>
            </w:r>
          </w:p>
        </w:tc>
      </w:tr>
    </w:tbl>
    <w:p w:rsidR="00994733" w:rsidRPr="00CD17BA" w:rsidRDefault="00994733" w:rsidP="002B6FD6">
      <w:pPr>
        <w:pStyle w:val="Mstoadatumvlevo"/>
        <w:spacing w:before="100" w:beforeAutospacing="1" w:after="100" w:afterAutospacing="1"/>
        <w:rPr>
          <w:rFonts w:ascii="Cambria" w:hAnsi="Cambria" w:cs="Calibri"/>
          <w:sz w:val="22"/>
          <w:szCs w:val="22"/>
        </w:rPr>
      </w:pPr>
    </w:p>
    <w:p w:rsidR="00503697" w:rsidRPr="00CD17BA" w:rsidRDefault="00503697" w:rsidP="00CD17BA">
      <w:pPr>
        <w:pStyle w:val="Mstoadatumvlevo"/>
        <w:spacing w:before="100" w:beforeAutospacing="1" w:after="100" w:afterAutospacing="1"/>
        <w:rPr>
          <w:rFonts w:ascii="Cambria" w:hAnsi="Cambria" w:cs="Calibri"/>
          <w:sz w:val="22"/>
          <w:szCs w:val="22"/>
        </w:rPr>
      </w:pPr>
    </w:p>
    <w:p w:rsidR="00DB1BE4" w:rsidRPr="00CD17BA" w:rsidRDefault="00DB1BE4" w:rsidP="00061B2C">
      <w:pPr>
        <w:jc w:val="center"/>
        <w:rPr>
          <w:rFonts w:ascii="Cambria" w:eastAsia="Calibri" w:hAnsi="Cambria" w:cs="Calibri"/>
          <w:sz w:val="22"/>
          <w:szCs w:val="22"/>
          <w:lang w:eastAsia="en-US"/>
        </w:rPr>
      </w:pPr>
    </w:p>
    <w:sectPr w:rsidR="00DB1BE4" w:rsidRPr="00CD1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16" w:rsidRDefault="00250316" w:rsidP="00F60B42">
      <w:r>
        <w:separator/>
      </w:r>
    </w:p>
  </w:endnote>
  <w:endnote w:type="continuationSeparator" w:id="0">
    <w:p w:rsidR="00250316" w:rsidRDefault="00250316" w:rsidP="00F6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b/>
        <w:sz w:val="20"/>
        <w:szCs w:val="20"/>
      </w:rPr>
      <w:id w:val="8802876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b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BA548C" w:rsidRPr="00BA548C" w:rsidRDefault="00BA548C" w:rsidP="00BA548C">
            <w:pPr>
              <w:pStyle w:val="Zpat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BA548C">
              <w:rPr>
                <w:rFonts w:asciiTheme="majorHAnsi" w:hAnsiTheme="majorHAnsi"/>
                <w:b/>
                <w:sz w:val="20"/>
                <w:szCs w:val="20"/>
              </w:rPr>
              <w:t xml:space="preserve">Stránka </w:t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0E329B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t xml:space="preserve"> z </w:t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0E329B">
              <w:rPr>
                <w:rFonts w:asciiTheme="majorHAnsi" w:hAnsiTheme="majorHAnsi"/>
                <w:b/>
                <w:noProof/>
                <w:sz w:val="20"/>
                <w:szCs w:val="20"/>
              </w:rPr>
              <w:t>2</w:t>
            </w:r>
            <w:r w:rsidRPr="00BA548C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A548C" w:rsidRDefault="00BA5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16" w:rsidRDefault="00250316" w:rsidP="00F60B42">
      <w:r>
        <w:separator/>
      </w:r>
    </w:p>
  </w:footnote>
  <w:footnote w:type="continuationSeparator" w:id="0">
    <w:p w:rsidR="00250316" w:rsidRDefault="00250316" w:rsidP="00F6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B2" w:rsidRDefault="00B302BE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margin">
            <wp:posOffset>123825</wp:posOffset>
          </wp:positionH>
          <wp:positionV relativeFrom="paragraph">
            <wp:posOffset>-16510</wp:posOffset>
          </wp:positionV>
          <wp:extent cx="5759450" cy="946150"/>
          <wp:effectExtent l="0" t="0" r="0" b="0"/>
          <wp:wrapTopAndBottom/>
          <wp:docPr id="1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30D7F"/>
    <w:multiLevelType w:val="multilevel"/>
    <w:tmpl w:val="07F0C790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4B339FE"/>
    <w:multiLevelType w:val="hybridMultilevel"/>
    <w:tmpl w:val="0DC49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20"/>
    <w:rsid w:val="0001388C"/>
    <w:rsid w:val="0001646C"/>
    <w:rsid w:val="00021183"/>
    <w:rsid w:val="000262DE"/>
    <w:rsid w:val="00061B2C"/>
    <w:rsid w:val="0009305E"/>
    <w:rsid w:val="000C4A3D"/>
    <w:rsid w:val="000C7944"/>
    <w:rsid w:val="000D4189"/>
    <w:rsid w:val="000E329B"/>
    <w:rsid w:val="000F3AEF"/>
    <w:rsid w:val="00113F0A"/>
    <w:rsid w:val="00157CF9"/>
    <w:rsid w:val="00167C8C"/>
    <w:rsid w:val="001A1D47"/>
    <w:rsid w:val="001F3C78"/>
    <w:rsid w:val="001F3FAD"/>
    <w:rsid w:val="002067BE"/>
    <w:rsid w:val="00210FE7"/>
    <w:rsid w:val="0021256A"/>
    <w:rsid w:val="002324AD"/>
    <w:rsid w:val="00250316"/>
    <w:rsid w:val="00266252"/>
    <w:rsid w:val="00266620"/>
    <w:rsid w:val="002673FB"/>
    <w:rsid w:val="002A436E"/>
    <w:rsid w:val="002B6FD6"/>
    <w:rsid w:val="002D5383"/>
    <w:rsid w:val="002D7357"/>
    <w:rsid w:val="002E3484"/>
    <w:rsid w:val="003008B6"/>
    <w:rsid w:val="00302612"/>
    <w:rsid w:val="003315CD"/>
    <w:rsid w:val="00354188"/>
    <w:rsid w:val="0037566F"/>
    <w:rsid w:val="00377F67"/>
    <w:rsid w:val="003A6120"/>
    <w:rsid w:val="003A73E7"/>
    <w:rsid w:val="003C1658"/>
    <w:rsid w:val="003D7B2F"/>
    <w:rsid w:val="004374A3"/>
    <w:rsid w:val="00455B10"/>
    <w:rsid w:val="00464412"/>
    <w:rsid w:val="00465749"/>
    <w:rsid w:val="00471281"/>
    <w:rsid w:val="00487F9B"/>
    <w:rsid w:val="00491AB7"/>
    <w:rsid w:val="004A0A9D"/>
    <w:rsid w:val="004B78F8"/>
    <w:rsid w:val="004C41D1"/>
    <w:rsid w:val="004D13D3"/>
    <w:rsid w:val="00503697"/>
    <w:rsid w:val="005165C0"/>
    <w:rsid w:val="00533E03"/>
    <w:rsid w:val="0053787D"/>
    <w:rsid w:val="00542246"/>
    <w:rsid w:val="00553487"/>
    <w:rsid w:val="00587E37"/>
    <w:rsid w:val="005C0315"/>
    <w:rsid w:val="005D131F"/>
    <w:rsid w:val="005E1318"/>
    <w:rsid w:val="006074AA"/>
    <w:rsid w:val="0061657E"/>
    <w:rsid w:val="00636502"/>
    <w:rsid w:val="00685F5F"/>
    <w:rsid w:val="0069592F"/>
    <w:rsid w:val="006B2941"/>
    <w:rsid w:val="006F4BA2"/>
    <w:rsid w:val="00704609"/>
    <w:rsid w:val="00711C86"/>
    <w:rsid w:val="00713390"/>
    <w:rsid w:val="00717D78"/>
    <w:rsid w:val="007415CC"/>
    <w:rsid w:val="007573AD"/>
    <w:rsid w:val="0075772B"/>
    <w:rsid w:val="00760942"/>
    <w:rsid w:val="007644D3"/>
    <w:rsid w:val="0077472F"/>
    <w:rsid w:val="0078461F"/>
    <w:rsid w:val="007A2481"/>
    <w:rsid w:val="007A4514"/>
    <w:rsid w:val="007B32B2"/>
    <w:rsid w:val="00827E27"/>
    <w:rsid w:val="0083475A"/>
    <w:rsid w:val="00835A5F"/>
    <w:rsid w:val="0084571E"/>
    <w:rsid w:val="0085757C"/>
    <w:rsid w:val="00883BAB"/>
    <w:rsid w:val="008A529A"/>
    <w:rsid w:val="008B6591"/>
    <w:rsid w:val="008C4972"/>
    <w:rsid w:val="008C5A84"/>
    <w:rsid w:val="008D1953"/>
    <w:rsid w:val="008F37F8"/>
    <w:rsid w:val="00910467"/>
    <w:rsid w:val="009261C0"/>
    <w:rsid w:val="00941142"/>
    <w:rsid w:val="00965006"/>
    <w:rsid w:val="00994733"/>
    <w:rsid w:val="00996B76"/>
    <w:rsid w:val="009B6EED"/>
    <w:rsid w:val="009D51AB"/>
    <w:rsid w:val="009E173B"/>
    <w:rsid w:val="009E70BA"/>
    <w:rsid w:val="009F52D8"/>
    <w:rsid w:val="00A11B45"/>
    <w:rsid w:val="00A360B9"/>
    <w:rsid w:val="00A5372F"/>
    <w:rsid w:val="00A72FFE"/>
    <w:rsid w:val="00A82B07"/>
    <w:rsid w:val="00AA7B1E"/>
    <w:rsid w:val="00AD0E3A"/>
    <w:rsid w:val="00B05F8D"/>
    <w:rsid w:val="00B139AE"/>
    <w:rsid w:val="00B14DD7"/>
    <w:rsid w:val="00B302BE"/>
    <w:rsid w:val="00B51DC4"/>
    <w:rsid w:val="00B55DE8"/>
    <w:rsid w:val="00BA548C"/>
    <w:rsid w:val="00BC1366"/>
    <w:rsid w:val="00BF16E7"/>
    <w:rsid w:val="00BF422F"/>
    <w:rsid w:val="00C31FA5"/>
    <w:rsid w:val="00C41C06"/>
    <w:rsid w:val="00C50C04"/>
    <w:rsid w:val="00C52127"/>
    <w:rsid w:val="00C7342D"/>
    <w:rsid w:val="00C81473"/>
    <w:rsid w:val="00C85E2E"/>
    <w:rsid w:val="00CC1727"/>
    <w:rsid w:val="00CD0776"/>
    <w:rsid w:val="00CD17BA"/>
    <w:rsid w:val="00CF23B9"/>
    <w:rsid w:val="00CF3A8A"/>
    <w:rsid w:val="00CF5EF4"/>
    <w:rsid w:val="00D24232"/>
    <w:rsid w:val="00D47398"/>
    <w:rsid w:val="00D56219"/>
    <w:rsid w:val="00DB1BE4"/>
    <w:rsid w:val="00DC2230"/>
    <w:rsid w:val="00DE73B9"/>
    <w:rsid w:val="00DF5177"/>
    <w:rsid w:val="00E5731B"/>
    <w:rsid w:val="00E8616F"/>
    <w:rsid w:val="00EA3E0C"/>
    <w:rsid w:val="00EC134F"/>
    <w:rsid w:val="00EE6A8E"/>
    <w:rsid w:val="00EF3834"/>
    <w:rsid w:val="00F51C36"/>
    <w:rsid w:val="00F60B42"/>
    <w:rsid w:val="00F61583"/>
    <w:rsid w:val="00F80E0D"/>
    <w:rsid w:val="00F82F7F"/>
    <w:rsid w:val="00F9416E"/>
    <w:rsid w:val="00FC40AE"/>
    <w:rsid w:val="00FC7098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6C3CA5D-8B16-4D0C-B2C1-504F664B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E0C"/>
    <w:rPr>
      <w:sz w:val="24"/>
      <w:szCs w:val="24"/>
    </w:rPr>
  </w:style>
  <w:style w:type="paragraph" w:styleId="Nadpis1">
    <w:name w:val="heading 1"/>
    <w:basedOn w:val="Normln"/>
    <w:next w:val="Normln"/>
    <w:qFormat/>
    <w:rsid w:val="00EA3E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E0C"/>
    <w:pPr>
      <w:spacing w:after="120"/>
    </w:pPr>
  </w:style>
  <w:style w:type="paragraph" w:customStyle="1" w:styleId="Pipomnky">
    <w:name w:val="Připomínky"/>
    <w:basedOn w:val="Zkladntext"/>
    <w:rsid w:val="00EA3E0C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ln"/>
    <w:rsid w:val="00EA3E0C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ln"/>
    <w:rsid w:val="00EA3E0C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ln"/>
    <w:rsid w:val="00EA3E0C"/>
    <w:pPr>
      <w:widowControl w:val="0"/>
      <w:numPr>
        <w:numId w:val="6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Kurzvatext">
    <w:name w:val="Kurzíva text"/>
    <w:basedOn w:val="Normln"/>
    <w:link w:val="KurzvatextChar"/>
    <w:rsid w:val="00EA3E0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EA3E0C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Tabulkazkladntext">
    <w:name w:val="Tabulka základní text"/>
    <w:basedOn w:val="Normln"/>
    <w:rsid w:val="00EA3E0C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ln"/>
    <w:rsid w:val="00EA3E0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ln"/>
    <w:rsid w:val="00EA3E0C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Rozloendokumentu">
    <w:name w:val="Document Map"/>
    <w:basedOn w:val="Normln"/>
    <w:semiHidden/>
    <w:rsid w:val="00A82B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">
    <w:name w:val="platne"/>
    <w:basedOn w:val="Standardnpsmoodstavce"/>
    <w:rsid w:val="006B2941"/>
  </w:style>
  <w:style w:type="paragraph" w:customStyle="1" w:styleId="mojeodstavce">
    <w:name w:val="moje odstavce"/>
    <w:basedOn w:val="Normln"/>
    <w:link w:val="mojeodstavceChar"/>
    <w:rsid w:val="006B2941"/>
    <w:pPr>
      <w:widowControl w:val="0"/>
      <w:numPr>
        <w:numId w:val="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6B2941"/>
    <w:pPr>
      <w:widowControl w:val="0"/>
      <w:numPr>
        <w:ilvl w:val="3"/>
        <w:numId w:val="2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styleId="Hypertextovodkaz">
    <w:name w:val="Hyperlink"/>
    <w:rsid w:val="006B2941"/>
    <w:rPr>
      <w:color w:val="0000FF"/>
      <w:u w:val="single"/>
    </w:rPr>
  </w:style>
  <w:style w:type="character" w:styleId="Siln">
    <w:name w:val="Strong"/>
    <w:uiPriority w:val="22"/>
    <w:qFormat/>
    <w:rsid w:val="006B2941"/>
    <w:rPr>
      <w:b/>
      <w:bCs/>
    </w:rPr>
  </w:style>
  <w:style w:type="character" w:customStyle="1" w:styleId="nowrap">
    <w:name w:val="nowrap"/>
    <w:rsid w:val="006B2941"/>
  </w:style>
  <w:style w:type="character" w:customStyle="1" w:styleId="data1">
    <w:name w:val="data1"/>
    <w:rsid w:val="006B2941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rsid w:val="00F60B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0B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0B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0B42"/>
    <w:rPr>
      <w:sz w:val="24"/>
      <w:szCs w:val="24"/>
    </w:rPr>
  </w:style>
  <w:style w:type="character" w:customStyle="1" w:styleId="mojeodstavceChar">
    <w:name w:val="moje odstavce Char"/>
    <w:link w:val="mojeodstavce"/>
    <w:rsid w:val="000F3AEF"/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553487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F3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3FA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E6A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6A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E6A8E"/>
  </w:style>
  <w:style w:type="paragraph" w:styleId="Pedmtkomente">
    <w:name w:val="annotation subject"/>
    <w:basedOn w:val="Textkomente"/>
    <w:next w:val="Textkomente"/>
    <w:link w:val="PedmtkomenteChar"/>
    <w:rsid w:val="00EE6A8E"/>
    <w:rPr>
      <w:b/>
      <w:bCs/>
    </w:rPr>
  </w:style>
  <w:style w:type="character" w:customStyle="1" w:styleId="PedmtkomenteChar">
    <w:name w:val="Předmět komentáře Char"/>
    <w:link w:val="Pedmtkomente"/>
    <w:rsid w:val="00EE6A8E"/>
    <w:rPr>
      <w:b/>
      <w:bCs/>
    </w:rPr>
  </w:style>
  <w:style w:type="table" w:customStyle="1" w:styleId="Mkatabulky1">
    <w:name w:val="Mřížka tabulky1"/>
    <w:basedOn w:val="Normlntabulka"/>
    <w:rsid w:val="00994733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DODATKU KE SMLOUVĚ</vt:lpstr>
    </vt:vector>
  </TitlesOfParts>
  <Company>KÚOK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DODATKU KE SMLOUVĚ</dc:title>
  <dc:subject/>
  <dc:creator>Neumannová Hana</dc:creator>
  <cp:keywords/>
  <cp:lastModifiedBy>jsemradova</cp:lastModifiedBy>
  <cp:revision>2</cp:revision>
  <cp:lastPrinted>2018-04-19T07:00:00Z</cp:lastPrinted>
  <dcterms:created xsi:type="dcterms:W3CDTF">2018-05-04T11:16:00Z</dcterms:created>
  <dcterms:modified xsi:type="dcterms:W3CDTF">2018-05-04T11:16:00Z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