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A9" w:rsidRDefault="00C74F7A">
      <w:pPr>
        <w:pStyle w:val="Nadpis20"/>
        <w:keepNext/>
        <w:keepLines/>
        <w:shd w:val="clear" w:color="auto" w:fill="auto"/>
        <w:spacing w:after="7" w:line="320" w:lineRule="exact"/>
        <w:ind w:right="220"/>
      </w:pPr>
      <w:bookmarkStart w:id="0" w:name="bookmark1"/>
      <w:r>
        <w:t>SMLOUVA</w:t>
      </w:r>
      <w:bookmarkEnd w:id="0"/>
    </w:p>
    <w:p w:rsidR="00124AA9" w:rsidRDefault="00C74F7A">
      <w:pPr>
        <w:pStyle w:val="Nadpis30"/>
        <w:keepNext/>
        <w:keepLines/>
        <w:shd w:val="clear" w:color="auto" w:fill="auto"/>
        <w:spacing w:before="0"/>
        <w:ind w:right="220"/>
      </w:pPr>
      <w:bookmarkStart w:id="1" w:name="bookmark2"/>
      <w:r>
        <w:t>o poskytnutí ubytovacích, stravovacích a dalších služeb v rámci školy v přírodě</w:t>
      </w:r>
      <w:bookmarkEnd w:id="1"/>
    </w:p>
    <w:p w:rsidR="00124AA9" w:rsidRDefault="00C74F7A">
      <w:pPr>
        <w:pStyle w:val="Zkladntext20"/>
        <w:shd w:val="clear" w:color="auto" w:fill="auto"/>
        <w:ind w:right="220"/>
      </w:pPr>
      <w:r>
        <w:t>na základě zákona č. 89/2012 Sb., občanský zákoník, ve znění pozdějších předpisů</w:t>
      </w:r>
    </w:p>
    <w:p w:rsidR="00124AA9" w:rsidRDefault="00C74F7A">
      <w:pPr>
        <w:pStyle w:val="Zkladntext30"/>
        <w:shd w:val="clear" w:color="auto" w:fill="auto"/>
      </w:pPr>
      <w:r>
        <w:t>Preambule</w:t>
      </w:r>
    </w:p>
    <w:p w:rsidR="00124AA9" w:rsidRDefault="00C74F7A">
      <w:pPr>
        <w:pStyle w:val="Zkladntext20"/>
        <w:shd w:val="clear" w:color="auto" w:fill="auto"/>
        <w:spacing w:after="240" w:line="250" w:lineRule="exact"/>
        <w:jc w:val="left"/>
      </w:pPr>
      <w:r>
        <w:t xml:space="preserve">Ubytovatel (majitel) rekreačního střediska Rekreační a rekondiční středisko </w:t>
      </w:r>
      <w:r>
        <w:t>Kašperské Hory, je oprávněn středisko provozovat pro zotavovací akce ve smyslu zákona č. 258/2000 Sb., o ochraně veřejného zdraví, ve znění pozdějších předpisů, vyhlášky č. 106/2001 Sb., ve znění pozdějších předpisů, poslední č. 422/2013 Sb., o hygienickýc</w:t>
      </w:r>
      <w:r>
        <w:t>h požadavcích na zotavovací akce pro děti a zajistit v něm v tomto smyslu přechodné ubytování, stravování a další služby pro objednatele.</w:t>
      </w:r>
    </w:p>
    <w:p w:rsidR="00124AA9" w:rsidRDefault="00C74F7A">
      <w:pPr>
        <w:pStyle w:val="Zkladntext30"/>
        <w:numPr>
          <w:ilvl w:val="0"/>
          <w:numId w:val="1"/>
        </w:numPr>
        <w:shd w:val="clear" w:color="auto" w:fill="auto"/>
        <w:tabs>
          <w:tab w:val="left" w:pos="322"/>
        </w:tabs>
        <w:spacing w:line="250" w:lineRule="exact"/>
      </w:pPr>
      <w:r>
        <w:t>Smluvní strany 15. základní škola Plzeň Terezie Brzkové 33-35, příspěvková organizace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 xml:space="preserve">Zastoupená: </w:t>
      </w:r>
      <w:r>
        <w:t>Se sídlem: Terezie Brzkové 33 -35,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Plzeň 318 00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 xml:space="preserve">IČ: 68784619, DIČ: CZ68784619 (dále jen </w:t>
      </w:r>
      <w:r>
        <w:rPr>
          <w:rStyle w:val="Zkladntext2Tun"/>
        </w:rPr>
        <w:t xml:space="preserve">objednatel) </w:t>
      </w:r>
      <w:r>
        <w:t>a</w:t>
      </w:r>
    </w:p>
    <w:p w:rsidR="00C74F7A" w:rsidRDefault="00C74F7A">
      <w:pPr>
        <w:pStyle w:val="Zkladntext20"/>
        <w:shd w:val="clear" w:color="auto" w:fill="auto"/>
        <w:spacing w:line="250" w:lineRule="exact"/>
        <w:jc w:val="left"/>
      </w:pPr>
      <w:bookmarkStart w:id="2" w:name="_GoBack"/>
      <w:bookmarkEnd w:id="2"/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Místo podnikání: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Rekreační a rekondiční středisko Kašperské Hory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Smetanova 208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Kašperské Hory 341 92</w:t>
      </w:r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>IČ: 44641435, DIČ: CZ441103073</w:t>
      </w:r>
    </w:p>
    <w:p w:rsidR="00124AA9" w:rsidRDefault="00C74F7A">
      <w:pPr>
        <w:pStyle w:val="Zkladntext30"/>
        <w:shd w:val="clear" w:color="auto" w:fill="auto"/>
        <w:spacing w:line="250" w:lineRule="exact"/>
      </w:pPr>
      <w:r>
        <w:rPr>
          <w:rStyle w:val="Zkladntext3Netun"/>
        </w:rPr>
        <w:t xml:space="preserve">(dále jen </w:t>
      </w:r>
      <w:r>
        <w:t>ubytovatel)</w:t>
      </w:r>
    </w:p>
    <w:p w:rsidR="00124AA9" w:rsidRDefault="00C74F7A">
      <w:pPr>
        <w:pStyle w:val="Zkladntext20"/>
        <w:shd w:val="clear" w:color="auto" w:fill="auto"/>
        <w:spacing w:after="240" w:line="250" w:lineRule="exact"/>
        <w:jc w:val="left"/>
      </w:pPr>
      <w:r>
        <w:t xml:space="preserve">(dále společně též </w:t>
      </w:r>
      <w:r>
        <w:rPr>
          <w:rStyle w:val="Zkladntext2Tun"/>
        </w:rPr>
        <w:t>smluvní strany)</w:t>
      </w:r>
    </w:p>
    <w:p w:rsidR="00124AA9" w:rsidRDefault="00C74F7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13"/>
        </w:tabs>
        <w:spacing w:before="0"/>
      </w:pPr>
      <w:bookmarkStart w:id="3" w:name="bookmark3"/>
      <w:r>
        <w:t>Předmět smlouvy</w:t>
      </w:r>
      <w:bookmarkEnd w:id="3"/>
    </w:p>
    <w:p w:rsidR="00124AA9" w:rsidRDefault="00C74F7A">
      <w:pPr>
        <w:pStyle w:val="Zkladntext20"/>
        <w:shd w:val="clear" w:color="auto" w:fill="auto"/>
        <w:spacing w:line="250" w:lineRule="exact"/>
        <w:jc w:val="left"/>
      </w:pPr>
      <w:r>
        <w:t xml:space="preserve">Ubytovatel se touto smlouvou zavazuje poskytnout objednateli přechodné ubytování, stravování a další služby v rozsahu uvedeném v této smlouvě za účelem pořádání </w:t>
      </w:r>
      <w:r>
        <w:rPr>
          <w:rStyle w:val="Zkladntext2Tun"/>
        </w:rPr>
        <w:t xml:space="preserve">školy </w:t>
      </w:r>
      <w:r>
        <w:t xml:space="preserve">v </w:t>
      </w:r>
      <w:r>
        <w:rPr>
          <w:rStyle w:val="Zkladntext2Tun"/>
        </w:rPr>
        <w:t xml:space="preserve">přírodě </w:t>
      </w:r>
      <w:r>
        <w:t>objedn</w:t>
      </w:r>
      <w:r>
        <w:t>atelem. Objednatel se zavazuje ubytovateli zaplatit za tyto služby sjednanou cenu.</w:t>
      </w:r>
    </w:p>
    <w:p w:rsidR="00124AA9" w:rsidRDefault="00C74F7A">
      <w:pPr>
        <w:pStyle w:val="Zkladntext20"/>
        <w:numPr>
          <w:ilvl w:val="0"/>
          <w:numId w:val="2"/>
        </w:numPr>
        <w:shd w:val="clear" w:color="auto" w:fill="auto"/>
        <w:tabs>
          <w:tab w:val="left" w:pos="413"/>
        </w:tabs>
        <w:spacing w:line="250" w:lineRule="exact"/>
        <w:jc w:val="both"/>
      </w:pPr>
      <w:r>
        <w:rPr>
          <w:rStyle w:val="Zkladntext2Tun"/>
        </w:rPr>
        <w:t xml:space="preserve">Místo pobytu: </w:t>
      </w:r>
      <w:r>
        <w:t>Rekreační a rekondiční středisko Kašperské Hory</w:t>
      </w:r>
    </w:p>
    <w:p w:rsidR="00124AA9" w:rsidRDefault="00C74F7A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after="8" w:line="210" w:lineRule="exact"/>
        <w:jc w:val="both"/>
      </w:pPr>
      <w:r>
        <w:rPr>
          <w:rStyle w:val="Zkladntext2Tun"/>
        </w:rPr>
        <w:t xml:space="preserve">Doba pobytu: </w:t>
      </w:r>
      <w:r>
        <w:t>28. 5. - 1.6. 2018</w:t>
      </w:r>
    </w:p>
    <w:p w:rsidR="00124AA9" w:rsidRDefault="00C74F7A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line="210" w:lineRule="exact"/>
        <w:jc w:val="both"/>
      </w:pPr>
      <w:r>
        <w:rPr>
          <w:rStyle w:val="Zkladntext2Tun"/>
        </w:rPr>
        <w:t xml:space="preserve">Počet účastníků: </w:t>
      </w:r>
      <w:r>
        <w:t>41 dětí + 2 učitelé + 3 vychovatelé</w:t>
      </w:r>
    </w:p>
    <w:p w:rsidR="00124AA9" w:rsidRDefault="00C74F7A">
      <w:pPr>
        <w:pStyle w:val="Zkladntext20"/>
        <w:numPr>
          <w:ilvl w:val="0"/>
          <w:numId w:val="3"/>
        </w:numPr>
        <w:shd w:val="clear" w:color="auto" w:fill="auto"/>
        <w:tabs>
          <w:tab w:val="left" w:pos="346"/>
        </w:tabs>
        <w:spacing w:after="276" w:line="254" w:lineRule="exact"/>
        <w:jc w:val="left"/>
      </w:pPr>
      <w:r>
        <w:rPr>
          <w:rStyle w:val="Zkladntext2Tun"/>
        </w:rPr>
        <w:t xml:space="preserve">Stravování: </w:t>
      </w:r>
      <w:r>
        <w:t>Začátek obědem</w:t>
      </w:r>
      <w:r>
        <w:t>, konec snídaní. Stravování dětí se řídí platnou vyhláškou ve znění pozdějších předpisů, u zaměstnanců platným zákonem ve znění pozdějších předpisů.</w:t>
      </w:r>
    </w:p>
    <w:p w:rsidR="00124AA9" w:rsidRDefault="00C74F7A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10" w:lineRule="exact"/>
      </w:pPr>
      <w:bookmarkStart w:id="4" w:name="bookmark4"/>
      <w:r>
        <w:t>Cenová ujednání</w:t>
      </w:r>
      <w:bookmarkEnd w:id="4"/>
    </w:p>
    <w:p w:rsidR="00124AA9" w:rsidRDefault="00C74F7A">
      <w:pPr>
        <w:pStyle w:val="Zkladntext20"/>
        <w:numPr>
          <w:ilvl w:val="0"/>
          <w:numId w:val="5"/>
        </w:numPr>
        <w:shd w:val="clear" w:color="auto" w:fill="auto"/>
        <w:tabs>
          <w:tab w:val="left" w:pos="336"/>
        </w:tabs>
        <w:spacing w:line="259" w:lineRule="exact"/>
        <w:jc w:val="left"/>
      </w:pPr>
      <w:r>
        <w:rPr>
          <w:rStyle w:val="Zkladntext2Tun"/>
        </w:rPr>
        <w:t xml:space="preserve">Cena </w:t>
      </w:r>
      <w:r>
        <w:t xml:space="preserve">za jednoho účastníka činí na osobu/1 den 350,- Kč (vč. DPH) a zahrnuje: ubytování </w:t>
      </w:r>
      <w:r>
        <w:t>včetně lůžkovin, stravu 5x denně s celodenním pitným režimem, rekreační poplatek.</w:t>
      </w:r>
    </w:p>
    <w:p w:rsidR="00124AA9" w:rsidRDefault="00C74F7A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line="259" w:lineRule="exact"/>
        <w:jc w:val="left"/>
      </w:pPr>
      <w:r>
        <w:t>Ubytovatel poskytne objednateli slevu v podobě snížené úhrady za celý pobyt ve výši 100,- Kč za jednoho pedagogického pracovníka, vč. DPH.</w:t>
      </w:r>
    </w:p>
    <w:p w:rsidR="00124AA9" w:rsidRDefault="00C74F7A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line="259" w:lineRule="exact"/>
        <w:jc w:val="left"/>
      </w:pPr>
      <w:r>
        <w:t>Smluvní strany se dohodly, že úhrad</w:t>
      </w:r>
      <w:r>
        <w:t>a ceny bude provedena jednorázovou platbou po skončení školy v přírodě do 14 dnů od vyhotovení konečné faktury.</w:t>
      </w:r>
    </w:p>
    <w:p w:rsidR="00124AA9" w:rsidRDefault="00C74F7A">
      <w:pPr>
        <w:pStyle w:val="Zkladntext20"/>
        <w:numPr>
          <w:ilvl w:val="0"/>
          <w:numId w:val="5"/>
        </w:numPr>
        <w:shd w:val="clear" w:color="auto" w:fill="auto"/>
        <w:tabs>
          <w:tab w:val="left" w:pos="346"/>
        </w:tabs>
        <w:spacing w:line="254" w:lineRule="exact"/>
        <w:jc w:val="left"/>
      </w:pPr>
      <w:r>
        <w:t>Od smlouvy v době kratší než 7 dní před zahájením pobytu je možno odstoupit z důvodů událostí nezaviněných objednatelem, např. epidemické onemoc</w:t>
      </w:r>
      <w:r>
        <w:t>nění kolektivu, který se má pobytu zúčastnit, doloženo odpovídajícím dokladem (OHES, KHES), živelných pohrom, jako povodně atd. bez náhrady.</w:t>
      </w:r>
    </w:p>
    <w:p w:rsidR="00124AA9" w:rsidRDefault="00C74F7A">
      <w:pPr>
        <w:pStyle w:val="Zkladntext20"/>
        <w:numPr>
          <w:ilvl w:val="0"/>
          <w:numId w:val="5"/>
        </w:numPr>
        <w:shd w:val="clear" w:color="auto" w:fill="auto"/>
        <w:tabs>
          <w:tab w:val="left" w:pos="351"/>
        </w:tabs>
        <w:spacing w:after="236" w:line="254" w:lineRule="exact"/>
        <w:jc w:val="left"/>
      </w:pPr>
      <w:r>
        <w:t xml:space="preserve">V případě, že na straně některého z účastníků školy v přírodě dojde k dřívějšímu odjezdu (z důvodu nemoci) v rámci </w:t>
      </w:r>
      <w:r>
        <w:t>sjednané doby ubytování, bude mu účtována jen částka za dny, kdy byl přítomen.</w:t>
      </w:r>
    </w:p>
    <w:p w:rsidR="00124AA9" w:rsidRDefault="00C74F7A">
      <w:pPr>
        <w:pStyle w:val="Nadpis40"/>
        <w:keepNext/>
        <w:keepLines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59" w:lineRule="exact"/>
        <w:jc w:val="left"/>
      </w:pPr>
      <w:bookmarkStart w:id="5" w:name="bookmark5"/>
      <w:r>
        <w:t>Práva a povinnosti smluvních stran Ubytovatel je povinen:</w:t>
      </w:r>
      <w:bookmarkEnd w:id="5"/>
    </w:p>
    <w:p w:rsidR="00124AA9" w:rsidRDefault="00C74F7A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line="259" w:lineRule="exact"/>
        <w:jc w:val="left"/>
      </w:pPr>
      <w:r>
        <w:t>Poskytnout objednateli ubytovací a stravovací služby v zařízení uvedeném v článku II. bod 1 Smlouvy, jakož i umožnit už</w:t>
      </w:r>
      <w:r>
        <w:t>ívání společných a dalších prostor, zařízení a služeb (programu) k řádnému zabezpečení průběhu pobytu.</w:t>
      </w:r>
    </w:p>
    <w:p w:rsidR="00124AA9" w:rsidRDefault="00C74F7A">
      <w:pPr>
        <w:pStyle w:val="Zkladntext20"/>
        <w:numPr>
          <w:ilvl w:val="0"/>
          <w:numId w:val="6"/>
        </w:numPr>
        <w:shd w:val="clear" w:color="auto" w:fill="auto"/>
        <w:tabs>
          <w:tab w:val="left" w:pos="346"/>
        </w:tabs>
        <w:spacing w:line="259" w:lineRule="exact"/>
        <w:jc w:val="left"/>
      </w:pPr>
      <w:r>
        <w:t>Odevzdat objednateli prostory jemu vyhrazené k obývání, stravování a vyučování ve stavu způsobilém pro řádné využívání.</w:t>
      </w:r>
      <w:r>
        <w:br w:type="page"/>
      </w:r>
    </w:p>
    <w:p w:rsidR="00124AA9" w:rsidRDefault="00C74F7A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after="23" w:line="210" w:lineRule="exact"/>
        <w:jc w:val="both"/>
      </w:pPr>
      <w:r>
        <w:lastRenderedPageBreak/>
        <w:t xml:space="preserve">Zabezpečit řádný úklid všech </w:t>
      </w:r>
      <w:r>
        <w:t>poskytnutých prostor v rámci platných hygienických norem a předpisů.</w:t>
      </w:r>
    </w:p>
    <w:p w:rsidR="00124AA9" w:rsidRDefault="00C74F7A">
      <w:pPr>
        <w:pStyle w:val="Zkladntext20"/>
        <w:numPr>
          <w:ilvl w:val="0"/>
          <w:numId w:val="6"/>
        </w:numPr>
        <w:shd w:val="clear" w:color="auto" w:fill="auto"/>
        <w:tabs>
          <w:tab w:val="left" w:pos="343"/>
        </w:tabs>
        <w:spacing w:after="479" w:line="210" w:lineRule="exact"/>
        <w:jc w:val="both"/>
      </w:pPr>
      <w:r>
        <w:t>Seznámit objednatele s ustanoveními vnitřního řádu rekreačního střediska.</w:t>
      </w:r>
    </w:p>
    <w:p w:rsidR="00124AA9" w:rsidRDefault="00C74F7A">
      <w:pPr>
        <w:pStyle w:val="Zkladntext30"/>
        <w:shd w:val="clear" w:color="auto" w:fill="auto"/>
        <w:spacing w:line="210" w:lineRule="exact"/>
        <w:jc w:val="both"/>
      </w:pPr>
      <w:r>
        <w:t>Objednatel je povinen: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19"/>
        </w:tabs>
        <w:spacing w:line="264" w:lineRule="exact"/>
        <w:jc w:val="both"/>
      </w:pPr>
      <w:r>
        <w:t xml:space="preserve">Zaplatit za poskytnuté služby rekreačnímu středisku cenu ve výši a lhůtách stanovených v </w:t>
      </w:r>
      <w:r>
        <w:t>této smlouvě.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38"/>
        </w:tabs>
        <w:spacing w:line="264" w:lineRule="exact"/>
        <w:jc w:val="both"/>
      </w:pPr>
      <w:r>
        <w:t>Dodržovat platný vnitřní řád rekreačního střediska.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64" w:lineRule="exact"/>
        <w:jc w:val="left"/>
      </w:pPr>
      <w:r>
        <w:t>Užívat prostory jemu vyhrazené smlouvou řádně. V těchto prostorách nesmí bez souhlasu ubytovatele provádět žádné podstatné změny.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64" w:lineRule="exact"/>
        <w:jc w:val="both"/>
      </w:pPr>
      <w:r>
        <w:t xml:space="preserve">Po skončení pobytu předat ubytovateli všechny užívané </w:t>
      </w:r>
      <w:r>
        <w:t>prostory a věci, které užíval, ve stavu, v jakém je převzal.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64" w:lineRule="exact"/>
        <w:jc w:val="both"/>
      </w:pPr>
      <w:r>
        <w:t>Nahradit případnou vzniklou škodu na majetku ubytovatele způsobenou prokazatelně úmyslně jeho účastníky.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line="250" w:lineRule="exact"/>
        <w:jc w:val="left"/>
      </w:pPr>
      <w:r>
        <w:t xml:space="preserve">Objednatel plně zodpovídá za správnost a úplnost zdravotnické dokumentace všech účastníků </w:t>
      </w:r>
      <w:r>
        <w:t>jeho akce. Za případnou chybějící zdravotní dokumentaci a z toho plynoucí následky (včetně eventuální škody na straně ubytovatele) zodpovídá objednatel.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3"/>
        </w:tabs>
        <w:spacing w:line="259" w:lineRule="exact"/>
        <w:jc w:val="both"/>
      </w:pPr>
      <w:r>
        <w:t>Zajistit písemný souhlas zákonného zástupce k zařazení dítěte do školy v přírodě.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57"/>
        </w:tabs>
        <w:spacing w:line="259" w:lineRule="exact"/>
        <w:jc w:val="both"/>
      </w:pPr>
      <w:r>
        <w:t>Zajistit, aby do škol</w:t>
      </w:r>
      <w:r>
        <w:t>y v přírodě nebylo vysláno dítě, jehož zdravotní stav by mohl být tímto pobytem ohrožen a dítě, které by mohlo zdravotně ohrozit ostatní žáky.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348"/>
        </w:tabs>
        <w:spacing w:line="259" w:lineRule="exact"/>
        <w:jc w:val="both"/>
      </w:pPr>
      <w:r>
        <w:t>Objednatel je povinen seznámit rodiče účastníků školy v přírodě s tím, že ubytovatel nenese odpovědnost za ztrátu</w:t>
      </w:r>
      <w:r>
        <w:t xml:space="preserve"> a poškození cenností a věcí vyšší hodnoty (mobilní telefony, počítače, šperky, atd.)</w:t>
      </w:r>
    </w:p>
    <w:p w:rsidR="00124AA9" w:rsidRDefault="00C74F7A">
      <w:pPr>
        <w:pStyle w:val="Zkladntext20"/>
        <w:numPr>
          <w:ilvl w:val="0"/>
          <w:numId w:val="7"/>
        </w:numPr>
        <w:shd w:val="clear" w:color="auto" w:fill="auto"/>
        <w:tabs>
          <w:tab w:val="left" w:pos="453"/>
        </w:tabs>
        <w:spacing w:after="519" w:line="259" w:lineRule="exact"/>
        <w:jc w:val="left"/>
      </w:pPr>
      <w:r>
        <w:t>Ubytované osoby jsou povinny dodržovat obecně závazné právní předpisy, týkající se požární ochrany, ochrany životního prostředí (zákaz kácení či poškozování stromů a keřů</w:t>
      </w:r>
      <w:r>
        <w:t>), hygienické předpisy. Za proškolení ubytovaných osob v tomto směru odpovídá objednatel.</w:t>
      </w:r>
    </w:p>
    <w:p w:rsidR="00124AA9" w:rsidRDefault="00C74F7A">
      <w:pPr>
        <w:pStyle w:val="Zkladntext30"/>
        <w:numPr>
          <w:ilvl w:val="0"/>
          <w:numId w:val="4"/>
        </w:numPr>
        <w:shd w:val="clear" w:color="auto" w:fill="auto"/>
        <w:tabs>
          <w:tab w:val="left" w:pos="391"/>
        </w:tabs>
        <w:spacing w:line="210" w:lineRule="exact"/>
        <w:jc w:val="both"/>
      </w:pPr>
      <w:r>
        <w:t>Závěrečná ustanovení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14"/>
        </w:tabs>
        <w:spacing w:line="259" w:lineRule="exact"/>
        <w:jc w:val="both"/>
      </w:pPr>
      <w:r>
        <w:t>Případné změny a doplňky této smlouvy jsou platné pouze se souhlasem obou stran a v písemné formě.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3"/>
        </w:tabs>
        <w:spacing w:line="259" w:lineRule="exact"/>
        <w:jc w:val="left"/>
      </w:pPr>
      <w:r>
        <w:t xml:space="preserve">Ubytovatel má právo provádět kontrolu </w:t>
      </w:r>
      <w:r>
        <w:t>dodržování ustanovení vnitřního řádu rekreačního střediska účastníky objednatele.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3"/>
        </w:tabs>
        <w:spacing w:line="259" w:lineRule="exact"/>
        <w:jc w:val="left"/>
      </w:pPr>
      <w:r>
        <w:t>Ubytovatel může od smlouvy odstoupit před uplynutím sjednané doby, jestliže objednatel v zařízení i přes prokazatelnou výstrahu hrubě porušuje své povinnosti vyplývající ze s</w:t>
      </w:r>
      <w:r>
        <w:t>mlouvy, a to bez vrácení zálohových plateb.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3"/>
        </w:tabs>
        <w:spacing w:line="259" w:lineRule="exact"/>
        <w:jc w:val="both"/>
      </w:pPr>
      <w:r>
        <w:t>Ostatní práva a povinnosti smluvních stran, výslovně neupravená touto smlouvou, se řídí ustanoveními Občanského zákoníku a předpisy souvisejícími.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59" w:lineRule="exact"/>
        <w:jc w:val="left"/>
      </w:pPr>
      <w:r>
        <w:t>Objednavatel podpisem této Smlouvy výslovně uděluje Ubytovateli s</w:t>
      </w:r>
      <w:r>
        <w:t>ouhlas ke shromažďování, zpracování a archivování osobních údajů, týkajících se Objednatele včetně rodného čísla s tím, že Ubytovatel je povinen chránit získané údaje před jejich zneužitím, a to ve smyslu příslušných ustanovení zákona č. 101/2000 Sb. v pla</w:t>
      </w:r>
      <w:r>
        <w:t>tném znění.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8"/>
        </w:tabs>
        <w:spacing w:line="259" w:lineRule="exact"/>
        <w:jc w:val="left"/>
      </w:pPr>
      <w:r>
        <w:t>Objednavatel podpisem této Smlouvy potvrzuje, že před uzavřením této Smlouvy byl seznámen se všemi právy a povinnostmi.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8"/>
        </w:tabs>
        <w:spacing w:line="259" w:lineRule="exact"/>
        <w:jc w:val="left"/>
      </w:pPr>
      <w:r>
        <w:t>Smluvní strany prohlašují, že tato smlouva nebyla uzavřena v tísni ani za nápadně nevýhodných podmínek pro kteroukoliv ze sm</w:t>
      </w:r>
      <w:r>
        <w:t>luvních stran a po jejím přečtení na důkaz souhlasu s jejím obsahem připojují své vlastnoruční podpisy.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53"/>
        </w:tabs>
        <w:spacing w:line="259" w:lineRule="exact"/>
        <w:jc w:val="left"/>
      </w:pPr>
      <w:r>
        <w:t>Veškerá vyhotovení této Smlouvy, která budou podepsána oběma Smluvními stranami, mají právní účinky originálu.</w:t>
      </w:r>
    </w:p>
    <w:p w:rsidR="00124AA9" w:rsidRDefault="00C74F7A">
      <w:pPr>
        <w:pStyle w:val="Zkladntext20"/>
        <w:numPr>
          <w:ilvl w:val="0"/>
          <w:numId w:val="8"/>
        </w:numPr>
        <w:shd w:val="clear" w:color="auto" w:fill="auto"/>
        <w:tabs>
          <w:tab w:val="left" w:pos="343"/>
        </w:tabs>
        <w:spacing w:line="259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777240</wp:posOffset>
                </wp:positionV>
                <wp:extent cx="1609090" cy="133350"/>
                <wp:effectExtent l="4445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AA9" w:rsidRDefault="00C74F7A">
                            <w:pPr>
                              <w:pStyle w:val="Zkladntext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Kašperských Horách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61.2pt;width:126.7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" filled="f" stroked="f">
                <v:textbox style="mso-fit-shape-to-text:t" inset="0,0,0,0">
                  <w:txbxContent>
                    <w:p w:rsidR="00124AA9" w:rsidRDefault="00C74F7A">
                      <w:pPr>
                        <w:pStyle w:val="Zkladntext20"/>
                        <w:shd w:val="clear" w:color="auto" w:fill="auto"/>
                        <w:spacing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Kašperských Horách dne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54735" simplePos="0" relativeHeight="377487105" behindDoc="1" locked="0" layoutInCell="1" allowOverlap="1">
                <wp:simplePos x="0" y="0"/>
                <wp:positionH relativeFrom="margin">
                  <wp:posOffset>1606550</wp:posOffset>
                </wp:positionH>
                <wp:positionV relativeFrom="paragraph">
                  <wp:posOffset>447040</wp:posOffset>
                </wp:positionV>
                <wp:extent cx="1334770" cy="355600"/>
                <wp:effectExtent l="0" t="0" r="190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AA9" w:rsidRDefault="00C74F7A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560" w:lineRule="exact"/>
                            </w:pPr>
                            <w:bookmarkStart w:id="6" w:name="bookmark0"/>
                            <w:r>
                              <w:rPr>
                                <w:rStyle w:val="Nadpis1Exact0"/>
                              </w:rPr>
                              <w:t>JV/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6.5pt;margin-top:35.2pt;width:105.1pt;height:28pt;z-index:-125829375;visibility:visible;mso-wrap-style:square;mso-width-percent:0;mso-height-percent:0;mso-wrap-distance-left:5pt;mso-wrap-distance-top:0;mso-wrap-distance-right:8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VNsQIAALA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" filled="f" stroked="f">
                <v:textbox style="mso-fit-shape-to-text:t" inset="0,0,0,0">
                  <w:txbxContent>
                    <w:p w:rsidR="00124AA9" w:rsidRDefault="00C74F7A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560" w:lineRule="exact"/>
                      </w:pPr>
                      <w:bookmarkStart w:id="7" w:name="bookmark0"/>
                      <w:r>
                        <w:rPr>
                          <w:rStyle w:val="Nadpis1Exact0"/>
                        </w:rPr>
                        <w:t>JV/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8465" distL="63500" distR="1993265" simplePos="0" relativeHeight="377487106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911225</wp:posOffset>
                </wp:positionV>
                <wp:extent cx="1828800" cy="133350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AA9" w:rsidRDefault="00124AA9">
                            <w:pPr>
                              <w:pStyle w:val="Zkladntext5"/>
                              <w:shd w:val="clear" w:color="auto" w:fill="auto"/>
                              <w:spacing w:line="210" w:lineRule="exact"/>
                              <w:ind w:lef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.7pt;margin-top:71.75pt;width:2in;height:10.5pt;z-index:-125829374;visibility:visible;mso-wrap-style:square;mso-width-percent:0;mso-height-percent:0;mso-wrap-distance-left:5pt;mso-wrap-distance-top:0;mso-wrap-distance-right:156.95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tvsgIAALA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" filled="f" stroked="f">
                <v:textbox style="mso-fit-shape-to-text:t" inset="0,0,0,0">
                  <w:txbxContent>
                    <w:p w:rsidR="00124AA9" w:rsidRDefault="00124AA9">
                      <w:pPr>
                        <w:pStyle w:val="Zkladntext5"/>
                        <w:shd w:val="clear" w:color="auto" w:fill="auto"/>
                        <w:spacing w:line="210" w:lineRule="exact"/>
                        <w:ind w:left="22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6865" simplePos="0" relativeHeight="377487107" behindDoc="1" locked="0" layoutInCell="1" allowOverlap="1">
                <wp:simplePos x="0" y="0"/>
                <wp:positionH relativeFrom="margin">
                  <wp:posOffset>4136390</wp:posOffset>
                </wp:positionH>
                <wp:positionV relativeFrom="paragraph">
                  <wp:posOffset>770890</wp:posOffset>
                </wp:positionV>
                <wp:extent cx="1469390" cy="480060"/>
                <wp:effectExtent l="2540" t="0" r="4445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AA9" w:rsidRDefault="00C74F7A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Plzni dne 13 .4.2018</w:t>
                            </w:r>
                          </w:p>
                          <w:p w:rsidR="00124AA9" w:rsidRDefault="00C74F7A">
                            <w:pPr>
                              <w:pStyle w:val="Titulekobrzku"/>
                              <w:shd w:val="clear" w:color="auto" w:fill="auto"/>
                              <w:ind w:left="640"/>
                            </w:pPr>
                            <w:r>
                              <w:t>15. zakladu! Škola Plzci] Terezie Brzkové 33-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5.7pt;margin-top:60.7pt;width:115.7pt;height:37.8pt;z-index:-125829373;visibility:visible;mso-wrap-style:square;mso-width-percent:0;mso-height-percent:0;mso-wrap-distance-left:5pt;mso-wrap-distance-top:0;mso-wrap-distance-right:2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l9sg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" filled="f" stroked="f">
                <v:textbox style="mso-fit-shape-to-text:t" inset="0,0,0,0">
                  <w:txbxContent>
                    <w:p w:rsidR="00124AA9" w:rsidRDefault="00C74F7A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Plzni dne 13 .4.2018</w:t>
                      </w:r>
                    </w:p>
                    <w:p w:rsidR="00124AA9" w:rsidRDefault="00C74F7A">
                      <w:pPr>
                        <w:pStyle w:val="Titulekobrzku"/>
                        <w:shd w:val="clear" w:color="auto" w:fill="auto"/>
                        <w:ind w:left="640"/>
                      </w:pPr>
                      <w:r>
                        <w:t>15. zakladu! Škola Plzci] Terezie Brzkové 33-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16865" simplePos="0" relativeHeight="377487108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1739900</wp:posOffset>
                </wp:positionV>
                <wp:extent cx="615950" cy="133350"/>
                <wp:effectExtent l="4445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AA9" w:rsidRDefault="00C74F7A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70.1pt;margin-top:137pt;width:48.5pt;height:10.5pt;z-index:-125829372;visibility:visible;mso-wrap-style:square;mso-width-percent:0;mso-height-percent:0;mso-wrap-distance-left:5pt;mso-wrap-distance-top:0;mso-wrap-distance-right:2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1irAIAAK8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" filled="f" stroked="f">
                <v:textbox style="mso-fit-shape-to-text:t" inset="0,0,0,0">
                  <w:txbxContent>
                    <w:p w:rsidR="00124AA9" w:rsidRDefault="00C74F7A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objednatel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Tato smlouva byla sepsána ve dvou (2) výtiscích, z nichž každá smluvní strana obdrží po jednom (1) vyhotovení.</w:t>
      </w:r>
    </w:p>
    <w:p w:rsidR="00124AA9" w:rsidRDefault="00C74F7A">
      <w:pPr>
        <w:pStyle w:val="Zkladntext20"/>
        <w:shd w:val="clear" w:color="auto" w:fill="auto"/>
        <w:spacing w:line="210" w:lineRule="exact"/>
        <w:ind w:left="800"/>
        <w:jc w:val="left"/>
      </w:pPr>
      <w:r>
        <w:t>ubytovatel</w:t>
      </w:r>
    </w:p>
    <w:sectPr w:rsidR="00124AA9">
      <w:pgSz w:w="11900" w:h="16840"/>
      <w:pgMar w:top="837" w:right="554" w:bottom="1037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7A" w:rsidRDefault="00C74F7A">
      <w:r>
        <w:separator/>
      </w:r>
    </w:p>
  </w:endnote>
  <w:endnote w:type="continuationSeparator" w:id="0">
    <w:p w:rsidR="00C74F7A" w:rsidRDefault="00C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7A" w:rsidRDefault="00C74F7A"/>
  </w:footnote>
  <w:footnote w:type="continuationSeparator" w:id="0">
    <w:p w:rsidR="00C74F7A" w:rsidRDefault="00C74F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A91"/>
    <w:multiLevelType w:val="multilevel"/>
    <w:tmpl w:val="581484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F3787"/>
    <w:multiLevelType w:val="multilevel"/>
    <w:tmpl w:val="E11EE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70CCD"/>
    <w:multiLevelType w:val="multilevel"/>
    <w:tmpl w:val="6FB4E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57C3E"/>
    <w:multiLevelType w:val="multilevel"/>
    <w:tmpl w:val="57CE09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424EC"/>
    <w:multiLevelType w:val="multilevel"/>
    <w:tmpl w:val="5D3C33F0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140D5"/>
    <w:multiLevelType w:val="multilevel"/>
    <w:tmpl w:val="E74AA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886540"/>
    <w:multiLevelType w:val="multilevel"/>
    <w:tmpl w:val="472E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11594"/>
    <w:multiLevelType w:val="multilevel"/>
    <w:tmpl w:val="247AB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A9"/>
    <w:rsid w:val="00124AA9"/>
    <w:rsid w:val="00C7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80"/>
      <w:sz w:val="56"/>
      <w:szCs w:val="56"/>
      <w:u w:val="none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imesNewRoman105ptNekurzvadkovn0ptExact">
    <w:name w:val="Základní text (5) + Times New Roman;10;5 pt;Ne kurzíva;Řádkování 0 pt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Courier New" w:eastAsia="Courier New" w:hAnsi="Courier New" w:cs="Courier New"/>
      <w:spacing w:val="-80"/>
      <w:sz w:val="56"/>
      <w:szCs w:val="5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250" w:lineRule="exac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80"/>
      <w:sz w:val="56"/>
      <w:szCs w:val="56"/>
      <w:u w:val="none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8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TimesNewRoman105ptNekurzvadkovn0ptExact">
    <w:name w:val="Základní text (5) + Times New Roman;10;5 pt;Ne kurzíva;Řádkování 0 pt Exact"/>
    <w:basedOn w:val="Zkladntext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Courier New" w:eastAsia="Courier New" w:hAnsi="Courier New" w:cs="Courier New"/>
      <w:spacing w:val="-80"/>
      <w:sz w:val="56"/>
      <w:szCs w:val="5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6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250" w:lineRule="exac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758D265B.dotm</Template>
  <TotalTime>2</TotalTime>
  <Pages>2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2018-05-03T09:30:00Z</dcterms:created>
  <dcterms:modified xsi:type="dcterms:W3CDTF">2018-05-03T09:32:00Z</dcterms:modified>
</cp:coreProperties>
</file>