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B47205"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p>
    <w:p w:rsidR="000E23BB" w:rsidRPr="00915663" w:rsidRDefault="000E23BB" w:rsidP="009F1608">
      <w:pPr>
        <w:tabs>
          <w:tab w:val="right" w:pos="9057"/>
        </w:tabs>
        <w:jc w:val="center"/>
        <w:rPr>
          <w:rFonts w:cs="Arial"/>
          <w:b/>
          <w:sz w:val="28"/>
          <w:szCs w:val="28"/>
        </w:rPr>
      </w:pPr>
      <w:r w:rsidRPr="00915663">
        <w:rPr>
          <w:rFonts w:cs="Arial"/>
          <w:b/>
          <w:sz w:val="28"/>
          <w:szCs w:val="28"/>
        </w:rPr>
        <w:t>č. </w:t>
      </w:r>
      <w:r w:rsidR="00444BEC" w:rsidRPr="00444BEC">
        <w:rPr>
          <w:rFonts w:cs="Arial"/>
          <w:b/>
          <w:sz w:val="28"/>
          <w:szCs w:val="28"/>
        </w:rPr>
        <w:t>SUA-MN-17/2018</w:t>
      </w:r>
      <w:r w:rsidR="009229C4" w:rsidRPr="00915663">
        <w:rPr>
          <w:rFonts w:cs="Arial"/>
          <w:b/>
          <w:sz w:val="28"/>
          <w:szCs w:val="28"/>
        </w:rPr>
        <w:t xml:space="preserve"> </w:t>
      </w:r>
      <w:r w:rsidR="00EB2C35" w:rsidRPr="00B47205">
        <w:rPr>
          <w:szCs w:val="20"/>
        </w:rPr>
        <w:t xml:space="preserve">/ </w:t>
      </w:r>
      <w:r w:rsidR="00E048F2" w:rsidRPr="00B47205">
        <w:rPr>
          <w:szCs w:val="20"/>
        </w:rPr>
        <w:t>reg. </w:t>
      </w:r>
      <w:r w:rsidR="009229C4" w:rsidRPr="00B47205">
        <w:rPr>
          <w:szCs w:val="20"/>
        </w:rPr>
        <w:t>č.</w:t>
      </w:r>
      <w:r w:rsidR="00EB2C35" w:rsidRPr="00B47205">
        <w:rPr>
          <w:szCs w:val="20"/>
        </w:rPr>
        <w:t> </w:t>
      </w:r>
      <w:r w:rsidR="009229C4" w:rsidRPr="00B47205">
        <w:rPr>
          <w:szCs w:val="20"/>
        </w:rPr>
        <w:t xml:space="preserve">proj. </w:t>
      </w:r>
      <w:r w:rsidR="00444BEC" w:rsidRPr="00B47205">
        <w:rPr>
          <w:szCs w:val="20"/>
        </w:rPr>
        <w:t>CZ.03</w:t>
      </w:r>
      <w:r w:rsidR="00444BEC">
        <w:rPr>
          <w:szCs w:val="20"/>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444BEC" w:rsidRPr="00444BEC">
        <w:t xml:space="preserve">Ing. </w:t>
      </w:r>
      <w:r w:rsidR="00B47205">
        <w:t xml:space="preserve">Ivo Bartl, </w:t>
      </w:r>
      <w:r w:rsidR="00444BEC" w:rsidRPr="00444BEC">
        <w:t>Ředitel K</w:t>
      </w:r>
      <w:r w:rsidR="00B47205">
        <w:t xml:space="preserve">ontaktního pracoviště Šumperk </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444BEC" w:rsidRPr="00444BEC">
        <w:t>Dobrovského 1278</w:t>
      </w:r>
      <w:r w:rsidR="00444BEC">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444BEC" w:rsidRPr="00444BEC">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444BEC" w:rsidRPr="00444BEC">
        <w:t>Úřad práce</w:t>
      </w:r>
      <w:r w:rsidR="00444BEC">
        <w:rPr>
          <w:szCs w:val="20"/>
        </w:rPr>
        <w:t xml:space="preserve"> ČR - kontaktní pracoviště Šumperk, M. R. Štefánika č.p. 1059/20, 787 01 Šumperk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561FDE">
        <w:t>xxx</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444BEC"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444BEC" w:rsidRPr="00444BEC">
        <w:t>Geis CZ</w:t>
      </w:r>
      <w:r w:rsidR="00444BEC">
        <w:rPr>
          <w:szCs w:val="20"/>
        </w:rPr>
        <w:t xml:space="preserve"> s.r.o.</w:t>
      </w:r>
    </w:p>
    <w:p w:rsidR="000E23BB" w:rsidRPr="004521C7" w:rsidRDefault="00444BEC"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00990DA9" w:rsidRPr="00E77605">
        <w:rPr>
          <w:noProof/>
        </w:rPr>
        <w:t xml:space="preserve">Mgr. </w:t>
      </w:r>
      <w:r w:rsidR="00990DA9">
        <w:rPr>
          <w:noProof/>
          <w:szCs w:val="20"/>
        </w:rPr>
        <w:t>Daniel Knaisl, jednatel; Mgr. Luboš Scheinost, jednatel</w:t>
      </w:r>
      <w:r w:rsidR="00990DA9">
        <w:rPr>
          <w:noProof/>
          <w:szCs w:val="20"/>
        </w:rPr>
        <w:tab/>
      </w:r>
      <w:r w:rsidR="00990DA9">
        <w:rPr>
          <w:noProof/>
          <w:szCs w:val="20"/>
        </w:rPr>
        <w:br/>
        <w:t xml:space="preserve">zastupuje Mgr. Jaroslava Šindelářová, na základě plné moci </w:t>
      </w:r>
    </w:p>
    <w:p w:rsidR="000E23BB" w:rsidRPr="004521C7" w:rsidRDefault="00444BEC"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444BEC">
        <w:t>Zemská č</w:t>
      </w:r>
      <w:r>
        <w:rPr>
          <w:szCs w:val="20"/>
        </w:rPr>
        <w:t>.p. 211, Ejpovice, 337 01 Rokycany 1</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444BEC" w:rsidRPr="00444BEC">
        <w:t>44567359</w:t>
      </w:r>
    </w:p>
    <w:p w:rsidR="00C2620A" w:rsidRPr="004521C7" w:rsidRDefault="00444BEC" w:rsidP="00C2620A">
      <w:pPr>
        <w:tabs>
          <w:tab w:val="left" w:pos="2977"/>
        </w:tabs>
        <w:ind w:left="2977" w:hanging="2977"/>
        <w:rPr>
          <w:rFonts w:cs="Arial"/>
          <w:szCs w:val="20"/>
        </w:rPr>
      </w:pPr>
      <w:r w:rsidRPr="004521C7">
        <w:rPr>
          <w:rFonts w:cs="Arial"/>
          <w:noProof/>
          <w:szCs w:val="20"/>
        </w:rPr>
        <w:t>adresa provozovny:</w:t>
      </w:r>
      <w:r w:rsidR="00C2620A" w:rsidRPr="004521C7">
        <w:rPr>
          <w:rFonts w:cs="Arial"/>
          <w:szCs w:val="20"/>
        </w:rPr>
        <w:tab/>
      </w:r>
      <w:r w:rsidR="00B47205">
        <w:rPr>
          <w:rFonts w:cs="Arial"/>
          <w:szCs w:val="20"/>
        </w:rPr>
        <w:t xml:space="preserve">Nádražní 395/25, 789 85 Mohelnice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561FDE">
        <w:t>xxx</w:t>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444BEC" w:rsidRPr="00444BEC">
        <w:rPr>
          <w:bCs/>
        </w:rPr>
        <w:t>Podpora odborného</w:t>
      </w:r>
      <w:r w:rsidR="00444BEC">
        <w:rPr>
          <w:szCs w:val="20"/>
        </w:rPr>
        <w:t xml:space="preserve"> vzdělávání zaměstnanců II (POVEZ II)</w:t>
      </w:r>
      <w:r>
        <w:t>“ (dále jen „POVEZ II“),</w:t>
      </w:r>
      <w:r w:rsidRPr="00A21F7C">
        <w:t xml:space="preserve"> r</w:t>
      </w:r>
      <w:r>
        <w:t>eg. </w:t>
      </w:r>
      <w:r w:rsidRPr="00544217">
        <w:t>č.</w:t>
      </w:r>
      <w:r>
        <w:t> </w:t>
      </w:r>
      <w:r w:rsidR="00444BEC" w:rsidRPr="00444BEC">
        <w:rPr>
          <w:bCs/>
        </w:rPr>
        <w:t>CZ.03</w:t>
      </w:r>
      <w:r w:rsidR="00444BEC">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9218DC"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444BEC" w:rsidRPr="00B47205">
        <w:rPr>
          <w:b/>
        </w:rPr>
        <w:t>Bezdrátové sítě</w:t>
      </w:r>
      <w:r w:rsidR="00444BEC" w:rsidRPr="00B47205">
        <w:rPr>
          <w:b/>
          <w:szCs w:val="20"/>
        </w:rPr>
        <w:t xml:space="preserve"> a konfigurace přepínačů Cisco</w:t>
      </w:r>
    </w:p>
    <w:p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B47205" w:rsidRPr="00B47205">
        <w:rPr>
          <w:b/>
        </w:rPr>
        <w:t>80</w:t>
      </w:r>
      <w:r w:rsidRPr="00B47205">
        <w:rPr>
          <w:b/>
        </w:rPr>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B47205">
        <w:t>78</w:t>
      </w:r>
      <w:r>
        <w:rPr>
          <w:lang w:val="en-US"/>
        </w:rPr>
        <w:tab/>
      </w:r>
      <w:r w:rsidR="00E53B1B" w:rsidRPr="00E53B1B">
        <w:t>vyučovacích</w:t>
      </w:r>
      <w:r w:rsidR="00E53B1B">
        <w:t> </w:t>
      </w:r>
      <w:r w:rsidRPr="00B75BEF">
        <w:t>hodin</w:t>
      </w:r>
      <w:r w:rsidRPr="00B75BEF">
        <w:br/>
      </w:r>
      <w:r w:rsidRPr="00B75BEF">
        <w:tab/>
        <w:t>- praktická příprava:</w:t>
      </w:r>
      <w:r>
        <w:tab/>
      </w:r>
      <w:r w:rsidR="00B47205">
        <w:t>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444BEC" w:rsidRPr="00444BEC">
        <w:t>2</w:t>
      </w:r>
      <w:r>
        <w:tab/>
      </w:r>
      <w:r w:rsidR="00E53B1B" w:rsidRPr="00E53B1B">
        <w:t>vyuč</w:t>
      </w:r>
      <w:r w:rsidR="00B47205">
        <w:t xml:space="preserve">ovací hodiny </w:t>
      </w:r>
    </w:p>
    <w:p w:rsidR="005E6F04" w:rsidRDefault="005E6F04" w:rsidP="001F74BF">
      <w:pPr>
        <w:pStyle w:val="BoddohodyIII"/>
        <w:tabs>
          <w:tab w:val="left" w:pos="3969"/>
        </w:tabs>
      </w:pPr>
      <w:r>
        <w:lastRenderedPageBreak/>
        <w:t>Dodavatel vzdělávací aktivity:</w:t>
      </w:r>
      <w:r w:rsidR="001F74BF">
        <w:tab/>
      </w:r>
      <w:r w:rsidR="00561FDE">
        <w:rPr>
          <w:szCs w:val="20"/>
        </w:rPr>
        <w:t>xxx</w:t>
      </w:r>
    </w:p>
    <w:p w:rsidR="002E2F9F" w:rsidRDefault="00671BC4" w:rsidP="006C454C">
      <w:pPr>
        <w:pStyle w:val="BoddohodyIII"/>
      </w:pPr>
      <w:r>
        <w:t>T</w:t>
      </w:r>
      <w:r w:rsidR="002E2F9F">
        <w:t>ermín realizace vzdělávací aktivity</w:t>
      </w:r>
      <w:r w:rsidR="000E23BB" w:rsidRPr="004521C7">
        <w:t>:</w:t>
      </w:r>
    </w:p>
    <w:p w:rsidR="000E23BB" w:rsidRPr="00B47205" w:rsidRDefault="00671BC4" w:rsidP="00265EDA">
      <w:pPr>
        <w:pStyle w:val="BoddohodyII"/>
        <w:numPr>
          <w:ilvl w:val="0"/>
          <w:numId w:val="0"/>
        </w:numPr>
        <w:tabs>
          <w:tab w:val="left" w:pos="709"/>
          <w:tab w:val="right" w:pos="6120"/>
          <w:tab w:val="left" w:pos="6660"/>
        </w:tabs>
        <w:ind w:left="720"/>
        <w:rPr>
          <w:b/>
        </w:rPr>
      </w:pPr>
      <w:r w:rsidRPr="009218DC">
        <w:t xml:space="preserve">Datum </w:t>
      </w:r>
      <w:r w:rsidR="000E23BB" w:rsidRPr="009218DC">
        <w:t>zahájení</w:t>
      </w:r>
      <w:r w:rsidR="00AA5674">
        <w:t>:</w:t>
      </w:r>
      <w:r w:rsidR="000E23BB" w:rsidRPr="009218DC">
        <w:tab/>
      </w:r>
      <w:r w:rsidR="00943374" w:rsidRPr="009218DC">
        <w:t xml:space="preserve"> </w:t>
      </w:r>
      <w:r w:rsidR="00444BEC" w:rsidRPr="00B47205">
        <w:rPr>
          <w:b/>
        </w:rPr>
        <w:t>9.5</w:t>
      </w:r>
      <w:r w:rsidR="00444BEC" w:rsidRPr="00B47205">
        <w:rPr>
          <w:b/>
          <w:szCs w:val="20"/>
        </w:rPr>
        <w:t>.201</w:t>
      </w:r>
      <w:r w:rsidR="009D4707">
        <w:rPr>
          <w:b/>
          <w:szCs w:val="20"/>
        </w:rPr>
        <w:t>8</w:t>
      </w:r>
      <w:r w:rsidR="000E23BB" w:rsidRPr="009218DC">
        <w:br/>
      </w:r>
      <w:r w:rsidRPr="009218DC">
        <w:t xml:space="preserve">Datum </w:t>
      </w:r>
      <w:r w:rsidR="005579D7">
        <w:t>ukončení</w:t>
      </w:r>
      <w:r w:rsidR="00AA5674">
        <w:t>:</w:t>
      </w:r>
      <w:r w:rsidR="00113907">
        <w:tab/>
      </w:r>
      <w:r w:rsidR="00943374" w:rsidRPr="009218DC">
        <w:t xml:space="preserve"> </w:t>
      </w:r>
      <w:r w:rsidR="00444BEC" w:rsidRPr="00B47205">
        <w:rPr>
          <w:b/>
        </w:rPr>
        <w:t>31.1</w:t>
      </w:r>
      <w:r w:rsidR="00444BEC" w:rsidRPr="00B47205">
        <w:rPr>
          <w:b/>
          <w:szCs w:val="20"/>
        </w:rPr>
        <w:t>.2019</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bodem IX.3.</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444BEC" w:rsidRPr="00444BEC">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444BEC" w:rsidRPr="00B47205">
        <w:rPr>
          <w:b/>
        </w:rPr>
        <w:t>2</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444BEC" w:rsidRPr="00444BEC">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444BEC"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„Plánovaném harmonogramu vzdělávací aktivity“, který je přílohou č.</w:t>
      </w:r>
      <w:r>
        <w:rPr>
          <w:rFonts w:cs="Arial"/>
          <w:szCs w:val="20"/>
        </w:rPr>
        <w:t> </w:t>
      </w:r>
      <w:r w:rsidRPr="00947E38">
        <w:rPr>
          <w:rFonts w:cs="Arial"/>
          <w:szCs w:val="20"/>
        </w:rPr>
        <w:t>3 této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 xml:space="preserve">6 </w:t>
      </w:r>
      <w:r w:rsidRPr="00947E38">
        <w:rPr>
          <w:rFonts w:cs="Arial"/>
          <w:szCs w:val="20"/>
        </w:rPr>
        <w:lastRenderedPageBreak/>
        <w:t>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neočekávaných skutečností, které brání realizaci vzdělávací aktivity dle plánovaného harmonogramu, se zaměstnavatel zavazuje informovat Úřad práce neprodleně poté, co tyto skutečnosti nastaly. Úřad práce umožňuje předat informaci nejprve telefonicky příslušnému pracovníkovi projektu POVEZ</w:t>
      </w:r>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Doložit Úřadu práce v souladu s bodem IV.2 kopie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Doložit Úřadu práce v souladu s bodem IV.3 vyúčtování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lastRenderedPageBreak/>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444BEC" w:rsidRPr="00444BEC">
        <w:rPr>
          <w:b/>
          <w:szCs w:val="20"/>
        </w:rPr>
        <w:t>160 880</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444BEC" w:rsidRPr="00B47205">
        <w:rPr>
          <w:b/>
          <w:szCs w:val="20"/>
        </w:rPr>
        <w:t>31 680</w:t>
      </w:r>
      <w:r w:rsidR="00C13AD5" w:rsidRPr="00B47205">
        <w:rPr>
          <w:rFonts w:cs="Arial"/>
          <w:b/>
          <w:szCs w:val="20"/>
        </w:rPr>
        <w:t xml:space="preserve"> </w:t>
      </w:r>
      <w:r w:rsidR="00C13AD5" w:rsidRPr="00B47205">
        <w:rPr>
          <w:b/>
        </w:rPr>
        <w:t>Kč</w:t>
      </w:r>
      <w:r w:rsidR="00C13AD5" w:rsidRPr="00556278">
        <w:t xml:space="preserve"> a maximální výše příspěvku na vzdělávací aktivity činí </w:t>
      </w:r>
      <w:r w:rsidR="00444BEC" w:rsidRPr="00B47205">
        <w:rPr>
          <w:b/>
          <w:bCs/>
          <w:lang w:val="en-US"/>
        </w:rPr>
        <w:t>129 200</w:t>
      </w:r>
      <w:r w:rsidR="00C13AD5" w:rsidRPr="00B47205">
        <w:rPr>
          <w:b/>
        </w:rPr>
        <w:t xml:space="preserve"> Kč</w:t>
      </w:r>
      <w:r w:rsidR="00C13AD5" w:rsidRPr="00556278">
        <w:t>,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444BEC" w:rsidRPr="00444BEC">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w:t>
      </w:r>
      <w:r w:rsidR="00292B4E">
        <w:t> </w:t>
      </w:r>
      <w:r>
        <w:t xml:space="preserve">II činí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444BEC" w:rsidRPr="00444BEC">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r w:rsidR="001A7CE4">
        <w:t>této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r w:rsidRPr="002B4CA6">
        <w:rPr>
          <w:rFonts w:cs="Arial"/>
          <w:szCs w:val="20"/>
        </w:rPr>
        <w:t>III.8</w:t>
      </w:r>
      <w:r>
        <w:rPr>
          <w:rFonts w:cs="Arial"/>
          <w:szCs w:val="20"/>
        </w:rPr>
        <w:t xml:space="preserve"> této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bude vyplacen pouze na zaměstnance, u kterých budou prokazatelně splněny závazky zaměstnavatele sjednané v bodu III.3 a III.4 této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r w:rsidRPr="002B4CA6">
        <w:rPr>
          <w:rFonts w:cs="Arial"/>
          <w:szCs w:val="20"/>
        </w:rPr>
        <w:t>III.9</w:t>
      </w:r>
      <w:r w:rsidR="00422539">
        <w:rPr>
          <w:rFonts w:cs="Arial"/>
          <w:szCs w:val="20"/>
        </w:rPr>
        <w:t xml:space="preserve"> této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některého ze zaměstnanců, kteří se účastnili vzdělávací aktivity, ujednání bodů III.3 nebo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 xml:space="preserve">POVEZ II“ se strany této dohody dohodly, že Úřad práce neprodleně vyzve zaměstnavatele k podání vysvětlení nebo </w:t>
      </w:r>
      <w:r w:rsidRPr="00703D83">
        <w:rPr>
          <w:rFonts w:cs="Arial"/>
          <w:szCs w:val="20"/>
        </w:rPr>
        <w:lastRenderedPageBreak/>
        <w:t>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této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w:t>
      </w:r>
      <w:r>
        <w:lastRenderedPageBreak/>
        <w:t>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II.2, II.3, II.4, III.14</w:t>
      </w:r>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Nedodržení podmínek poskytnutí příspěvku uvedených pod bodem III.5 bude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III.6, III.7 a III.16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bude 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IX.5 této dohody, čímž došlo k porušení </w:t>
      </w:r>
      <w:r>
        <w:rPr>
          <w:szCs w:val="20"/>
        </w:rPr>
        <w:t xml:space="preserve">některého z pravidel, jež je </w:t>
      </w:r>
      <w:r>
        <w:t xml:space="preserve">Obecnou částí pravidel pro žadatele a příjemce </w:t>
      </w:r>
      <w:r>
        <w:lastRenderedPageBreak/>
        <w:t>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II.3, II.4, III.14</w:t>
      </w:r>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Pokud bude uzavřen dodatek k této dohodě, kterým bude změněno datum zahájení vzdělávací aktivity, uvedené v bodě II.5 této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B47205" w:rsidRDefault="00B47205" w:rsidP="001C4C77">
      <w:pPr>
        <w:pStyle w:val="BoddohodyII"/>
        <w:keepNext/>
        <w:numPr>
          <w:ilvl w:val="0"/>
          <w:numId w:val="0"/>
        </w:numPr>
      </w:pPr>
    </w:p>
    <w:p w:rsidR="005D3993" w:rsidRDefault="00444BEC" w:rsidP="001C4C77">
      <w:pPr>
        <w:pStyle w:val="BoddohodyII"/>
        <w:keepNext/>
        <w:numPr>
          <w:ilvl w:val="0"/>
          <w:numId w:val="0"/>
        </w:numPr>
      </w:pPr>
      <w:r w:rsidRPr="00444BEC">
        <w:t>Úřad práce</w:t>
      </w:r>
      <w:r>
        <w:rPr>
          <w:szCs w:val="20"/>
        </w:rPr>
        <w:t xml:space="preserve"> České republiky - kontaktní pracoviště Šumperk</w:t>
      </w:r>
      <w:r w:rsidR="005D3993">
        <w:t xml:space="preserve"> dne </w:t>
      </w:r>
      <w:r w:rsidR="00561FDE">
        <w:t>4.5.2018</w:t>
      </w:r>
    </w:p>
    <w:p w:rsidR="005D3993" w:rsidRDefault="005D3993" w:rsidP="001C4C77">
      <w:pPr>
        <w:keepNext/>
        <w:keepLines/>
        <w:tabs>
          <w:tab w:val="left" w:pos="2520"/>
        </w:tabs>
        <w:rPr>
          <w:rFonts w:cs="Arial"/>
          <w:szCs w:val="20"/>
        </w:rPr>
      </w:pPr>
    </w:p>
    <w:p w:rsidR="00B47205" w:rsidRDefault="00B47205" w:rsidP="001C4C77">
      <w:pPr>
        <w:keepNext/>
        <w:keepLines/>
        <w:tabs>
          <w:tab w:val="left" w:pos="2520"/>
        </w:tabs>
        <w:rPr>
          <w:rFonts w:cs="Arial"/>
          <w:szCs w:val="20"/>
        </w:rPr>
      </w:pPr>
    </w:p>
    <w:p w:rsidR="00B47205" w:rsidRPr="008F1A38" w:rsidRDefault="00B47205"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0F3225" w:rsidRDefault="000F3225"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bookmarkStart w:id="0" w:name="_GoBack"/>
      <w:bookmarkEnd w:id="0"/>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F3225" w:rsidRDefault="000F3225" w:rsidP="00990DA9">
      <w:pPr>
        <w:keepNext/>
        <w:keepLines/>
        <w:jc w:val="center"/>
        <w:rPr>
          <w:szCs w:val="20"/>
        </w:rPr>
      </w:pPr>
      <w:r w:rsidRPr="00E77605">
        <w:t xml:space="preserve">Mgr. </w:t>
      </w:r>
      <w:r>
        <w:rPr>
          <w:szCs w:val="20"/>
        </w:rPr>
        <w:t xml:space="preserve">Daniel Knaisl, Mgr. Luboš Scheinost </w:t>
      </w:r>
    </w:p>
    <w:p w:rsidR="000F3225" w:rsidRDefault="000F3225" w:rsidP="00990DA9">
      <w:pPr>
        <w:keepNext/>
        <w:keepLines/>
        <w:jc w:val="center"/>
        <w:rPr>
          <w:szCs w:val="20"/>
        </w:rPr>
      </w:pPr>
      <w:r>
        <w:rPr>
          <w:szCs w:val="20"/>
        </w:rPr>
        <w:t>jednatelé</w:t>
      </w:r>
      <w:r w:rsidRPr="000F3225">
        <w:rPr>
          <w:szCs w:val="20"/>
        </w:rPr>
        <w:t xml:space="preserve"> </w:t>
      </w:r>
      <w:r>
        <w:rPr>
          <w:szCs w:val="20"/>
        </w:rPr>
        <w:t xml:space="preserve"> Geis CZ s.r.o.</w:t>
      </w:r>
    </w:p>
    <w:p w:rsidR="00990DA9" w:rsidRPr="004521C7" w:rsidRDefault="000F3225" w:rsidP="00990DA9">
      <w:pPr>
        <w:keepNext/>
        <w:keepLines/>
        <w:jc w:val="center"/>
        <w:rPr>
          <w:rFonts w:cs="Arial"/>
          <w:szCs w:val="20"/>
        </w:rPr>
      </w:pPr>
      <w:r>
        <w:rPr>
          <w:szCs w:val="20"/>
        </w:rPr>
        <w:t xml:space="preserve">Zastupuje </w:t>
      </w:r>
      <w:r w:rsidR="00990DA9">
        <w:rPr>
          <w:szCs w:val="20"/>
        </w:rPr>
        <w:t>Mgr. Jaroslava Šindelářová</w:t>
      </w:r>
      <w:r w:rsidR="00990DA9">
        <w:rPr>
          <w:szCs w:val="20"/>
        </w:rPr>
        <w:tab/>
      </w:r>
      <w:r>
        <w:rPr>
          <w:szCs w:val="20"/>
        </w:rPr>
        <w:t xml:space="preserve">na základě plné moci </w:t>
      </w:r>
      <w:r w:rsidR="00990DA9">
        <w:rPr>
          <w:szCs w:val="20"/>
        </w:rPr>
        <w:br/>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444BEC" w:rsidP="001C4C77">
      <w:pPr>
        <w:keepNext/>
        <w:tabs>
          <w:tab w:val="center" w:pos="1800"/>
          <w:tab w:val="center" w:pos="7200"/>
        </w:tabs>
        <w:jc w:val="center"/>
      </w:pPr>
      <w:r w:rsidRPr="00444BEC">
        <w:t>Ing.</w:t>
      </w:r>
      <w:r w:rsidR="00B47205">
        <w:t xml:space="preserve"> Ivo Bartl </w:t>
      </w:r>
    </w:p>
    <w:p w:rsidR="00C77EBD" w:rsidRDefault="00444BEC" w:rsidP="00B47205">
      <w:pPr>
        <w:tabs>
          <w:tab w:val="center" w:pos="1800"/>
          <w:tab w:val="center" w:pos="7200"/>
        </w:tabs>
        <w:jc w:val="center"/>
      </w:pPr>
      <w:r w:rsidRPr="00444BEC">
        <w:t>Ředitel K</w:t>
      </w:r>
      <w:r w:rsidR="00B47205">
        <w:t xml:space="preserve">ontaktního pracoviště Šumperk </w:t>
      </w: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B47205" w:rsidRDefault="00B47205"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561FDE">
        <w:t>xxx</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561FDE">
        <w:t>xxx</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BEC" w:rsidRDefault="00444BEC">
      <w:r>
        <w:separator/>
      </w:r>
    </w:p>
  </w:endnote>
  <w:endnote w:type="continuationSeparator" w:id="0">
    <w:p w:rsidR="00444BEC" w:rsidRDefault="00444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BEC" w:rsidRDefault="00444BE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444BEC" w:rsidRPr="00444BEC">
      <w:rPr>
        <w:i/>
      </w:rPr>
      <w:t>SUA-MN-17/2018</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561FDE">
      <w:rPr>
        <w:rStyle w:val="slostrnky"/>
        <w:noProof/>
      </w:rPr>
      <w:t>8</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561FDE">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444BEC" w:rsidRPr="00444BEC">
      <w:rPr>
        <w:i/>
      </w:rPr>
      <w:t>SUA-MN-17/2018</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561FDE">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561FDE">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BEC" w:rsidRDefault="00444BEC">
      <w:r>
        <w:separator/>
      </w:r>
    </w:p>
  </w:footnote>
  <w:footnote w:type="continuationSeparator" w:id="0">
    <w:p w:rsidR="00444BEC" w:rsidRDefault="00444B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BEC" w:rsidRDefault="00444BE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561FDE">
    <w:pPr>
      <w:pStyle w:val="Zhlav"/>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style="width:282.75pt;height:42.75pt;visibility:visible" wrapcoords="-57 0 -57 21221 21600 21221 21600 0 -57 0" o:allowoverlap="f">
          <v:imagedata r:id="rId1" o:title="" croptop="1969f" cropbottom="984f" cropleft="413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rawingGridHorizontalSpacing w:val="100"/>
  <w:displayHorizontalDrawingGridEvery w:val="2"/>
  <w:characterSpacingControl w:val="doNotCompress"/>
  <w:hdrShapeDefaults>
    <o:shapedefaults v:ext="edit" spidmax="4098">
      <o:colormru v:ext="edit" colors="#eaeaea"/>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3225"/>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BEC"/>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1FDE"/>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0DA9"/>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4707"/>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205"/>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6E3C6-A817-4A74-B90D-3BCCF4A08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4159</Words>
  <Characters>24540</Characters>
  <Application>Microsoft Office Word</Application>
  <DocSecurity>0</DocSecurity>
  <Lines>204</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28642</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Nedomová Pavla Mgr. Dis. (UPM-SUA)</dc:creator>
  <cp:lastModifiedBy>Nedomová Pavla Mgr. Dis. (UPM-SUA)</cp:lastModifiedBy>
  <cp:revision>5</cp:revision>
  <cp:lastPrinted>2018-05-02T11:51:00Z</cp:lastPrinted>
  <dcterms:created xsi:type="dcterms:W3CDTF">2018-05-02T07:41:00Z</dcterms:created>
  <dcterms:modified xsi:type="dcterms:W3CDTF">2018-05-02T12:22:00Z</dcterms:modified>
</cp:coreProperties>
</file>