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50" w:rsidRDefault="005E74F5" w:rsidP="00A15550">
      <w:pPr>
        <w:jc w:val="center"/>
        <w:rPr>
          <w:rFonts w:ascii="Arial" w:hAnsi="Arial" w:cs="Arial"/>
          <w:b/>
          <w:bCs/>
          <w:sz w:val="36"/>
          <w:szCs w:val="36"/>
        </w:rPr>
      </w:pPr>
      <w:proofErr w:type="gramStart"/>
      <w:r>
        <w:rPr>
          <w:rFonts w:ascii="Arial" w:hAnsi="Arial" w:cs="Arial"/>
          <w:b/>
          <w:bCs/>
          <w:sz w:val="36"/>
          <w:szCs w:val="36"/>
        </w:rPr>
        <w:t>S M L O U V A   O   D Í L O</w:t>
      </w:r>
      <w:proofErr w:type="gramEnd"/>
      <w:r>
        <w:rPr>
          <w:rFonts w:ascii="Arial" w:hAnsi="Arial" w:cs="Arial"/>
          <w:b/>
          <w:bCs/>
          <w:sz w:val="36"/>
          <w:szCs w:val="36"/>
        </w:rPr>
        <w:t xml:space="preserve"> </w:t>
      </w:r>
    </w:p>
    <w:p w:rsidR="005E74F5" w:rsidRDefault="005E74F5">
      <w:pPr>
        <w:ind w:left="1416" w:hanging="1416"/>
        <w:jc w:val="center"/>
        <w:rPr>
          <w:rFonts w:ascii="Arial" w:hAnsi="Arial" w:cs="Arial"/>
          <w:b/>
          <w:bCs/>
          <w:sz w:val="22"/>
          <w:szCs w:val="22"/>
        </w:rPr>
      </w:pPr>
    </w:p>
    <w:p w:rsidR="005E74F5" w:rsidRDefault="00A15550">
      <w:pPr>
        <w:jc w:val="center"/>
        <w:rPr>
          <w:rFonts w:ascii="Arial" w:hAnsi="Arial" w:cs="Arial"/>
          <w:b/>
          <w:bCs/>
          <w:sz w:val="22"/>
          <w:szCs w:val="22"/>
        </w:rPr>
      </w:pPr>
      <w:r>
        <w:rPr>
          <w:rFonts w:ascii="Arial" w:hAnsi="Arial" w:cs="Arial"/>
          <w:b/>
          <w:bCs/>
          <w:sz w:val="22"/>
          <w:szCs w:val="22"/>
        </w:rPr>
        <w:t>č. smlouvy zhotovitele</w:t>
      </w:r>
      <w:r w:rsidR="005E74F5">
        <w:rPr>
          <w:rFonts w:ascii="Arial" w:hAnsi="Arial" w:cs="Arial"/>
          <w:b/>
          <w:bCs/>
          <w:sz w:val="22"/>
          <w:szCs w:val="22"/>
        </w:rPr>
        <w:t xml:space="preserve">: </w:t>
      </w:r>
      <w:r w:rsidR="00447F6B">
        <w:rPr>
          <w:rFonts w:ascii="Arial" w:hAnsi="Arial" w:cs="Arial"/>
          <w:b/>
          <w:bCs/>
          <w:sz w:val="22"/>
          <w:szCs w:val="22"/>
        </w:rPr>
        <w:t>02/</w:t>
      </w:r>
      <w:r w:rsidR="001F3A46">
        <w:rPr>
          <w:rFonts w:ascii="Arial" w:hAnsi="Arial" w:cs="Arial"/>
          <w:b/>
          <w:bCs/>
          <w:sz w:val="22"/>
          <w:szCs w:val="22"/>
        </w:rPr>
        <w:t>2018</w:t>
      </w:r>
    </w:p>
    <w:p w:rsidR="00A15550" w:rsidRDefault="001F3A46">
      <w:pPr>
        <w:jc w:val="center"/>
        <w:rPr>
          <w:rFonts w:ascii="Arial" w:hAnsi="Arial" w:cs="Arial"/>
          <w:b/>
          <w:bCs/>
          <w:sz w:val="22"/>
          <w:szCs w:val="22"/>
        </w:rPr>
      </w:pPr>
      <w:r>
        <w:rPr>
          <w:rFonts w:ascii="Arial" w:hAnsi="Arial" w:cs="Arial"/>
          <w:b/>
          <w:bCs/>
          <w:sz w:val="22"/>
          <w:szCs w:val="22"/>
        </w:rPr>
        <w:t xml:space="preserve">č. smlouvy objednatele </w:t>
      </w:r>
      <w:r w:rsidR="00AF4DF5">
        <w:rPr>
          <w:rFonts w:ascii="Arial" w:hAnsi="Arial" w:cs="Arial"/>
          <w:b/>
          <w:bCs/>
          <w:sz w:val="22"/>
          <w:szCs w:val="22"/>
        </w:rPr>
        <w:t>322</w:t>
      </w:r>
      <w:r>
        <w:rPr>
          <w:rFonts w:ascii="Arial" w:hAnsi="Arial" w:cs="Arial"/>
          <w:b/>
          <w:bCs/>
          <w:sz w:val="22"/>
          <w:szCs w:val="22"/>
        </w:rPr>
        <w:t>/2018</w:t>
      </w:r>
      <w:r w:rsidR="00A15550">
        <w:rPr>
          <w:rFonts w:ascii="Arial" w:hAnsi="Arial" w:cs="Arial"/>
          <w:b/>
          <w:bCs/>
          <w:sz w:val="22"/>
          <w:szCs w:val="22"/>
        </w:rPr>
        <w:t xml:space="preserve"> </w:t>
      </w:r>
    </w:p>
    <w:p w:rsidR="005E74F5" w:rsidRDefault="005E74F5">
      <w:pPr>
        <w:rPr>
          <w:rFonts w:ascii="Arial" w:hAnsi="Arial" w:cs="Arial"/>
          <w:b/>
          <w:bCs/>
          <w:sz w:val="22"/>
          <w:szCs w:val="22"/>
        </w:rPr>
      </w:pPr>
    </w:p>
    <w:p w:rsidR="005E74F5" w:rsidRDefault="005E74F5">
      <w:pPr>
        <w:rPr>
          <w:rFonts w:ascii="Arial" w:hAnsi="Arial" w:cs="Arial"/>
          <w:b/>
          <w:bCs/>
          <w:sz w:val="22"/>
          <w:szCs w:val="22"/>
        </w:rPr>
      </w:pPr>
    </w:p>
    <w:p w:rsidR="005E74F5" w:rsidRDefault="005E74F5">
      <w:pPr>
        <w:pStyle w:val="Export0"/>
        <w:jc w:val="center"/>
        <w:rPr>
          <w:rFonts w:ascii="Arial" w:hAnsi="Arial" w:cs="Arial"/>
          <w:b/>
          <w:bCs/>
          <w:sz w:val="22"/>
          <w:szCs w:val="22"/>
          <w:lang w:val="cs-CZ"/>
        </w:rPr>
      </w:pPr>
      <w:r>
        <w:rPr>
          <w:rFonts w:ascii="Arial" w:hAnsi="Arial" w:cs="Arial"/>
          <w:b/>
          <w:bCs/>
          <w:sz w:val="22"/>
          <w:szCs w:val="22"/>
          <w:lang w:val="cs-CZ"/>
        </w:rPr>
        <w:t>Název díla:</w:t>
      </w:r>
    </w:p>
    <w:p w:rsidR="005E74F5" w:rsidRDefault="00F92EA8">
      <w:pPr>
        <w:tabs>
          <w:tab w:val="left" w:pos="4080"/>
        </w:tabs>
        <w:jc w:val="both"/>
        <w:rPr>
          <w:rFonts w:ascii="Arial" w:hAnsi="Arial" w:cs="Arial"/>
          <w:b/>
          <w:bCs/>
          <w:sz w:val="32"/>
          <w:szCs w:val="32"/>
        </w:rPr>
      </w:pPr>
      <w:r>
        <w:rPr>
          <w:rFonts w:ascii="Arial" w:hAnsi="Arial" w:cs="Arial"/>
          <w:b/>
          <w:bCs/>
          <w:sz w:val="22"/>
          <w:szCs w:val="22"/>
        </w:rPr>
        <w:t xml:space="preserve">   </w:t>
      </w:r>
      <w:r w:rsidR="007B3C2C">
        <w:rPr>
          <w:rFonts w:ascii="Arial" w:hAnsi="Arial" w:cs="Arial"/>
          <w:b/>
          <w:bCs/>
          <w:sz w:val="22"/>
          <w:szCs w:val="22"/>
        </w:rPr>
        <w:t xml:space="preserve">             </w:t>
      </w:r>
      <w:r>
        <w:rPr>
          <w:rFonts w:ascii="Arial" w:hAnsi="Arial" w:cs="Arial"/>
          <w:b/>
          <w:bCs/>
          <w:sz w:val="22"/>
          <w:szCs w:val="22"/>
        </w:rPr>
        <w:t xml:space="preserve"> </w:t>
      </w:r>
      <w:r w:rsidR="00110504">
        <w:rPr>
          <w:rFonts w:ascii="Arial" w:hAnsi="Arial" w:cs="Arial"/>
          <w:b/>
          <w:bCs/>
          <w:sz w:val="22"/>
          <w:szCs w:val="22"/>
        </w:rPr>
        <w:t>„</w:t>
      </w:r>
      <w:r w:rsidR="00A15550">
        <w:rPr>
          <w:rFonts w:ascii="Arial" w:hAnsi="Arial" w:cs="Arial"/>
          <w:b/>
          <w:bCs/>
          <w:sz w:val="22"/>
          <w:szCs w:val="22"/>
        </w:rPr>
        <w:t>Oprava</w:t>
      </w:r>
      <w:r w:rsidR="001F3A46">
        <w:rPr>
          <w:rFonts w:ascii="Arial" w:hAnsi="Arial" w:cs="Arial"/>
          <w:b/>
          <w:bCs/>
          <w:sz w:val="22"/>
          <w:szCs w:val="22"/>
        </w:rPr>
        <w:t xml:space="preserve"> rotátoru ENGKON - EC 10 </w:t>
      </w:r>
      <w:proofErr w:type="gramStart"/>
      <w:r w:rsidR="001F3A46">
        <w:rPr>
          <w:rFonts w:ascii="Arial" w:hAnsi="Arial" w:cs="Arial"/>
          <w:b/>
          <w:bCs/>
          <w:sz w:val="22"/>
          <w:szCs w:val="22"/>
        </w:rPr>
        <w:t>r.v.</w:t>
      </w:r>
      <w:proofErr w:type="gramEnd"/>
      <w:r w:rsidR="001F3A46">
        <w:rPr>
          <w:rFonts w:ascii="Arial" w:hAnsi="Arial" w:cs="Arial"/>
          <w:b/>
          <w:bCs/>
          <w:sz w:val="22"/>
          <w:szCs w:val="22"/>
        </w:rPr>
        <w:t>2009</w:t>
      </w:r>
      <w:r w:rsidR="00CB19D7">
        <w:rPr>
          <w:rFonts w:ascii="Arial" w:hAnsi="Arial" w:cs="Arial"/>
          <w:b/>
          <w:bCs/>
          <w:sz w:val="22"/>
          <w:szCs w:val="22"/>
        </w:rPr>
        <w:t xml:space="preserve"> i.č.</w:t>
      </w:r>
      <w:r w:rsidR="00A40BE6">
        <w:rPr>
          <w:rFonts w:ascii="Arial" w:hAnsi="Arial" w:cs="Arial"/>
          <w:b/>
          <w:bCs/>
          <w:sz w:val="22"/>
          <w:szCs w:val="22"/>
        </w:rPr>
        <w:t>95544</w:t>
      </w:r>
      <w:r w:rsidR="00110504">
        <w:rPr>
          <w:rFonts w:ascii="Arial" w:hAnsi="Arial" w:cs="Arial"/>
          <w:b/>
          <w:bCs/>
          <w:sz w:val="22"/>
          <w:szCs w:val="22"/>
        </w:rPr>
        <w:t>“</w:t>
      </w:r>
    </w:p>
    <w:p w:rsidR="005E74F5" w:rsidRDefault="005E74F5">
      <w:pPr>
        <w:tabs>
          <w:tab w:val="left" w:pos="4080"/>
        </w:tabs>
        <w:jc w:val="both"/>
        <w:rPr>
          <w:rFonts w:ascii="Arial" w:hAnsi="Arial" w:cs="Arial"/>
          <w:b/>
          <w:bCs/>
          <w:sz w:val="22"/>
          <w:szCs w:val="22"/>
        </w:rPr>
      </w:pPr>
    </w:p>
    <w:p w:rsidR="005E74F5" w:rsidRDefault="00120FAC">
      <w:pPr>
        <w:jc w:val="both"/>
        <w:rPr>
          <w:rFonts w:ascii="Arial" w:hAnsi="Arial" w:cs="Arial"/>
          <w:sz w:val="22"/>
          <w:szCs w:val="22"/>
        </w:rPr>
      </w:pPr>
      <w:r>
        <w:rPr>
          <w:rFonts w:ascii="Arial" w:hAnsi="Arial" w:cs="Arial"/>
          <w:sz w:val="22"/>
          <w:szCs w:val="22"/>
        </w:rPr>
        <w:t>Tato sml</w:t>
      </w:r>
      <w:r w:rsidR="007B3C2C">
        <w:rPr>
          <w:rFonts w:ascii="Arial" w:hAnsi="Arial" w:cs="Arial"/>
          <w:sz w:val="22"/>
          <w:szCs w:val="22"/>
        </w:rPr>
        <w:t xml:space="preserve">ouva byla uzavřena dle </w:t>
      </w:r>
      <w:proofErr w:type="gramStart"/>
      <w:r w:rsidR="007B3C2C">
        <w:rPr>
          <w:rFonts w:ascii="Arial" w:hAnsi="Arial" w:cs="Arial"/>
          <w:sz w:val="22"/>
          <w:szCs w:val="22"/>
        </w:rPr>
        <w:t>ust.§ 258</w:t>
      </w:r>
      <w:r>
        <w:rPr>
          <w:rFonts w:ascii="Arial" w:hAnsi="Arial" w:cs="Arial"/>
          <w:sz w:val="22"/>
          <w:szCs w:val="22"/>
        </w:rPr>
        <w:t>6</w:t>
      </w:r>
      <w:proofErr w:type="gramEnd"/>
      <w:r>
        <w:rPr>
          <w:rFonts w:ascii="Arial" w:hAnsi="Arial" w:cs="Arial"/>
          <w:sz w:val="22"/>
          <w:szCs w:val="22"/>
        </w:rPr>
        <w:t xml:space="preserve"> a násl. zákona č. 89/2012 Sb.,občanského zákoníku ve znění pozdějších předpisů (dále jen „OZ“)</w:t>
      </w:r>
    </w:p>
    <w:p w:rsidR="005E74F5" w:rsidRDefault="005E74F5">
      <w:pPr>
        <w:jc w:val="both"/>
        <w:rPr>
          <w:rFonts w:ascii="Arial" w:hAnsi="Arial" w:cs="Arial"/>
          <w:sz w:val="22"/>
          <w:szCs w:val="22"/>
        </w:rPr>
      </w:pPr>
    </w:p>
    <w:p w:rsidR="005E74F5" w:rsidRDefault="005E74F5">
      <w:pPr>
        <w:jc w:val="both"/>
        <w:rPr>
          <w:rFonts w:ascii="Arial" w:hAnsi="Arial" w:cs="Arial"/>
          <w:sz w:val="22"/>
          <w:szCs w:val="22"/>
        </w:rPr>
      </w:pPr>
    </w:p>
    <w:p w:rsidR="005E74F5" w:rsidRDefault="005E74F5">
      <w:pPr>
        <w:jc w:val="both"/>
        <w:rPr>
          <w:rFonts w:ascii="Arial" w:hAnsi="Arial" w:cs="Arial"/>
          <w:sz w:val="22"/>
          <w:szCs w:val="22"/>
        </w:rPr>
      </w:pPr>
    </w:p>
    <w:p w:rsidR="005E74F5" w:rsidRDefault="005E74F5">
      <w:pPr>
        <w:tabs>
          <w:tab w:val="left" w:pos="3960"/>
        </w:tabs>
        <w:ind w:left="3960" w:hanging="3960"/>
        <w:jc w:val="both"/>
        <w:rPr>
          <w:rFonts w:ascii="Arial" w:hAnsi="Arial" w:cs="Arial"/>
          <w:b/>
          <w:bCs/>
          <w:sz w:val="22"/>
          <w:szCs w:val="22"/>
        </w:rPr>
      </w:pPr>
      <w:r>
        <w:rPr>
          <w:rFonts w:ascii="Arial" w:hAnsi="Arial" w:cs="Arial"/>
          <w:b/>
          <w:bCs/>
          <w:sz w:val="22"/>
          <w:szCs w:val="22"/>
        </w:rPr>
        <w:t>Objednatel:</w:t>
      </w:r>
      <w:r>
        <w:rPr>
          <w:rFonts w:ascii="Arial" w:hAnsi="Arial" w:cs="Arial"/>
          <w:b/>
          <w:bCs/>
          <w:sz w:val="22"/>
          <w:szCs w:val="22"/>
        </w:rPr>
        <w:tab/>
        <w:t>Povodí Ohře, státní podnik</w:t>
      </w:r>
    </w:p>
    <w:p w:rsidR="005E74F5" w:rsidRDefault="005E74F5">
      <w:pPr>
        <w:tabs>
          <w:tab w:val="left" w:pos="3960"/>
        </w:tabs>
        <w:jc w:val="both"/>
        <w:rPr>
          <w:rFonts w:ascii="Arial" w:hAnsi="Arial" w:cs="Arial"/>
          <w:sz w:val="22"/>
          <w:szCs w:val="22"/>
        </w:rPr>
      </w:pPr>
      <w:r>
        <w:rPr>
          <w:rFonts w:ascii="Arial" w:hAnsi="Arial" w:cs="Arial"/>
          <w:sz w:val="22"/>
          <w:szCs w:val="22"/>
        </w:rPr>
        <w:tab/>
        <w:t>Bezručova 4219, 430 03 Chomutov</w:t>
      </w:r>
    </w:p>
    <w:p w:rsidR="005E74F5" w:rsidRDefault="005E74F5">
      <w:pPr>
        <w:tabs>
          <w:tab w:val="left" w:pos="3960"/>
        </w:tabs>
        <w:jc w:val="both"/>
        <w:rPr>
          <w:rFonts w:ascii="Arial" w:hAnsi="Arial" w:cs="Arial"/>
          <w:sz w:val="22"/>
          <w:szCs w:val="22"/>
        </w:rPr>
      </w:pPr>
      <w:r>
        <w:rPr>
          <w:rFonts w:ascii="Arial" w:hAnsi="Arial" w:cs="Arial"/>
          <w:b/>
          <w:bCs/>
          <w:sz w:val="22"/>
          <w:szCs w:val="22"/>
        </w:rPr>
        <w:t>IČ</w:t>
      </w:r>
      <w:r w:rsidR="003D21D3">
        <w:rPr>
          <w:rFonts w:ascii="Arial" w:hAnsi="Arial" w:cs="Arial"/>
          <w:b/>
          <w:bCs/>
          <w:sz w:val="22"/>
          <w:szCs w:val="22"/>
        </w:rPr>
        <w:t>O</w:t>
      </w:r>
      <w:r>
        <w:rPr>
          <w:rFonts w:ascii="Arial" w:hAnsi="Arial" w:cs="Arial"/>
          <w:b/>
          <w:bCs/>
          <w:sz w:val="22"/>
          <w:szCs w:val="22"/>
        </w:rPr>
        <w:t>:</w:t>
      </w:r>
      <w:r>
        <w:rPr>
          <w:rFonts w:ascii="Arial" w:hAnsi="Arial" w:cs="Arial"/>
          <w:b/>
          <w:bCs/>
          <w:sz w:val="22"/>
          <w:szCs w:val="22"/>
        </w:rPr>
        <w:tab/>
      </w:r>
      <w:r>
        <w:rPr>
          <w:rFonts w:ascii="Arial" w:hAnsi="Arial" w:cs="Arial"/>
          <w:sz w:val="22"/>
          <w:szCs w:val="22"/>
        </w:rPr>
        <w:t>70889988</w:t>
      </w:r>
    </w:p>
    <w:p w:rsidR="005E74F5" w:rsidRDefault="005E74F5">
      <w:pPr>
        <w:tabs>
          <w:tab w:val="left" w:pos="3960"/>
        </w:tabs>
        <w:jc w:val="both"/>
        <w:rPr>
          <w:rFonts w:ascii="Arial" w:hAnsi="Arial" w:cs="Arial"/>
          <w:sz w:val="22"/>
          <w:szCs w:val="22"/>
        </w:rPr>
      </w:pPr>
      <w:r>
        <w:rPr>
          <w:rFonts w:ascii="Arial" w:hAnsi="Arial" w:cs="Arial"/>
          <w:b/>
          <w:bCs/>
          <w:sz w:val="22"/>
          <w:szCs w:val="22"/>
        </w:rPr>
        <w:t>DIČ:</w:t>
      </w:r>
      <w:r>
        <w:rPr>
          <w:rFonts w:ascii="Arial" w:hAnsi="Arial" w:cs="Arial"/>
          <w:b/>
          <w:bCs/>
          <w:sz w:val="22"/>
          <w:szCs w:val="22"/>
        </w:rPr>
        <w:tab/>
      </w:r>
      <w:r>
        <w:rPr>
          <w:rFonts w:ascii="Arial" w:hAnsi="Arial" w:cs="Arial"/>
          <w:sz w:val="22"/>
          <w:szCs w:val="22"/>
        </w:rPr>
        <w:t>CZ 70889988</w:t>
      </w:r>
    </w:p>
    <w:p w:rsidR="005E74F5" w:rsidRDefault="005E74F5">
      <w:pPr>
        <w:tabs>
          <w:tab w:val="left" w:pos="3960"/>
        </w:tabs>
        <w:jc w:val="both"/>
        <w:rPr>
          <w:rFonts w:ascii="Arial" w:hAnsi="Arial" w:cs="Arial"/>
          <w:sz w:val="22"/>
          <w:szCs w:val="22"/>
        </w:rPr>
      </w:pPr>
      <w:r>
        <w:rPr>
          <w:rFonts w:ascii="Arial" w:hAnsi="Arial" w:cs="Arial"/>
          <w:b/>
          <w:bCs/>
          <w:sz w:val="22"/>
          <w:szCs w:val="22"/>
        </w:rPr>
        <w:t>zastoupený:</w:t>
      </w:r>
      <w:r>
        <w:rPr>
          <w:rFonts w:ascii="Arial" w:hAnsi="Arial" w:cs="Arial"/>
          <w:b/>
          <w:bCs/>
          <w:sz w:val="22"/>
          <w:szCs w:val="22"/>
        </w:rPr>
        <w:tab/>
      </w:r>
      <w:r>
        <w:rPr>
          <w:rFonts w:ascii="Arial" w:hAnsi="Arial" w:cs="Arial"/>
          <w:sz w:val="22"/>
          <w:szCs w:val="22"/>
        </w:rPr>
        <w:t xml:space="preserve">Ing. </w:t>
      </w:r>
      <w:r w:rsidRPr="00981DF4">
        <w:rPr>
          <w:rFonts w:ascii="Arial" w:hAnsi="Arial" w:cs="Arial"/>
          <w:sz w:val="22"/>
          <w:szCs w:val="22"/>
          <w:highlight w:val="black"/>
        </w:rPr>
        <w:t>Jiřím Nedomou</w:t>
      </w:r>
      <w:r>
        <w:rPr>
          <w:rFonts w:ascii="Arial" w:hAnsi="Arial" w:cs="Arial"/>
          <w:sz w:val="22"/>
          <w:szCs w:val="22"/>
        </w:rPr>
        <w:t xml:space="preserve">, generálním ředitelem </w:t>
      </w:r>
    </w:p>
    <w:p w:rsidR="005E74F5" w:rsidRDefault="005E74F5">
      <w:pPr>
        <w:tabs>
          <w:tab w:val="left" w:pos="3969"/>
        </w:tabs>
        <w:ind w:left="3828" w:hanging="3828"/>
        <w:jc w:val="both"/>
        <w:rPr>
          <w:rFonts w:ascii="Arial" w:hAnsi="Arial" w:cs="Arial"/>
          <w:sz w:val="22"/>
          <w:szCs w:val="22"/>
        </w:rPr>
      </w:pPr>
      <w:r>
        <w:rPr>
          <w:rFonts w:ascii="Arial" w:hAnsi="Arial" w:cs="Arial"/>
          <w:b/>
          <w:bCs/>
          <w:sz w:val="22"/>
          <w:szCs w:val="22"/>
        </w:rPr>
        <w:t xml:space="preserve">zástupce ve věcech </w:t>
      </w:r>
      <w:proofErr w:type="gramStart"/>
      <w:r>
        <w:rPr>
          <w:rFonts w:ascii="Arial" w:hAnsi="Arial" w:cs="Arial"/>
          <w:b/>
          <w:bCs/>
          <w:sz w:val="22"/>
          <w:szCs w:val="22"/>
        </w:rPr>
        <w:t>smluvních :</w:t>
      </w:r>
      <w:r>
        <w:rPr>
          <w:rFonts w:ascii="Arial" w:hAnsi="Arial" w:cs="Arial"/>
          <w:b/>
          <w:bCs/>
          <w:sz w:val="22"/>
          <w:szCs w:val="22"/>
        </w:rPr>
        <w:tab/>
        <w:t xml:space="preserve">  </w:t>
      </w:r>
      <w:r w:rsidR="00C142B3">
        <w:rPr>
          <w:rFonts w:ascii="Arial" w:hAnsi="Arial" w:cs="Arial"/>
          <w:sz w:val="22"/>
          <w:szCs w:val="22"/>
        </w:rPr>
        <w:t>Ing.</w:t>
      </w:r>
      <w:proofErr w:type="gramEnd"/>
      <w:r w:rsidR="00C142B3">
        <w:rPr>
          <w:rFonts w:ascii="Arial" w:hAnsi="Arial" w:cs="Arial"/>
          <w:sz w:val="22"/>
          <w:szCs w:val="22"/>
        </w:rPr>
        <w:t xml:space="preserve"> </w:t>
      </w:r>
      <w:r w:rsidR="00C142B3" w:rsidRPr="00981DF4">
        <w:rPr>
          <w:rFonts w:ascii="Arial" w:hAnsi="Arial" w:cs="Arial"/>
          <w:sz w:val="22"/>
          <w:szCs w:val="22"/>
          <w:highlight w:val="black"/>
        </w:rPr>
        <w:t>Martin Zoul</w:t>
      </w:r>
      <w:r w:rsidR="00C142B3">
        <w:rPr>
          <w:rFonts w:ascii="Arial" w:hAnsi="Arial" w:cs="Arial"/>
          <w:sz w:val="22"/>
          <w:szCs w:val="22"/>
        </w:rPr>
        <w:t>,</w:t>
      </w:r>
      <w:r>
        <w:rPr>
          <w:rFonts w:ascii="Arial" w:hAnsi="Arial" w:cs="Arial"/>
          <w:sz w:val="22"/>
          <w:szCs w:val="22"/>
        </w:rPr>
        <w:t xml:space="preserve"> ředitel</w:t>
      </w:r>
      <w:r w:rsidR="00C142B3">
        <w:rPr>
          <w:rFonts w:ascii="Arial" w:hAnsi="Arial" w:cs="Arial"/>
          <w:sz w:val="22"/>
          <w:szCs w:val="22"/>
        </w:rPr>
        <w:t xml:space="preserve"> závodu Karlovy Vary</w:t>
      </w:r>
      <w:r>
        <w:rPr>
          <w:rFonts w:ascii="Arial" w:hAnsi="Arial" w:cs="Arial"/>
          <w:sz w:val="22"/>
          <w:szCs w:val="22"/>
        </w:rPr>
        <w:t xml:space="preserve"> </w:t>
      </w:r>
    </w:p>
    <w:p w:rsidR="005E74F5" w:rsidRDefault="005E74F5">
      <w:pPr>
        <w:tabs>
          <w:tab w:val="left" w:pos="3969"/>
        </w:tabs>
        <w:ind w:left="3828" w:hanging="3828"/>
        <w:jc w:val="both"/>
        <w:rPr>
          <w:rFonts w:ascii="Arial" w:hAnsi="Arial" w:cs="Arial"/>
          <w:sz w:val="22"/>
          <w:szCs w:val="22"/>
        </w:rPr>
      </w:pPr>
      <w:r>
        <w:rPr>
          <w:rFonts w:ascii="Arial" w:hAnsi="Arial" w:cs="Arial"/>
          <w:b/>
          <w:bCs/>
          <w:sz w:val="22"/>
          <w:szCs w:val="22"/>
        </w:rPr>
        <w:t xml:space="preserve">zástupce ve věcech </w:t>
      </w:r>
      <w:proofErr w:type="gramStart"/>
      <w:r>
        <w:rPr>
          <w:rFonts w:ascii="Arial" w:hAnsi="Arial" w:cs="Arial"/>
          <w:b/>
          <w:bCs/>
          <w:sz w:val="22"/>
          <w:szCs w:val="22"/>
        </w:rPr>
        <w:t>technických :</w:t>
      </w:r>
      <w:r>
        <w:rPr>
          <w:rFonts w:ascii="Arial" w:hAnsi="Arial" w:cs="Arial"/>
          <w:b/>
          <w:bCs/>
          <w:sz w:val="22"/>
          <w:szCs w:val="22"/>
        </w:rPr>
        <w:tab/>
        <w:t xml:space="preserve">  </w:t>
      </w:r>
      <w:r w:rsidR="00110504">
        <w:rPr>
          <w:rFonts w:ascii="Arial" w:hAnsi="Arial" w:cs="Arial"/>
          <w:sz w:val="22"/>
          <w:szCs w:val="22"/>
        </w:rPr>
        <w:t>Ing.</w:t>
      </w:r>
      <w:proofErr w:type="gramEnd"/>
      <w:r w:rsidR="00110504">
        <w:rPr>
          <w:rFonts w:ascii="Arial" w:hAnsi="Arial" w:cs="Arial"/>
          <w:sz w:val="22"/>
          <w:szCs w:val="22"/>
        </w:rPr>
        <w:t xml:space="preserve"> </w:t>
      </w:r>
      <w:r w:rsidR="00110504" w:rsidRPr="00981DF4">
        <w:rPr>
          <w:rFonts w:ascii="Arial" w:hAnsi="Arial" w:cs="Arial"/>
          <w:sz w:val="22"/>
          <w:szCs w:val="22"/>
          <w:highlight w:val="black"/>
        </w:rPr>
        <w:t>Kateřina Bařtipánová</w:t>
      </w:r>
      <w:r w:rsidR="00110504">
        <w:rPr>
          <w:rFonts w:ascii="Arial" w:hAnsi="Arial" w:cs="Arial"/>
          <w:sz w:val="22"/>
          <w:szCs w:val="22"/>
        </w:rPr>
        <w:t>, vedoucí provozu</w:t>
      </w:r>
      <w:r>
        <w:rPr>
          <w:rFonts w:ascii="Arial" w:hAnsi="Arial" w:cs="Arial"/>
          <w:sz w:val="22"/>
          <w:szCs w:val="22"/>
        </w:rPr>
        <w:t xml:space="preserve"> </w:t>
      </w:r>
    </w:p>
    <w:p w:rsidR="005E74F5" w:rsidRDefault="005E74F5">
      <w:pPr>
        <w:tabs>
          <w:tab w:val="left" w:pos="3960"/>
        </w:tabs>
        <w:jc w:val="both"/>
        <w:rPr>
          <w:rFonts w:ascii="Arial" w:hAnsi="Arial" w:cs="Arial"/>
          <w:b/>
          <w:bCs/>
          <w:sz w:val="22"/>
          <w:szCs w:val="22"/>
        </w:rPr>
      </w:pPr>
      <w:r>
        <w:rPr>
          <w:rFonts w:ascii="Arial" w:hAnsi="Arial" w:cs="Arial"/>
          <w:b/>
          <w:bCs/>
          <w:sz w:val="22"/>
          <w:szCs w:val="22"/>
        </w:rPr>
        <w:t>technický dozor investora:</w:t>
      </w:r>
      <w:r>
        <w:rPr>
          <w:rFonts w:ascii="Arial" w:hAnsi="Arial" w:cs="Arial"/>
          <w:b/>
          <w:bCs/>
          <w:sz w:val="22"/>
          <w:szCs w:val="22"/>
        </w:rPr>
        <w:tab/>
      </w:r>
      <w:r>
        <w:rPr>
          <w:rFonts w:ascii="Arial" w:hAnsi="Arial" w:cs="Arial"/>
          <w:sz w:val="22"/>
          <w:szCs w:val="22"/>
        </w:rPr>
        <w:t xml:space="preserve">p. </w:t>
      </w:r>
      <w:r w:rsidRPr="00981DF4">
        <w:rPr>
          <w:rFonts w:ascii="Arial" w:hAnsi="Arial" w:cs="Arial"/>
          <w:sz w:val="22"/>
          <w:szCs w:val="22"/>
          <w:highlight w:val="black"/>
        </w:rPr>
        <w:t>Marcel Frankievič</w:t>
      </w:r>
      <w:r>
        <w:rPr>
          <w:rFonts w:ascii="Arial" w:hAnsi="Arial" w:cs="Arial"/>
          <w:b/>
          <w:bCs/>
          <w:sz w:val="22"/>
          <w:szCs w:val="22"/>
        </w:rPr>
        <w:tab/>
      </w:r>
    </w:p>
    <w:p w:rsidR="005E74F5" w:rsidRDefault="005E74F5">
      <w:pPr>
        <w:tabs>
          <w:tab w:val="left" w:pos="3960"/>
        </w:tabs>
        <w:jc w:val="both"/>
        <w:rPr>
          <w:rFonts w:ascii="Arial" w:hAnsi="Arial" w:cs="Arial"/>
          <w:sz w:val="22"/>
          <w:szCs w:val="22"/>
        </w:rPr>
      </w:pPr>
      <w:r>
        <w:rPr>
          <w:rFonts w:ascii="Arial" w:hAnsi="Arial" w:cs="Arial"/>
          <w:sz w:val="22"/>
          <w:szCs w:val="22"/>
        </w:rPr>
        <w:tab/>
        <w:t xml:space="preserve">tel: </w:t>
      </w:r>
      <w:r w:rsidRPr="00981DF4">
        <w:rPr>
          <w:rFonts w:ascii="Arial" w:hAnsi="Arial" w:cs="Arial"/>
          <w:sz w:val="22"/>
          <w:szCs w:val="22"/>
          <w:highlight w:val="black"/>
        </w:rPr>
        <w:t>606 757 560</w:t>
      </w:r>
      <w:r>
        <w:rPr>
          <w:rFonts w:ascii="Arial" w:hAnsi="Arial" w:cs="Arial"/>
          <w:sz w:val="22"/>
          <w:szCs w:val="22"/>
        </w:rPr>
        <w:t xml:space="preserve">, e-mail: </w:t>
      </w:r>
      <w:r w:rsidRPr="00981DF4">
        <w:rPr>
          <w:rFonts w:ascii="Arial" w:hAnsi="Arial" w:cs="Arial"/>
          <w:sz w:val="22"/>
          <w:szCs w:val="22"/>
          <w:highlight w:val="black"/>
        </w:rPr>
        <w:t>frankievic</w:t>
      </w:r>
      <w:r>
        <w:rPr>
          <w:rFonts w:ascii="Arial" w:hAnsi="Arial" w:cs="Arial"/>
          <w:sz w:val="22"/>
          <w:szCs w:val="22"/>
        </w:rPr>
        <w:t>@poh.cz</w:t>
      </w:r>
    </w:p>
    <w:p w:rsidR="005E74F5" w:rsidRDefault="005E74F5">
      <w:pPr>
        <w:tabs>
          <w:tab w:val="left" w:pos="3960"/>
        </w:tabs>
        <w:jc w:val="both"/>
        <w:rPr>
          <w:rFonts w:ascii="Arial" w:hAnsi="Arial" w:cs="Arial"/>
          <w:b/>
          <w:bCs/>
          <w:sz w:val="22"/>
          <w:szCs w:val="22"/>
        </w:rPr>
      </w:pPr>
      <w:r>
        <w:rPr>
          <w:rFonts w:ascii="Arial" w:hAnsi="Arial" w:cs="Arial"/>
          <w:b/>
          <w:bCs/>
          <w:sz w:val="22"/>
          <w:szCs w:val="22"/>
        </w:rPr>
        <w:t>Bankovní spojení:</w:t>
      </w:r>
      <w:r>
        <w:rPr>
          <w:rFonts w:ascii="Arial" w:hAnsi="Arial" w:cs="Arial"/>
          <w:b/>
          <w:bCs/>
          <w:sz w:val="22"/>
          <w:szCs w:val="22"/>
        </w:rPr>
        <w:tab/>
      </w:r>
      <w:r w:rsidRPr="00981DF4">
        <w:rPr>
          <w:rFonts w:ascii="Arial" w:hAnsi="Arial" w:cs="Arial"/>
          <w:sz w:val="22"/>
          <w:szCs w:val="22"/>
          <w:highlight w:val="black"/>
        </w:rPr>
        <w:t>Komerční banka, a.s., pobočka Chomutov</w:t>
      </w:r>
      <w:r>
        <w:rPr>
          <w:rFonts w:ascii="Arial" w:hAnsi="Arial" w:cs="Arial"/>
          <w:b/>
          <w:bCs/>
          <w:sz w:val="22"/>
          <w:szCs w:val="22"/>
        </w:rPr>
        <w:t xml:space="preserve">  </w:t>
      </w:r>
    </w:p>
    <w:p w:rsidR="005E74F5" w:rsidRDefault="005E74F5">
      <w:pPr>
        <w:tabs>
          <w:tab w:val="left" w:pos="3960"/>
        </w:tabs>
        <w:jc w:val="both"/>
        <w:rPr>
          <w:rFonts w:ascii="Arial" w:hAnsi="Arial" w:cs="Arial"/>
          <w:b/>
          <w:bCs/>
          <w:sz w:val="22"/>
          <w:szCs w:val="22"/>
        </w:rPr>
      </w:pPr>
      <w:r>
        <w:rPr>
          <w:rFonts w:ascii="Arial" w:hAnsi="Arial" w:cs="Arial"/>
          <w:b/>
          <w:bCs/>
          <w:sz w:val="22"/>
          <w:szCs w:val="22"/>
        </w:rPr>
        <w:t>číslo účtu:</w:t>
      </w:r>
      <w:r>
        <w:rPr>
          <w:rFonts w:ascii="Arial" w:hAnsi="Arial" w:cs="Arial"/>
          <w:b/>
          <w:bCs/>
          <w:sz w:val="22"/>
          <w:szCs w:val="22"/>
        </w:rPr>
        <w:tab/>
      </w:r>
      <w:r w:rsidRPr="00981DF4">
        <w:rPr>
          <w:rFonts w:ascii="Arial" w:hAnsi="Arial" w:cs="Arial"/>
          <w:sz w:val="22"/>
          <w:szCs w:val="22"/>
          <w:highlight w:val="black"/>
        </w:rPr>
        <w:t>9137441/0100</w:t>
      </w:r>
      <w:r>
        <w:rPr>
          <w:rFonts w:ascii="Arial" w:hAnsi="Arial" w:cs="Arial"/>
          <w:b/>
          <w:bCs/>
          <w:sz w:val="22"/>
          <w:szCs w:val="22"/>
        </w:rPr>
        <w:t xml:space="preserve"> </w:t>
      </w:r>
    </w:p>
    <w:p w:rsidR="005E74F5" w:rsidRDefault="005E74F5">
      <w:pPr>
        <w:tabs>
          <w:tab w:val="left" w:pos="3960"/>
        </w:tabs>
        <w:jc w:val="both"/>
        <w:rPr>
          <w:rFonts w:ascii="Arial" w:hAnsi="Arial" w:cs="Arial"/>
          <w:b/>
          <w:bCs/>
          <w:sz w:val="22"/>
          <w:szCs w:val="22"/>
        </w:rPr>
      </w:pPr>
    </w:p>
    <w:p w:rsidR="005E74F5" w:rsidRDefault="005E74F5">
      <w:pPr>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5E74F5" w:rsidRDefault="005E74F5">
      <w:pPr>
        <w:tabs>
          <w:tab w:val="left" w:pos="3960"/>
        </w:tabs>
        <w:jc w:val="both"/>
        <w:rPr>
          <w:rFonts w:ascii="Arial" w:hAnsi="Arial" w:cs="Arial"/>
          <w:sz w:val="22"/>
          <w:szCs w:val="22"/>
        </w:rPr>
      </w:pPr>
    </w:p>
    <w:p w:rsidR="005E74F5" w:rsidRDefault="005E74F5">
      <w:pPr>
        <w:tabs>
          <w:tab w:val="left" w:pos="3960"/>
        </w:tabs>
        <w:jc w:val="both"/>
        <w:rPr>
          <w:rFonts w:ascii="Arial" w:hAnsi="Arial" w:cs="Arial"/>
          <w:sz w:val="22"/>
          <w:szCs w:val="22"/>
        </w:rPr>
      </w:pPr>
      <w:r>
        <w:rPr>
          <w:rFonts w:ascii="Arial" w:hAnsi="Arial" w:cs="Arial"/>
          <w:sz w:val="22"/>
          <w:szCs w:val="22"/>
        </w:rPr>
        <w:t>(dále jen</w:t>
      </w:r>
      <w:r w:rsidR="00DA07B0">
        <w:rPr>
          <w:rFonts w:ascii="Arial" w:hAnsi="Arial" w:cs="Arial"/>
          <w:sz w:val="22"/>
          <w:szCs w:val="22"/>
        </w:rPr>
        <w:t xml:space="preserve"> „objednatel“) </w:t>
      </w:r>
      <w:r>
        <w:rPr>
          <w:rFonts w:ascii="Arial" w:hAnsi="Arial" w:cs="Arial"/>
          <w:sz w:val="22"/>
          <w:szCs w:val="22"/>
        </w:rPr>
        <w:t xml:space="preserve"> </w:t>
      </w:r>
    </w:p>
    <w:p w:rsidR="005E74F5" w:rsidRDefault="005E74F5">
      <w:pPr>
        <w:tabs>
          <w:tab w:val="left" w:pos="3960"/>
        </w:tabs>
        <w:jc w:val="both"/>
        <w:rPr>
          <w:rFonts w:ascii="Arial" w:hAnsi="Arial" w:cs="Arial"/>
          <w:sz w:val="22"/>
          <w:szCs w:val="22"/>
        </w:rPr>
      </w:pPr>
    </w:p>
    <w:p w:rsidR="005E74F5" w:rsidRDefault="005E74F5">
      <w:pPr>
        <w:tabs>
          <w:tab w:val="left" w:pos="3960"/>
        </w:tabs>
        <w:jc w:val="both"/>
        <w:rPr>
          <w:rFonts w:ascii="Arial" w:hAnsi="Arial" w:cs="Arial"/>
          <w:sz w:val="22"/>
          <w:szCs w:val="22"/>
        </w:rPr>
      </w:pPr>
    </w:p>
    <w:p w:rsidR="005E74F5" w:rsidRDefault="005E74F5">
      <w:pPr>
        <w:tabs>
          <w:tab w:val="left" w:pos="3960"/>
        </w:tabs>
        <w:jc w:val="both"/>
        <w:rPr>
          <w:rFonts w:ascii="Arial" w:hAnsi="Arial" w:cs="Arial"/>
          <w:sz w:val="22"/>
          <w:szCs w:val="22"/>
        </w:rPr>
      </w:pPr>
    </w:p>
    <w:p w:rsidR="005E74F5" w:rsidRDefault="005E74F5">
      <w:pPr>
        <w:tabs>
          <w:tab w:val="left" w:pos="3960"/>
        </w:tabs>
        <w:jc w:val="both"/>
        <w:rPr>
          <w:rFonts w:ascii="Arial" w:hAnsi="Arial" w:cs="Arial"/>
          <w:b/>
          <w:bCs/>
          <w:sz w:val="22"/>
          <w:szCs w:val="22"/>
        </w:rPr>
      </w:pPr>
    </w:p>
    <w:p w:rsidR="00706063" w:rsidRDefault="001F3A46" w:rsidP="00706063">
      <w:pPr>
        <w:tabs>
          <w:tab w:val="left" w:pos="3960"/>
        </w:tabs>
        <w:jc w:val="both"/>
        <w:rPr>
          <w:rFonts w:ascii="Arial" w:hAnsi="Arial" w:cs="Arial"/>
          <w:b/>
          <w:sz w:val="22"/>
          <w:szCs w:val="22"/>
        </w:rPr>
      </w:pPr>
      <w:r>
        <w:rPr>
          <w:rFonts w:ascii="Arial" w:hAnsi="Arial" w:cs="Arial"/>
          <w:b/>
          <w:sz w:val="22"/>
          <w:szCs w:val="22"/>
        </w:rPr>
        <w:t>Zho</w:t>
      </w:r>
      <w:r w:rsidR="00F2432A">
        <w:rPr>
          <w:rFonts w:ascii="Arial" w:hAnsi="Arial" w:cs="Arial"/>
          <w:b/>
          <w:sz w:val="22"/>
          <w:szCs w:val="22"/>
        </w:rPr>
        <w:t>tovitel:</w:t>
      </w:r>
      <w:r w:rsidR="00F2432A">
        <w:rPr>
          <w:rFonts w:ascii="Arial" w:hAnsi="Arial" w:cs="Arial"/>
          <w:b/>
          <w:sz w:val="22"/>
          <w:szCs w:val="22"/>
        </w:rPr>
        <w:tab/>
      </w:r>
      <w:r w:rsidR="00F2432A" w:rsidRPr="00981DF4">
        <w:rPr>
          <w:rFonts w:ascii="Arial" w:hAnsi="Arial" w:cs="Arial"/>
          <w:b/>
          <w:sz w:val="22"/>
          <w:szCs w:val="22"/>
          <w:highlight w:val="black"/>
        </w:rPr>
        <w:t>Vladimír Zelenka</w:t>
      </w:r>
      <w:r w:rsidR="00F2432A">
        <w:rPr>
          <w:rFonts w:ascii="Arial" w:hAnsi="Arial" w:cs="Arial"/>
          <w:b/>
          <w:sz w:val="22"/>
          <w:szCs w:val="22"/>
        </w:rPr>
        <w:t xml:space="preserve"> </w:t>
      </w:r>
    </w:p>
    <w:p w:rsidR="00706063" w:rsidRDefault="001F3A46" w:rsidP="00706063">
      <w:pPr>
        <w:tabs>
          <w:tab w:val="left" w:pos="3960"/>
        </w:tabs>
        <w:jc w:val="both"/>
        <w:rPr>
          <w:rFonts w:ascii="Arial" w:hAnsi="Arial" w:cs="Arial"/>
          <w:sz w:val="22"/>
          <w:szCs w:val="22"/>
        </w:rPr>
      </w:pPr>
      <w:r>
        <w:rPr>
          <w:rFonts w:ascii="Arial" w:hAnsi="Arial" w:cs="Arial"/>
          <w:sz w:val="22"/>
          <w:szCs w:val="22"/>
        </w:rPr>
        <w:tab/>
      </w:r>
      <w:proofErr w:type="gramStart"/>
      <w:r w:rsidRPr="00981DF4">
        <w:rPr>
          <w:rFonts w:ascii="Arial" w:hAnsi="Arial" w:cs="Arial"/>
          <w:sz w:val="22"/>
          <w:szCs w:val="22"/>
          <w:highlight w:val="black"/>
        </w:rPr>
        <w:t>V.Volfa</w:t>
      </w:r>
      <w:proofErr w:type="gramEnd"/>
      <w:r w:rsidRPr="00981DF4">
        <w:rPr>
          <w:rFonts w:ascii="Arial" w:hAnsi="Arial" w:cs="Arial"/>
          <w:sz w:val="22"/>
          <w:szCs w:val="22"/>
          <w:highlight w:val="black"/>
        </w:rPr>
        <w:t xml:space="preserve"> 1378/19,370 05 České Budějovice 5</w:t>
      </w:r>
    </w:p>
    <w:p w:rsidR="00706063" w:rsidRDefault="00706063" w:rsidP="00706063">
      <w:pPr>
        <w:tabs>
          <w:tab w:val="left" w:pos="3960"/>
        </w:tabs>
        <w:jc w:val="both"/>
        <w:rPr>
          <w:rFonts w:ascii="Arial" w:hAnsi="Arial" w:cs="Arial"/>
          <w:b/>
          <w:sz w:val="22"/>
          <w:szCs w:val="22"/>
        </w:rPr>
      </w:pPr>
      <w:r>
        <w:rPr>
          <w:rFonts w:ascii="Arial" w:hAnsi="Arial" w:cs="Arial"/>
          <w:b/>
          <w:sz w:val="22"/>
          <w:szCs w:val="22"/>
        </w:rPr>
        <w:t>IČ</w:t>
      </w:r>
      <w:r w:rsidR="003D21D3">
        <w:rPr>
          <w:rFonts w:ascii="Arial" w:hAnsi="Arial" w:cs="Arial"/>
          <w:b/>
          <w:sz w:val="22"/>
          <w:szCs w:val="22"/>
        </w:rPr>
        <w:t>O</w:t>
      </w:r>
      <w:r>
        <w:rPr>
          <w:rFonts w:ascii="Arial" w:hAnsi="Arial" w:cs="Arial"/>
          <w:b/>
          <w:sz w:val="22"/>
          <w:szCs w:val="22"/>
        </w:rPr>
        <w:t>:</w:t>
      </w:r>
      <w:r>
        <w:rPr>
          <w:rFonts w:ascii="Arial" w:hAnsi="Arial" w:cs="Arial"/>
          <w:b/>
          <w:sz w:val="22"/>
          <w:szCs w:val="22"/>
        </w:rPr>
        <w:tab/>
      </w:r>
      <w:r w:rsidR="001F3A46">
        <w:rPr>
          <w:rFonts w:ascii="Arial" w:hAnsi="Arial" w:cs="Arial"/>
          <w:sz w:val="22"/>
          <w:szCs w:val="22"/>
        </w:rPr>
        <w:t>88015769</w:t>
      </w:r>
    </w:p>
    <w:p w:rsidR="00706063" w:rsidRDefault="00706063" w:rsidP="00706063">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sidR="001F3A46" w:rsidRPr="00981DF4">
        <w:rPr>
          <w:rFonts w:ascii="Arial" w:hAnsi="Arial" w:cs="Arial"/>
          <w:sz w:val="22"/>
          <w:szCs w:val="22"/>
          <w:highlight w:val="black"/>
        </w:rPr>
        <w:t>CZ690916</w:t>
      </w:r>
      <w:r w:rsidR="00434BB6" w:rsidRPr="00981DF4">
        <w:rPr>
          <w:rFonts w:ascii="Arial" w:hAnsi="Arial" w:cs="Arial"/>
          <w:sz w:val="22"/>
          <w:szCs w:val="22"/>
          <w:highlight w:val="black"/>
        </w:rPr>
        <w:t>0566</w:t>
      </w:r>
    </w:p>
    <w:p w:rsidR="00706063" w:rsidRDefault="00706063" w:rsidP="00706063">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sidR="00434BB6" w:rsidRPr="00981DF4">
        <w:rPr>
          <w:rFonts w:ascii="Arial" w:hAnsi="Arial" w:cs="Arial"/>
          <w:sz w:val="22"/>
          <w:szCs w:val="22"/>
          <w:highlight w:val="black"/>
        </w:rPr>
        <w:t>Vladimírem Zelenkou</w:t>
      </w:r>
      <w:r>
        <w:rPr>
          <w:rFonts w:ascii="Arial" w:hAnsi="Arial" w:cs="Arial"/>
          <w:sz w:val="22"/>
          <w:szCs w:val="22"/>
        </w:rPr>
        <w:t>, jednatelem</w:t>
      </w:r>
    </w:p>
    <w:p w:rsidR="00706063" w:rsidRDefault="00706063" w:rsidP="00706063">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sidR="00434BB6" w:rsidRPr="00981DF4">
        <w:rPr>
          <w:rFonts w:ascii="Arial" w:hAnsi="Arial" w:cs="Arial"/>
          <w:sz w:val="22"/>
          <w:szCs w:val="22"/>
          <w:highlight w:val="black"/>
        </w:rPr>
        <w:t>Vladimír Zelenka</w:t>
      </w:r>
      <w:r>
        <w:rPr>
          <w:rFonts w:ascii="Arial" w:hAnsi="Arial" w:cs="Arial"/>
          <w:sz w:val="22"/>
          <w:szCs w:val="22"/>
        </w:rPr>
        <w:t>, jednatel</w:t>
      </w:r>
    </w:p>
    <w:p w:rsidR="00706063" w:rsidRDefault="00706063" w:rsidP="00706063">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706063" w:rsidRDefault="00706063" w:rsidP="00706063">
      <w:pPr>
        <w:tabs>
          <w:tab w:val="left" w:pos="3969"/>
        </w:tabs>
        <w:jc w:val="both"/>
        <w:rPr>
          <w:rFonts w:ascii="Arial" w:hAnsi="Arial" w:cs="Arial"/>
          <w:sz w:val="22"/>
          <w:szCs w:val="22"/>
        </w:rPr>
      </w:pPr>
      <w:r>
        <w:rPr>
          <w:rFonts w:ascii="Arial" w:hAnsi="Arial" w:cs="Arial"/>
          <w:b/>
          <w:sz w:val="22"/>
          <w:szCs w:val="22"/>
        </w:rPr>
        <w:tab/>
      </w:r>
      <w:r w:rsidR="00434BB6">
        <w:rPr>
          <w:rFonts w:ascii="Arial" w:hAnsi="Arial" w:cs="Arial"/>
          <w:sz w:val="22"/>
          <w:szCs w:val="22"/>
        </w:rPr>
        <w:t>tel. +</w:t>
      </w:r>
      <w:r w:rsidR="00434BB6" w:rsidRPr="00981DF4">
        <w:rPr>
          <w:rFonts w:ascii="Arial" w:hAnsi="Arial" w:cs="Arial"/>
          <w:sz w:val="22"/>
          <w:szCs w:val="22"/>
          <w:highlight w:val="black"/>
        </w:rPr>
        <w:t>420 722 211 050</w:t>
      </w:r>
    </w:p>
    <w:p w:rsidR="00706063" w:rsidRDefault="00706063" w:rsidP="00706063">
      <w:pPr>
        <w:tabs>
          <w:tab w:val="left" w:pos="3969"/>
        </w:tabs>
        <w:jc w:val="both"/>
        <w:rPr>
          <w:rFonts w:ascii="Arial" w:hAnsi="Arial" w:cs="Arial"/>
          <w:bCs/>
          <w:color w:val="000000"/>
          <w:sz w:val="22"/>
          <w:szCs w:val="22"/>
        </w:rPr>
      </w:pPr>
      <w:r>
        <w:rPr>
          <w:rFonts w:ascii="Arial" w:hAnsi="Arial" w:cs="Arial"/>
          <w:sz w:val="22"/>
          <w:szCs w:val="22"/>
        </w:rPr>
        <w:tab/>
      </w:r>
      <w:r w:rsidR="00434BB6">
        <w:rPr>
          <w:rFonts w:ascii="Arial" w:hAnsi="Arial" w:cs="Arial"/>
          <w:bCs/>
          <w:color w:val="000000"/>
          <w:sz w:val="22"/>
          <w:szCs w:val="22"/>
        </w:rPr>
        <w:t>e-mail: Info@vzservice.cz</w:t>
      </w:r>
    </w:p>
    <w:p w:rsidR="00706063" w:rsidRDefault="00706063" w:rsidP="00706063">
      <w:pPr>
        <w:tabs>
          <w:tab w:val="left" w:pos="3960"/>
        </w:tabs>
        <w:jc w:val="both"/>
        <w:rPr>
          <w:rFonts w:ascii="Arial" w:hAnsi="Arial" w:cs="Arial"/>
          <w:b/>
          <w:sz w:val="22"/>
          <w:szCs w:val="22"/>
        </w:rPr>
      </w:pPr>
      <w:r>
        <w:rPr>
          <w:rFonts w:ascii="Arial" w:hAnsi="Arial" w:cs="Arial"/>
          <w:b/>
          <w:sz w:val="22"/>
          <w:szCs w:val="22"/>
        </w:rPr>
        <w:t>bankovní spojení:</w:t>
      </w:r>
      <w:r w:rsidR="009C52C9">
        <w:rPr>
          <w:rFonts w:ascii="Arial" w:hAnsi="Arial" w:cs="Arial"/>
          <w:sz w:val="22"/>
          <w:szCs w:val="22"/>
        </w:rPr>
        <w:tab/>
      </w:r>
      <w:r w:rsidR="005F033C">
        <w:rPr>
          <w:rFonts w:ascii="Arial" w:hAnsi="Arial" w:cs="Arial"/>
          <w:sz w:val="22"/>
          <w:szCs w:val="22"/>
        </w:rPr>
        <w:t xml:space="preserve"> </w:t>
      </w:r>
      <w:r w:rsidR="005F033C" w:rsidRPr="00981DF4">
        <w:rPr>
          <w:rFonts w:ascii="Arial" w:hAnsi="Arial" w:cs="Arial"/>
          <w:sz w:val="22"/>
          <w:szCs w:val="22"/>
          <w:highlight w:val="black"/>
        </w:rPr>
        <w:t>mB</w:t>
      </w:r>
      <w:r w:rsidR="0073159F" w:rsidRPr="00981DF4">
        <w:rPr>
          <w:rFonts w:ascii="Arial" w:hAnsi="Arial" w:cs="Arial"/>
          <w:sz w:val="22"/>
          <w:szCs w:val="22"/>
          <w:highlight w:val="black"/>
        </w:rPr>
        <w:t xml:space="preserve">ank </w:t>
      </w:r>
      <w:proofErr w:type="gramStart"/>
      <w:r w:rsidR="0073159F" w:rsidRPr="00981DF4">
        <w:rPr>
          <w:rFonts w:ascii="Arial" w:hAnsi="Arial" w:cs="Arial"/>
          <w:sz w:val="22"/>
          <w:szCs w:val="22"/>
          <w:highlight w:val="black"/>
        </w:rPr>
        <w:t>S.A.</w:t>
      </w:r>
      <w:proofErr w:type="gramEnd"/>
      <w:r w:rsidR="005F033C" w:rsidRPr="00981DF4">
        <w:rPr>
          <w:rFonts w:ascii="Arial" w:hAnsi="Arial" w:cs="Arial"/>
          <w:sz w:val="22"/>
          <w:szCs w:val="22"/>
          <w:highlight w:val="black"/>
        </w:rPr>
        <w:t>,organizační složka</w:t>
      </w:r>
    </w:p>
    <w:p w:rsidR="00706063" w:rsidRDefault="0073159F" w:rsidP="00706063">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r w:rsidRPr="00981DF4">
        <w:rPr>
          <w:rFonts w:ascii="Arial" w:hAnsi="Arial" w:cs="Arial"/>
          <w:b/>
          <w:sz w:val="22"/>
          <w:szCs w:val="22"/>
          <w:highlight w:val="black"/>
        </w:rPr>
        <w:t>670100-2209049293/6210</w:t>
      </w:r>
    </w:p>
    <w:p w:rsidR="005E74F5" w:rsidRDefault="005E74F5">
      <w:pPr>
        <w:rPr>
          <w:rFonts w:cs="Times New Roman"/>
        </w:rPr>
      </w:pPr>
    </w:p>
    <w:p w:rsidR="00706063" w:rsidRDefault="00706063">
      <w:pPr>
        <w:rPr>
          <w:rFonts w:cs="Times New Roman"/>
        </w:rPr>
      </w:pPr>
    </w:p>
    <w:p w:rsidR="00706063" w:rsidRDefault="00706063">
      <w:pPr>
        <w:rPr>
          <w:rFonts w:cs="Times New Roman"/>
        </w:rPr>
      </w:pPr>
    </w:p>
    <w:p w:rsidR="00706063" w:rsidRDefault="00706063">
      <w:pPr>
        <w:rPr>
          <w:rFonts w:cs="Times New Roman"/>
        </w:rPr>
      </w:pPr>
    </w:p>
    <w:p w:rsidR="00706063" w:rsidRDefault="00D17924">
      <w:pPr>
        <w:rPr>
          <w:rFonts w:cs="Times New Roman"/>
        </w:rPr>
        <w:sectPr w:rsidR="00706063">
          <w:footerReference w:type="default" r:id="rId9"/>
          <w:pgSz w:w="11906" w:h="16838"/>
          <w:pgMar w:top="1079" w:right="1417" w:bottom="899" w:left="1417" w:header="708" w:footer="708" w:gutter="0"/>
          <w:cols w:space="708"/>
          <w:docGrid w:linePitch="360"/>
        </w:sectPr>
      </w:pPr>
      <w:r>
        <w:rPr>
          <w:rFonts w:cs="Times New Roman"/>
        </w:rPr>
        <w:t xml:space="preserve"> </w:t>
      </w:r>
      <w:r w:rsidR="00706063">
        <w:rPr>
          <w:rFonts w:cs="Times New Roman"/>
        </w:rPr>
        <w:t xml:space="preserve">(dále jen </w:t>
      </w:r>
      <w:r w:rsidR="00DA07B0">
        <w:rPr>
          <w:rFonts w:cs="Times New Roman"/>
        </w:rPr>
        <w:t xml:space="preserve">„zhotovitel“) </w:t>
      </w:r>
    </w:p>
    <w:p w:rsidR="005E74F5" w:rsidRPr="003D21D3" w:rsidRDefault="005E74F5" w:rsidP="003D21D3">
      <w:pPr>
        <w:jc w:val="both"/>
        <w:rPr>
          <w:rFonts w:ascii="Arial" w:hAnsi="Arial" w:cs="Arial"/>
          <w:sz w:val="22"/>
          <w:szCs w:val="22"/>
        </w:rPr>
      </w:pPr>
    </w:p>
    <w:p w:rsidR="005E74F5" w:rsidRDefault="005E74F5">
      <w:pPr>
        <w:jc w:val="both"/>
        <w:rPr>
          <w:rFonts w:ascii="Arial" w:hAnsi="Arial" w:cs="Arial"/>
          <w:sz w:val="22"/>
          <w:szCs w:val="22"/>
        </w:rPr>
      </w:pPr>
    </w:p>
    <w:p w:rsidR="005E74F5" w:rsidRDefault="005E74F5" w:rsidP="004250E8">
      <w:pPr>
        <w:pStyle w:val="Zkladntext"/>
        <w:widowControl/>
        <w:spacing w:before="120"/>
        <w:jc w:val="center"/>
        <w:rPr>
          <w:b/>
          <w:bCs/>
          <w:sz w:val="22"/>
          <w:szCs w:val="22"/>
          <w:u w:val="single"/>
        </w:rPr>
      </w:pPr>
      <w:r>
        <w:rPr>
          <w:b/>
          <w:bCs/>
          <w:sz w:val="22"/>
          <w:szCs w:val="22"/>
          <w:u w:val="single"/>
        </w:rPr>
        <w:t>Čl. II. PŘEDMĚT DÍLA</w:t>
      </w:r>
    </w:p>
    <w:p w:rsidR="005E74F5" w:rsidRDefault="005E74F5">
      <w:pPr>
        <w:pStyle w:val="Zkladntext"/>
        <w:widowControl/>
        <w:rPr>
          <w:b/>
          <w:bCs/>
          <w:sz w:val="22"/>
          <w:szCs w:val="22"/>
        </w:rPr>
      </w:pPr>
    </w:p>
    <w:p w:rsidR="005E74F5" w:rsidRPr="00502301" w:rsidRDefault="00502301">
      <w:pPr>
        <w:pStyle w:val="Zkladntext"/>
        <w:widowControl/>
        <w:numPr>
          <w:ilvl w:val="0"/>
          <w:numId w:val="7"/>
        </w:numPr>
        <w:ind w:left="426" w:hanging="426"/>
        <w:jc w:val="both"/>
        <w:rPr>
          <w:sz w:val="22"/>
          <w:szCs w:val="22"/>
        </w:rPr>
      </w:pPr>
      <w:r w:rsidRPr="00502301">
        <w:rPr>
          <w:rFonts w:cs="Times New Roman"/>
          <w:sz w:val="22"/>
          <w:szCs w:val="22"/>
          <w:lang w:eastAsia="cs-CZ"/>
        </w:rPr>
        <w:t>Předměte</w:t>
      </w:r>
      <w:r w:rsidR="00434BB6">
        <w:rPr>
          <w:rFonts w:cs="Times New Roman"/>
          <w:sz w:val="22"/>
          <w:szCs w:val="22"/>
          <w:lang w:eastAsia="cs-CZ"/>
        </w:rPr>
        <w:t xml:space="preserve">m této smlouvy je oprava rotátoru ENGKON EC10-S50-S50-SS5 </w:t>
      </w:r>
      <w:proofErr w:type="gramStart"/>
      <w:r w:rsidR="00F617F5">
        <w:rPr>
          <w:rFonts w:cs="Times New Roman"/>
          <w:sz w:val="22"/>
          <w:szCs w:val="22"/>
          <w:lang w:eastAsia="cs-CZ"/>
        </w:rPr>
        <w:t>v.č.</w:t>
      </w:r>
      <w:proofErr w:type="gramEnd"/>
      <w:r w:rsidR="00F617F5">
        <w:rPr>
          <w:rFonts w:cs="Times New Roman"/>
          <w:sz w:val="22"/>
          <w:szCs w:val="22"/>
          <w:lang w:eastAsia="cs-CZ"/>
        </w:rPr>
        <w:t>M35458.</w:t>
      </w:r>
      <w:r w:rsidRPr="00502301">
        <w:rPr>
          <w:rFonts w:cs="Times New Roman"/>
          <w:sz w:val="22"/>
          <w:szCs w:val="22"/>
          <w:lang w:eastAsia="cs-CZ"/>
        </w:rPr>
        <w:t xml:space="preserve"> Zhotovitel se zavazuje, že na své vlastní náklady a na svou odpovědnost ve</w:t>
      </w:r>
      <w:r w:rsidR="00DA07B0">
        <w:rPr>
          <w:rFonts w:cs="Times New Roman"/>
          <w:sz w:val="22"/>
          <w:szCs w:val="22"/>
          <w:lang w:eastAsia="cs-CZ"/>
        </w:rPr>
        <w:t xml:space="preserve"> prospěch objednatele provede demontáž rotátoru,</w:t>
      </w:r>
      <w:r w:rsidR="007D511A">
        <w:rPr>
          <w:rFonts w:cs="Times New Roman"/>
          <w:sz w:val="22"/>
          <w:szCs w:val="22"/>
          <w:lang w:eastAsia="cs-CZ"/>
        </w:rPr>
        <w:t xml:space="preserve"> </w:t>
      </w:r>
      <w:r w:rsidR="00DA07B0">
        <w:rPr>
          <w:rFonts w:cs="Times New Roman"/>
          <w:sz w:val="22"/>
          <w:szCs w:val="22"/>
          <w:lang w:eastAsia="cs-CZ"/>
        </w:rPr>
        <w:t xml:space="preserve">výměnu všech poškozených dílů a zpětnou montáž </w:t>
      </w:r>
      <w:r w:rsidR="007D511A">
        <w:rPr>
          <w:rFonts w:cs="Times New Roman"/>
          <w:sz w:val="22"/>
          <w:szCs w:val="22"/>
          <w:lang w:eastAsia="cs-CZ"/>
        </w:rPr>
        <w:t>s odzkoušením funkčnosti.  Z</w:t>
      </w:r>
      <w:r w:rsidR="002A7582">
        <w:rPr>
          <w:rFonts w:cs="Times New Roman"/>
          <w:sz w:val="22"/>
          <w:szCs w:val="22"/>
          <w:lang w:eastAsia="cs-CZ"/>
        </w:rPr>
        <w:t xml:space="preserve">cela </w:t>
      </w:r>
      <w:proofErr w:type="gramStart"/>
      <w:r w:rsidR="002A7582">
        <w:rPr>
          <w:rFonts w:cs="Times New Roman"/>
          <w:sz w:val="22"/>
          <w:szCs w:val="22"/>
          <w:lang w:eastAsia="cs-CZ"/>
        </w:rPr>
        <w:t xml:space="preserve">dokončené </w:t>
      </w:r>
      <w:r w:rsidRPr="00502301">
        <w:rPr>
          <w:rFonts w:cs="Times New Roman"/>
          <w:sz w:val="22"/>
          <w:szCs w:val="22"/>
          <w:lang w:eastAsia="cs-CZ"/>
        </w:rPr>
        <w:t xml:space="preserve"> dílo</w:t>
      </w:r>
      <w:proofErr w:type="gramEnd"/>
      <w:r w:rsidRPr="00502301">
        <w:rPr>
          <w:rFonts w:cs="Times New Roman"/>
          <w:sz w:val="22"/>
          <w:szCs w:val="22"/>
          <w:lang w:eastAsia="cs-CZ"/>
        </w:rPr>
        <w:t xml:space="preserve"> předá objednateli. Nedílnou součástí smlouvy</w:t>
      </w:r>
      <w:r w:rsidR="007D511A">
        <w:rPr>
          <w:rFonts w:cs="Times New Roman"/>
          <w:sz w:val="22"/>
          <w:szCs w:val="22"/>
          <w:lang w:eastAsia="cs-CZ"/>
        </w:rPr>
        <w:t xml:space="preserve"> je nabídka zhotovitele 18NA00002</w:t>
      </w:r>
      <w:r w:rsidRPr="00502301">
        <w:rPr>
          <w:rFonts w:cs="Times New Roman"/>
          <w:sz w:val="22"/>
          <w:szCs w:val="22"/>
          <w:lang w:eastAsia="cs-CZ"/>
        </w:rPr>
        <w:t xml:space="preserve">, která jednoznačně stanoví provedení </w:t>
      </w:r>
      <w:r w:rsidR="007D511A">
        <w:rPr>
          <w:rFonts w:cs="Times New Roman"/>
          <w:sz w:val="22"/>
          <w:szCs w:val="22"/>
          <w:lang w:eastAsia="cs-CZ"/>
        </w:rPr>
        <w:t xml:space="preserve">a cenu </w:t>
      </w:r>
      <w:r w:rsidRPr="00502301">
        <w:rPr>
          <w:rFonts w:cs="Times New Roman"/>
          <w:sz w:val="22"/>
          <w:szCs w:val="22"/>
          <w:lang w:eastAsia="cs-CZ"/>
        </w:rPr>
        <w:t>díla. Objednatel se zavazuje zcela dokončené a bezvadné dílo ve sjednaném termínu od zhotovitele převzít a zaplatit zhotoviteli cenu díla specifikovanou dále v této smlouvě.</w:t>
      </w:r>
    </w:p>
    <w:p w:rsidR="005E74F5" w:rsidRDefault="005E74F5">
      <w:pPr>
        <w:pStyle w:val="Zkladntext"/>
        <w:widowControl/>
        <w:tabs>
          <w:tab w:val="left" w:pos="720"/>
        </w:tabs>
        <w:ind w:left="285"/>
        <w:jc w:val="both"/>
        <w:rPr>
          <w:color w:val="auto"/>
          <w:sz w:val="22"/>
          <w:szCs w:val="22"/>
        </w:rPr>
      </w:pPr>
    </w:p>
    <w:p w:rsidR="005E74F5" w:rsidRDefault="005E74F5">
      <w:pPr>
        <w:pStyle w:val="Zkladntext"/>
        <w:widowControl/>
        <w:numPr>
          <w:ilvl w:val="0"/>
          <w:numId w:val="7"/>
        </w:numPr>
        <w:ind w:left="426" w:hanging="426"/>
        <w:jc w:val="both"/>
        <w:rPr>
          <w:sz w:val="22"/>
          <w:szCs w:val="22"/>
        </w:rPr>
      </w:pPr>
      <w:r>
        <w:rPr>
          <w:rFonts w:ascii="Times New Roman" w:hAnsi="Times New Roman" w:cs="Times New Roman"/>
          <w:color w:val="auto"/>
        </w:rPr>
        <w:t>Zhotovitel</w:t>
      </w:r>
      <w:r>
        <w:rPr>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5E74F5" w:rsidRDefault="005E74F5">
      <w:pPr>
        <w:pStyle w:val="Zkladntext"/>
        <w:widowControl/>
        <w:jc w:val="both"/>
        <w:rPr>
          <w:sz w:val="22"/>
          <w:szCs w:val="22"/>
        </w:rPr>
      </w:pPr>
    </w:p>
    <w:p w:rsidR="005E74F5" w:rsidRDefault="005E74F5">
      <w:pPr>
        <w:widowControl w:val="0"/>
        <w:numPr>
          <w:ilvl w:val="0"/>
          <w:numId w:val="7"/>
        </w:numPr>
        <w:tabs>
          <w:tab w:val="left" w:pos="709"/>
          <w:tab w:val="left" w:pos="851"/>
        </w:tabs>
        <w:overflowPunct/>
        <w:autoSpaceDE/>
        <w:ind w:left="426" w:hanging="426"/>
        <w:jc w:val="both"/>
        <w:textAlignment w:val="auto"/>
        <w:rPr>
          <w:rFonts w:ascii="Arial" w:hAnsi="Arial" w:cs="Arial"/>
          <w:sz w:val="22"/>
          <w:szCs w:val="22"/>
        </w:rPr>
      </w:pPr>
      <w:r>
        <w:rPr>
          <w:rFonts w:ascii="Arial" w:hAnsi="Arial" w:cs="Arial"/>
          <w:sz w:val="22"/>
          <w:szCs w:val="22"/>
        </w:rPr>
        <w:t xml:space="preserve">Zhotovitel prohlašuje, že si pečlivě prostudoval veškeré zadávací podklady tak, aby mohlo být dílo řádně provedeno podle ustanovení této smlouvy, není třeba žádných změn nebo úprav zadání. </w:t>
      </w:r>
    </w:p>
    <w:p w:rsidR="005E74F5" w:rsidRDefault="005E74F5">
      <w:pPr>
        <w:widowControl w:val="0"/>
        <w:tabs>
          <w:tab w:val="left" w:pos="709"/>
          <w:tab w:val="left" w:pos="851"/>
        </w:tabs>
        <w:overflowPunct/>
        <w:autoSpaceDE/>
        <w:jc w:val="both"/>
        <w:textAlignment w:val="auto"/>
        <w:rPr>
          <w:rFonts w:ascii="Arial" w:hAnsi="Arial" w:cs="Arial"/>
          <w:sz w:val="22"/>
          <w:szCs w:val="22"/>
        </w:rPr>
      </w:pPr>
    </w:p>
    <w:p w:rsidR="005E74F5" w:rsidRDefault="005E74F5">
      <w:pPr>
        <w:widowControl w:val="0"/>
        <w:numPr>
          <w:ilvl w:val="0"/>
          <w:numId w:val="7"/>
        </w:numPr>
        <w:tabs>
          <w:tab w:val="left" w:pos="709"/>
          <w:tab w:val="left" w:pos="851"/>
        </w:tabs>
        <w:overflowPunct/>
        <w:autoSpaceDE/>
        <w:ind w:left="426" w:hanging="426"/>
        <w:jc w:val="both"/>
        <w:textAlignment w:val="auto"/>
        <w:rPr>
          <w:rFonts w:ascii="Arial" w:hAnsi="Arial" w:cs="Arial"/>
          <w:sz w:val="22"/>
          <w:szCs w:val="22"/>
        </w:rPr>
      </w:pPr>
      <w:r>
        <w:rPr>
          <w:rFonts w:ascii="Arial" w:hAnsi="Arial" w:cs="Arial"/>
          <w:sz w:val="22"/>
          <w:szCs w:val="22"/>
        </w:rPr>
        <w:t>Zhotovitel dále prohlašuje, že jsou mu známé všechny okolnosti pro řádné plnění díla.</w:t>
      </w:r>
    </w:p>
    <w:p w:rsidR="005E74F5" w:rsidRDefault="005E74F5">
      <w:pPr>
        <w:widowControl w:val="0"/>
        <w:tabs>
          <w:tab w:val="left" w:pos="709"/>
          <w:tab w:val="left" w:pos="851"/>
        </w:tabs>
        <w:overflowPunct/>
        <w:autoSpaceDE/>
        <w:jc w:val="both"/>
        <w:textAlignment w:val="auto"/>
        <w:rPr>
          <w:rFonts w:ascii="Arial" w:hAnsi="Arial" w:cs="Arial"/>
          <w:sz w:val="22"/>
          <w:szCs w:val="22"/>
        </w:rPr>
      </w:pPr>
    </w:p>
    <w:p w:rsidR="005E74F5" w:rsidRDefault="005E74F5">
      <w:pPr>
        <w:pStyle w:val="Zkladntext"/>
        <w:widowControl/>
        <w:jc w:val="both"/>
        <w:rPr>
          <w:sz w:val="22"/>
          <w:szCs w:val="22"/>
        </w:rPr>
      </w:pPr>
    </w:p>
    <w:p w:rsidR="005E74F5" w:rsidRDefault="005E74F5">
      <w:pPr>
        <w:pStyle w:val="Zkladntext"/>
        <w:widowControl/>
        <w:jc w:val="center"/>
        <w:rPr>
          <w:b/>
          <w:bCs/>
          <w:sz w:val="22"/>
          <w:szCs w:val="22"/>
          <w:u w:val="single"/>
        </w:rPr>
      </w:pPr>
      <w:r>
        <w:rPr>
          <w:b/>
          <w:bCs/>
          <w:sz w:val="22"/>
          <w:szCs w:val="22"/>
          <w:u w:val="single"/>
        </w:rPr>
        <w:t>Čl. III. TERMÍN PLNĚNÍ</w:t>
      </w:r>
    </w:p>
    <w:p w:rsidR="005E74F5" w:rsidRDefault="005E74F5">
      <w:pPr>
        <w:overflowPunct/>
        <w:autoSpaceDE/>
        <w:ind w:left="2520"/>
        <w:jc w:val="both"/>
        <w:textAlignment w:val="auto"/>
        <w:rPr>
          <w:rFonts w:ascii="Arial" w:hAnsi="Arial" w:cs="Arial"/>
          <w:b/>
          <w:bCs/>
          <w:sz w:val="22"/>
          <w:szCs w:val="22"/>
        </w:rPr>
      </w:pPr>
    </w:p>
    <w:p w:rsidR="005E74F5" w:rsidRDefault="00F617F5">
      <w:pPr>
        <w:numPr>
          <w:ilvl w:val="3"/>
          <w:numId w:val="9"/>
        </w:numPr>
        <w:tabs>
          <w:tab w:val="left" w:pos="426"/>
        </w:tabs>
        <w:overflowPunct/>
        <w:autoSpaceDE/>
        <w:ind w:hanging="2454"/>
        <w:textAlignment w:val="auto"/>
        <w:rPr>
          <w:rFonts w:ascii="Arial" w:hAnsi="Arial" w:cs="Arial"/>
          <w:b/>
          <w:bCs/>
          <w:sz w:val="22"/>
          <w:szCs w:val="22"/>
        </w:rPr>
      </w:pPr>
      <w:r>
        <w:rPr>
          <w:rFonts w:ascii="Arial" w:hAnsi="Arial" w:cs="Arial"/>
          <w:b/>
          <w:bCs/>
          <w:sz w:val="22"/>
          <w:szCs w:val="22"/>
        </w:rPr>
        <w:t>Předání rotátoru</w:t>
      </w:r>
      <w:r w:rsidR="005E74F5">
        <w:rPr>
          <w:rFonts w:ascii="Arial" w:hAnsi="Arial" w:cs="Arial"/>
          <w:b/>
          <w:bCs/>
          <w:sz w:val="22"/>
          <w:szCs w:val="22"/>
        </w:rPr>
        <w:t xml:space="preserve"> a zahájení díla:</w:t>
      </w:r>
      <w:r w:rsidR="005E74F5">
        <w:rPr>
          <w:rFonts w:ascii="Arial" w:hAnsi="Arial" w:cs="Arial"/>
          <w:b/>
          <w:bCs/>
          <w:sz w:val="22"/>
          <w:szCs w:val="22"/>
        </w:rPr>
        <w:tab/>
      </w:r>
      <w:r w:rsidR="005E74F5">
        <w:rPr>
          <w:rFonts w:ascii="Arial" w:hAnsi="Arial" w:cs="Arial"/>
          <w:b/>
          <w:bCs/>
          <w:sz w:val="22"/>
          <w:szCs w:val="22"/>
        </w:rPr>
        <w:tab/>
      </w:r>
      <w:r w:rsidR="005E74F5">
        <w:rPr>
          <w:rFonts w:ascii="Arial" w:hAnsi="Arial" w:cs="Arial"/>
          <w:b/>
          <w:bCs/>
          <w:sz w:val="22"/>
          <w:szCs w:val="22"/>
        </w:rPr>
        <w:tab/>
      </w:r>
      <w:proofErr w:type="gramStart"/>
      <w:r w:rsidR="00DA07B0">
        <w:rPr>
          <w:rFonts w:ascii="Arial" w:hAnsi="Arial" w:cs="Arial"/>
          <w:sz w:val="22"/>
          <w:szCs w:val="22"/>
        </w:rPr>
        <w:t>23.04</w:t>
      </w:r>
      <w:r w:rsidR="005E74F5">
        <w:rPr>
          <w:rFonts w:ascii="Arial" w:hAnsi="Arial" w:cs="Arial"/>
          <w:sz w:val="22"/>
          <w:szCs w:val="22"/>
        </w:rPr>
        <w:t>.201</w:t>
      </w:r>
      <w:r w:rsidR="00DA07B0">
        <w:rPr>
          <w:rFonts w:ascii="Arial" w:hAnsi="Arial" w:cs="Arial"/>
          <w:sz w:val="22"/>
          <w:szCs w:val="22"/>
        </w:rPr>
        <w:t>8</w:t>
      </w:r>
      <w:proofErr w:type="gramEnd"/>
      <w:r w:rsidR="005E74F5">
        <w:rPr>
          <w:rFonts w:ascii="Arial" w:hAnsi="Arial" w:cs="Arial"/>
          <w:b/>
          <w:bCs/>
          <w:sz w:val="22"/>
          <w:szCs w:val="22"/>
        </w:rPr>
        <w:t xml:space="preserve"> </w:t>
      </w:r>
    </w:p>
    <w:p w:rsidR="005E74F5" w:rsidRDefault="005E74F5">
      <w:pPr>
        <w:numPr>
          <w:ilvl w:val="3"/>
          <w:numId w:val="9"/>
        </w:numPr>
        <w:tabs>
          <w:tab w:val="left" w:pos="426"/>
        </w:tabs>
        <w:overflowPunct/>
        <w:autoSpaceDE/>
        <w:ind w:hanging="2454"/>
        <w:textAlignment w:val="auto"/>
        <w:rPr>
          <w:rFonts w:ascii="Arial" w:hAnsi="Arial" w:cs="Arial"/>
          <w:sz w:val="22"/>
          <w:szCs w:val="22"/>
        </w:rPr>
      </w:pPr>
      <w:r>
        <w:rPr>
          <w:rFonts w:ascii="Arial" w:hAnsi="Arial" w:cs="Arial"/>
          <w:b/>
          <w:bCs/>
          <w:sz w:val="22"/>
          <w:szCs w:val="22"/>
        </w:rPr>
        <w:t xml:space="preserve">Doba pro provedení díla: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A7582">
        <w:rPr>
          <w:rFonts w:ascii="Arial" w:hAnsi="Arial" w:cs="Arial"/>
          <w:sz w:val="22"/>
          <w:szCs w:val="22"/>
        </w:rPr>
        <w:t>33</w:t>
      </w:r>
      <w:r w:rsidR="004C0E2F">
        <w:rPr>
          <w:rFonts w:ascii="Arial" w:hAnsi="Arial" w:cs="Arial"/>
          <w:sz w:val="22"/>
          <w:szCs w:val="22"/>
        </w:rPr>
        <w:t xml:space="preserve"> </w:t>
      </w:r>
      <w:r w:rsidR="005B2AC2">
        <w:rPr>
          <w:rFonts w:ascii="Arial" w:hAnsi="Arial" w:cs="Arial"/>
          <w:sz w:val="22"/>
          <w:szCs w:val="22"/>
        </w:rPr>
        <w:t>dnů</w:t>
      </w:r>
    </w:p>
    <w:p w:rsidR="005E74F5" w:rsidRDefault="005E74F5">
      <w:pPr>
        <w:numPr>
          <w:ilvl w:val="3"/>
          <w:numId w:val="9"/>
        </w:numPr>
        <w:tabs>
          <w:tab w:val="left" w:pos="426"/>
        </w:tabs>
        <w:overflowPunct/>
        <w:autoSpaceDE/>
        <w:ind w:hanging="2454"/>
        <w:textAlignment w:val="auto"/>
        <w:rPr>
          <w:rFonts w:ascii="Arial" w:hAnsi="Arial" w:cs="Arial"/>
          <w:sz w:val="22"/>
          <w:szCs w:val="22"/>
        </w:rPr>
      </w:pPr>
      <w:r>
        <w:rPr>
          <w:rFonts w:ascii="Arial" w:hAnsi="Arial" w:cs="Arial"/>
          <w:b/>
          <w:bCs/>
          <w:sz w:val="22"/>
          <w:szCs w:val="22"/>
        </w:rPr>
        <w:t>Ukončení díla: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DA07B0">
        <w:rPr>
          <w:rFonts w:ascii="Arial" w:hAnsi="Arial" w:cs="Arial"/>
          <w:sz w:val="22"/>
          <w:szCs w:val="22"/>
        </w:rPr>
        <w:tab/>
      </w:r>
      <w:proofErr w:type="gramStart"/>
      <w:r w:rsidR="00DA07B0">
        <w:rPr>
          <w:rFonts w:ascii="Arial" w:hAnsi="Arial" w:cs="Arial"/>
          <w:sz w:val="22"/>
          <w:szCs w:val="22"/>
        </w:rPr>
        <w:t>25.05</w:t>
      </w:r>
      <w:r w:rsidR="005B2AC2">
        <w:rPr>
          <w:rFonts w:ascii="Arial" w:hAnsi="Arial" w:cs="Arial"/>
          <w:sz w:val="22"/>
          <w:szCs w:val="22"/>
        </w:rPr>
        <w:t>.</w:t>
      </w:r>
      <w:r w:rsidR="00DA07B0">
        <w:rPr>
          <w:rFonts w:ascii="Arial" w:hAnsi="Arial" w:cs="Arial"/>
          <w:sz w:val="22"/>
          <w:szCs w:val="22"/>
        </w:rPr>
        <w:t>2018</w:t>
      </w:r>
      <w:proofErr w:type="gramEnd"/>
      <w:r>
        <w:rPr>
          <w:rFonts w:ascii="Arial" w:hAnsi="Arial" w:cs="Arial"/>
          <w:sz w:val="22"/>
          <w:szCs w:val="22"/>
        </w:rPr>
        <w:t xml:space="preserve"> </w:t>
      </w:r>
    </w:p>
    <w:p w:rsidR="005E74F5" w:rsidRDefault="005E74F5">
      <w:pPr>
        <w:ind w:left="360"/>
        <w:jc w:val="both"/>
        <w:rPr>
          <w:rFonts w:ascii="Arial" w:hAnsi="Arial" w:cs="Arial"/>
          <w:sz w:val="22"/>
          <w:szCs w:val="22"/>
        </w:rPr>
      </w:pPr>
    </w:p>
    <w:p w:rsidR="005E74F5" w:rsidRDefault="005E74F5">
      <w:pPr>
        <w:ind w:left="360"/>
        <w:jc w:val="both"/>
        <w:rPr>
          <w:rFonts w:ascii="Arial" w:hAnsi="Arial" w:cs="Arial"/>
          <w:sz w:val="22"/>
          <w:szCs w:val="22"/>
        </w:rPr>
      </w:pPr>
    </w:p>
    <w:p w:rsidR="005E74F5" w:rsidRDefault="005E74F5">
      <w:pPr>
        <w:ind w:left="360" w:hanging="360"/>
        <w:jc w:val="both"/>
        <w:rPr>
          <w:rFonts w:ascii="Arial" w:hAnsi="Arial" w:cs="Arial"/>
          <w:sz w:val="22"/>
          <w:szCs w:val="22"/>
        </w:rPr>
      </w:pPr>
      <w:r>
        <w:rPr>
          <w:rFonts w:ascii="Arial" w:hAnsi="Arial" w:cs="Arial"/>
          <w:b/>
          <w:bCs/>
          <w:sz w:val="22"/>
          <w:szCs w:val="22"/>
        </w:rPr>
        <w:t>1.</w:t>
      </w:r>
      <w:r>
        <w:rPr>
          <w:rFonts w:ascii="Arial" w:hAnsi="Arial" w:cs="Arial"/>
          <w:sz w:val="22"/>
          <w:szCs w:val="22"/>
        </w:rPr>
        <w:tab/>
        <w:t>Zhotovitel se zavazuje, že v době ode dne platnosti smlouvy do předání díla, vynaloží veškeré úsilí k zajištění všech podkladů dle „Podmínek zadání zakázky“ nutných pro zahájení realizace provedení díla.</w:t>
      </w:r>
    </w:p>
    <w:p w:rsidR="005E74F5" w:rsidRDefault="005E74F5">
      <w:pPr>
        <w:tabs>
          <w:tab w:val="left" w:pos="360"/>
        </w:tabs>
        <w:ind w:left="360" w:hanging="360"/>
        <w:jc w:val="both"/>
        <w:rPr>
          <w:rFonts w:ascii="Arial" w:hAnsi="Arial" w:cs="Arial"/>
          <w:sz w:val="22"/>
          <w:szCs w:val="22"/>
        </w:rPr>
      </w:pPr>
    </w:p>
    <w:p w:rsidR="005E74F5" w:rsidRDefault="005E74F5">
      <w:pPr>
        <w:widowControl w:val="0"/>
        <w:ind w:left="360" w:hanging="360"/>
        <w:jc w:val="both"/>
        <w:rPr>
          <w:rFonts w:ascii="Arial" w:hAnsi="Arial" w:cs="Arial"/>
          <w:sz w:val="22"/>
          <w:szCs w:val="22"/>
        </w:rPr>
      </w:pPr>
      <w:r>
        <w:rPr>
          <w:rFonts w:ascii="Arial" w:hAnsi="Arial" w:cs="Arial"/>
          <w:b/>
          <w:bCs/>
          <w:sz w:val="22"/>
          <w:szCs w:val="22"/>
        </w:rPr>
        <w:t>2</w:t>
      </w:r>
      <w:r w:rsidR="007D511A">
        <w:rPr>
          <w:rFonts w:ascii="Arial" w:hAnsi="Arial" w:cs="Arial"/>
          <w:sz w:val="22"/>
          <w:szCs w:val="22"/>
        </w:rPr>
        <w:t>.</w:t>
      </w:r>
      <w:r w:rsidR="007D511A">
        <w:rPr>
          <w:rFonts w:ascii="Arial" w:hAnsi="Arial" w:cs="Arial"/>
          <w:sz w:val="22"/>
          <w:szCs w:val="22"/>
        </w:rPr>
        <w:tab/>
        <w:t>Rotátor</w:t>
      </w:r>
      <w:r>
        <w:rPr>
          <w:rFonts w:ascii="Arial" w:hAnsi="Arial" w:cs="Arial"/>
          <w:sz w:val="22"/>
          <w:szCs w:val="22"/>
        </w:rPr>
        <w:t xml:space="preserve"> bude </w:t>
      </w:r>
      <w:r w:rsidR="007D511A">
        <w:rPr>
          <w:rFonts w:ascii="Arial" w:hAnsi="Arial" w:cs="Arial"/>
          <w:sz w:val="22"/>
          <w:szCs w:val="22"/>
        </w:rPr>
        <w:t>předán zhotoviteli v Otovicích</w:t>
      </w:r>
      <w:r w:rsidR="00276F74">
        <w:rPr>
          <w:rFonts w:ascii="Arial" w:hAnsi="Arial" w:cs="Arial"/>
          <w:sz w:val="22"/>
          <w:szCs w:val="22"/>
        </w:rPr>
        <w:t xml:space="preserve"> na zákl</w:t>
      </w:r>
      <w:r w:rsidR="00614477">
        <w:rPr>
          <w:rFonts w:ascii="Arial" w:hAnsi="Arial" w:cs="Arial"/>
          <w:sz w:val="22"/>
          <w:szCs w:val="22"/>
        </w:rPr>
        <w:t xml:space="preserve">adě zápisu o předání a převzetí. Po </w:t>
      </w:r>
      <w:r w:rsidR="00276F74">
        <w:rPr>
          <w:rFonts w:ascii="Arial" w:hAnsi="Arial" w:cs="Arial"/>
          <w:sz w:val="22"/>
          <w:szCs w:val="22"/>
        </w:rPr>
        <w:t>provedení díla bude toto předáno objednateli na stejném místě rovněž</w:t>
      </w:r>
      <w:r w:rsidR="00502301">
        <w:rPr>
          <w:rFonts w:ascii="Arial" w:hAnsi="Arial" w:cs="Arial"/>
          <w:sz w:val="22"/>
          <w:szCs w:val="22"/>
        </w:rPr>
        <w:t xml:space="preserve"> </w:t>
      </w:r>
      <w:r>
        <w:rPr>
          <w:rFonts w:ascii="Arial" w:hAnsi="Arial" w:cs="Arial"/>
          <w:sz w:val="22"/>
          <w:szCs w:val="22"/>
        </w:rPr>
        <w:t>na základě zápisu o předání a převzetí.</w:t>
      </w:r>
      <w:r w:rsidR="00276F74">
        <w:rPr>
          <w:rFonts w:ascii="Arial" w:hAnsi="Arial" w:cs="Arial"/>
          <w:sz w:val="22"/>
          <w:szCs w:val="22"/>
        </w:rPr>
        <w:t xml:space="preserve"> Předání zhotoviteli bude předcházet podepsání smlouvy o dílo oběma stranami</w:t>
      </w:r>
      <w:r w:rsidR="004C0E2F">
        <w:rPr>
          <w:rFonts w:ascii="Arial" w:hAnsi="Arial" w:cs="Arial"/>
          <w:sz w:val="22"/>
          <w:szCs w:val="22"/>
        </w:rPr>
        <w:t>,</w:t>
      </w:r>
      <w:r w:rsidR="00FD3E46">
        <w:rPr>
          <w:rFonts w:ascii="Arial" w:hAnsi="Arial" w:cs="Arial"/>
          <w:sz w:val="22"/>
          <w:szCs w:val="22"/>
        </w:rPr>
        <w:t xml:space="preserve"> </w:t>
      </w:r>
      <w:r w:rsidR="007D511A">
        <w:rPr>
          <w:rFonts w:ascii="Arial" w:hAnsi="Arial" w:cs="Arial"/>
          <w:sz w:val="22"/>
          <w:szCs w:val="22"/>
        </w:rPr>
        <w:t xml:space="preserve">která </w:t>
      </w:r>
      <w:r w:rsidR="00FD3E46">
        <w:rPr>
          <w:rFonts w:ascii="Arial" w:hAnsi="Arial" w:cs="Arial"/>
          <w:sz w:val="22"/>
          <w:szCs w:val="22"/>
        </w:rPr>
        <w:t>nabyla účinnosti</w:t>
      </w:r>
      <w:r w:rsidR="00276F74">
        <w:rPr>
          <w:rFonts w:ascii="Arial" w:hAnsi="Arial" w:cs="Arial"/>
          <w:sz w:val="22"/>
          <w:szCs w:val="22"/>
        </w:rPr>
        <w:t xml:space="preserve"> zveřejněním v registru s</w:t>
      </w:r>
      <w:r w:rsidR="00614477">
        <w:rPr>
          <w:rFonts w:ascii="Arial" w:hAnsi="Arial" w:cs="Arial"/>
          <w:sz w:val="22"/>
          <w:szCs w:val="22"/>
        </w:rPr>
        <w:t>mluv.</w:t>
      </w:r>
      <w:r w:rsidR="00276F74">
        <w:rPr>
          <w:rFonts w:ascii="Arial" w:hAnsi="Arial" w:cs="Arial"/>
          <w:sz w:val="22"/>
          <w:szCs w:val="22"/>
        </w:rPr>
        <w:t xml:space="preserve"> </w:t>
      </w:r>
      <w:r>
        <w:rPr>
          <w:rFonts w:ascii="Arial" w:hAnsi="Arial" w:cs="Arial"/>
          <w:sz w:val="22"/>
          <w:szCs w:val="22"/>
        </w:rPr>
        <w:t xml:space="preserve"> </w:t>
      </w:r>
    </w:p>
    <w:p w:rsidR="005E74F5" w:rsidRDefault="005E74F5" w:rsidP="00614477">
      <w:pPr>
        <w:pStyle w:val="Zkladntext"/>
        <w:widowControl/>
        <w:rPr>
          <w:b/>
          <w:bCs/>
          <w:sz w:val="22"/>
          <w:szCs w:val="22"/>
          <w:u w:val="single"/>
        </w:rPr>
      </w:pPr>
    </w:p>
    <w:p w:rsidR="005E74F5" w:rsidRDefault="005E74F5">
      <w:pPr>
        <w:pStyle w:val="Zkladntext"/>
        <w:widowControl/>
        <w:jc w:val="center"/>
        <w:rPr>
          <w:b/>
          <w:bCs/>
          <w:sz w:val="22"/>
          <w:szCs w:val="22"/>
          <w:u w:val="single"/>
        </w:rPr>
      </w:pPr>
      <w:r>
        <w:rPr>
          <w:b/>
          <w:bCs/>
          <w:sz w:val="22"/>
          <w:szCs w:val="22"/>
          <w:u w:val="single"/>
        </w:rPr>
        <w:t>Čl. IV. CENA</w:t>
      </w:r>
    </w:p>
    <w:p w:rsidR="005E74F5" w:rsidRDefault="005E74F5">
      <w:pPr>
        <w:ind w:left="360"/>
        <w:jc w:val="both"/>
        <w:rPr>
          <w:rFonts w:ascii="Arial" w:hAnsi="Arial" w:cs="Arial"/>
          <w:sz w:val="22"/>
          <w:szCs w:val="22"/>
        </w:rPr>
      </w:pPr>
    </w:p>
    <w:p w:rsidR="005E74F5" w:rsidRDefault="005E74F5">
      <w:pPr>
        <w:widowControl w:val="0"/>
        <w:numPr>
          <w:ilvl w:val="0"/>
          <w:numId w:val="10"/>
        </w:numPr>
        <w:jc w:val="both"/>
        <w:rPr>
          <w:rFonts w:ascii="Arial" w:hAnsi="Arial" w:cs="Arial"/>
          <w:sz w:val="22"/>
          <w:szCs w:val="22"/>
        </w:rPr>
      </w:pPr>
      <w:r>
        <w:rPr>
          <w:rFonts w:ascii="Arial" w:hAnsi="Arial" w:cs="Arial"/>
          <w:sz w:val="22"/>
          <w:szCs w:val="22"/>
        </w:rPr>
        <w:t>Cena za dílo je stanovená jako nejvýše přípustná smluvní cena z poptávkového řízení v souladu s platným zněním zákona č. 526/90 Sb., plat</w:t>
      </w:r>
      <w:r w:rsidR="005D78C4">
        <w:rPr>
          <w:rFonts w:ascii="Arial" w:hAnsi="Arial" w:cs="Arial"/>
          <w:sz w:val="22"/>
          <w:szCs w:val="22"/>
        </w:rPr>
        <w:t xml:space="preserve">ná po dobu realizace díla, </w:t>
      </w:r>
      <w:proofErr w:type="gramStart"/>
      <w:r w:rsidR="005D78C4">
        <w:rPr>
          <w:rFonts w:ascii="Arial" w:hAnsi="Arial" w:cs="Arial"/>
          <w:sz w:val="22"/>
          <w:szCs w:val="22"/>
        </w:rPr>
        <w:t xml:space="preserve">t.j. </w:t>
      </w:r>
      <w:r>
        <w:rPr>
          <w:rFonts w:ascii="Arial" w:hAnsi="Arial" w:cs="Arial"/>
          <w:sz w:val="22"/>
          <w:szCs w:val="22"/>
        </w:rPr>
        <w:t>až</w:t>
      </w:r>
      <w:proofErr w:type="gramEnd"/>
      <w:r>
        <w:rPr>
          <w:rFonts w:ascii="Arial" w:hAnsi="Arial" w:cs="Arial"/>
          <w:sz w:val="22"/>
          <w:szCs w:val="22"/>
        </w:rPr>
        <w:t xml:space="preserve"> do doby protokolárního předání a převzetí řádně provedeného díla.</w:t>
      </w:r>
    </w:p>
    <w:p w:rsidR="005E74F5" w:rsidRDefault="005E74F5">
      <w:pPr>
        <w:widowControl w:val="0"/>
        <w:jc w:val="both"/>
        <w:rPr>
          <w:rFonts w:ascii="Arial" w:hAnsi="Arial" w:cs="Arial"/>
          <w:b/>
          <w:bCs/>
          <w:sz w:val="22"/>
          <w:szCs w:val="22"/>
        </w:rPr>
      </w:pPr>
    </w:p>
    <w:p w:rsidR="005E74F5" w:rsidRDefault="005E74F5">
      <w:pPr>
        <w:widowControl w:val="0"/>
        <w:numPr>
          <w:ilvl w:val="0"/>
          <w:numId w:val="10"/>
        </w:numPr>
        <w:jc w:val="both"/>
        <w:rPr>
          <w:rFonts w:ascii="Arial" w:hAnsi="Arial" w:cs="Arial"/>
          <w:sz w:val="22"/>
          <w:szCs w:val="22"/>
        </w:rPr>
      </w:pPr>
      <w:r>
        <w:rPr>
          <w:rFonts w:ascii="Arial" w:hAnsi="Arial" w:cs="Arial"/>
          <w:sz w:val="22"/>
          <w:szCs w:val="22"/>
        </w:rPr>
        <w:t>Cena za dílo zahrnuje veškeré náklady zhotovitele související s realizací díla a předáním objednateli.</w:t>
      </w:r>
    </w:p>
    <w:p w:rsidR="005E74F5" w:rsidRDefault="005E74F5">
      <w:pPr>
        <w:pStyle w:val="Zkladntext"/>
        <w:ind w:left="705"/>
        <w:jc w:val="both"/>
        <w:rPr>
          <w:sz w:val="22"/>
          <w:szCs w:val="22"/>
        </w:rPr>
      </w:pPr>
    </w:p>
    <w:p w:rsidR="005E74F5" w:rsidRDefault="005E74F5">
      <w:pPr>
        <w:widowControl w:val="0"/>
        <w:numPr>
          <w:ilvl w:val="0"/>
          <w:numId w:val="10"/>
        </w:numPr>
        <w:jc w:val="both"/>
        <w:rPr>
          <w:rFonts w:ascii="Arial" w:hAnsi="Arial" w:cs="Arial"/>
          <w:sz w:val="22"/>
          <w:szCs w:val="22"/>
        </w:rPr>
      </w:pPr>
      <w:r>
        <w:rPr>
          <w:rFonts w:ascii="Arial" w:hAnsi="Arial" w:cs="Arial"/>
          <w:sz w:val="22"/>
          <w:szCs w:val="22"/>
        </w:rPr>
        <w:t>Výše ceny díla může být změněna pouze a jen na podkladě skutečností, které se vysky</w:t>
      </w:r>
      <w:r w:rsidR="005D78C4">
        <w:rPr>
          <w:rFonts w:ascii="Arial" w:hAnsi="Arial" w:cs="Arial"/>
          <w:sz w:val="22"/>
          <w:szCs w:val="22"/>
        </w:rPr>
        <w:t xml:space="preserve">tly v průběhu provádění prací, </w:t>
      </w:r>
      <w:r>
        <w:rPr>
          <w:rFonts w:ascii="Arial" w:hAnsi="Arial" w:cs="Arial"/>
          <w:sz w:val="22"/>
          <w:szCs w:val="22"/>
        </w:rPr>
        <w:t>přičemž jejich zajištění je podmínkou pro řádné dokončení</w:t>
      </w:r>
      <w:r w:rsidR="002749EB">
        <w:rPr>
          <w:rFonts w:ascii="Arial" w:hAnsi="Arial" w:cs="Arial"/>
          <w:sz w:val="22"/>
          <w:szCs w:val="22"/>
        </w:rPr>
        <w:t xml:space="preserve"> díla. Odůvodněné změny budou pro</w:t>
      </w:r>
      <w:r>
        <w:rPr>
          <w:rFonts w:ascii="Arial" w:hAnsi="Arial" w:cs="Arial"/>
          <w:sz w:val="22"/>
          <w:szCs w:val="22"/>
        </w:rPr>
        <w:t xml:space="preserve"> projednání opráv</w:t>
      </w:r>
      <w:r w:rsidR="00077830">
        <w:rPr>
          <w:rFonts w:ascii="Arial" w:hAnsi="Arial" w:cs="Arial"/>
          <w:sz w:val="22"/>
          <w:szCs w:val="22"/>
        </w:rPr>
        <w:t>něnosti</w:t>
      </w:r>
      <w:r>
        <w:rPr>
          <w:rFonts w:ascii="Arial" w:hAnsi="Arial" w:cs="Arial"/>
          <w:sz w:val="22"/>
          <w:szCs w:val="22"/>
        </w:rPr>
        <w:t xml:space="preserve"> předloženy zhotovitelem formou návrhu dodatku ke smlouvě o dílo.</w:t>
      </w:r>
    </w:p>
    <w:p w:rsidR="005E74F5" w:rsidRDefault="005E74F5">
      <w:pPr>
        <w:tabs>
          <w:tab w:val="left" w:pos="360"/>
        </w:tabs>
        <w:ind w:left="360" w:hanging="360"/>
        <w:jc w:val="both"/>
        <w:rPr>
          <w:rFonts w:ascii="Arial" w:hAnsi="Arial" w:cs="Arial"/>
          <w:sz w:val="22"/>
          <w:szCs w:val="22"/>
        </w:rPr>
      </w:pPr>
    </w:p>
    <w:p w:rsidR="005E74F5" w:rsidRDefault="005E74F5">
      <w:pPr>
        <w:overflowPunct/>
        <w:autoSpaceDE/>
        <w:ind w:left="284" w:hanging="284"/>
        <w:jc w:val="both"/>
        <w:textAlignment w:val="auto"/>
        <w:rPr>
          <w:rFonts w:ascii="Arial" w:hAnsi="Arial" w:cs="Arial"/>
          <w:sz w:val="22"/>
          <w:szCs w:val="22"/>
        </w:rPr>
      </w:pPr>
      <w:r>
        <w:rPr>
          <w:rFonts w:ascii="Arial" w:hAnsi="Arial" w:cs="Arial"/>
          <w:b/>
          <w:bCs/>
          <w:sz w:val="22"/>
          <w:szCs w:val="22"/>
        </w:rPr>
        <w:t>4</w:t>
      </w:r>
      <w:r>
        <w:rPr>
          <w:rFonts w:ascii="Arial" w:hAnsi="Arial" w:cs="Arial"/>
          <w:sz w:val="22"/>
          <w:szCs w:val="22"/>
        </w:rPr>
        <w:t>.</w:t>
      </w:r>
      <w:r>
        <w:rPr>
          <w:rFonts w:ascii="Arial" w:hAnsi="Arial" w:cs="Arial"/>
          <w:sz w:val="22"/>
          <w:szCs w:val="22"/>
        </w:rPr>
        <w:tab/>
        <w:t>Objednatel souhlasí s tím, že proplatí zhotoviteli jako protihodnotu za provedení a dokončení díla částku:</w:t>
      </w:r>
    </w:p>
    <w:p w:rsidR="005E74F5" w:rsidRDefault="005E74F5">
      <w:pPr>
        <w:overflowPunct/>
        <w:autoSpaceDE/>
        <w:ind w:left="284" w:hanging="284"/>
        <w:jc w:val="both"/>
        <w:textAlignment w:val="auto"/>
        <w:rPr>
          <w:rFonts w:ascii="Arial" w:hAnsi="Arial" w:cs="Arial"/>
          <w:sz w:val="22"/>
          <w:szCs w:val="22"/>
        </w:rPr>
      </w:pPr>
    </w:p>
    <w:p w:rsidR="005E74F5" w:rsidRDefault="005E74F5">
      <w:pPr>
        <w:ind w:firstLine="360"/>
        <w:jc w:val="both"/>
        <w:rPr>
          <w:rFonts w:ascii="Arial" w:hAnsi="Arial" w:cs="Arial"/>
          <w:b/>
          <w:bCs/>
          <w:sz w:val="22"/>
          <w:szCs w:val="22"/>
          <w:u w:val="single"/>
        </w:rPr>
      </w:pPr>
    </w:p>
    <w:p w:rsidR="005E74F5" w:rsidRDefault="005E74F5">
      <w:pPr>
        <w:ind w:firstLine="360"/>
        <w:jc w:val="both"/>
        <w:rPr>
          <w:rFonts w:ascii="Arial" w:hAnsi="Arial" w:cs="Arial"/>
          <w:b/>
          <w:bCs/>
          <w:sz w:val="22"/>
          <w:szCs w:val="22"/>
        </w:rPr>
      </w:pPr>
      <w:r>
        <w:rPr>
          <w:rFonts w:ascii="Arial" w:hAnsi="Arial" w:cs="Arial"/>
          <w:b/>
          <w:bCs/>
          <w:sz w:val="22"/>
          <w:szCs w:val="22"/>
        </w:rPr>
        <w:t>Cel</w:t>
      </w:r>
      <w:r w:rsidR="00232F2C">
        <w:rPr>
          <w:rFonts w:ascii="Arial" w:hAnsi="Arial" w:cs="Arial"/>
          <w:b/>
          <w:bCs/>
          <w:sz w:val="22"/>
          <w:szCs w:val="22"/>
        </w:rPr>
        <w:t>ko</w:t>
      </w:r>
      <w:r w:rsidR="00F617F5">
        <w:rPr>
          <w:rFonts w:ascii="Arial" w:hAnsi="Arial" w:cs="Arial"/>
          <w:b/>
          <w:bCs/>
          <w:sz w:val="22"/>
          <w:szCs w:val="22"/>
        </w:rPr>
        <w:t>vá smluvní cena bez DPH</w:t>
      </w:r>
      <w:r w:rsidR="00F617F5">
        <w:rPr>
          <w:rFonts w:ascii="Arial" w:hAnsi="Arial" w:cs="Arial"/>
          <w:b/>
          <w:bCs/>
          <w:sz w:val="22"/>
          <w:szCs w:val="22"/>
        </w:rPr>
        <w:tab/>
        <w:t xml:space="preserve"> 122 592</w:t>
      </w:r>
      <w:r>
        <w:rPr>
          <w:rFonts w:ascii="Arial" w:hAnsi="Arial" w:cs="Arial"/>
          <w:b/>
          <w:bCs/>
          <w:sz w:val="22"/>
          <w:szCs w:val="22"/>
        </w:rPr>
        <w:t>,</w:t>
      </w:r>
      <w:r w:rsidR="00E51687">
        <w:rPr>
          <w:rFonts w:ascii="Arial" w:hAnsi="Arial" w:cs="Arial"/>
          <w:b/>
          <w:bCs/>
          <w:sz w:val="22"/>
          <w:szCs w:val="22"/>
        </w:rPr>
        <w:t xml:space="preserve">00 </w:t>
      </w:r>
      <w:r>
        <w:rPr>
          <w:rFonts w:ascii="Arial" w:hAnsi="Arial" w:cs="Arial"/>
          <w:b/>
          <w:bCs/>
          <w:sz w:val="22"/>
          <w:szCs w:val="22"/>
        </w:rPr>
        <w:t>Kč</w:t>
      </w:r>
    </w:p>
    <w:p w:rsidR="005E74F5" w:rsidRDefault="005B2AC2">
      <w:pPr>
        <w:ind w:firstLine="360"/>
        <w:jc w:val="both"/>
        <w:rPr>
          <w:rFonts w:ascii="Arial" w:hAnsi="Arial" w:cs="Arial"/>
          <w:sz w:val="22"/>
          <w:szCs w:val="22"/>
        </w:rPr>
      </w:pPr>
      <w:r>
        <w:rPr>
          <w:rFonts w:ascii="Arial" w:hAnsi="Arial" w:cs="Arial"/>
          <w:sz w:val="22"/>
          <w:szCs w:val="22"/>
        </w:rPr>
        <w:t>DPH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617F5">
        <w:rPr>
          <w:rFonts w:ascii="Arial" w:hAnsi="Arial" w:cs="Arial"/>
          <w:sz w:val="22"/>
          <w:szCs w:val="22"/>
        </w:rPr>
        <w:t xml:space="preserve">   25 744,32</w:t>
      </w:r>
      <w:r w:rsidR="005E74F5">
        <w:rPr>
          <w:rFonts w:ascii="Arial" w:hAnsi="Arial" w:cs="Arial"/>
          <w:sz w:val="22"/>
          <w:szCs w:val="22"/>
        </w:rPr>
        <w:t xml:space="preserve"> Kč</w:t>
      </w:r>
    </w:p>
    <w:p w:rsidR="005E74F5" w:rsidRDefault="00E51687">
      <w:pPr>
        <w:ind w:left="360"/>
        <w:jc w:val="both"/>
        <w:rPr>
          <w:rFonts w:ascii="Arial" w:hAnsi="Arial" w:cs="Arial"/>
          <w:b/>
          <w:bCs/>
          <w:sz w:val="22"/>
          <w:szCs w:val="22"/>
          <w:u w:val="single"/>
        </w:rPr>
      </w:pPr>
      <w:r>
        <w:rPr>
          <w:rFonts w:ascii="Arial" w:hAnsi="Arial" w:cs="Arial"/>
          <w:b/>
          <w:bCs/>
          <w:sz w:val="22"/>
          <w:szCs w:val="22"/>
          <w:u w:val="single"/>
        </w:rPr>
        <w:t>cel</w:t>
      </w:r>
      <w:r w:rsidR="007D511A">
        <w:rPr>
          <w:rFonts w:ascii="Arial" w:hAnsi="Arial" w:cs="Arial"/>
          <w:b/>
          <w:bCs/>
          <w:sz w:val="22"/>
          <w:szCs w:val="22"/>
          <w:u w:val="single"/>
        </w:rPr>
        <w:t xml:space="preserve">ková smluvní cena </w:t>
      </w:r>
      <w:r w:rsidR="007D511A">
        <w:rPr>
          <w:rFonts w:ascii="Arial" w:hAnsi="Arial" w:cs="Arial"/>
          <w:b/>
          <w:bCs/>
          <w:sz w:val="22"/>
          <w:szCs w:val="22"/>
          <w:u w:val="single"/>
        </w:rPr>
        <w:tab/>
      </w:r>
      <w:r w:rsidR="007D511A">
        <w:rPr>
          <w:rFonts w:ascii="Arial" w:hAnsi="Arial" w:cs="Arial"/>
          <w:b/>
          <w:bCs/>
          <w:sz w:val="22"/>
          <w:szCs w:val="22"/>
          <w:u w:val="single"/>
        </w:rPr>
        <w:tab/>
      </w:r>
      <w:r w:rsidR="007D511A">
        <w:rPr>
          <w:rFonts w:ascii="Arial" w:hAnsi="Arial" w:cs="Arial"/>
          <w:b/>
          <w:bCs/>
          <w:sz w:val="22"/>
          <w:szCs w:val="22"/>
          <w:u w:val="single"/>
        </w:rPr>
        <w:tab/>
        <w:t xml:space="preserve"> 148 336,32</w:t>
      </w:r>
      <w:r w:rsidR="005E74F5">
        <w:rPr>
          <w:rFonts w:ascii="Arial" w:hAnsi="Arial" w:cs="Arial"/>
          <w:b/>
          <w:bCs/>
          <w:sz w:val="22"/>
          <w:szCs w:val="22"/>
          <w:u w:val="single"/>
        </w:rPr>
        <w:t xml:space="preserve"> Kč</w:t>
      </w:r>
    </w:p>
    <w:p w:rsidR="005E74F5" w:rsidRDefault="005E74F5">
      <w:pPr>
        <w:ind w:left="360"/>
        <w:jc w:val="both"/>
        <w:rPr>
          <w:rFonts w:ascii="Arial" w:hAnsi="Arial" w:cs="Arial"/>
          <w:sz w:val="22"/>
          <w:szCs w:val="22"/>
        </w:rPr>
      </w:pPr>
    </w:p>
    <w:p w:rsidR="005E74F5" w:rsidRDefault="002B721E" w:rsidP="004820C7">
      <w:pPr>
        <w:jc w:val="both"/>
        <w:rPr>
          <w:rFonts w:ascii="Arial" w:hAnsi="Arial" w:cs="Arial"/>
          <w:sz w:val="22"/>
          <w:szCs w:val="22"/>
        </w:rPr>
      </w:pPr>
      <w:r>
        <w:rPr>
          <w:rFonts w:ascii="Arial" w:hAnsi="Arial" w:cs="Arial"/>
          <w:sz w:val="22"/>
          <w:szCs w:val="22"/>
        </w:rPr>
        <w:t xml:space="preserve">   Cena</w:t>
      </w:r>
      <w:r w:rsidR="000834AB">
        <w:rPr>
          <w:rFonts w:ascii="Arial" w:hAnsi="Arial" w:cs="Arial"/>
          <w:sz w:val="22"/>
          <w:szCs w:val="22"/>
        </w:rPr>
        <w:t xml:space="preserve"> je pevná, </w:t>
      </w:r>
      <w:proofErr w:type="gramStart"/>
      <w:r w:rsidR="000834AB">
        <w:rPr>
          <w:rFonts w:ascii="Arial" w:hAnsi="Arial" w:cs="Arial"/>
          <w:sz w:val="22"/>
          <w:szCs w:val="22"/>
        </w:rPr>
        <w:t>celková  a konečná</w:t>
      </w:r>
      <w:proofErr w:type="gramEnd"/>
      <w:r w:rsidR="000834AB">
        <w:rPr>
          <w:rFonts w:ascii="Arial" w:hAnsi="Arial" w:cs="Arial"/>
          <w:sz w:val="22"/>
          <w:szCs w:val="22"/>
        </w:rPr>
        <w:t xml:space="preserve">. </w:t>
      </w:r>
    </w:p>
    <w:p w:rsidR="005E74F5" w:rsidRDefault="005E74F5">
      <w:pPr>
        <w:ind w:left="360"/>
        <w:jc w:val="both"/>
        <w:rPr>
          <w:rFonts w:ascii="Arial" w:hAnsi="Arial" w:cs="Arial"/>
          <w:sz w:val="22"/>
          <w:szCs w:val="22"/>
        </w:rPr>
      </w:pPr>
    </w:p>
    <w:p w:rsidR="005E74F5" w:rsidRDefault="005E74F5">
      <w:pPr>
        <w:ind w:left="360" w:hanging="360"/>
        <w:jc w:val="both"/>
        <w:rPr>
          <w:rFonts w:ascii="Arial" w:hAnsi="Arial" w:cs="Arial"/>
          <w:sz w:val="22"/>
          <w:szCs w:val="22"/>
        </w:rPr>
      </w:pPr>
      <w:r>
        <w:rPr>
          <w:rFonts w:ascii="Arial" w:hAnsi="Arial" w:cs="Arial"/>
          <w:b/>
          <w:bCs/>
          <w:sz w:val="22"/>
          <w:szCs w:val="22"/>
        </w:rPr>
        <w:t>5.</w:t>
      </w:r>
      <w:r>
        <w:rPr>
          <w:rFonts w:ascii="Arial" w:hAnsi="Arial" w:cs="Arial"/>
          <w:sz w:val="22"/>
          <w:szCs w:val="22"/>
        </w:rPr>
        <w:tab/>
        <w:t>Smluvní strany výslovně prohlašují, že touto smlouvou sjednaná cena za provedení díla není považována za skutečnost tvořící obchodní taj</w:t>
      </w:r>
      <w:r w:rsidR="005F033C">
        <w:rPr>
          <w:rFonts w:ascii="Arial" w:hAnsi="Arial" w:cs="Arial"/>
          <w:sz w:val="22"/>
          <w:szCs w:val="22"/>
        </w:rPr>
        <w:t>emství ve smyslu ustanovení § 504</w:t>
      </w:r>
      <w:r>
        <w:rPr>
          <w:rFonts w:ascii="Arial" w:hAnsi="Arial" w:cs="Arial"/>
          <w:sz w:val="22"/>
          <w:szCs w:val="22"/>
        </w:rPr>
        <w:t xml:space="preserve"> z. č</w:t>
      </w:r>
      <w:r w:rsidR="005F033C">
        <w:rPr>
          <w:rFonts w:ascii="Arial" w:hAnsi="Arial" w:cs="Arial"/>
          <w:sz w:val="22"/>
          <w:szCs w:val="22"/>
        </w:rPr>
        <w:t>. 89/2012</w:t>
      </w:r>
      <w:r w:rsidR="005D78C4">
        <w:rPr>
          <w:rFonts w:ascii="Arial" w:hAnsi="Arial" w:cs="Arial"/>
          <w:sz w:val="22"/>
          <w:szCs w:val="22"/>
        </w:rPr>
        <w:t xml:space="preserve"> Sb</w:t>
      </w:r>
      <w:r w:rsidR="005F033C">
        <w:rPr>
          <w:rFonts w:ascii="Arial" w:hAnsi="Arial" w:cs="Arial"/>
          <w:sz w:val="22"/>
          <w:szCs w:val="22"/>
        </w:rPr>
        <w:t>.</w:t>
      </w:r>
      <w:r w:rsidR="004C0E2F">
        <w:rPr>
          <w:rFonts w:ascii="Arial" w:hAnsi="Arial" w:cs="Arial"/>
          <w:sz w:val="22"/>
          <w:szCs w:val="22"/>
        </w:rPr>
        <w:t xml:space="preserve"> </w:t>
      </w:r>
      <w:r w:rsidR="005F033C">
        <w:rPr>
          <w:rFonts w:ascii="Arial" w:hAnsi="Arial" w:cs="Arial"/>
          <w:sz w:val="22"/>
          <w:szCs w:val="22"/>
        </w:rPr>
        <w:t xml:space="preserve">občanský zákoník v platném </w:t>
      </w:r>
      <w:proofErr w:type="gramStart"/>
      <w:r w:rsidR="005F033C">
        <w:rPr>
          <w:rFonts w:ascii="Arial" w:hAnsi="Arial" w:cs="Arial"/>
          <w:sz w:val="22"/>
          <w:szCs w:val="22"/>
        </w:rPr>
        <w:t>znění.</w:t>
      </w:r>
      <w:r w:rsidR="005D78C4">
        <w:rPr>
          <w:rFonts w:ascii="Arial" w:hAnsi="Arial" w:cs="Arial"/>
          <w:sz w:val="22"/>
          <w:szCs w:val="22"/>
        </w:rPr>
        <w:t>.</w:t>
      </w:r>
      <w:proofErr w:type="gramEnd"/>
      <w:r w:rsidR="005D78C4">
        <w:rPr>
          <w:rFonts w:ascii="Arial" w:hAnsi="Arial" w:cs="Arial"/>
          <w:sz w:val="22"/>
          <w:szCs w:val="22"/>
        </w:rPr>
        <w:t xml:space="preserve"> </w:t>
      </w:r>
    </w:p>
    <w:p w:rsidR="005E74F5" w:rsidRDefault="005E74F5">
      <w:pPr>
        <w:ind w:left="360"/>
        <w:jc w:val="both"/>
        <w:rPr>
          <w:rFonts w:ascii="Arial" w:hAnsi="Arial" w:cs="Arial"/>
          <w:sz w:val="22"/>
          <w:szCs w:val="22"/>
        </w:rPr>
      </w:pPr>
    </w:p>
    <w:p w:rsidR="005E74F5" w:rsidRDefault="005E74F5">
      <w:pPr>
        <w:pStyle w:val="Zkladntext"/>
        <w:widowControl/>
        <w:jc w:val="center"/>
        <w:rPr>
          <w:b/>
          <w:bCs/>
          <w:color w:val="auto"/>
          <w:sz w:val="22"/>
          <w:szCs w:val="22"/>
          <w:u w:val="single"/>
        </w:rPr>
      </w:pPr>
      <w:r>
        <w:rPr>
          <w:b/>
          <w:bCs/>
          <w:color w:val="auto"/>
          <w:sz w:val="22"/>
          <w:szCs w:val="22"/>
          <w:u w:val="single"/>
        </w:rPr>
        <w:t>Čl. V. PLATEBN</w:t>
      </w:r>
      <w:r w:rsidR="005D6E00">
        <w:rPr>
          <w:b/>
          <w:bCs/>
          <w:color w:val="auto"/>
          <w:sz w:val="22"/>
          <w:szCs w:val="22"/>
          <w:u w:val="single"/>
        </w:rPr>
        <w:t>Í</w:t>
      </w:r>
      <w:r>
        <w:rPr>
          <w:b/>
          <w:bCs/>
          <w:color w:val="auto"/>
          <w:sz w:val="22"/>
          <w:szCs w:val="22"/>
          <w:u w:val="single"/>
        </w:rPr>
        <w:t xml:space="preserve"> PODMÍNKY</w:t>
      </w:r>
    </w:p>
    <w:p w:rsidR="005E74F5" w:rsidRDefault="005E74F5">
      <w:pPr>
        <w:pStyle w:val="Zkladntext"/>
        <w:widowControl/>
        <w:rPr>
          <w:b/>
          <w:bCs/>
          <w:color w:val="auto"/>
          <w:sz w:val="22"/>
          <w:szCs w:val="22"/>
          <w:u w:val="single"/>
        </w:rPr>
      </w:pPr>
    </w:p>
    <w:p w:rsidR="005E74F5" w:rsidRDefault="005E74F5">
      <w:pPr>
        <w:pStyle w:val="Quote1"/>
        <w:spacing w:line="240" w:lineRule="auto"/>
        <w:ind w:left="284" w:hanging="284"/>
        <w:jc w:val="both"/>
        <w:rPr>
          <w:rFonts w:ascii="Arial" w:hAnsi="Arial" w:cs="Arial"/>
          <w:i w:val="0"/>
          <w:iCs w:val="0"/>
          <w:sz w:val="22"/>
          <w:szCs w:val="22"/>
        </w:rPr>
      </w:pPr>
      <w:r>
        <w:rPr>
          <w:rFonts w:ascii="Arial" w:hAnsi="Arial" w:cs="Arial"/>
          <w:b/>
          <w:bCs/>
          <w:i w:val="0"/>
          <w:iCs w:val="0"/>
          <w:sz w:val="22"/>
          <w:szCs w:val="22"/>
        </w:rPr>
        <w:t>1.</w:t>
      </w:r>
      <w:r>
        <w:rPr>
          <w:rFonts w:ascii="Arial" w:hAnsi="Arial" w:cs="Arial"/>
          <w:i w:val="0"/>
          <w:iCs w:val="0"/>
          <w:sz w:val="22"/>
          <w:szCs w:val="22"/>
        </w:rPr>
        <w:tab/>
        <w:t xml:space="preserve">Fakturace bude provedena po dokončení, předání a převzetí díla. Daňový doklad po dokončení díla musí obsahovat celkovou hodnotu dokončeného díla + DPH podle příslušné sazby. Nedílnou součástí bude i protokol o </w:t>
      </w:r>
      <w:r w:rsidR="00E92D29">
        <w:rPr>
          <w:rFonts w:ascii="Arial" w:hAnsi="Arial" w:cs="Arial"/>
          <w:i w:val="0"/>
          <w:iCs w:val="0"/>
          <w:sz w:val="22"/>
          <w:szCs w:val="22"/>
        </w:rPr>
        <w:t>předání a převzetí díla. Datem</w:t>
      </w:r>
      <w:r>
        <w:rPr>
          <w:rFonts w:ascii="Arial" w:hAnsi="Arial" w:cs="Arial"/>
          <w:i w:val="0"/>
          <w:iCs w:val="0"/>
          <w:sz w:val="22"/>
          <w:szCs w:val="22"/>
        </w:rPr>
        <w:t xml:space="preserve"> uskutečnění zdanitelného plnění bude den předání a převzetí díla uvedený na předávacím a přejímacím protokolu. Protokol bude nedílnou součástí konečného daňového dokladu.</w:t>
      </w:r>
    </w:p>
    <w:p w:rsidR="005E74F5" w:rsidRDefault="005E74F5">
      <w:pPr>
        <w:numPr>
          <w:ilvl w:val="0"/>
          <w:numId w:val="2"/>
        </w:numPr>
        <w:tabs>
          <w:tab w:val="left" w:pos="284"/>
        </w:tabs>
        <w:ind w:left="284" w:hanging="284"/>
        <w:jc w:val="both"/>
        <w:rPr>
          <w:rFonts w:ascii="Arial" w:hAnsi="Arial" w:cs="Arial"/>
          <w:sz w:val="22"/>
          <w:szCs w:val="22"/>
        </w:rPr>
      </w:pPr>
      <w:r>
        <w:rPr>
          <w:rFonts w:ascii="Arial" w:hAnsi="Arial" w:cs="Arial"/>
          <w:sz w:val="22"/>
          <w:szCs w:val="22"/>
        </w:rPr>
        <w:t xml:space="preserve">Všechny daňové doklady musí splňovat náležitosti ve smyslu daňových a účetních předpisů platných na území České </w:t>
      </w:r>
      <w:proofErr w:type="gramStart"/>
      <w:r>
        <w:rPr>
          <w:rFonts w:ascii="Arial" w:hAnsi="Arial" w:cs="Arial"/>
          <w:sz w:val="22"/>
          <w:szCs w:val="22"/>
        </w:rPr>
        <w:t>republiky,  zejména</w:t>
      </w:r>
      <w:proofErr w:type="gramEnd"/>
      <w:r>
        <w:rPr>
          <w:rFonts w:ascii="Arial" w:hAnsi="Arial" w:cs="Arial"/>
          <w:sz w:val="22"/>
          <w:szCs w:val="22"/>
        </w:rPr>
        <w:t xml:space="preserve"> zákona č. 563/91 Sb. o účetnictví a zákona 235/2004 Sb. o DPH v platném znění a dále náležitosti stanovené smlouvou. V případě chybějících nebo chybných náležitostí vrátí objednatel zhotoviteli daňový doklad k opravě.</w:t>
      </w:r>
    </w:p>
    <w:p w:rsidR="005E74F5" w:rsidRDefault="005E74F5">
      <w:pPr>
        <w:tabs>
          <w:tab w:val="left" w:pos="284"/>
        </w:tabs>
        <w:ind w:left="284" w:hanging="284"/>
        <w:jc w:val="both"/>
        <w:rPr>
          <w:rFonts w:ascii="Arial" w:hAnsi="Arial" w:cs="Arial"/>
          <w:sz w:val="22"/>
          <w:szCs w:val="22"/>
        </w:rPr>
      </w:pPr>
    </w:p>
    <w:p w:rsidR="005E74F5" w:rsidRDefault="005E74F5">
      <w:pPr>
        <w:numPr>
          <w:ilvl w:val="0"/>
          <w:numId w:val="2"/>
        </w:numPr>
        <w:tabs>
          <w:tab w:val="left" w:pos="284"/>
        </w:tabs>
        <w:ind w:left="284" w:hanging="284"/>
        <w:jc w:val="both"/>
        <w:rPr>
          <w:rFonts w:ascii="Arial" w:hAnsi="Arial" w:cs="Arial"/>
          <w:sz w:val="22"/>
          <w:szCs w:val="22"/>
        </w:rPr>
      </w:pPr>
      <w:r>
        <w:rPr>
          <w:rFonts w:ascii="Arial" w:hAnsi="Arial" w:cs="Arial"/>
          <w:sz w:val="22"/>
          <w:szCs w:val="22"/>
        </w:rPr>
        <w:t xml:space="preserve">V případě chybějících údajů na daňových dokladech dle platného zákona o DPH, vrátí objednatel zhotoviteli daňový doklad. Lhůta pro zaplacení se pak počítá od doby vrácení doplněného daňového dokladu.  </w:t>
      </w:r>
    </w:p>
    <w:p w:rsidR="005E74F5" w:rsidRDefault="005E74F5">
      <w:pPr>
        <w:tabs>
          <w:tab w:val="left" w:pos="284"/>
        </w:tabs>
        <w:ind w:left="284" w:hanging="284"/>
        <w:jc w:val="both"/>
        <w:rPr>
          <w:rFonts w:ascii="Arial" w:hAnsi="Arial" w:cs="Arial"/>
          <w:sz w:val="22"/>
          <w:szCs w:val="22"/>
        </w:rPr>
      </w:pPr>
    </w:p>
    <w:p w:rsidR="005E74F5" w:rsidRPr="007B1022" w:rsidRDefault="005E74F5" w:rsidP="007B1022">
      <w:pPr>
        <w:numPr>
          <w:ilvl w:val="0"/>
          <w:numId w:val="2"/>
        </w:numPr>
        <w:tabs>
          <w:tab w:val="left" w:pos="284"/>
        </w:tabs>
        <w:ind w:left="284" w:hanging="284"/>
        <w:jc w:val="both"/>
        <w:rPr>
          <w:rFonts w:ascii="Arial" w:hAnsi="Arial" w:cs="Arial"/>
          <w:color w:val="FF0000"/>
          <w:sz w:val="22"/>
          <w:szCs w:val="22"/>
        </w:rPr>
      </w:pPr>
      <w:r>
        <w:rPr>
          <w:rFonts w:ascii="Arial" w:hAnsi="Arial" w:cs="Arial"/>
          <w:sz w:val="22"/>
          <w:szCs w:val="22"/>
        </w:rPr>
        <w:t>Splatnost daňových dokladů je 15 dnů ode dne doručení objednateli.</w:t>
      </w:r>
    </w:p>
    <w:p w:rsidR="00E92D29" w:rsidRDefault="00E92D29">
      <w:pPr>
        <w:pStyle w:val="Zkladntext"/>
        <w:widowControl/>
        <w:jc w:val="center"/>
        <w:rPr>
          <w:b/>
          <w:bCs/>
          <w:sz w:val="22"/>
          <w:szCs w:val="22"/>
          <w:u w:val="single"/>
        </w:rPr>
      </w:pPr>
    </w:p>
    <w:p w:rsidR="005E74F5" w:rsidRDefault="005E74F5">
      <w:pPr>
        <w:pStyle w:val="Zkladntext"/>
        <w:widowControl/>
        <w:jc w:val="center"/>
        <w:rPr>
          <w:b/>
          <w:bCs/>
          <w:sz w:val="22"/>
          <w:szCs w:val="22"/>
          <w:u w:val="single"/>
        </w:rPr>
      </w:pPr>
      <w:r>
        <w:rPr>
          <w:b/>
          <w:bCs/>
          <w:sz w:val="22"/>
          <w:szCs w:val="22"/>
          <w:u w:val="single"/>
        </w:rPr>
        <w:t>Čl. VI. SANKCE</w:t>
      </w:r>
    </w:p>
    <w:p w:rsidR="00E92D29" w:rsidRDefault="00E92D29" w:rsidP="007B1022">
      <w:pPr>
        <w:pStyle w:val="Zkladntext"/>
        <w:widowControl/>
        <w:rPr>
          <w:sz w:val="22"/>
          <w:szCs w:val="22"/>
        </w:rPr>
      </w:pPr>
    </w:p>
    <w:p w:rsidR="005E74F5" w:rsidRDefault="005E74F5" w:rsidP="00E92D29">
      <w:pPr>
        <w:pStyle w:val="A-odstavecodsazensodrkami"/>
        <w:numPr>
          <w:ilvl w:val="0"/>
          <w:numId w:val="11"/>
        </w:numPr>
      </w:pPr>
      <w:r>
        <w:t>Pokud bude zhotovitel v</w:t>
      </w:r>
      <w:r w:rsidR="000F57AD">
        <w:t> </w:t>
      </w:r>
      <w:r>
        <w:t>prodlení</w:t>
      </w:r>
      <w:r w:rsidR="000F57AD">
        <w:t xml:space="preserve"> </w:t>
      </w:r>
      <w:r w:rsidR="009C2C7D">
        <w:t>s předáním zcel</w:t>
      </w:r>
      <w:r w:rsidR="000F57AD">
        <w:t>a bezvadného a dokončeného díla</w:t>
      </w:r>
      <w:r>
        <w:t xml:space="preserve"> proti</w:t>
      </w:r>
      <w:r w:rsidR="009C2C7D">
        <w:t xml:space="preserve"> termínu</w:t>
      </w:r>
      <w:r>
        <w:t xml:space="preserve"> sjednanému podle </w:t>
      </w:r>
      <w:r w:rsidR="009C2C7D">
        <w:t xml:space="preserve">této </w:t>
      </w:r>
      <w:r>
        <w:t>smlouvy, je povinen zaplatit objedn</w:t>
      </w:r>
      <w:r w:rsidR="00352AB4">
        <w:t>ateli smluvní pokutu ve výši 0,3</w:t>
      </w:r>
      <w:r>
        <w:t xml:space="preserve"> % z ceny díla za každý i započatý den prodlení.</w:t>
      </w:r>
    </w:p>
    <w:p w:rsidR="005E74F5" w:rsidRDefault="005E74F5">
      <w:pPr>
        <w:pStyle w:val="A-odstavecodsazensodrkami"/>
        <w:numPr>
          <w:ilvl w:val="0"/>
          <w:numId w:val="0"/>
        </w:numPr>
        <w:ind w:left="1080" w:hanging="360"/>
      </w:pPr>
    </w:p>
    <w:p w:rsidR="005E74F5" w:rsidRDefault="005E74F5">
      <w:pPr>
        <w:pStyle w:val="A-odstavecodsazensodrkami"/>
        <w:numPr>
          <w:ilvl w:val="0"/>
          <w:numId w:val="11"/>
        </w:numPr>
      </w:pPr>
      <w:r>
        <w:t>Pokud bude objednatel v prodlení s úhradou faktury proti sjednanému termínu je povinen zaplatit zhotovi</w:t>
      </w:r>
      <w:r w:rsidR="00352AB4">
        <w:t>teli úrok z prodlení ve výši 0,3</w:t>
      </w:r>
      <w:r>
        <w:t xml:space="preserve"> % z dlužné částky za každý i započatý den prodlení. </w:t>
      </w:r>
    </w:p>
    <w:p w:rsidR="005E74F5" w:rsidRDefault="005E74F5">
      <w:pPr>
        <w:pStyle w:val="A-odstavecodsazensodrkami"/>
        <w:numPr>
          <w:ilvl w:val="0"/>
          <w:numId w:val="0"/>
        </w:numPr>
      </w:pPr>
    </w:p>
    <w:p w:rsidR="005E74F5" w:rsidRDefault="005E74F5">
      <w:pPr>
        <w:pStyle w:val="A-odstavecodsazensodrkami"/>
        <w:numPr>
          <w:ilvl w:val="0"/>
          <w:numId w:val="11"/>
        </w:numPr>
      </w:pPr>
      <w:r>
        <w:t>Pro zajištění úhrady oprávněných vyúčtovaných sankcí je objednatel oprávněn provést zápočet vyúčtované sankce proti jakékoliv oprávněné pohledávce, kterou má, nebo bude mít, zhotovitel za objednatelem.</w:t>
      </w:r>
    </w:p>
    <w:p w:rsidR="00B04841" w:rsidRDefault="00B04841" w:rsidP="00B04841">
      <w:pPr>
        <w:pStyle w:val="Odstavecseseznamem"/>
      </w:pPr>
    </w:p>
    <w:p w:rsidR="00B04841" w:rsidRDefault="00B04841">
      <w:pPr>
        <w:pStyle w:val="A-odstavecodsazensodrkami"/>
        <w:numPr>
          <w:ilvl w:val="0"/>
          <w:numId w:val="11"/>
        </w:numPr>
      </w:pPr>
      <w:r>
        <w:t>Zaplacením smluvní pokuty není dotčeno právo na náhradu škody a to ani v rozsahu převyšujícím smluvní pokutu.</w:t>
      </w:r>
    </w:p>
    <w:p w:rsidR="005E74F5" w:rsidRDefault="005E74F5">
      <w:pPr>
        <w:pStyle w:val="A-odstavecodsazensodrkami"/>
        <w:numPr>
          <w:ilvl w:val="0"/>
          <w:numId w:val="0"/>
        </w:numPr>
      </w:pPr>
    </w:p>
    <w:p w:rsidR="005E74F5" w:rsidRDefault="005E74F5">
      <w:pPr>
        <w:pStyle w:val="A-odstavecodsazensodrkami"/>
        <w:numPr>
          <w:ilvl w:val="0"/>
          <w:numId w:val="11"/>
        </w:numPr>
      </w:pPr>
      <w:r>
        <w:t>Splatnost sankcí uvedených v této smlouvě nastává okamžikem jejich vzniku.</w:t>
      </w:r>
    </w:p>
    <w:p w:rsidR="005E74F5" w:rsidRDefault="005E74F5" w:rsidP="007B1022">
      <w:pPr>
        <w:pStyle w:val="Zkladntext"/>
        <w:widowControl/>
        <w:rPr>
          <w:b/>
          <w:bCs/>
          <w:sz w:val="22"/>
          <w:szCs w:val="22"/>
          <w:u w:val="single"/>
        </w:rPr>
      </w:pPr>
    </w:p>
    <w:p w:rsidR="005E74F5" w:rsidRDefault="005E74F5">
      <w:pPr>
        <w:pStyle w:val="Zkladntext"/>
        <w:widowControl/>
        <w:jc w:val="center"/>
        <w:rPr>
          <w:b/>
          <w:bCs/>
          <w:sz w:val="22"/>
          <w:szCs w:val="22"/>
          <w:u w:val="single"/>
        </w:rPr>
      </w:pPr>
    </w:p>
    <w:p w:rsidR="004250E8" w:rsidRDefault="004250E8">
      <w:pPr>
        <w:pStyle w:val="Zkladntext"/>
        <w:widowControl/>
        <w:jc w:val="center"/>
        <w:rPr>
          <w:b/>
          <w:bCs/>
          <w:sz w:val="22"/>
          <w:szCs w:val="22"/>
          <w:u w:val="single"/>
        </w:rPr>
      </w:pPr>
    </w:p>
    <w:p w:rsidR="004250E8" w:rsidRDefault="004250E8">
      <w:pPr>
        <w:pStyle w:val="Zkladntext"/>
        <w:widowControl/>
        <w:jc w:val="center"/>
        <w:rPr>
          <w:b/>
          <w:bCs/>
          <w:sz w:val="22"/>
          <w:szCs w:val="22"/>
          <w:u w:val="single"/>
        </w:rPr>
      </w:pPr>
    </w:p>
    <w:p w:rsidR="004250E8" w:rsidRDefault="004250E8">
      <w:pPr>
        <w:pStyle w:val="Zkladntext"/>
        <w:widowControl/>
        <w:jc w:val="center"/>
        <w:rPr>
          <w:b/>
          <w:bCs/>
          <w:sz w:val="22"/>
          <w:szCs w:val="22"/>
          <w:u w:val="single"/>
        </w:rPr>
      </w:pPr>
    </w:p>
    <w:p w:rsidR="005E74F5" w:rsidRDefault="005E74F5">
      <w:pPr>
        <w:pStyle w:val="Zkladntext"/>
        <w:widowControl/>
        <w:jc w:val="center"/>
        <w:rPr>
          <w:b/>
          <w:bCs/>
          <w:sz w:val="22"/>
          <w:szCs w:val="22"/>
          <w:u w:val="single"/>
        </w:rPr>
      </w:pPr>
      <w:r>
        <w:rPr>
          <w:b/>
          <w:bCs/>
          <w:sz w:val="22"/>
          <w:szCs w:val="22"/>
          <w:u w:val="single"/>
        </w:rPr>
        <w:t>Čl. VII. ZAJIŠTĚNÍ ZÁVAZKU, ZÁRUKA</w:t>
      </w:r>
    </w:p>
    <w:p w:rsidR="005E74F5" w:rsidRDefault="005E74F5">
      <w:pPr>
        <w:widowControl w:val="0"/>
        <w:jc w:val="both"/>
        <w:rPr>
          <w:rFonts w:ascii="Arial" w:hAnsi="Arial" w:cs="Arial"/>
          <w:b/>
          <w:bCs/>
          <w:sz w:val="22"/>
          <w:szCs w:val="22"/>
        </w:rPr>
      </w:pPr>
    </w:p>
    <w:p w:rsidR="00120468" w:rsidRPr="00B47BFC" w:rsidRDefault="005E74F5" w:rsidP="00B47BFC">
      <w:pPr>
        <w:pStyle w:val="Zkladntext"/>
        <w:widowControl/>
        <w:numPr>
          <w:ilvl w:val="0"/>
          <w:numId w:val="6"/>
        </w:numPr>
        <w:tabs>
          <w:tab w:val="left" w:pos="360"/>
        </w:tabs>
        <w:jc w:val="both"/>
        <w:rPr>
          <w:sz w:val="22"/>
          <w:szCs w:val="22"/>
        </w:rPr>
      </w:pPr>
      <w:r>
        <w:rPr>
          <w:sz w:val="22"/>
          <w:szCs w:val="22"/>
        </w:rPr>
        <w:t xml:space="preserve">Po ukončení prací bude dílo předáno bez vad a nedodělků. Záruční doba se sjednává na </w:t>
      </w:r>
      <w:r w:rsidR="00F617F5">
        <w:rPr>
          <w:b/>
          <w:bCs/>
          <w:color w:val="auto"/>
          <w:sz w:val="22"/>
          <w:szCs w:val="22"/>
        </w:rPr>
        <w:t>12</w:t>
      </w:r>
      <w:r>
        <w:rPr>
          <w:b/>
          <w:bCs/>
          <w:color w:val="auto"/>
          <w:sz w:val="22"/>
          <w:szCs w:val="22"/>
        </w:rPr>
        <w:t xml:space="preserve"> </w:t>
      </w:r>
      <w:r>
        <w:rPr>
          <w:b/>
          <w:bCs/>
          <w:sz w:val="22"/>
          <w:szCs w:val="22"/>
        </w:rPr>
        <w:t>měsíců</w:t>
      </w:r>
      <w:r>
        <w:rPr>
          <w:sz w:val="22"/>
          <w:szCs w:val="22"/>
        </w:rPr>
        <w:t xml:space="preserve"> ode dne předání a převzetí díla objednatelem.</w:t>
      </w:r>
    </w:p>
    <w:p w:rsidR="005E74F5" w:rsidRDefault="005E74F5">
      <w:pPr>
        <w:ind w:left="705" w:hanging="279"/>
        <w:jc w:val="both"/>
        <w:rPr>
          <w:rFonts w:ascii="Arial" w:hAnsi="Arial" w:cs="Arial"/>
          <w:i/>
          <w:iCs/>
          <w:sz w:val="22"/>
          <w:szCs w:val="22"/>
        </w:rPr>
      </w:pPr>
    </w:p>
    <w:p w:rsidR="005E74F5" w:rsidRDefault="005E74F5">
      <w:pPr>
        <w:pStyle w:val="Zkladntext"/>
        <w:widowControl/>
        <w:numPr>
          <w:ilvl w:val="0"/>
          <w:numId w:val="6"/>
        </w:numPr>
        <w:tabs>
          <w:tab w:val="left" w:pos="360"/>
        </w:tabs>
        <w:jc w:val="both"/>
        <w:rPr>
          <w:sz w:val="22"/>
          <w:szCs w:val="22"/>
        </w:rPr>
      </w:pPr>
      <w:r>
        <w:rPr>
          <w:sz w:val="22"/>
          <w:szCs w:val="22"/>
        </w:rPr>
        <w:t xml:space="preserve">Zhotovitel je povinen nejpozději do </w:t>
      </w:r>
      <w:proofErr w:type="gramStart"/>
      <w:r>
        <w:rPr>
          <w:sz w:val="22"/>
          <w:szCs w:val="22"/>
        </w:rPr>
        <w:t>14-ti</w:t>
      </w:r>
      <w:proofErr w:type="gramEnd"/>
      <w:r>
        <w:rPr>
          <w:sz w:val="22"/>
          <w:szCs w:val="22"/>
        </w:rPr>
        <w:t xml:space="preserve"> dnů po obdržení reklamace písemně oznámit objednateli zda reklamaci uznává či neuznává. Pokud tak neučiní, má se za to, že reklamaci objednatele uznává</w:t>
      </w:r>
      <w:r w:rsidR="00D23D92">
        <w:rPr>
          <w:sz w:val="22"/>
          <w:szCs w:val="22"/>
        </w:rPr>
        <w:t xml:space="preserve">. Vždy však musí písemně </w:t>
      </w:r>
      <w:proofErr w:type="gramStart"/>
      <w:r w:rsidR="00D23D92">
        <w:rPr>
          <w:sz w:val="22"/>
          <w:szCs w:val="22"/>
        </w:rPr>
        <w:t xml:space="preserve">sdělit </w:t>
      </w:r>
      <w:r>
        <w:rPr>
          <w:sz w:val="22"/>
          <w:szCs w:val="22"/>
        </w:rPr>
        <w:t>v jakém</w:t>
      </w:r>
      <w:proofErr w:type="gramEnd"/>
      <w:r>
        <w:rPr>
          <w:sz w:val="22"/>
          <w:szCs w:val="22"/>
        </w:rPr>
        <w:t xml:space="preserve"> termínu nastoupí k odstranění vad(y). Tento termín nesmí být delší než 30 dnů ode dne obdržení reklamace, a to bez ohledu na to zda zhotovitel reklamaci uznává či neuznává. Nestanoví-li dodavatel uvedený termín, pak platí lhůta </w:t>
      </w:r>
      <w:proofErr w:type="gramStart"/>
      <w:r>
        <w:rPr>
          <w:sz w:val="22"/>
          <w:szCs w:val="22"/>
        </w:rPr>
        <w:t>30-ti</w:t>
      </w:r>
      <w:proofErr w:type="gramEnd"/>
      <w:r>
        <w:rPr>
          <w:sz w:val="22"/>
          <w:szCs w:val="22"/>
        </w:rPr>
        <w:t xml:space="preserve"> dnů ode dne obdržení reklamace. Současně zhotovitel písemně navrhne, do kterého termínu </w:t>
      </w:r>
      <w:proofErr w:type="gramStart"/>
      <w:r>
        <w:rPr>
          <w:sz w:val="22"/>
          <w:szCs w:val="22"/>
        </w:rPr>
        <w:t>vadu(y) odstraní</w:t>
      </w:r>
      <w:proofErr w:type="gramEnd"/>
      <w:r>
        <w:rPr>
          <w:sz w:val="22"/>
          <w:szCs w:val="22"/>
        </w:rPr>
        <w:t>.</w:t>
      </w:r>
    </w:p>
    <w:p w:rsidR="005E74F5" w:rsidRDefault="005E74F5">
      <w:pPr>
        <w:pStyle w:val="Zkladntext"/>
        <w:widowControl/>
        <w:tabs>
          <w:tab w:val="left" w:pos="360"/>
        </w:tabs>
        <w:jc w:val="both"/>
        <w:rPr>
          <w:sz w:val="22"/>
          <w:szCs w:val="22"/>
        </w:rPr>
      </w:pPr>
    </w:p>
    <w:p w:rsidR="005E74F5" w:rsidRPr="007B1022" w:rsidRDefault="005E74F5" w:rsidP="007B1022">
      <w:pPr>
        <w:pStyle w:val="Zkladntext"/>
        <w:widowControl/>
        <w:numPr>
          <w:ilvl w:val="0"/>
          <w:numId w:val="6"/>
        </w:numPr>
        <w:tabs>
          <w:tab w:val="left" w:pos="360"/>
        </w:tabs>
        <w:jc w:val="both"/>
        <w:rPr>
          <w:sz w:val="22"/>
          <w:szCs w:val="22"/>
        </w:rPr>
      </w:pPr>
      <w:r>
        <w:rPr>
          <w:sz w:val="22"/>
          <w:szCs w:val="22"/>
        </w:rPr>
        <w:t xml:space="preserve">Zhotovitel je povinen nastoupit neprodleně k odstranění reklamované vady, nejpozději však do </w:t>
      </w:r>
      <w:proofErr w:type="gramStart"/>
      <w:r>
        <w:rPr>
          <w:sz w:val="22"/>
          <w:szCs w:val="22"/>
        </w:rPr>
        <w:t>30-ti</w:t>
      </w:r>
      <w:proofErr w:type="gramEnd"/>
      <w:r>
        <w:rPr>
          <w:sz w:val="22"/>
          <w:szCs w:val="22"/>
        </w:rPr>
        <w:t xml:space="preserve"> dnů po obdržení reklamace, nebude-li dohodnuto jinak, a to i v případě, že reklamaci neuznává. Náklady na odstranění reklamované vady nese zhotovitel i ve sporných případech až do rozhodnutí soudu. Nenastoupí-li zhotovitel k odstranění reklamované vady po obdržení reklamace objednatele, je objednatel oprávněn pověřit odstraněním vady jinou odbornou právnickou nebo fyzickou osobu. Veškeré takto vzniklé náklady uhradí objednateli zhotovitel.</w:t>
      </w:r>
    </w:p>
    <w:p w:rsidR="005E74F5" w:rsidRDefault="005E74F5">
      <w:pPr>
        <w:widowControl w:val="0"/>
        <w:jc w:val="both"/>
        <w:rPr>
          <w:rFonts w:ascii="Arial" w:hAnsi="Arial" w:cs="Arial"/>
          <w:b/>
          <w:bCs/>
          <w:sz w:val="22"/>
          <w:szCs w:val="22"/>
        </w:rPr>
      </w:pPr>
    </w:p>
    <w:p w:rsidR="00FC4FEB" w:rsidRDefault="00FC4FEB" w:rsidP="00FC4FEB">
      <w:pPr>
        <w:pStyle w:val="Zkladntext"/>
        <w:widowControl/>
        <w:jc w:val="center"/>
        <w:rPr>
          <w:b/>
          <w:sz w:val="22"/>
          <w:szCs w:val="22"/>
          <w:u w:val="single"/>
        </w:rPr>
      </w:pPr>
      <w:r>
        <w:rPr>
          <w:b/>
          <w:sz w:val="22"/>
          <w:szCs w:val="22"/>
          <w:u w:val="single"/>
        </w:rPr>
        <w:t>Čl. VIII. NÁHRADA ŠKODY</w:t>
      </w:r>
    </w:p>
    <w:p w:rsidR="005E74F5" w:rsidRDefault="005E74F5">
      <w:pPr>
        <w:widowControl w:val="0"/>
        <w:jc w:val="both"/>
        <w:rPr>
          <w:rFonts w:ascii="Arial" w:hAnsi="Arial" w:cs="Arial"/>
          <w:b/>
          <w:bCs/>
          <w:sz w:val="22"/>
          <w:szCs w:val="22"/>
        </w:rPr>
      </w:pPr>
    </w:p>
    <w:p w:rsidR="005E74F5" w:rsidRDefault="005E74F5">
      <w:pPr>
        <w:widowControl w:val="0"/>
        <w:numPr>
          <w:ilvl w:val="0"/>
          <w:numId w:val="4"/>
        </w:numPr>
        <w:jc w:val="both"/>
        <w:rPr>
          <w:rFonts w:ascii="Arial" w:hAnsi="Arial" w:cs="Arial"/>
          <w:sz w:val="22"/>
          <w:szCs w:val="22"/>
        </w:rPr>
      </w:pPr>
      <w:r>
        <w:rPr>
          <w:rFonts w:ascii="Arial" w:hAnsi="Arial" w:cs="Arial"/>
          <w:sz w:val="22"/>
          <w:szCs w:val="22"/>
        </w:rPr>
        <w:t>Zhotovitel odpovídá za škody na díle, dalším majetku objednatele a majetku třetích osob, vzniklé v souvislosti s plněním díla dle ustanovení této smlouvy.</w:t>
      </w:r>
    </w:p>
    <w:p w:rsidR="005E74F5" w:rsidRDefault="005E74F5">
      <w:pPr>
        <w:widowControl w:val="0"/>
        <w:jc w:val="both"/>
        <w:rPr>
          <w:rFonts w:ascii="Arial" w:hAnsi="Arial" w:cs="Arial"/>
          <w:b/>
          <w:bCs/>
          <w:sz w:val="22"/>
          <w:szCs w:val="22"/>
        </w:rPr>
      </w:pPr>
    </w:p>
    <w:p w:rsidR="005E74F5" w:rsidRDefault="005E74F5">
      <w:pPr>
        <w:widowControl w:val="0"/>
        <w:numPr>
          <w:ilvl w:val="0"/>
          <w:numId w:val="4"/>
        </w:numPr>
        <w:jc w:val="both"/>
        <w:rPr>
          <w:rFonts w:ascii="Arial" w:hAnsi="Arial" w:cs="Arial"/>
          <w:sz w:val="22"/>
          <w:szCs w:val="22"/>
        </w:rPr>
      </w:pPr>
      <w:r>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E74F5" w:rsidRDefault="005E74F5">
      <w:pPr>
        <w:pStyle w:val="Zkladntext"/>
        <w:keepNext/>
        <w:widowControl/>
        <w:spacing w:before="120"/>
        <w:jc w:val="center"/>
        <w:rPr>
          <w:b/>
          <w:bCs/>
          <w:sz w:val="22"/>
          <w:szCs w:val="22"/>
          <w:u w:val="single"/>
        </w:rPr>
      </w:pPr>
      <w:r>
        <w:rPr>
          <w:b/>
          <w:bCs/>
          <w:sz w:val="22"/>
          <w:szCs w:val="22"/>
          <w:u w:val="single"/>
        </w:rPr>
        <w:t>Čl. IX. OSTATNÍ USTANOVENÍ</w:t>
      </w:r>
    </w:p>
    <w:p w:rsidR="005E74F5" w:rsidRDefault="005E74F5">
      <w:pPr>
        <w:pStyle w:val="Zkladntext"/>
        <w:keepNext/>
        <w:widowControl/>
        <w:spacing w:before="120"/>
        <w:jc w:val="center"/>
        <w:rPr>
          <w:b/>
          <w:bCs/>
          <w:sz w:val="22"/>
          <w:szCs w:val="22"/>
          <w:u w:val="single"/>
        </w:rPr>
      </w:pPr>
    </w:p>
    <w:p w:rsidR="005E74F5" w:rsidRDefault="005E74F5" w:rsidP="007B1022">
      <w:pPr>
        <w:pStyle w:val="Zkladntext"/>
        <w:keepNext/>
        <w:widowControl/>
        <w:numPr>
          <w:ilvl w:val="0"/>
          <w:numId w:val="8"/>
        </w:numPr>
        <w:tabs>
          <w:tab w:val="left" w:pos="360"/>
        </w:tabs>
        <w:jc w:val="both"/>
        <w:rPr>
          <w:sz w:val="22"/>
          <w:szCs w:val="22"/>
        </w:rPr>
      </w:pPr>
      <w:r>
        <w:rPr>
          <w:sz w:val="22"/>
          <w:szCs w:val="22"/>
        </w:rPr>
        <w:t>Zhotovitel provede dílo samostatně, na svůj náklad a na své nebezpečí. Bez zbytečných odkladů oznámí zjištění překážek, které znemožňují provedení díla.</w:t>
      </w:r>
    </w:p>
    <w:p w:rsidR="0099167F" w:rsidRPr="007B1022" w:rsidRDefault="0099167F" w:rsidP="0099167F">
      <w:pPr>
        <w:pStyle w:val="Zkladntext"/>
        <w:keepNext/>
        <w:widowControl/>
        <w:tabs>
          <w:tab w:val="left" w:pos="360"/>
        </w:tabs>
        <w:jc w:val="both"/>
        <w:rPr>
          <w:sz w:val="22"/>
          <w:szCs w:val="22"/>
        </w:rPr>
      </w:pPr>
      <w:r>
        <w:rPr>
          <w:sz w:val="22"/>
          <w:szCs w:val="22"/>
        </w:rPr>
        <w:t xml:space="preserve">               </w:t>
      </w:r>
    </w:p>
    <w:p w:rsidR="0099167F" w:rsidRPr="00F67F0C" w:rsidRDefault="0099167F" w:rsidP="0099167F">
      <w:pPr>
        <w:widowControl w:val="0"/>
        <w:jc w:val="center"/>
        <w:rPr>
          <w:rFonts w:ascii="Arial" w:hAnsi="Arial" w:cs="Arial"/>
          <w:b/>
          <w:sz w:val="22"/>
          <w:szCs w:val="22"/>
          <w:u w:val="single"/>
        </w:rPr>
      </w:pPr>
      <w:r w:rsidRPr="00F67F0C">
        <w:rPr>
          <w:rFonts w:ascii="Arial" w:hAnsi="Arial" w:cs="Arial"/>
          <w:b/>
          <w:sz w:val="22"/>
          <w:szCs w:val="22"/>
          <w:u w:val="single"/>
        </w:rPr>
        <w:t>Čl. X. COMPLIANCE DOLOŽKA</w:t>
      </w:r>
    </w:p>
    <w:p w:rsidR="0099167F" w:rsidRPr="00F67F0C" w:rsidRDefault="0099167F" w:rsidP="0099167F">
      <w:pPr>
        <w:widowControl w:val="0"/>
        <w:rPr>
          <w:rFonts w:ascii="Arial" w:hAnsi="Arial" w:cs="Arial"/>
          <w:sz w:val="22"/>
          <w:szCs w:val="22"/>
        </w:rPr>
      </w:pPr>
    </w:p>
    <w:p w:rsidR="0099167F" w:rsidRPr="00F67F0C" w:rsidRDefault="0099167F" w:rsidP="0099167F">
      <w:pPr>
        <w:widowControl w:val="0"/>
        <w:numPr>
          <w:ilvl w:val="0"/>
          <w:numId w:val="13"/>
        </w:numPr>
        <w:suppressAutoHyphens w:val="0"/>
        <w:overflowPunct/>
        <w:autoSpaceDN w:val="0"/>
        <w:adjustRightInd w:val="0"/>
        <w:ind w:left="284" w:hanging="284"/>
        <w:contextualSpacing/>
        <w:jc w:val="both"/>
        <w:textAlignment w:val="auto"/>
        <w:rPr>
          <w:rFonts w:ascii="Arial" w:hAnsi="Arial" w:cs="Arial"/>
          <w:sz w:val="22"/>
          <w:szCs w:val="22"/>
        </w:rPr>
      </w:pPr>
      <w:r w:rsidRPr="00F67F0C">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9167F" w:rsidRPr="00F67F0C" w:rsidRDefault="0099167F" w:rsidP="0099167F">
      <w:pPr>
        <w:widowControl w:val="0"/>
        <w:jc w:val="both"/>
        <w:rPr>
          <w:rFonts w:ascii="Arial" w:hAnsi="Arial" w:cs="Arial"/>
          <w:sz w:val="22"/>
          <w:szCs w:val="22"/>
        </w:rPr>
      </w:pPr>
    </w:p>
    <w:p w:rsidR="0099167F" w:rsidRPr="00F67F0C" w:rsidRDefault="0099167F" w:rsidP="0099167F">
      <w:pPr>
        <w:pStyle w:val="Odstavecseseznamem"/>
        <w:widowControl w:val="0"/>
        <w:numPr>
          <w:ilvl w:val="0"/>
          <w:numId w:val="13"/>
        </w:numPr>
        <w:suppressAutoHyphens w:val="0"/>
        <w:autoSpaceDN w:val="0"/>
        <w:adjustRightInd w:val="0"/>
        <w:spacing w:after="160" w:line="288" w:lineRule="auto"/>
        <w:ind w:left="426" w:hanging="426"/>
        <w:jc w:val="both"/>
        <w:textAlignment w:val="auto"/>
        <w:rPr>
          <w:rFonts w:ascii="Arial" w:hAnsi="Arial" w:cs="Arial"/>
          <w:sz w:val="22"/>
          <w:szCs w:val="22"/>
        </w:rPr>
      </w:pPr>
      <w:r w:rsidRPr="00F67F0C">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9167F" w:rsidRPr="00F67F0C" w:rsidRDefault="0099167F" w:rsidP="0099167F">
      <w:pPr>
        <w:widowControl w:val="0"/>
        <w:ind w:left="426" w:hanging="426"/>
        <w:jc w:val="both"/>
        <w:rPr>
          <w:rFonts w:ascii="Arial" w:hAnsi="Arial" w:cs="Arial"/>
          <w:sz w:val="22"/>
          <w:szCs w:val="22"/>
        </w:rPr>
      </w:pPr>
    </w:p>
    <w:p w:rsidR="0099167F" w:rsidRPr="00F67F0C" w:rsidRDefault="008C2007" w:rsidP="0099167F">
      <w:pPr>
        <w:pStyle w:val="Odstavecseseznamem"/>
        <w:widowControl w:val="0"/>
        <w:numPr>
          <w:ilvl w:val="0"/>
          <w:numId w:val="13"/>
        </w:numPr>
        <w:suppressAutoHyphens w:val="0"/>
        <w:autoSpaceDN w:val="0"/>
        <w:adjustRightInd w:val="0"/>
        <w:spacing w:after="160" w:line="288" w:lineRule="auto"/>
        <w:ind w:left="426" w:hanging="426"/>
        <w:jc w:val="both"/>
        <w:textAlignment w:val="auto"/>
        <w:rPr>
          <w:rFonts w:ascii="Arial" w:hAnsi="Arial" w:cs="Arial"/>
          <w:sz w:val="22"/>
          <w:szCs w:val="22"/>
        </w:rPr>
      </w:pPr>
      <w:r>
        <w:rPr>
          <w:rFonts w:ascii="Arial" w:hAnsi="Arial" w:cs="Arial"/>
          <w:sz w:val="22"/>
          <w:szCs w:val="22"/>
        </w:rPr>
        <w:t>Zhotovitel prohlašuje, že se seznámil</w:t>
      </w:r>
      <w:r w:rsidR="0099167F" w:rsidRPr="00F67F0C">
        <w:rPr>
          <w:rFonts w:ascii="Arial" w:hAnsi="Arial" w:cs="Arial"/>
          <w:sz w:val="22"/>
          <w:szCs w:val="22"/>
        </w:rPr>
        <w:t xml:space="preserve"> se zásadami, hodnotami a cíli Compliance programu Povodí Ohře, státní podnik (viz </w:t>
      </w:r>
      <w:proofErr w:type="gramStart"/>
      <w:r w:rsidR="0099167F" w:rsidRPr="00F67F0C">
        <w:rPr>
          <w:rFonts w:ascii="Arial" w:hAnsi="Arial" w:cs="Arial"/>
          <w:sz w:val="22"/>
          <w:szCs w:val="22"/>
        </w:rPr>
        <w:t>www</w:t>
      </w:r>
      <w:proofErr w:type="gramEnd"/>
      <w:r w:rsidR="0099167F" w:rsidRPr="00F67F0C">
        <w:rPr>
          <w:rFonts w:ascii="Arial" w:hAnsi="Arial" w:cs="Arial"/>
          <w:sz w:val="22"/>
          <w:szCs w:val="22"/>
        </w:rPr>
        <w:t>.</w:t>
      </w:r>
      <w:proofErr w:type="gramStart"/>
      <w:r w:rsidR="0099167F" w:rsidRPr="00F67F0C">
        <w:rPr>
          <w:rFonts w:ascii="Arial" w:hAnsi="Arial" w:cs="Arial"/>
          <w:sz w:val="22"/>
          <w:szCs w:val="22"/>
        </w:rPr>
        <w:t>poh</w:t>
      </w:r>
      <w:proofErr w:type="gramEnd"/>
      <w:r w:rsidR="0099167F" w:rsidRPr="00F67F0C">
        <w:rPr>
          <w:rFonts w:ascii="Arial" w:hAnsi="Arial" w:cs="Arial"/>
          <w:sz w:val="22"/>
          <w:szCs w:val="22"/>
        </w:rPr>
        <w:t>.cz), dále s Etickým kodexem Povodí Ohře, státní podnik a Protikorupčním programem Po</w:t>
      </w:r>
      <w:r w:rsidR="00B47BFC">
        <w:rPr>
          <w:rFonts w:ascii="Arial" w:hAnsi="Arial" w:cs="Arial"/>
          <w:sz w:val="22"/>
          <w:szCs w:val="22"/>
        </w:rPr>
        <w:t>vodí Ohře, státní podnik. Zhotovitel</w:t>
      </w:r>
      <w:r w:rsidR="0099167F" w:rsidRPr="00F67F0C">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9167F" w:rsidRPr="00F67F0C" w:rsidRDefault="0099167F" w:rsidP="0099167F">
      <w:pPr>
        <w:widowControl w:val="0"/>
        <w:ind w:left="426" w:hanging="426"/>
        <w:jc w:val="both"/>
        <w:rPr>
          <w:rFonts w:ascii="Arial" w:hAnsi="Arial" w:cs="Arial"/>
          <w:sz w:val="22"/>
          <w:szCs w:val="22"/>
        </w:rPr>
      </w:pPr>
    </w:p>
    <w:p w:rsidR="004250E8" w:rsidRPr="004250E8" w:rsidRDefault="0099167F" w:rsidP="004250E8">
      <w:pPr>
        <w:pStyle w:val="Odstavecseseznamem"/>
        <w:widowControl w:val="0"/>
        <w:numPr>
          <w:ilvl w:val="0"/>
          <w:numId w:val="13"/>
        </w:numPr>
        <w:suppressAutoHyphens w:val="0"/>
        <w:autoSpaceDN w:val="0"/>
        <w:adjustRightInd w:val="0"/>
        <w:spacing w:after="160" w:line="288" w:lineRule="auto"/>
        <w:ind w:left="426" w:hanging="426"/>
        <w:jc w:val="both"/>
        <w:textAlignment w:val="auto"/>
        <w:rPr>
          <w:rFonts w:ascii="Arial" w:hAnsi="Arial" w:cs="Arial"/>
          <w:sz w:val="22"/>
          <w:szCs w:val="22"/>
        </w:rPr>
      </w:pPr>
      <w:r w:rsidRPr="00F67F0C">
        <w:rPr>
          <w:rFonts w:ascii="Arial" w:hAnsi="Arial" w:cs="Arial"/>
          <w:sz w:val="22"/>
          <w:szCs w:val="22"/>
        </w:rPr>
        <w:t xml:space="preserve">Smluvní strany se dále zavazují navzájem si neprodleně oznámit důvodné podezření </w:t>
      </w:r>
      <w:r w:rsidRPr="00F67F0C">
        <w:rPr>
          <w:rFonts w:ascii="Arial" w:hAnsi="Arial" w:cs="Arial"/>
          <w:sz w:val="22"/>
          <w:szCs w:val="22"/>
        </w:rPr>
        <w:lastRenderedPageBreak/>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B1022" w:rsidRDefault="005E74F5" w:rsidP="007B1022">
      <w:pPr>
        <w:pStyle w:val="Zkladntext"/>
        <w:widowControl/>
        <w:spacing w:before="120"/>
        <w:jc w:val="center"/>
        <w:rPr>
          <w:b/>
          <w:bCs/>
          <w:sz w:val="22"/>
          <w:szCs w:val="22"/>
          <w:u w:val="single"/>
        </w:rPr>
      </w:pPr>
      <w:r>
        <w:rPr>
          <w:b/>
          <w:bCs/>
          <w:sz w:val="22"/>
          <w:szCs w:val="22"/>
          <w:u w:val="single"/>
        </w:rPr>
        <w:t>Čl. X</w:t>
      </w:r>
      <w:r w:rsidR="00713698">
        <w:rPr>
          <w:b/>
          <w:bCs/>
          <w:sz w:val="22"/>
          <w:szCs w:val="22"/>
          <w:u w:val="single"/>
        </w:rPr>
        <w:t>I</w:t>
      </w:r>
      <w:r>
        <w:rPr>
          <w:b/>
          <w:bCs/>
          <w:sz w:val="22"/>
          <w:szCs w:val="22"/>
          <w:u w:val="single"/>
        </w:rPr>
        <w:t>. ZÁVĚREČNÁ USTANOVENÍ</w:t>
      </w:r>
    </w:p>
    <w:p w:rsidR="005E74F5" w:rsidRDefault="005E74F5">
      <w:pPr>
        <w:pStyle w:val="Zkladntext"/>
        <w:widowControl/>
        <w:spacing w:before="120"/>
        <w:rPr>
          <w:sz w:val="22"/>
          <w:szCs w:val="22"/>
        </w:rPr>
      </w:pPr>
    </w:p>
    <w:p w:rsidR="005E74F5" w:rsidRDefault="005E74F5">
      <w:pPr>
        <w:pStyle w:val="Zkladntext"/>
        <w:widowControl/>
        <w:numPr>
          <w:ilvl w:val="0"/>
          <w:numId w:val="5"/>
        </w:numPr>
        <w:tabs>
          <w:tab w:val="left" w:pos="360"/>
        </w:tabs>
        <w:jc w:val="both"/>
        <w:rPr>
          <w:sz w:val="22"/>
          <w:szCs w:val="22"/>
        </w:rPr>
      </w:pPr>
      <w:r>
        <w:rPr>
          <w:sz w:val="22"/>
          <w:szCs w:val="22"/>
        </w:rPr>
        <w:t xml:space="preserve">Pokud není ve smlouvě uvedeno jinak, řídí se všechny vztahy mezi smluvními </w:t>
      </w:r>
      <w:r w:rsidR="00120468">
        <w:rPr>
          <w:sz w:val="22"/>
          <w:szCs w:val="22"/>
        </w:rPr>
        <w:t>stranami ustanoveními občanského</w:t>
      </w:r>
      <w:r>
        <w:rPr>
          <w:sz w:val="22"/>
          <w:szCs w:val="22"/>
        </w:rPr>
        <w:t xml:space="preserve"> zákoníku. Veškeré změny a dodatky této smlouvy musí být sepsány písemně.</w:t>
      </w:r>
    </w:p>
    <w:p w:rsidR="005E74F5" w:rsidRDefault="005E74F5">
      <w:pPr>
        <w:widowControl w:val="0"/>
        <w:jc w:val="both"/>
        <w:rPr>
          <w:rFonts w:ascii="Arial" w:hAnsi="Arial" w:cs="Arial"/>
          <w:b/>
          <w:bCs/>
          <w:sz w:val="22"/>
          <w:szCs w:val="22"/>
        </w:rPr>
      </w:pPr>
    </w:p>
    <w:p w:rsidR="005E74F5" w:rsidRDefault="005E74F5">
      <w:pPr>
        <w:pStyle w:val="Zkladntext"/>
        <w:widowControl/>
        <w:numPr>
          <w:ilvl w:val="0"/>
          <w:numId w:val="5"/>
        </w:numPr>
        <w:tabs>
          <w:tab w:val="left" w:pos="360"/>
        </w:tabs>
        <w:jc w:val="both"/>
        <w:rPr>
          <w:sz w:val="22"/>
          <w:szCs w:val="22"/>
        </w:rPr>
      </w:pPr>
      <w:r>
        <w:rPr>
          <w:sz w:val="22"/>
          <w:szCs w:val="22"/>
        </w:rPr>
        <w:t>Spory budou smluvní strany řešit v prvé řadě vzájemným jednáním se snahou dosáhnout dohody bez nutnosti soudního jednání.</w:t>
      </w:r>
      <w:r w:rsidR="00D17924">
        <w:rPr>
          <w:sz w:val="22"/>
          <w:szCs w:val="22"/>
        </w:rPr>
        <w:t xml:space="preserve"> </w:t>
      </w:r>
      <w:r>
        <w:rPr>
          <w:sz w:val="22"/>
          <w:szCs w:val="22"/>
        </w:rPr>
        <w:t>Spory, které nebudou vyřešeny smírně dohodou obou stran, budou</w:t>
      </w:r>
      <w:r w:rsidR="00B10F2D">
        <w:rPr>
          <w:sz w:val="22"/>
          <w:szCs w:val="22"/>
        </w:rPr>
        <w:t xml:space="preserve"> postoupeny</w:t>
      </w:r>
      <w:r>
        <w:rPr>
          <w:sz w:val="22"/>
          <w:szCs w:val="22"/>
        </w:rPr>
        <w:t xml:space="preserve"> příslušnému soudu.</w:t>
      </w:r>
    </w:p>
    <w:p w:rsidR="005E74F5" w:rsidRDefault="005E74F5">
      <w:pPr>
        <w:widowControl w:val="0"/>
        <w:jc w:val="both"/>
        <w:rPr>
          <w:rFonts w:ascii="Arial" w:hAnsi="Arial" w:cs="Arial"/>
          <w:b/>
          <w:bCs/>
          <w:sz w:val="22"/>
          <w:szCs w:val="22"/>
        </w:rPr>
      </w:pPr>
    </w:p>
    <w:p w:rsidR="008A1D0A" w:rsidRDefault="005E74F5">
      <w:pPr>
        <w:pStyle w:val="Zkladntext"/>
        <w:widowControl/>
        <w:numPr>
          <w:ilvl w:val="0"/>
          <w:numId w:val="5"/>
        </w:numPr>
        <w:tabs>
          <w:tab w:val="left" w:pos="360"/>
        </w:tabs>
        <w:jc w:val="both"/>
        <w:rPr>
          <w:sz w:val="22"/>
          <w:szCs w:val="22"/>
        </w:rPr>
      </w:pPr>
      <w:r>
        <w:rPr>
          <w:sz w:val="22"/>
          <w:szCs w:val="22"/>
        </w:rPr>
        <w:t>Objednatel je oprávněn odstoupit od smlouvy při podstatném porušení smlouvy</w:t>
      </w:r>
      <w:r w:rsidR="002749EB">
        <w:rPr>
          <w:sz w:val="22"/>
          <w:szCs w:val="22"/>
        </w:rPr>
        <w:t xml:space="preserve"> zhotovitelem, a to zejména při prodlení zhotovitele s</w:t>
      </w:r>
      <w:r w:rsidR="00E47303">
        <w:rPr>
          <w:sz w:val="22"/>
          <w:szCs w:val="22"/>
        </w:rPr>
        <w:t>e splněním termínu předání díla</w:t>
      </w:r>
      <w:r w:rsidR="0047590C">
        <w:rPr>
          <w:sz w:val="22"/>
          <w:szCs w:val="22"/>
        </w:rPr>
        <w:t>.</w:t>
      </w:r>
    </w:p>
    <w:p w:rsidR="008A1D0A" w:rsidRDefault="008A1D0A" w:rsidP="008A1D0A">
      <w:pPr>
        <w:pStyle w:val="Odstavecseseznamem"/>
        <w:rPr>
          <w:sz w:val="22"/>
          <w:szCs w:val="22"/>
        </w:rPr>
      </w:pPr>
    </w:p>
    <w:p w:rsidR="005E74F5" w:rsidRPr="00E47303" w:rsidRDefault="000F57AD">
      <w:pPr>
        <w:pStyle w:val="Zkladntext"/>
        <w:widowControl/>
        <w:numPr>
          <w:ilvl w:val="0"/>
          <w:numId w:val="5"/>
        </w:numPr>
        <w:tabs>
          <w:tab w:val="left" w:pos="360"/>
        </w:tabs>
        <w:jc w:val="both"/>
        <w:rPr>
          <w:sz w:val="22"/>
          <w:szCs w:val="22"/>
        </w:rPr>
      </w:pPr>
      <w:r>
        <w:rPr>
          <w:sz w:val="22"/>
          <w:szCs w:val="22"/>
        </w:rPr>
        <w:t xml:space="preserve"> Objednatel</w:t>
      </w:r>
      <w:r w:rsidR="00E47303" w:rsidRPr="00E47303">
        <w:rPr>
          <w:rFonts w:cs="Times New Roman"/>
          <w:sz w:val="22"/>
          <w:szCs w:val="22"/>
          <w:lang w:eastAsia="cs-CZ"/>
        </w:rPr>
        <w:t xml:space="preserve"> je oprávněn odstoupit od smlouvy také v případě, že zhotovitel vstoupí do likvidace nebo se ocitne v úpadku dle zákona č. 182/2006 Sb., o úpadku a způsobech jeho řešení (insolvenční zákon), ve znění pozdějších předpisů.</w:t>
      </w:r>
    </w:p>
    <w:p w:rsidR="005E74F5" w:rsidRDefault="005E74F5">
      <w:pPr>
        <w:widowControl w:val="0"/>
        <w:jc w:val="both"/>
        <w:rPr>
          <w:rFonts w:ascii="Arial" w:hAnsi="Arial" w:cs="Arial"/>
          <w:b/>
          <w:bCs/>
          <w:sz w:val="22"/>
          <w:szCs w:val="22"/>
        </w:rPr>
      </w:pPr>
    </w:p>
    <w:p w:rsidR="005E74F5" w:rsidRDefault="00BA1194">
      <w:pPr>
        <w:pStyle w:val="Zkladntext"/>
        <w:widowControl/>
        <w:numPr>
          <w:ilvl w:val="0"/>
          <w:numId w:val="5"/>
        </w:numPr>
        <w:tabs>
          <w:tab w:val="left" w:pos="360"/>
        </w:tabs>
        <w:jc w:val="both"/>
        <w:rPr>
          <w:sz w:val="22"/>
          <w:szCs w:val="22"/>
        </w:rPr>
      </w:pPr>
      <w:r>
        <w:rPr>
          <w:sz w:val="22"/>
          <w:szCs w:val="22"/>
        </w:rPr>
        <w:t>Práce provedené nad</w:t>
      </w:r>
      <w:r w:rsidR="005E74F5">
        <w:rPr>
          <w:sz w:val="22"/>
          <w:szCs w:val="22"/>
        </w:rPr>
        <w:t xml:space="preserve"> rámec zadání, budou oboustranně odsouhlas</w:t>
      </w:r>
      <w:r w:rsidR="00E51687">
        <w:rPr>
          <w:sz w:val="22"/>
          <w:szCs w:val="22"/>
        </w:rPr>
        <w:t>eny, zapsány</w:t>
      </w:r>
      <w:r>
        <w:rPr>
          <w:sz w:val="22"/>
          <w:szCs w:val="22"/>
        </w:rPr>
        <w:t xml:space="preserve"> a budou </w:t>
      </w:r>
      <w:r w:rsidR="005E74F5">
        <w:rPr>
          <w:sz w:val="22"/>
          <w:szCs w:val="22"/>
        </w:rPr>
        <w:t>předmětem dodatku k této smlouvě.</w:t>
      </w:r>
    </w:p>
    <w:p w:rsidR="005E74F5" w:rsidRDefault="005E74F5">
      <w:pPr>
        <w:widowControl w:val="0"/>
        <w:jc w:val="both"/>
        <w:rPr>
          <w:rFonts w:ascii="Arial" w:hAnsi="Arial" w:cs="Arial"/>
          <w:b/>
          <w:bCs/>
          <w:sz w:val="22"/>
          <w:szCs w:val="22"/>
        </w:rPr>
      </w:pPr>
    </w:p>
    <w:p w:rsidR="005E74F5" w:rsidRDefault="005E74F5">
      <w:pPr>
        <w:pStyle w:val="Zkladntext"/>
        <w:widowControl/>
        <w:numPr>
          <w:ilvl w:val="0"/>
          <w:numId w:val="5"/>
        </w:numPr>
        <w:tabs>
          <w:tab w:val="left" w:pos="360"/>
        </w:tabs>
        <w:jc w:val="both"/>
        <w:rPr>
          <w:sz w:val="22"/>
          <w:szCs w:val="22"/>
        </w:rPr>
      </w:pPr>
      <w:r>
        <w:rPr>
          <w:sz w:val="22"/>
          <w:szCs w:val="22"/>
        </w:rPr>
        <w:t>Smluvní strany prohlašují, že se s obsahem smlouvy seznámily, s ním souhlasí, neboť tento odpovídá jejich projevené vůli a na důkaz připojují svoje podpisy.</w:t>
      </w:r>
    </w:p>
    <w:p w:rsidR="005E74F5" w:rsidRDefault="005E74F5">
      <w:pPr>
        <w:widowControl w:val="0"/>
        <w:jc w:val="both"/>
        <w:rPr>
          <w:rFonts w:ascii="Arial" w:hAnsi="Arial" w:cs="Arial"/>
          <w:b/>
          <w:bCs/>
          <w:sz w:val="22"/>
          <w:szCs w:val="22"/>
        </w:rPr>
      </w:pPr>
    </w:p>
    <w:p w:rsidR="00D23D92" w:rsidRPr="00CD1572" w:rsidRDefault="005E74F5" w:rsidP="00CD1572">
      <w:pPr>
        <w:pStyle w:val="Zkladntext"/>
        <w:widowControl/>
        <w:numPr>
          <w:ilvl w:val="0"/>
          <w:numId w:val="5"/>
        </w:numPr>
        <w:tabs>
          <w:tab w:val="left" w:pos="360"/>
        </w:tabs>
        <w:jc w:val="both"/>
        <w:rPr>
          <w:sz w:val="22"/>
          <w:szCs w:val="22"/>
        </w:rPr>
      </w:pPr>
      <w:r>
        <w:rPr>
          <w:sz w:val="22"/>
          <w:szCs w:val="22"/>
        </w:rPr>
        <w:t>Smlouva nabývá platnosti a účinnosti dnem jejího podpisu</w:t>
      </w:r>
      <w:r w:rsidR="001E7A0D">
        <w:rPr>
          <w:sz w:val="22"/>
          <w:szCs w:val="22"/>
        </w:rPr>
        <w:t xml:space="preserve"> poslední ze smluvních stran a účinnosti zveřejněním v Registru smluv, pokud této účinnosti dle příslušných ustanovení smlouvy nenabude později.</w:t>
      </w:r>
    </w:p>
    <w:p w:rsidR="004250E8" w:rsidRPr="004250E8" w:rsidRDefault="00434337" w:rsidP="004250E8">
      <w:pPr>
        <w:pStyle w:val="Zkladntext"/>
        <w:widowControl/>
        <w:numPr>
          <w:ilvl w:val="0"/>
          <w:numId w:val="5"/>
        </w:numPr>
        <w:tabs>
          <w:tab w:val="left" w:pos="360"/>
        </w:tabs>
        <w:suppressAutoHyphens w:val="0"/>
        <w:autoSpaceDN w:val="0"/>
        <w:adjustRightInd w:val="0"/>
        <w:spacing w:before="120" w:after="120"/>
        <w:jc w:val="both"/>
        <w:textAlignment w:val="auto"/>
        <w:rPr>
          <w:sz w:val="22"/>
          <w:szCs w:val="22"/>
        </w:rPr>
      </w:pPr>
      <w:r w:rsidRPr="002749EB">
        <w:rPr>
          <w:sz w:val="22"/>
          <w:szCs w:val="22"/>
        </w:rPr>
        <w:t>Smluvní strany nepovažují žádné ustanovení smlouvy za obchodní tajemství</w:t>
      </w:r>
    </w:p>
    <w:p w:rsidR="00CB73BE" w:rsidRPr="00915C27" w:rsidRDefault="00CB73BE" w:rsidP="00915C27">
      <w:pPr>
        <w:pStyle w:val="Zkladntext"/>
        <w:widowControl/>
        <w:numPr>
          <w:ilvl w:val="0"/>
          <w:numId w:val="5"/>
        </w:numPr>
        <w:tabs>
          <w:tab w:val="left" w:pos="360"/>
        </w:tabs>
        <w:suppressAutoHyphens w:val="0"/>
        <w:autoSpaceDN w:val="0"/>
        <w:adjustRightInd w:val="0"/>
        <w:spacing w:before="120" w:after="120"/>
        <w:jc w:val="both"/>
        <w:textAlignment w:val="auto"/>
        <w:rPr>
          <w:sz w:val="22"/>
          <w:szCs w:val="22"/>
        </w:rPr>
      </w:pPr>
      <w:r w:rsidRPr="00915C27">
        <w:rPr>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B73BE" w:rsidRPr="00CB73BE" w:rsidRDefault="00CB73BE" w:rsidP="00CB73BE">
      <w:pPr>
        <w:pStyle w:val="Odstavecseseznamem"/>
        <w:keepNext/>
        <w:ind w:left="360"/>
        <w:jc w:val="both"/>
        <w:rPr>
          <w:rFonts w:ascii="Arial" w:hAnsi="Arial" w:cs="Arial"/>
          <w:sz w:val="22"/>
          <w:szCs w:val="22"/>
        </w:rPr>
      </w:pPr>
    </w:p>
    <w:p w:rsidR="00B10F2D" w:rsidRPr="00CB73BE" w:rsidRDefault="005E74F5" w:rsidP="00CB73BE">
      <w:pPr>
        <w:pStyle w:val="Odstavecseseznamem"/>
        <w:keepNext/>
        <w:numPr>
          <w:ilvl w:val="0"/>
          <w:numId w:val="5"/>
        </w:numPr>
        <w:jc w:val="both"/>
        <w:rPr>
          <w:rFonts w:ascii="Arial" w:hAnsi="Arial" w:cs="Arial"/>
          <w:sz w:val="22"/>
          <w:szCs w:val="22"/>
        </w:rPr>
      </w:pPr>
      <w:r w:rsidRPr="00B10F2D">
        <w:rPr>
          <w:rFonts w:ascii="Arial" w:hAnsi="Arial" w:cs="Arial"/>
          <w:sz w:val="22"/>
          <w:szCs w:val="22"/>
        </w:rPr>
        <w:t xml:space="preserve">Na svědectví tohoto smluvní strany tímto podepisují smlouvu. Tato </w:t>
      </w:r>
      <w:r w:rsidR="00434337">
        <w:rPr>
          <w:rFonts w:ascii="Arial" w:hAnsi="Arial" w:cs="Arial"/>
          <w:sz w:val="22"/>
          <w:szCs w:val="22"/>
        </w:rPr>
        <w:t>smlouva je vyhotovena ve dvou</w:t>
      </w:r>
      <w:r w:rsidRPr="00B10F2D">
        <w:rPr>
          <w:rFonts w:ascii="Arial" w:hAnsi="Arial" w:cs="Arial"/>
          <w:sz w:val="22"/>
          <w:szCs w:val="22"/>
        </w:rPr>
        <w:t xml:space="preserve"> vyhotoveních, z nic</w:t>
      </w:r>
      <w:r w:rsidR="00CB73BE">
        <w:rPr>
          <w:rFonts w:ascii="Arial" w:hAnsi="Arial" w:cs="Arial"/>
          <w:sz w:val="22"/>
          <w:szCs w:val="22"/>
        </w:rPr>
        <w:t>hž každé má platnost originálu.</w:t>
      </w:r>
    </w:p>
    <w:p w:rsidR="005E74F5" w:rsidRDefault="005E74F5">
      <w:pPr>
        <w:keepNext/>
        <w:jc w:val="both"/>
        <w:rPr>
          <w:rFonts w:ascii="Arial" w:hAnsi="Arial" w:cs="Arial"/>
          <w:sz w:val="22"/>
          <w:szCs w:val="22"/>
        </w:rPr>
      </w:pPr>
    </w:p>
    <w:p w:rsidR="005E74F5" w:rsidRDefault="005E74F5">
      <w:pPr>
        <w:keepNext/>
        <w:jc w:val="both"/>
        <w:rPr>
          <w:rFonts w:ascii="Arial" w:hAnsi="Arial" w:cs="Arial"/>
          <w:sz w:val="22"/>
          <w:szCs w:val="22"/>
        </w:rPr>
      </w:pPr>
    </w:p>
    <w:p w:rsidR="005E74F5" w:rsidRDefault="00D23D92">
      <w:pPr>
        <w:keepNext/>
        <w:jc w:val="both"/>
        <w:rPr>
          <w:rFonts w:ascii="Arial" w:hAnsi="Arial" w:cs="Arial"/>
          <w:sz w:val="22"/>
          <w:szCs w:val="22"/>
        </w:rPr>
      </w:pPr>
      <w:r>
        <w:rPr>
          <w:rFonts w:ascii="Arial" w:hAnsi="Arial" w:cs="Arial"/>
          <w:sz w:val="22"/>
          <w:szCs w:val="22"/>
        </w:rPr>
        <w:t>V Karlových Va</w:t>
      </w:r>
      <w:r w:rsidR="00F617F5">
        <w:rPr>
          <w:rFonts w:ascii="Arial" w:hAnsi="Arial" w:cs="Arial"/>
          <w:sz w:val="22"/>
          <w:szCs w:val="22"/>
        </w:rPr>
        <w:t>rech dne ……………</w:t>
      </w:r>
      <w:r w:rsidR="00F617F5">
        <w:rPr>
          <w:rFonts w:ascii="Arial" w:hAnsi="Arial" w:cs="Arial"/>
          <w:sz w:val="22"/>
          <w:szCs w:val="22"/>
        </w:rPr>
        <w:tab/>
      </w:r>
      <w:r w:rsidR="00F617F5">
        <w:rPr>
          <w:rFonts w:ascii="Arial" w:hAnsi="Arial" w:cs="Arial"/>
          <w:sz w:val="22"/>
          <w:szCs w:val="22"/>
        </w:rPr>
        <w:tab/>
        <w:t>V Českých Budějovicích</w:t>
      </w:r>
      <w:r>
        <w:rPr>
          <w:rFonts w:ascii="Arial" w:hAnsi="Arial" w:cs="Arial"/>
          <w:sz w:val="22"/>
          <w:szCs w:val="22"/>
        </w:rPr>
        <w:t> </w:t>
      </w:r>
      <w:r w:rsidR="00BA1194">
        <w:rPr>
          <w:rFonts w:ascii="Arial" w:hAnsi="Arial" w:cs="Arial"/>
          <w:sz w:val="22"/>
          <w:szCs w:val="22"/>
        </w:rPr>
        <w:t xml:space="preserve"> </w:t>
      </w:r>
      <w:r w:rsidR="005E74F5">
        <w:rPr>
          <w:rFonts w:ascii="Arial" w:hAnsi="Arial" w:cs="Arial"/>
          <w:sz w:val="22"/>
          <w:szCs w:val="22"/>
        </w:rPr>
        <w:t xml:space="preserve">dne………………. </w:t>
      </w:r>
    </w:p>
    <w:p w:rsidR="00B169C3" w:rsidRDefault="00B169C3">
      <w:pPr>
        <w:keepNext/>
        <w:jc w:val="both"/>
        <w:rPr>
          <w:rFonts w:ascii="Arial" w:hAnsi="Arial" w:cs="Arial"/>
          <w:sz w:val="22"/>
          <w:szCs w:val="22"/>
        </w:rPr>
      </w:pPr>
    </w:p>
    <w:p w:rsidR="004250E8" w:rsidRDefault="004250E8">
      <w:pPr>
        <w:keepNext/>
        <w:jc w:val="both"/>
        <w:rPr>
          <w:rFonts w:ascii="Arial" w:hAnsi="Arial" w:cs="Arial"/>
          <w:sz w:val="22"/>
          <w:szCs w:val="22"/>
        </w:rPr>
      </w:pPr>
    </w:p>
    <w:p w:rsidR="005E74F5" w:rsidRDefault="005E74F5">
      <w:pPr>
        <w:keepNext/>
        <w:jc w:val="both"/>
        <w:rPr>
          <w:rFonts w:ascii="Arial" w:hAnsi="Arial" w:cs="Arial"/>
          <w:sz w:val="22"/>
          <w:szCs w:val="22"/>
        </w:rPr>
      </w:pPr>
    </w:p>
    <w:p w:rsidR="005E74F5" w:rsidRDefault="005E74F5">
      <w:pPr>
        <w:keepNext/>
        <w:jc w:val="both"/>
        <w:rPr>
          <w:rFonts w:ascii="Arial" w:hAnsi="Arial" w:cs="Arial"/>
          <w:sz w:val="22"/>
          <w:szCs w:val="22"/>
        </w:rPr>
      </w:pPr>
      <w:r>
        <w:rPr>
          <w:rFonts w:ascii="Arial" w:hAnsi="Arial" w:cs="Arial"/>
          <w:sz w:val="22"/>
          <w:szCs w:val="22"/>
        </w:rPr>
        <w:t xml:space="preserve">oprávněný zástupce </w:t>
      </w:r>
      <w:r w:rsidR="00F617F5">
        <w:rPr>
          <w:rFonts w:ascii="Arial" w:hAnsi="Arial" w:cs="Arial"/>
          <w:sz w:val="22"/>
          <w:szCs w:val="22"/>
        </w:rPr>
        <w:t>objednatele</w:t>
      </w:r>
      <w:r w:rsidR="00F617F5">
        <w:rPr>
          <w:rFonts w:ascii="Arial" w:hAnsi="Arial" w:cs="Arial"/>
          <w:sz w:val="22"/>
          <w:szCs w:val="22"/>
        </w:rPr>
        <w:tab/>
        <w:t xml:space="preserve">                </w:t>
      </w:r>
      <w:r>
        <w:rPr>
          <w:rFonts w:ascii="Arial" w:hAnsi="Arial" w:cs="Arial"/>
          <w:sz w:val="22"/>
          <w:szCs w:val="22"/>
        </w:rPr>
        <w:t>oprávněný zástupce zhotovitele</w:t>
      </w:r>
    </w:p>
    <w:p w:rsidR="005E74F5" w:rsidRDefault="005E74F5">
      <w:pPr>
        <w:keepNext/>
        <w:jc w:val="both"/>
        <w:rPr>
          <w:rFonts w:ascii="Arial" w:hAnsi="Arial" w:cs="Arial"/>
          <w:sz w:val="22"/>
          <w:szCs w:val="22"/>
        </w:rPr>
      </w:pPr>
    </w:p>
    <w:p w:rsidR="005E74F5" w:rsidRDefault="004820C7">
      <w:pPr>
        <w:keepNext/>
        <w:jc w:val="both"/>
        <w:rPr>
          <w:rFonts w:ascii="Arial" w:hAnsi="Arial" w:cs="Arial"/>
          <w:sz w:val="22"/>
          <w:szCs w:val="22"/>
        </w:rPr>
      </w:pPr>
      <w:r w:rsidRPr="00981DF4">
        <w:rPr>
          <w:rFonts w:ascii="Arial" w:hAnsi="Arial" w:cs="Arial"/>
          <w:sz w:val="22"/>
          <w:szCs w:val="22"/>
          <w:highlight w:val="black"/>
        </w:rPr>
        <w:t>Ing.</w:t>
      </w:r>
      <w:r w:rsidR="002162FA" w:rsidRPr="00981DF4">
        <w:rPr>
          <w:rFonts w:ascii="Arial" w:hAnsi="Arial" w:cs="Arial"/>
          <w:sz w:val="22"/>
          <w:szCs w:val="22"/>
          <w:highlight w:val="black"/>
        </w:rPr>
        <w:t xml:space="preserve"> Martin Zoul</w:t>
      </w:r>
      <w:r w:rsidR="00750BBA">
        <w:rPr>
          <w:rFonts w:ascii="Arial" w:hAnsi="Arial" w:cs="Arial"/>
          <w:sz w:val="22"/>
          <w:szCs w:val="22"/>
        </w:rPr>
        <w:tab/>
      </w:r>
      <w:r w:rsidR="00750BBA">
        <w:rPr>
          <w:rFonts w:ascii="Arial" w:hAnsi="Arial" w:cs="Arial"/>
          <w:sz w:val="22"/>
          <w:szCs w:val="22"/>
        </w:rPr>
        <w:tab/>
      </w:r>
      <w:r w:rsidR="00750BBA">
        <w:rPr>
          <w:rFonts w:ascii="Arial" w:hAnsi="Arial" w:cs="Arial"/>
          <w:sz w:val="22"/>
          <w:szCs w:val="22"/>
        </w:rPr>
        <w:tab/>
        <w:t xml:space="preserve">                 </w:t>
      </w:r>
      <w:r w:rsidR="00750BBA" w:rsidRPr="00981DF4">
        <w:rPr>
          <w:rFonts w:ascii="Arial" w:hAnsi="Arial" w:cs="Arial"/>
          <w:sz w:val="22"/>
          <w:szCs w:val="22"/>
          <w:highlight w:val="black"/>
        </w:rPr>
        <w:t>Vladimír Zelenka</w:t>
      </w:r>
      <w:bookmarkStart w:id="0" w:name="_GoBack"/>
      <w:bookmarkEnd w:id="0"/>
      <w:r w:rsidR="00750BBA">
        <w:rPr>
          <w:rFonts w:ascii="Arial" w:hAnsi="Arial" w:cs="Arial"/>
          <w:sz w:val="22"/>
          <w:szCs w:val="22"/>
        </w:rPr>
        <w:t xml:space="preserve">  </w:t>
      </w:r>
    </w:p>
    <w:p w:rsidR="005E74F5" w:rsidRDefault="002162FA">
      <w:pPr>
        <w:keepNext/>
        <w:jc w:val="both"/>
        <w:rPr>
          <w:rFonts w:ascii="Arial" w:hAnsi="Arial" w:cs="Arial"/>
          <w:sz w:val="22"/>
          <w:szCs w:val="22"/>
        </w:rPr>
      </w:pPr>
      <w:r>
        <w:rPr>
          <w:rFonts w:ascii="Arial" w:hAnsi="Arial" w:cs="Arial"/>
          <w:sz w:val="22"/>
          <w:szCs w:val="22"/>
        </w:rPr>
        <w:t>Ředitel závodu Karlovy Vary</w:t>
      </w:r>
      <w:r w:rsidR="00750BBA">
        <w:rPr>
          <w:rFonts w:ascii="Arial" w:hAnsi="Arial" w:cs="Arial"/>
          <w:sz w:val="22"/>
          <w:szCs w:val="22"/>
        </w:rPr>
        <w:t xml:space="preserve"> </w:t>
      </w:r>
      <w:r w:rsidR="00750BBA">
        <w:rPr>
          <w:rFonts w:ascii="Arial" w:hAnsi="Arial" w:cs="Arial"/>
          <w:sz w:val="22"/>
          <w:szCs w:val="22"/>
        </w:rPr>
        <w:tab/>
      </w:r>
      <w:r w:rsidR="00750BBA">
        <w:rPr>
          <w:rFonts w:ascii="Arial" w:hAnsi="Arial" w:cs="Arial"/>
          <w:sz w:val="22"/>
          <w:szCs w:val="22"/>
        </w:rPr>
        <w:tab/>
      </w:r>
      <w:r w:rsidR="00750BBA">
        <w:rPr>
          <w:rFonts w:ascii="Arial" w:hAnsi="Arial" w:cs="Arial"/>
          <w:sz w:val="22"/>
          <w:szCs w:val="22"/>
        </w:rPr>
        <w:tab/>
        <w:t xml:space="preserve">      </w:t>
      </w:r>
      <w:r w:rsidR="00D17924">
        <w:rPr>
          <w:rFonts w:ascii="Arial" w:hAnsi="Arial" w:cs="Arial"/>
          <w:sz w:val="22"/>
          <w:szCs w:val="22"/>
        </w:rPr>
        <w:t>jednatel sp</w:t>
      </w:r>
      <w:r w:rsidR="001E7A0D">
        <w:rPr>
          <w:rFonts w:ascii="Arial" w:hAnsi="Arial" w:cs="Arial"/>
          <w:sz w:val="22"/>
          <w:szCs w:val="22"/>
        </w:rPr>
        <w:t>o</w:t>
      </w:r>
      <w:r w:rsidR="00D17924">
        <w:rPr>
          <w:rFonts w:ascii="Arial" w:hAnsi="Arial" w:cs="Arial"/>
          <w:sz w:val="22"/>
          <w:szCs w:val="22"/>
        </w:rPr>
        <w:t>lečnosti</w:t>
      </w:r>
    </w:p>
    <w:p w:rsidR="005E74F5" w:rsidRDefault="005E74F5">
      <w:pPr>
        <w:keepNext/>
        <w:jc w:val="both"/>
        <w:rPr>
          <w:rFonts w:cs="Times New Roman"/>
        </w:rPr>
      </w:pPr>
      <w:r>
        <w:rPr>
          <w:rFonts w:ascii="Arial" w:hAnsi="Arial" w:cs="Arial"/>
          <w:sz w:val="22"/>
          <w:szCs w:val="22"/>
        </w:rPr>
        <w:t xml:space="preserve">Povodí Ohře, státní podnik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5E74F5" w:rsidSect="004250E8">
      <w:headerReference w:type="default" r:id="rId10"/>
      <w:foot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3D" w:rsidRDefault="00084E3D">
      <w:pPr>
        <w:rPr>
          <w:rFonts w:cs="Times New Roman"/>
        </w:rPr>
      </w:pPr>
      <w:r>
        <w:rPr>
          <w:rFonts w:cs="Times New Roman"/>
        </w:rPr>
        <w:separator/>
      </w:r>
    </w:p>
  </w:endnote>
  <w:endnote w:type="continuationSeparator" w:id="0">
    <w:p w:rsidR="00084E3D" w:rsidRDefault="00084E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F5" w:rsidRDefault="005E74F5">
    <w:pPr>
      <w:pStyle w:val="Zpat"/>
      <w:ind w:right="360"/>
      <w:jc w:val="right"/>
      <w:rPr>
        <w:rFonts w:ascii="Arial" w:hAnsi="Arial" w:cs="Arial"/>
        <w:sz w:val="20"/>
        <w:szCs w:val="20"/>
      </w:rPr>
    </w:pPr>
    <w:r>
      <w:rPr>
        <w:rFonts w:ascii="Arial" w:hAnsi="Arial" w:cs="Arial"/>
        <w:sz w:val="20"/>
        <w:szCs w:val="20"/>
      </w:rPr>
      <w:t xml:space="preserve">Strana </w:t>
    </w:r>
    <w:r w:rsidR="009B20A8">
      <w:rPr>
        <w:rFonts w:ascii="Arial" w:hAnsi="Arial" w:cs="Arial"/>
        <w:sz w:val="20"/>
        <w:szCs w:val="20"/>
      </w:rPr>
      <w:fldChar w:fldCharType="begin"/>
    </w:r>
    <w:r>
      <w:rPr>
        <w:rFonts w:ascii="Arial" w:hAnsi="Arial" w:cs="Arial"/>
        <w:sz w:val="20"/>
        <w:szCs w:val="20"/>
      </w:rPr>
      <w:instrText xml:space="preserve"> PAGE </w:instrText>
    </w:r>
    <w:r w:rsidR="009B20A8">
      <w:rPr>
        <w:rFonts w:ascii="Arial" w:hAnsi="Arial" w:cs="Arial"/>
        <w:sz w:val="20"/>
        <w:szCs w:val="20"/>
      </w:rPr>
      <w:fldChar w:fldCharType="separate"/>
    </w:r>
    <w:r w:rsidR="00981DF4">
      <w:rPr>
        <w:rFonts w:ascii="Arial" w:hAnsi="Arial" w:cs="Arial"/>
        <w:noProof/>
        <w:sz w:val="20"/>
        <w:szCs w:val="20"/>
      </w:rPr>
      <w:t>1</w:t>
    </w:r>
    <w:r w:rsidR="009B20A8">
      <w:rPr>
        <w:rFonts w:ascii="Arial" w:hAnsi="Arial" w:cs="Arial"/>
        <w:sz w:val="20"/>
        <w:szCs w:val="20"/>
      </w:rPr>
      <w:fldChar w:fldCharType="end"/>
    </w:r>
    <w:r>
      <w:rPr>
        <w:rFonts w:ascii="Arial" w:hAnsi="Arial" w:cs="Arial"/>
        <w:sz w:val="20"/>
        <w:szCs w:val="20"/>
      </w:rPr>
      <w:t xml:space="preserve"> (celkem </w:t>
    </w:r>
    <w:r w:rsidR="009B20A8">
      <w:rPr>
        <w:rFonts w:ascii="Arial" w:hAnsi="Arial" w:cs="Arial"/>
        <w:sz w:val="20"/>
        <w:szCs w:val="20"/>
      </w:rPr>
      <w:fldChar w:fldCharType="begin"/>
    </w:r>
    <w:r>
      <w:rPr>
        <w:rFonts w:ascii="Arial" w:hAnsi="Arial" w:cs="Arial"/>
        <w:sz w:val="20"/>
        <w:szCs w:val="20"/>
      </w:rPr>
      <w:instrText xml:space="preserve"> NUMPAGES \*ARABIC </w:instrText>
    </w:r>
    <w:r w:rsidR="009B20A8">
      <w:rPr>
        <w:rFonts w:ascii="Arial" w:hAnsi="Arial" w:cs="Arial"/>
        <w:sz w:val="20"/>
        <w:szCs w:val="20"/>
      </w:rPr>
      <w:fldChar w:fldCharType="separate"/>
    </w:r>
    <w:r w:rsidR="00981DF4">
      <w:rPr>
        <w:rFonts w:ascii="Arial" w:hAnsi="Arial" w:cs="Arial"/>
        <w:noProof/>
        <w:sz w:val="20"/>
        <w:szCs w:val="20"/>
      </w:rPr>
      <w:t>5</w:t>
    </w:r>
    <w:r w:rsidR="009B20A8">
      <w:rPr>
        <w:rFonts w:ascii="Arial" w:hAnsi="Arial" w:cs="Arial"/>
        <w:sz w:val="20"/>
        <w:szCs w:val="20"/>
      </w:rPr>
      <w:fldChar w:fldCharType="end"/>
    </w:r>
    <w:r>
      <w:rPr>
        <w:rFonts w:ascii="Arial" w:hAnsi="Arial" w:cs="Arial"/>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F5" w:rsidRDefault="005E74F5">
    <w:pPr>
      <w:pStyle w:val="Zpat"/>
      <w:jc w:val="right"/>
      <w:rPr>
        <w:rFonts w:ascii="Arial" w:hAnsi="Arial" w:cs="Arial"/>
        <w:sz w:val="20"/>
        <w:szCs w:val="20"/>
      </w:rPr>
    </w:pPr>
    <w:r>
      <w:rPr>
        <w:rFonts w:ascii="Arial" w:hAnsi="Arial" w:cs="Arial"/>
        <w:sz w:val="20"/>
        <w:szCs w:val="20"/>
      </w:rPr>
      <w:t xml:space="preserve">Strana </w:t>
    </w:r>
    <w:r w:rsidR="009B20A8">
      <w:rPr>
        <w:rFonts w:ascii="Arial" w:hAnsi="Arial" w:cs="Arial"/>
        <w:sz w:val="20"/>
        <w:szCs w:val="20"/>
      </w:rPr>
      <w:fldChar w:fldCharType="begin"/>
    </w:r>
    <w:r>
      <w:rPr>
        <w:rFonts w:ascii="Arial" w:hAnsi="Arial" w:cs="Arial"/>
        <w:sz w:val="20"/>
        <w:szCs w:val="20"/>
      </w:rPr>
      <w:instrText xml:space="preserve"> PAGE </w:instrText>
    </w:r>
    <w:r w:rsidR="009B20A8">
      <w:rPr>
        <w:rFonts w:ascii="Arial" w:hAnsi="Arial" w:cs="Arial"/>
        <w:sz w:val="20"/>
        <w:szCs w:val="20"/>
      </w:rPr>
      <w:fldChar w:fldCharType="separate"/>
    </w:r>
    <w:r w:rsidR="00981DF4">
      <w:rPr>
        <w:rFonts w:ascii="Arial" w:hAnsi="Arial" w:cs="Arial"/>
        <w:noProof/>
        <w:sz w:val="20"/>
        <w:szCs w:val="20"/>
      </w:rPr>
      <w:t>5</w:t>
    </w:r>
    <w:r w:rsidR="009B20A8">
      <w:rPr>
        <w:rFonts w:ascii="Arial" w:hAnsi="Arial" w:cs="Arial"/>
        <w:sz w:val="20"/>
        <w:szCs w:val="20"/>
      </w:rPr>
      <w:fldChar w:fldCharType="end"/>
    </w:r>
    <w:r>
      <w:rPr>
        <w:rFonts w:ascii="Arial" w:hAnsi="Arial" w:cs="Arial"/>
        <w:sz w:val="20"/>
        <w:szCs w:val="20"/>
      </w:rPr>
      <w:t xml:space="preserve"> (celkem </w:t>
    </w:r>
    <w:r w:rsidR="009B20A8">
      <w:rPr>
        <w:rFonts w:ascii="Arial" w:hAnsi="Arial" w:cs="Arial"/>
        <w:sz w:val="20"/>
        <w:szCs w:val="20"/>
      </w:rPr>
      <w:fldChar w:fldCharType="begin"/>
    </w:r>
    <w:r>
      <w:rPr>
        <w:rFonts w:ascii="Arial" w:hAnsi="Arial" w:cs="Arial"/>
        <w:sz w:val="20"/>
        <w:szCs w:val="20"/>
      </w:rPr>
      <w:instrText xml:space="preserve"> NUMPAGES \*ARABIC </w:instrText>
    </w:r>
    <w:r w:rsidR="009B20A8">
      <w:rPr>
        <w:rFonts w:ascii="Arial" w:hAnsi="Arial" w:cs="Arial"/>
        <w:sz w:val="20"/>
        <w:szCs w:val="20"/>
      </w:rPr>
      <w:fldChar w:fldCharType="separate"/>
    </w:r>
    <w:r w:rsidR="00981DF4">
      <w:rPr>
        <w:rFonts w:ascii="Arial" w:hAnsi="Arial" w:cs="Arial"/>
        <w:noProof/>
        <w:sz w:val="20"/>
        <w:szCs w:val="20"/>
      </w:rPr>
      <w:t>5</w:t>
    </w:r>
    <w:r w:rsidR="009B20A8">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3D" w:rsidRDefault="00084E3D">
      <w:pPr>
        <w:rPr>
          <w:rFonts w:cs="Times New Roman"/>
        </w:rPr>
      </w:pPr>
      <w:r>
        <w:rPr>
          <w:rFonts w:cs="Times New Roman"/>
        </w:rPr>
        <w:separator/>
      </w:r>
    </w:p>
  </w:footnote>
  <w:footnote w:type="continuationSeparator" w:id="0">
    <w:p w:rsidR="00084E3D" w:rsidRDefault="00084E3D">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F5" w:rsidRDefault="005E74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rPr>
        <w:rFonts w:ascii="Times New Roman" w:hAnsi="Times New Roman" w:cs="Times New Roman"/>
      </w:rPr>
    </w:lvl>
    <w:lvl w:ilvl="1">
      <w:start w:val="1"/>
      <w:numFmt w:val="none"/>
      <w:pStyle w:val="Nadpis2"/>
      <w:suff w:val="nothing"/>
      <w:lvlText w:val=""/>
      <w:lvlJc w:val="left"/>
      <w:pPr>
        <w:tabs>
          <w:tab w:val="num" w:pos="576"/>
        </w:tabs>
        <w:ind w:left="576" w:hanging="576"/>
      </w:pPr>
      <w:rPr>
        <w:rFonts w:ascii="Times New Roman" w:hAnsi="Times New Roman" w:cs="Times New Roman"/>
      </w:rPr>
    </w:lvl>
    <w:lvl w:ilvl="2">
      <w:start w:val="1"/>
      <w:numFmt w:val="none"/>
      <w:pStyle w:val="Nadpis3"/>
      <w:suff w:val="nothing"/>
      <w:lvlText w:val=""/>
      <w:lvlJc w:val="left"/>
      <w:pPr>
        <w:tabs>
          <w:tab w:val="num" w:pos="720"/>
        </w:tabs>
        <w:ind w:left="720" w:hanging="720"/>
      </w:pPr>
      <w:rPr>
        <w:rFonts w:ascii="Times New Roman" w:hAnsi="Times New Roman" w:cs="Times New Roman"/>
      </w:rPr>
    </w:lvl>
    <w:lvl w:ilvl="3">
      <w:start w:val="1"/>
      <w:numFmt w:val="none"/>
      <w:pStyle w:val="Nadpis4"/>
      <w:suff w:val="nothing"/>
      <w:lvlText w:val=""/>
      <w:lvlJc w:val="left"/>
      <w:pPr>
        <w:tabs>
          <w:tab w:val="num" w:pos="864"/>
        </w:tabs>
        <w:ind w:left="864" w:hanging="864"/>
      </w:pPr>
      <w:rPr>
        <w:rFonts w:ascii="Times New Roman" w:hAnsi="Times New Roman" w:cs="Times New Roman"/>
      </w:rPr>
    </w:lvl>
    <w:lvl w:ilvl="4">
      <w:start w:val="1"/>
      <w:numFmt w:val="none"/>
      <w:pStyle w:val="Nadpis5"/>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00000002"/>
    <w:multiLevelType w:val="singleLevel"/>
    <w:tmpl w:val="722EAD22"/>
    <w:name w:val="WW8Num5"/>
    <w:lvl w:ilvl="0">
      <w:start w:val="2"/>
      <w:numFmt w:val="decimal"/>
      <w:lvlText w:val="%1."/>
      <w:lvlJc w:val="left"/>
      <w:pPr>
        <w:tabs>
          <w:tab w:val="num" w:pos="1440"/>
        </w:tabs>
        <w:ind w:left="1440" w:hanging="360"/>
      </w:pPr>
      <w:rPr>
        <w:rFonts w:ascii="Arial" w:hAnsi="Arial" w:cs="Arial"/>
        <w:b/>
        <w:bCs/>
        <w:i w:val="0"/>
        <w:iCs w:val="0"/>
        <w:color w:val="auto"/>
        <w:sz w:val="20"/>
        <w:szCs w:val="20"/>
      </w:rPr>
    </w:lvl>
  </w:abstractNum>
  <w:abstractNum w:abstractNumId="2">
    <w:nsid w:val="00000003"/>
    <w:multiLevelType w:val="singleLevel"/>
    <w:tmpl w:val="00000003"/>
    <w:name w:val="WW8Num7"/>
    <w:lvl w:ilvl="0">
      <w:start w:val="1"/>
      <w:numFmt w:val="bullet"/>
      <w:pStyle w:val="A-odstavecodsazensodrkami"/>
      <w:lvlText w:val="-"/>
      <w:lvlJc w:val="left"/>
      <w:pPr>
        <w:tabs>
          <w:tab w:val="num" w:pos="1004"/>
        </w:tabs>
        <w:ind w:left="1287" w:hanging="567"/>
      </w:pPr>
      <w:rPr>
        <w:rFonts w:ascii="Arial" w:hAnsi="Arial" w:cs="Arial"/>
      </w:rPr>
    </w:lvl>
  </w:abstractNum>
  <w:abstractNum w:abstractNumId="3">
    <w:nsid w:val="00000004"/>
    <w:multiLevelType w:val="multilevel"/>
    <w:tmpl w:val="00000004"/>
    <w:name w:val="WW8Num8"/>
    <w:lvl w:ilvl="0">
      <w:start w:val="1"/>
      <w:numFmt w:val="decimal"/>
      <w:lvlText w:val="%1."/>
      <w:lvlJc w:val="left"/>
      <w:pPr>
        <w:tabs>
          <w:tab w:val="num" w:pos="0"/>
        </w:tabs>
        <w:ind w:left="360" w:hanging="360"/>
      </w:pPr>
      <w:rPr>
        <w:rFonts w:ascii="Times New Roman" w:hAnsi="Times New Roman" w:cs="Times New Roman"/>
        <w:b/>
        <w:bCs/>
        <w:i w:val="0"/>
        <w:iCs w:val="0"/>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4">
    <w:nsid w:val="00000005"/>
    <w:multiLevelType w:val="multilevel"/>
    <w:tmpl w:val="00000005"/>
    <w:name w:val="WW8Num9"/>
    <w:lvl w:ilvl="0">
      <w:start w:val="1"/>
      <w:numFmt w:val="decimal"/>
      <w:lvlText w:val="%1."/>
      <w:lvlJc w:val="left"/>
      <w:pPr>
        <w:tabs>
          <w:tab w:val="num" w:pos="0"/>
        </w:tabs>
        <w:ind w:left="360" w:hanging="360"/>
      </w:pPr>
      <w:rPr>
        <w:rFonts w:ascii="Times New Roman" w:hAnsi="Times New Roman" w:cs="Times New Roman"/>
        <w:b/>
        <w:bCs/>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5">
    <w:nsid w:val="00000006"/>
    <w:multiLevelType w:val="multilevel"/>
    <w:tmpl w:val="00000006"/>
    <w:name w:val="WW8Num12"/>
    <w:lvl w:ilvl="0">
      <w:start w:val="1"/>
      <w:numFmt w:val="decimal"/>
      <w:lvlText w:val="%1."/>
      <w:lvlJc w:val="left"/>
      <w:pPr>
        <w:tabs>
          <w:tab w:val="num" w:pos="0"/>
        </w:tabs>
        <w:ind w:left="360" w:hanging="360"/>
      </w:pPr>
      <w:rPr>
        <w:rFonts w:ascii="Times New Roman" w:hAnsi="Times New Roman" w:cs="Times New Roman"/>
        <w:b/>
        <w:bCs/>
        <w:i w:val="0"/>
        <w:iCs w:val="0"/>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6">
    <w:nsid w:val="00000007"/>
    <w:multiLevelType w:val="multilevel"/>
    <w:tmpl w:val="00000007"/>
    <w:name w:val="WW8Num14"/>
    <w:lvl w:ilvl="0">
      <w:start w:val="1"/>
      <w:numFmt w:val="decimal"/>
      <w:lvlText w:val="%1."/>
      <w:lvlJc w:val="left"/>
      <w:pPr>
        <w:tabs>
          <w:tab w:val="num" w:pos="0"/>
        </w:tabs>
        <w:ind w:left="502" w:hanging="360"/>
      </w:pPr>
      <w:rPr>
        <w:rFonts w:ascii="Times New Roman" w:hAnsi="Times New Roman" w:cs="Times New Roman"/>
        <w:b/>
        <w:bCs/>
        <w:i w:val="0"/>
        <w:iCs w:val="0"/>
        <w:color w:val="auto"/>
      </w:rPr>
    </w:lvl>
    <w:lvl w:ilvl="1">
      <w:start w:val="1"/>
      <w:numFmt w:val="lowerLetter"/>
      <w:lvlText w:val="%2."/>
      <w:lvlJc w:val="left"/>
      <w:pPr>
        <w:tabs>
          <w:tab w:val="num" w:pos="0"/>
        </w:tabs>
        <w:ind w:left="862" w:hanging="360"/>
      </w:pPr>
      <w:rPr>
        <w:rFonts w:ascii="Times New Roman" w:hAnsi="Times New Roman" w:cs="Times New Roman"/>
      </w:rPr>
    </w:lvl>
    <w:lvl w:ilvl="2">
      <w:start w:val="1"/>
      <w:numFmt w:val="lowerRoman"/>
      <w:lvlText w:val="%3."/>
      <w:lvlJc w:val="left"/>
      <w:pPr>
        <w:tabs>
          <w:tab w:val="num" w:pos="0"/>
        </w:tabs>
        <w:ind w:left="1042" w:hanging="180"/>
      </w:pPr>
      <w:rPr>
        <w:rFonts w:ascii="Times New Roman" w:hAnsi="Times New Roman" w:cs="Times New Roman"/>
      </w:rPr>
    </w:lvl>
    <w:lvl w:ilvl="3">
      <w:start w:val="1"/>
      <w:numFmt w:val="decimal"/>
      <w:lvlText w:val="%4."/>
      <w:lvlJc w:val="left"/>
      <w:pPr>
        <w:tabs>
          <w:tab w:val="num" w:pos="0"/>
        </w:tabs>
        <w:ind w:left="360" w:hanging="360"/>
      </w:pPr>
      <w:rPr>
        <w:rFonts w:ascii="Times New Roman" w:hAnsi="Times New Roman" w:cs="Times New Roman"/>
        <w:b/>
        <w:bCs/>
      </w:rPr>
    </w:lvl>
    <w:lvl w:ilvl="4">
      <w:start w:val="1"/>
      <w:numFmt w:val="lowerLetter"/>
      <w:lvlText w:val="%5."/>
      <w:lvlJc w:val="left"/>
      <w:pPr>
        <w:tabs>
          <w:tab w:val="num" w:pos="0"/>
        </w:tabs>
        <w:ind w:left="1762" w:hanging="360"/>
      </w:pPr>
      <w:rPr>
        <w:rFonts w:ascii="Times New Roman" w:hAnsi="Times New Roman" w:cs="Times New Roman"/>
      </w:rPr>
    </w:lvl>
    <w:lvl w:ilvl="5">
      <w:start w:val="1"/>
      <w:numFmt w:val="lowerRoman"/>
      <w:lvlText w:val="%6."/>
      <w:lvlJc w:val="left"/>
      <w:pPr>
        <w:tabs>
          <w:tab w:val="num" w:pos="0"/>
        </w:tabs>
        <w:ind w:left="1942" w:hanging="180"/>
      </w:pPr>
      <w:rPr>
        <w:rFonts w:ascii="Times New Roman" w:hAnsi="Times New Roman" w:cs="Times New Roman"/>
      </w:rPr>
    </w:lvl>
    <w:lvl w:ilvl="6">
      <w:start w:val="1"/>
      <w:numFmt w:val="decimal"/>
      <w:lvlText w:val="%7."/>
      <w:lvlJc w:val="left"/>
      <w:pPr>
        <w:tabs>
          <w:tab w:val="num" w:pos="0"/>
        </w:tabs>
        <w:ind w:left="2302" w:hanging="360"/>
      </w:pPr>
      <w:rPr>
        <w:rFonts w:ascii="Times New Roman" w:hAnsi="Times New Roman" w:cs="Times New Roman"/>
      </w:rPr>
    </w:lvl>
    <w:lvl w:ilvl="7">
      <w:start w:val="1"/>
      <w:numFmt w:val="lowerLetter"/>
      <w:lvlText w:val="%8."/>
      <w:lvlJc w:val="left"/>
      <w:pPr>
        <w:tabs>
          <w:tab w:val="num" w:pos="0"/>
        </w:tabs>
        <w:ind w:left="2662" w:hanging="360"/>
      </w:pPr>
      <w:rPr>
        <w:rFonts w:ascii="Times New Roman" w:hAnsi="Times New Roman" w:cs="Times New Roman"/>
      </w:rPr>
    </w:lvl>
    <w:lvl w:ilvl="8">
      <w:start w:val="1"/>
      <w:numFmt w:val="lowerRoman"/>
      <w:lvlText w:val="%9."/>
      <w:lvlJc w:val="left"/>
      <w:pPr>
        <w:tabs>
          <w:tab w:val="num" w:pos="0"/>
        </w:tabs>
        <w:ind w:left="2842" w:hanging="180"/>
      </w:pPr>
      <w:rPr>
        <w:rFonts w:ascii="Times New Roman" w:hAnsi="Times New Roman" w:cs="Times New Roman"/>
      </w:rPr>
    </w:lvl>
  </w:abstractNum>
  <w:abstractNum w:abstractNumId="7">
    <w:nsid w:val="00000008"/>
    <w:multiLevelType w:val="multilevel"/>
    <w:tmpl w:val="00000008"/>
    <w:name w:val="WW8Num18"/>
    <w:lvl w:ilvl="0">
      <w:start w:val="1"/>
      <w:numFmt w:val="decimal"/>
      <w:lvlText w:val="%1."/>
      <w:lvlJc w:val="left"/>
      <w:pPr>
        <w:tabs>
          <w:tab w:val="num" w:pos="0"/>
        </w:tabs>
        <w:ind w:left="360" w:hanging="360"/>
      </w:pPr>
      <w:rPr>
        <w:rFonts w:ascii="Times New Roman" w:hAnsi="Times New Roman" w:cs="Times New Roman"/>
        <w:b/>
        <w:bCs/>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8">
    <w:nsid w:val="00000009"/>
    <w:multiLevelType w:val="multilevel"/>
    <w:tmpl w:val="00000009"/>
    <w:name w:val="WW8Num23"/>
    <w:lvl w:ilvl="0">
      <w:start w:val="1"/>
      <w:numFmt w:val="decimal"/>
      <w:lvlText w:val="%1."/>
      <w:lvlJc w:val="left"/>
      <w:pPr>
        <w:tabs>
          <w:tab w:val="num" w:pos="540"/>
        </w:tabs>
        <w:ind w:left="540" w:hanging="360"/>
      </w:pPr>
      <w:rPr>
        <w:rFonts w:ascii="Times New Roman" w:hAnsi="Times New Roman" w:cs="Times New Roman"/>
        <w:b/>
        <w:bCs/>
      </w:rPr>
    </w:lvl>
    <w:lvl w:ilvl="1">
      <w:start w:val="1"/>
      <w:numFmt w:val="lowerLetter"/>
      <w:lvlText w:val="%2)"/>
      <w:lvlJc w:val="left"/>
      <w:pPr>
        <w:tabs>
          <w:tab w:val="num" w:pos="1440"/>
        </w:tabs>
        <w:ind w:left="1440" w:hanging="360"/>
      </w:pPr>
      <w:rPr>
        <w:rFonts w:ascii="Times New Roman" w:hAnsi="Times New Roman" w:cs="Times New Roman"/>
        <w:color w:val="auto"/>
      </w:rPr>
    </w:lvl>
    <w:lvl w:ilvl="2">
      <w:start w:val="1"/>
      <w:numFmt w:val="decimal"/>
      <w:lvlText w:val="%3."/>
      <w:lvlJc w:val="left"/>
      <w:pPr>
        <w:tabs>
          <w:tab w:val="num" w:pos="2340"/>
        </w:tabs>
        <w:ind w:left="2340" w:hanging="360"/>
      </w:pPr>
      <w:rPr>
        <w:rFonts w:ascii="Times New Roman" w:hAnsi="Times New Roman" w:cs="Times New Roman"/>
      </w:r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9">
    <w:nsid w:val="0000000A"/>
    <w:multiLevelType w:val="multilevel"/>
    <w:tmpl w:val="0000000A"/>
    <w:name w:val="WW8Num24"/>
    <w:lvl w:ilvl="0">
      <w:start w:val="1"/>
      <w:numFmt w:val="decimal"/>
      <w:lvlText w:val="%1."/>
      <w:lvlJc w:val="left"/>
      <w:pPr>
        <w:tabs>
          <w:tab w:val="num" w:pos="0"/>
        </w:tabs>
        <w:ind w:left="360" w:hanging="360"/>
      </w:pPr>
      <w:rPr>
        <w:rFonts w:ascii="Times New Roman" w:hAnsi="Times New Roman" w:cs="Times New Roman"/>
        <w:b/>
        <w:bCs/>
        <w:i w:val="0"/>
        <w:iCs w:val="0"/>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10">
    <w:nsid w:val="0000000B"/>
    <w:multiLevelType w:val="multilevel"/>
    <w:tmpl w:val="0000000B"/>
    <w:name w:val="WW8Num25"/>
    <w:lvl w:ilvl="0">
      <w:start w:val="1"/>
      <w:numFmt w:val="decimal"/>
      <w:lvlText w:val="%1."/>
      <w:lvlJc w:val="left"/>
      <w:pPr>
        <w:tabs>
          <w:tab w:val="num" w:pos="0"/>
        </w:tabs>
        <w:ind w:left="360" w:hanging="360"/>
      </w:pPr>
      <w:rPr>
        <w:rFonts w:ascii="Times New Roman" w:hAnsi="Times New Roman" w:cs="Times New Roman"/>
        <w:b/>
        <w:bCs/>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Roman"/>
      <w:lvlText w:val="%3."/>
      <w:lvlJc w:val="left"/>
      <w:pPr>
        <w:tabs>
          <w:tab w:val="num" w:pos="0"/>
        </w:tabs>
        <w:ind w:left="900" w:hanging="180"/>
      </w:pPr>
      <w:rPr>
        <w:rFonts w:ascii="Times New Roman" w:hAnsi="Times New Roman" w:cs="Times New Roman"/>
      </w:rPr>
    </w:lvl>
    <w:lvl w:ilvl="3">
      <w:start w:val="1"/>
      <w:numFmt w:val="decimal"/>
      <w:lvlText w:val="%4."/>
      <w:lvlJc w:val="left"/>
      <w:pPr>
        <w:tabs>
          <w:tab w:val="num" w:pos="0"/>
        </w:tabs>
        <w:ind w:left="1260" w:hanging="360"/>
      </w:pPr>
      <w:rPr>
        <w:rFonts w:ascii="Times New Roman" w:hAnsi="Times New Roman" w:cs="Times New Roman"/>
      </w:rPr>
    </w:lvl>
    <w:lvl w:ilvl="4">
      <w:start w:val="1"/>
      <w:numFmt w:val="lowerLetter"/>
      <w:lvlText w:val="%5."/>
      <w:lvlJc w:val="left"/>
      <w:pPr>
        <w:tabs>
          <w:tab w:val="num" w:pos="0"/>
        </w:tabs>
        <w:ind w:left="1620" w:hanging="360"/>
      </w:pPr>
      <w:rPr>
        <w:rFonts w:ascii="Times New Roman" w:hAnsi="Times New Roman" w:cs="Times New Roman"/>
      </w:rPr>
    </w:lvl>
    <w:lvl w:ilvl="5">
      <w:start w:val="1"/>
      <w:numFmt w:val="lowerRoman"/>
      <w:lvlText w:val="%6."/>
      <w:lvlJc w:val="left"/>
      <w:pPr>
        <w:tabs>
          <w:tab w:val="num" w:pos="0"/>
        </w:tabs>
        <w:ind w:left="1800" w:hanging="180"/>
      </w:pPr>
      <w:rPr>
        <w:rFonts w:ascii="Times New Roman" w:hAnsi="Times New Roman" w:cs="Times New Roman"/>
      </w:rPr>
    </w:lvl>
    <w:lvl w:ilvl="6">
      <w:start w:val="1"/>
      <w:numFmt w:val="decimal"/>
      <w:lvlText w:val="%7."/>
      <w:lvlJc w:val="left"/>
      <w:pPr>
        <w:tabs>
          <w:tab w:val="num" w:pos="0"/>
        </w:tabs>
        <w:ind w:left="2160" w:hanging="360"/>
      </w:pPr>
      <w:rPr>
        <w:rFonts w:ascii="Times New Roman" w:hAnsi="Times New Roman" w:cs="Times New Roman"/>
      </w:rPr>
    </w:lvl>
    <w:lvl w:ilvl="7">
      <w:start w:val="1"/>
      <w:numFmt w:val="lowerLetter"/>
      <w:lvlText w:val="%8."/>
      <w:lvlJc w:val="left"/>
      <w:pPr>
        <w:tabs>
          <w:tab w:val="num" w:pos="0"/>
        </w:tabs>
        <w:ind w:left="2520" w:hanging="360"/>
      </w:pPr>
      <w:rPr>
        <w:rFonts w:ascii="Times New Roman" w:hAnsi="Times New Roman" w:cs="Times New Roman"/>
      </w:rPr>
    </w:lvl>
    <w:lvl w:ilvl="8">
      <w:start w:val="1"/>
      <w:numFmt w:val="lowerRoman"/>
      <w:lvlText w:val="%9."/>
      <w:lvlJc w:val="left"/>
      <w:pPr>
        <w:tabs>
          <w:tab w:val="num" w:pos="0"/>
        </w:tabs>
        <w:ind w:left="2700" w:hanging="180"/>
      </w:pPr>
      <w:rPr>
        <w:rFonts w:ascii="Times New Roman" w:hAnsi="Times New Roman" w:cs="Times New Roman"/>
      </w:rPr>
    </w:lvl>
  </w:abstractNum>
  <w:abstractNum w:abstractNumId="11">
    <w:nsid w:val="23E960C5"/>
    <w:multiLevelType w:val="hybridMultilevel"/>
    <w:tmpl w:val="7B281246"/>
    <w:lvl w:ilvl="0" w:tplc="7854B8DA">
      <w:start w:val="1"/>
      <w:numFmt w:val="decimal"/>
      <w:lvlText w:val="%1."/>
      <w:lvlJc w:val="left"/>
      <w:pPr>
        <w:ind w:left="720" w:hanging="360"/>
      </w:pPr>
      <w:rPr>
        <w:rFonts w:ascii="Times New Roman" w:hAnsi="Times New Roman" w:cs="Times New Roman" w:hint="default"/>
        <w:b/>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0C06479"/>
    <w:multiLevelType w:val="multilevel"/>
    <w:tmpl w:val="5B3EE00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F5"/>
    <w:rsid w:val="00024147"/>
    <w:rsid w:val="000308FB"/>
    <w:rsid w:val="00077830"/>
    <w:rsid w:val="000834AB"/>
    <w:rsid w:val="00084E3D"/>
    <w:rsid w:val="000859C6"/>
    <w:rsid w:val="00095853"/>
    <w:rsid w:val="000B771C"/>
    <w:rsid w:val="000D3500"/>
    <w:rsid w:val="000F57AD"/>
    <w:rsid w:val="0010421E"/>
    <w:rsid w:val="00110504"/>
    <w:rsid w:val="00113F84"/>
    <w:rsid w:val="00116C09"/>
    <w:rsid w:val="00120468"/>
    <w:rsid w:val="00120FAC"/>
    <w:rsid w:val="00146832"/>
    <w:rsid w:val="001744F6"/>
    <w:rsid w:val="001774E6"/>
    <w:rsid w:val="001D33E1"/>
    <w:rsid w:val="001E7A0D"/>
    <w:rsid w:val="001F3A46"/>
    <w:rsid w:val="00213906"/>
    <w:rsid w:val="002162FA"/>
    <w:rsid w:val="00232F2C"/>
    <w:rsid w:val="00241A6F"/>
    <w:rsid w:val="0025068F"/>
    <w:rsid w:val="00263224"/>
    <w:rsid w:val="002749EB"/>
    <w:rsid w:val="00276EFC"/>
    <w:rsid w:val="00276F74"/>
    <w:rsid w:val="00285469"/>
    <w:rsid w:val="002A7582"/>
    <w:rsid w:val="002B721E"/>
    <w:rsid w:val="002D17AE"/>
    <w:rsid w:val="002D2CD2"/>
    <w:rsid w:val="002F1459"/>
    <w:rsid w:val="003037D0"/>
    <w:rsid w:val="00313732"/>
    <w:rsid w:val="0034305B"/>
    <w:rsid w:val="00352AB4"/>
    <w:rsid w:val="003579B3"/>
    <w:rsid w:val="003C407F"/>
    <w:rsid w:val="003C593F"/>
    <w:rsid w:val="003C739C"/>
    <w:rsid w:val="003D2061"/>
    <w:rsid w:val="003D21D3"/>
    <w:rsid w:val="003E080A"/>
    <w:rsid w:val="003E09D0"/>
    <w:rsid w:val="00405525"/>
    <w:rsid w:val="004250E8"/>
    <w:rsid w:val="00434337"/>
    <w:rsid w:val="00434BB6"/>
    <w:rsid w:val="00446077"/>
    <w:rsid w:val="00446C76"/>
    <w:rsid w:val="00447F6B"/>
    <w:rsid w:val="00465498"/>
    <w:rsid w:val="0047590C"/>
    <w:rsid w:val="004820C7"/>
    <w:rsid w:val="004967A5"/>
    <w:rsid w:val="004A0376"/>
    <w:rsid w:val="004A2719"/>
    <w:rsid w:val="004B161A"/>
    <w:rsid w:val="004B38DA"/>
    <w:rsid w:val="004C0E2F"/>
    <w:rsid w:val="004C6514"/>
    <w:rsid w:val="004E2DF2"/>
    <w:rsid w:val="004F4382"/>
    <w:rsid w:val="00502301"/>
    <w:rsid w:val="00517010"/>
    <w:rsid w:val="005266BA"/>
    <w:rsid w:val="005823AA"/>
    <w:rsid w:val="0059343B"/>
    <w:rsid w:val="005B2AC2"/>
    <w:rsid w:val="005B646F"/>
    <w:rsid w:val="005D554F"/>
    <w:rsid w:val="005D6E00"/>
    <w:rsid w:val="005D78C4"/>
    <w:rsid w:val="005E74F5"/>
    <w:rsid w:val="005F033C"/>
    <w:rsid w:val="00614477"/>
    <w:rsid w:val="006263B2"/>
    <w:rsid w:val="0065246B"/>
    <w:rsid w:val="0068147A"/>
    <w:rsid w:val="0068511B"/>
    <w:rsid w:val="00694ED4"/>
    <w:rsid w:val="00695FC1"/>
    <w:rsid w:val="006D0607"/>
    <w:rsid w:val="006D533E"/>
    <w:rsid w:val="006F2ACC"/>
    <w:rsid w:val="006F3E64"/>
    <w:rsid w:val="00706063"/>
    <w:rsid w:val="00713698"/>
    <w:rsid w:val="0073159F"/>
    <w:rsid w:val="00750379"/>
    <w:rsid w:val="00750BBA"/>
    <w:rsid w:val="0075348F"/>
    <w:rsid w:val="00786370"/>
    <w:rsid w:val="007873BE"/>
    <w:rsid w:val="00787BF2"/>
    <w:rsid w:val="007957E5"/>
    <w:rsid w:val="007A6485"/>
    <w:rsid w:val="007B1022"/>
    <w:rsid w:val="007B3C2C"/>
    <w:rsid w:val="007C7685"/>
    <w:rsid w:val="007D511A"/>
    <w:rsid w:val="007E4AE4"/>
    <w:rsid w:val="007F35B2"/>
    <w:rsid w:val="00853177"/>
    <w:rsid w:val="0088099B"/>
    <w:rsid w:val="00884CD8"/>
    <w:rsid w:val="00895715"/>
    <w:rsid w:val="008A0540"/>
    <w:rsid w:val="008A1D0A"/>
    <w:rsid w:val="008B1A87"/>
    <w:rsid w:val="008C2007"/>
    <w:rsid w:val="008D000B"/>
    <w:rsid w:val="008E333D"/>
    <w:rsid w:val="00915C27"/>
    <w:rsid w:val="00963499"/>
    <w:rsid w:val="00974EF7"/>
    <w:rsid w:val="00981DF4"/>
    <w:rsid w:val="0099167F"/>
    <w:rsid w:val="0099723E"/>
    <w:rsid w:val="009B20A8"/>
    <w:rsid w:val="009C2C7D"/>
    <w:rsid w:val="009C52C9"/>
    <w:rsid w:val="009D285D"/>
    <w:rsid w:val="009D6FE5"/>
    <w:rsid w:val="00A04982"/>
    <w:rsid w:val="00A15550"/>
    <w:rsid w:val="00A40BE6"/>
    <w:rsid w:val="00A50F10"/>
    <w:rsid w:val="00A64399"/>
    <w:rsid w:val="00A92DF5"/>
    <w:rsid w:val="00AD1332"/>
    <w:rsid w:val="00AF4DF5"/>
    <w:rsid w:val="00B04841"/>
    <w:rsid w:val="00B10F2D"/>
    <w:rsid w:val="00B169C3"/>
    <w:rsid w:val="00B25817"/>
    <w:rsid w:val="00B47BFC"/>
    <w:rsid w:val="00B573C0"/>
    <w:rsid w:val="00B60B07"/>
    <w:rsid w:val="00B67F45"/>
    <w:rsid w:val="00B93C76"/>
    <w:rsid w:val="00B96EFF"/>
    <w:rsid w:val="00BA1194"/>
    <w:rsid w:val="00C128A2"/>
    <w:rsid w:val="00C142B3"/>
    <w:rsid w:val="00C635CA"/>
    <w:rsid w:val="00C7393D"/>
    <w:rsid w:val="00CB0E0A"/>
    <w:rsid w:val="00CB19D7"/>
    <w:rsid w:val="00CB73BE"/>
    <w:rsid w:val="00CB7C65"/>
    <w:rsid w:val="00CC5C54"/>
    <w:rsid w:val="00CD1572"/>
    <w:rsid w:val="00CD42F6"/>
    <w:rsid w:val="00CE6A0B"/>
    <w:rsid w:val="00D17924"/>
    <w:rsid w:val="00D21546"/>
    <w:rsid w:val="00D23D92"/>
    <w:rsid w:val="00D37042"/>
    <w:rsid w:val="00D76968"/>
    <w:rsid w:val="00D81718"/>
    <w:rsid w:val="00DA07B0"/>
    <w:rsid w:val="00DB0E27"/>
    <w:rsid w:val="00E45132"/>
    <w:rsid w:val="00E47303"/>
    <w:rsid w:val="00E51687"/>
    <w:rsid w:val="00E92D29"/>
    <w:rsid w:val="00EC3DC9"/>
    <w:rsid w:val="00ED53CF"/>
    <w:rsid w:val="00F2432A"/>
    <w:rsid w:val="00F617F5"/>
    <w:rsid w:val="00F67F0C"/>
    <w:rsid w:val="00F838E7"/>
    <w:rsid w:val="00F92EA8"/>
    <w:rsid w:val="00FB3FB6"/>
    <w:rsid w:val="00FC4FEB"/>
    <w:rsid w:val="00FD3E46"/>
    <w:rsid w:val="00FF4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overflowPunct w:val="0"/>
      <w:autoSpaceDE w:val="0"/>
      <w:textAlignment w:val="baseline"/>
    </w:pPr>
    <w:rPr>
      <w:rFonts w:ascii="Times New Roman" w:hAnsi="Times New Roman"/>
      <w:sz w:val="24"/>
      <w:szCs w:val="24"/>
      <w:lang w:eastAsia="ar-SA"/>
    </w:rPr>
  </w:style>
  <w:style w:type="paragraph" w:styleId="Nadpis1">
    <w:name w:val="heading 1"/>
    <w:basedOn w:val="Normln"/>
    <w:next w:val="Normln"/>
    <w:link w:val="Nadpis1Char"/>
    <w:uiPriority w:val="99"/>
    <w:qFormat/>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9"/>
    <w:qFormat/>
    <w:pPr>
      <w:keepNext/>
      <w:widowControl w:val="0"/>
      <w:numPr>
        <w:ilvl w:val="1"/>
        <w:numId w:val="1"/>
      </w:numPr>
      <w:overflowPunct/>
      <w:autoSpaceDE/>
      <w:jc w:val="both"/>
      <w:textAlignment w:val="auto"/>
      <w:outlineLvl w:val="1"/>
    </w:pPr>
    <w:rPr>
      <w:b/>
      <w:bCs/>
      <w:sz w:val="28"/>
      <w:szCs w:val="28"/>
    </w:rPr>
  </w:style>
  <w:style w:type="paragraph" w:styleId="Nadpis3">
    <w:name w:val="heading 3"/>
    <w:basedOn w:val="Normln"/>
    <w:next w:val="Normln"/>
    <w:link w:val="Nadpis3Char"/>
    <w:uiPriority w:val="99"/>
    <w:qFormat/>
    <w:pPr>
      <w:keepNext/>
      <w:widowControl w:val="0"/>
      <w:numPr>
        <w:ilvl w:val="2"/>
        <w:numId w:val="1"/>
      </w:numPr>
      <w:pBdr>
        <w:top w:val="single" w:sz="4" w:space="1" w:color="000000"/>
        <w:left w:val="single" w:sz="4" w:space="4" w:color="000000"/>
        <w:bottom w:val="single" w:sz="4" w:space="1" w:color="000000"/>
        <w:right w:val="single" w:sz="4" w:space="4" w:color="000000"/>
      </w:pBdr>
      <w:shd w:val="clear" w:color="auto" w:fill="FFFFFF"/>
      <w:overflowPunct/>
      <w:autoSpaceDE/>
      <w:jc w:val="center"/>
      <w:textAlignment w:val="auto"/>
      <w:outlineLvl w:val="2"/>
    </w:pPr>
    <w:rPr>
      <w:b/>
      <w:bCs/>
      <w:sz w:val="40"/>
      <w:szCs w:val="40"/>
    </w:rPr>
  </w:style>
  <w:style w:type="paragraph" w:styleId="Nadpis4">
    <w:name w:val="heading 4"/>
    <w:basedOn w:val="Normln"/>
    <w:next w:val="Normln"/>
    <w:link w:val="Nadpis4Char"/>
    <w:uiPriority w:val="99"/>
    <w:qFormat/>
    <w:pPr>
      <w:keepNext/>
      <w:widowControl w:val="0"/>
      <w:numPr>
        <w:ilvl w:val="3"/>
        <w:numId w:val="1"/>
      </w:numPr>
      <w:ind w:left="0" w:firstLine="567"/>
      <w:jc w:val="center"/>
      <w:outlineLvl w:val="3"/>
    </w:pPr>
    <w:rPr>
      <w:rFonts w:ascii="Arial" w:hAnsi="Arial" w:cs="Arial"/>
      <w:b/>
      <w:bCs/>
      <w:sz w:val="28"/>
      <w:szCs w:val="28"/>
    </w:rPr>
  </w:style>
  <w:style w:type="paragraph" w:styleId="Nadpis5">
    <w:name w:val="heading 5"/>
    <w:basedOn w:val="Normln"/>
    <w:next w:val="Normln"/>
    <w:link w:val="Nadpis5Char"/>
    <w:uiPriority w:val="99"/>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Cambria"/>
      <w:b/>
      <w:bCs/>
      <w:kern w:val="32"/>
      <w:sz w:val="32"/>
      <w:szCs w:val="32"/>
      <w:lang w:eastAsia="ar-SA" w:bidi="ar-SA"/>
    </w:rPr>
  </w:style>
  <w:style w:type="character" w:customStyle="1" w:styleId="Nadpis2Char">
    <w:name w:val="Nadpis 2 Char"/>
    <w:basedOn w:val="Standardnpsmoodstavce"/>
    <w:link w:val="Nadpis2"/>
    <w:uiPriority w:val="99"/>
    <w:rPr>
      <w:rFonts w:ascii="Cambria" w:hAnsi="Cambria" w:cs="Cambria"/>
      <w:b/>
      <w:bCs/>
      <w:i/>
      <w:iCs/>
      <w:sz w:val="28"/>
      <w:szCs w:val="28"/>
      <w:lang w:eastAsia="ar-SA" w:bidi="ar-SA"/>
    </w:rPr>
  </w:style>
  <w:style w:type="character" w:customStyle="1" w:styleId="Nadpis3Char">
    <w:name w:val="Nadpis 3 Char"/>
    <w:basedOn w:val="Standardnpsmoodstavce"/>
    <w:link w:val="Nadpis3"/>
    <w:uiPriority w:val="99"/>
    <w:rPr>
      <w:rFonts w:ascii="Cambria" w:hAnsi="Cambria" w:cs="Cambria"/>
      <w:b/>
      <w:bCs/>
      <w:sz w:val="26"/>
      <w:szCs w:val="26"/>
      <w:lang w:eastAsia="ar-SA" w:bidi="ar-SA"/>
    </w:rPr>
  </w:style>
  <w:style w:type="character" w:customStyle="1" w:styleId="Nadpis4Char">
    <w:name w:val="Nadpis 4 Char"/>
    <w:basedOn w:val="Standardnpsmoodstavce"/>
    <w:link w:val="Nadpis4"/>
    <w:uiPriority w:val="99"/>
    <w:rPr>
      <w:rFonts w:ascii="Times New Roman" w:hAnsi="Times New Roman" w:cs="Times New Roman"/>
      <w:b/>
      <w:bCs/>
      <w:sz w:val="28"/>
      <w:szCs w:val="28"/>
      <w:lang w:eastAsia="ar-SA" w:bidi="ar-SA"/>
    </w:rPr>
  </w:style>
  <w:style w:type="character" w:customStyle="1" w:styleId="Nadpis5Char">
    <w:name w:val="Nadpis 5 Char"/>
    <w:basedOn w:val="Standardnpsmoodstavce"/>
    <w:link w:val="Nadpis5"/>
    <w:uiPriority w:val="99"/>
    <w:rPr>
      <w:rFonts w:ascii="Times New Roman" w:hAnsi="Times New Roman" w:cs="Times New Roman"/>
      <w:b/>
      <w:bCs/>
      <w:i/>
      <w:iCs/>
      <w:sz w:val="26"/>
      <w:szCs w:val="26"/>
      <w:lang w:eastAsia="ar-SA" w:bidi="ar-SA"/>
    </w:rPr>
  </w:style>
  <w:style w:type="character" w:customStyle="1" w:styleId="WW8Num1z0">
    <w:name w:val="WW8Num1z0"/>
    <w:uiPriority w:val="99"/>
    <w:rPr>
      <w:rFonts w:ascii="Arial" w:hAnsi="Arial" w:cs="Arial"/>
      <w:color w:val="000000"/>
    </w:rPr>
  </w:style>
  <w:style w:type="character" w:customStyle="1" w:styleId="WW8Num1z1">
    <w:name w:val="WW8Num1z1"/>
    <w:uiPriority w:val="99"/>
    <w:rPr>
      <w:rFonts w:ascii="Courier New" w:hAnsi="Courier New" w:cs="Courier New"/>
    </w:rPr>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rPr>
      <w:rFonts w:ascii="Arial" w:hAnsi="Arial" w:cs="Arial"/>
      <w:b/>
      <w:bCs/>
      <w:sz w:val="20"/>
      <w:szCs w:val="20"/>
    </w:rPr>
  </w:style>
  <w:style w:type="character" w:customStyle="1" w:styleId="WW8Num6z0">
    <w:name w:val="WW8Num6z0"/>
    <w:uiPriority w:val="99"/>
  </w:style>
  <w:style w:type="character" w:customStyle="1" w:styleId="WW8Num7z0">
    <w:name w:val="WW8Num7z0"/>
    <w:uiPriority w:val="99"/>
    <w:rPr>
      <w:rFonts w:ascii="Arial" w:hAnsi="Arial" w:cs="Arial"/>
    </w:rPr>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rPr>
      <w:b/>
      <w:bCs/>
    </w:rPr>
  </w:style>
  <w:style w:type="character" w:customStyle="1" w:styleId="WW8Num9z0">
    <w:name w:val="WW8Num9z0"/>
    <w:uiPriority w:val="99"/>
    <w:rPr>
      <w:b/>
      <w:bCs/>
    </w:rPr>
  </w:style>
  <w:style w:type="character" w:customStyle="1" w:styleId="WW8Num10z0">
    <w:name w:val="WW8Num10z0"/>
    <w:uiPriority w:val="99"/>
    <w:rPr>
      <w:b/>
      <w:bCs/>
    </w:rPr>
  </w:style>
  <w:style w:type="character" w:customStyle="1" w:styleId="WW8Num11z0">
    <w:name w:val="WW8Num11z0"/>
    <w:uiPriority w:val="99"/>
    <w:rPr>
      <w:color w:val="auto"/>
    </w:rPr>
  </w:style>
  <w:style w:type="character" w:customStyle="1" w:styleId="WW8Num12z0">
    <w:name w:val="WW8Num12z0"/>
    <w:uiPriority w:val="99"/>
    <w:rPr>
      <w:b/>
      <w:bCs/>
    </w:rPr>
  </w:style>
  <w:style w:type="character" w:customStyle="1" w:styleId="WW8Num13z0">
    <w:name w:val="WW8Num13z0"/>
    <w:uiPriority w:val="99"/>
  </w:style>
  <w:style w:type="character" w:customStyle="1" w:styleId="WW8Num14z0">
    <w:name w:val="WW8Num14z0"/>
    <w:uiPriority w:val="99"/>
    <w:rPr>
      <w:b/>
      <w:bCs/>
      <w:color w:val="auto"/>
    </w:rPr>
  </w:style>
  <w:style w:type="character" w:customStyle="1" w:styleId="WW8Num14z3">
    <w:name w:val="WW8Num14z3"/>
    <w:uiPriority w:val="99"/>
    <w:rPr>
      <w:b/>
      <w:bCs/>
    </w:rPr>
  </w:style>
  <w:style w:type="character" w:customStyle="1" w:styleId="WW8Num15z0">
    <w:name w:val="WW8Num15z0"/>
    <w:uiPriority w:val="99"/>
    <w:rPr>
      <w:b/>
      <w:bCs/>
    </w:rPr>
  </w:style>
  <w:style w:type="character" w:customStyle="1" w:styleId="WW8Num16z0">
    <w:name w:val="WW8Num16z0"/>
    <w:uiPriority w:val="99"/>
    <w:rPr>
      <w:rFonts w:ascii="Arial" w:hAnsi="Arial" w:cs="Arial"/>
      <w:b/>
      <w:bCs/>
      <w:sz w:val="20"/>
      <w:szCs w:val="20"/>
    </w:rPr>
  </w:style>
  <w:style w:type="character" w:customStyle="1" w:styleId="WW8Num17z0">
    <w:name w:val="WW8Num17z0"/>
    <w:uiPriority w:val="99"/>
  </w:style>
  <w:style w:type="character" w:customStyle="1" w:styleId="WW8Num18z0">
    <w:name w:val="WW8Num18z0"/>
    <w:uiPriority w:val="99"/>
    <w:rPr>
      <w:b/>
      <w:bCs/>
    </w:rPr>
  </w:style>
  <w:style w:type="character" w:customStyle="1" w:styleId="WW8Num20z0">
    <w:name w:val="WW8Num20z0"/>
    <w:uiPriority w:val="99"/>
  </w:style>
  <w:style w:type="character" w:customStyle="1" w:styleId="WW8Num21z0">
    <w:name w:val="WW8Num21z0"/>
    <w:uiPriority w:val="99"/>
    <w:rPr>
      <w:b/>
      <w:bCs/>
    </w:rPr>
  </w:style>
  <w:style w:type="character" w:customStyle="1" w:styleId="WW8Num22z0">
    <w:name w:val="WW8Num22z0"/>
    <w:uiPriority w:val="99"/>
    <w:rPr>
      <w:b/>
      <w:bCs/>
    </w:rPr>
  </w:style>
  <w:style w:type="character" w:customStyle="1" w:styleId="WW8Num23z0">
    <w:name w:val="WW8Num23z0"/>
    <w:uiPriority w:val="99"/>
    <w:rPr>
      <w:b/>
      <w:bCs/>
    </w:rPr>
  </w:style>
  <w:style w:type="character" w:customStyle="1" w:styleId="WW8Num23z1">
    <w:name w:val="WW8Num23z1"/>
    <w:uiPriority w:val="99"/>
    <w:rPr>
      <w:color w:val="auto"/>
    </w:rPr>
  </w:style>
  <w:style w:type="character" w:customStyle="1" w:styleId="WW8Num23z3">
    <w:name w:val="WW8Num23z3"/>
    <w:uiPriority w:val="99"/>
    <w:rPr>
      <w:rFonts w:ascii="Times New Roman" w:hAnsi="Times New Roman" w:cs="Times New Roman"/>
    </w:rPr>
  </w:style>
  <w:style w:type="character" w:customStyle="1" w:styleId="WW8Num24z0">
    <w:name w:val="WW8Num24z0"/>
    <w:uiPriority w:val="99"/>
    <w:rPr>
      <w:b/>
      <w:bCs/>
    </w:rPr>
  </w:style>
  <w:style w:type="character" w:customStyle="1" w:styleId="WW8Num25z0">
    <w:name w:val="WW8Num25z0"/>
    <w:uiPriority w:val="99"/>
    <w:rPr>
      <w:b/>
      <w:bCs/>
    </w:rPr>
  </w:style>
  <w:style w:type="character" w:customStyle="1" w:styleId="WW8Num26z0">
    <w:name w:val="WW8Num26z0"/>
    <w:uiPriority w:val="99"/>
    <w:rPr>
      <w:b/>
      <w:bCs/>
    </w:rPr>
  </w:style>
  <w:style w:type="character" w:customStyle="1" w:styleId="WW8Num27z0">
    <w:name w:val="WW8Num27z0"/>
    <w:uiPriority w:val="99"/>
  </w:style>
  <w:style w:type="character" w:customStyle="1" w:styleId="WW8Num27z1">
    <w:name w:val="WW8Num27z1"/>
    <w:uiPriority w:val="99"/>
  </w:style>
  <w:style w:type="character" w:customStyle="1" w:styleId="WW8Num29z0">
    <w:name w:val="WW8Num29z0"/>
    <w:uiPriority w:val="99"/>
    <w:rPr>
      <w:b/>
      <w:bCs/>
    </w:rPr>
  </w:style>
  <w:style w:type="character" w:customStyle="1" w:styleId="WW8Num31z0">
    <w:name w:val="WW8Num31z0"/>
    <w:uiPriority w:val="99"/>
  </w:style>
  <w:style w:type="character" w:customStyle="1" w:styleId="Standardnpsmoodstavce1">
    <w:name w:val="Standardní písmo odstavce1"/>
    <w:uiPriority w:val="99"/>
  </w:style>
  <w:style w:type="character" w:customStyle="1" w:styleId="Znakypropoznmkupodarou">
    <w:name w:val="Znaky pro poznámku pod čarou"/>
    <w:uiPriority w:val="99"/>
    <w:rPr>
      <w:vertAlign w:val="superscript"/>
    </w:rPr>
  </w:style>
  <w:style w:type="character" w:customStyle="1" w:styleId="Odkaznakoment1">
    <w:name w:val="Odkaz na komentář1"/>
    <w:uiPriority w:val="99"/>
    <w:rPr>
      <w:sz w:val="16"/>
      <w:szCs w:val="16"/>
    </w:rPr>
  </w:style>
  <w:style w:type="character" w:customStyle="1" w:styleId="QuoteChar">
    <w:name w:val="Quote Char"/>
    <w:uiPriority w:val="99"/>
    <w:rPr>
      <w:i/>
      <w:iCs/>
      <w:color w:val="auto"/>
      <w:lang w:val="cs-CZ" w:eastAsia="ar-SA" w:bidi="ar-SA"/>
    </w:rPr>
  </w:style>
  <w:style w:type="character" w:styleId="slostrnky">
    <w:name w:val="page number"/>
    <w:basedOn w:val="Standardnpsmoodstavce1"/>
    <w:uiPriority w:val="99"/>
    <w:rPr>
      <w:rFonts w:ascii="Times New Roman" w:hAnsi="Times New Roman" w:cs="Times New Roman"/>
    </w:rPr>
  </w:style>
  <w:style w:type="character" w:customStyle="1" w:styleId="A-odstavecodsazenChar">
    <w:name w:val="A-odstavec odsazený Char"/>
    <w:uiPriority w:val="99"/>
    <w:rPr>
      <w:rFonts w:ascii="Arial" w:hAnsi="Arial" w:cs="Arial"/>
      <w:sz w:val="22"/>
      <w:szCs w:val="22"/>
      <w:lang w:val="cs-CZ" w:eastAsia="ar-SA" w:bidi="ar-SA"/>
    </w:rPr>
  </w:style>
  <w:style w:type="paragraph" w:customStyle="1" w:styleId="Nadpis">
    <w:name w:val="Nadpis"/>
    <w:next w:val="Zkladntext"/>
    <w:uiPriority w:val="99"/>
    <w:pPr>
      <w:widowControl w:val="0"/>
      <w:suppressAutoHyphens/>
      <w:overflowPunct w:val="0"/>
      <w:autoSpaceDE w:val="0"/>
      <w:jc w:val="center"/>
      <w:textAlignment w:val="baseline"/>
    </w:pPr>
    <w:rPr>
      <w:rFonts w:ascii="Arial" w:hAnsi="Arial" w:cs="Arial"/>
      <w:b/>
      <w:bCs/>
      <w:color w:val="000000"/>
      <w:sz w:val="36"/>
      <w:szCs w:val="36"/>
      <w:lang w:eastAsia="ar-SA"/>
    </w:rPr>
  </w:style>
  <w:style w:type="paragraph" w:styleId="Zkladntext">
    <w:name w:val="Body Text"/>
    <w:basedOn w:val="Normln"/>
    <w:link w:val="ZkladntextChar"/>
    <w:uiPriority w:val="99"/>
    <w:pPr>
      <w:widowControl w:val="0"/>
    </w:pPr>
    <w:rPr>
      <w:rFonts w:ascii="Arial" w:hAnsi="Arial" w:cs="Arial"/>
      <w:color w:val="000000"/>
    </w:rPr>
  </w:style>
  <w:style w:type="character" w:customStyle="1" w:styleId="ZkladntextChar">
    <w:name w:val="Základní text Char"/>
    <w:basedOn w:val="Standardnpsmoodstavce"/>
    <w:link w:val="Zkladntext"/>
    <w:uiPriority w:val="99"/>
    <w:rPr>
      <w:rFonts w:ascii="Times New Roman" w:hAnsi="Times New Roman" w:cs="Times New Roman"/>
      <w:sz w:val="24"/>
      <w:szCs w:val="24"/>
      <w:lang w:eastAsia="ar-SA" w:bidi="ar-SA"/>
    </w:rPr>
  </w:style>
  <w:style w:type="paragraph" w:styleId="Seznam">
    <w:name w:val="List"/>
    <w:basedOn w:val="Zkladntext"/>
    <w:uiPriority w:val="99"/>
  </w:style>
  <w:style w:type="paragraph" w:customStyle="1" w:styleId="Popisek">
    <w:name w:val="Popisek"/>
    <w:basedOn w:val="Normln"/>
    <w:uiPriority w:val="99"/>
    <w:pPr>
      <w:suppressLineNumbers/>
      <w:spacing w:before="120" w:after="120"/>
    </w:pPr>
    <w:rPr>
      <w:rFonts w:ascii="Mangal" w:hAnsi="Mangal" w:cs="Mangal"/>
      <w:i/>
      <w:iCs/>
    </w:rPr>
  </w:style>
  <w:style w:type="paragraph" w:customStyle="1" w:styleId="Rejstk">
    <w:name w:val="Rejstřík"/>
    <w:basedOn w:val="Normln"/>
    <w:uiPriority w:val="99"/>
    <w:pPr>
      <w:suppressLineNumbers/>
    </w:pPr>
    <w:rPr>
      <w:rFonts w:ascii="Mangal" w:hAnsi="Mangal" w:cs="Mangal"/>
    </w:rPr>
  </w:style>
  <w:style w:type="paragraph" w:customStyle="1" w:styleId="Odka">
    <w:name w:val="Oádka"/>
    <w:uiPriority w:val="99"/>
    <w:pPr>
      <w:widowControl w:val="0"/>
      <w:suppressAutoHyphens/>
      <w:overflowPunct w:val="0"/>
      <w:autoSpaceDE w:val="0"/>
      <w:textAlignment w:val="baseline"/>
    </w:pPr>
    <w:rPr>
      <w:rFonts w:ascii="Times New Roman" w:hAnsi="Times New Roman" w:cs="Times New Roman"/>
      <w:color w:val="000000"/>
      <w:sz w:val="24"/>
      <w:szCs w:val="24"/>
      <w:lang w:eastAsia="ar-SA"/>
    </w:rPr>
  </w:style>
  <w:style w:type="paragraph" w:customStyle="1" w:styleId="Znaeka">
    <w:name w:val="Znaeka"/>
    <w:uiPriority w:val="99"/>
    <w:pPr>
      <w:widowControl w:val="0"/>
      <w:suppressAutoHyphens/>
      <w:overflowPunct w:val="0"/>
      <w:autoSpaceDE w:val="0"/>
      <w:ind w:left="288"/>
      <w:textAlignment w:val="baseline"/>
    </w:pPr>
    <w:rPr>
      <w:rFonts w:ascii="Times New Roman" w:hAnsi="Times New Roman" w:cs="Times New Roman"/>
      <w:color w:val="000000"/>
      <w:sz w:val="24"/>
      <w:szCs w:val="24"/>
      <w:lang w:eastAsia="ar-SA"/>
    </w:rPr>
  </w:style>
  <w:style w:type="paragraph" w:customStyle="1" w:styleId="Znaeka1">
    <w:name w:val="Znaeka 1"/>
    <w:uiPriority w:val="99"/>
    <w:pPr>
      <w:widowControl w:val="0"/>
      <w:suppressAutoHyphens/>
      <w:overflowPunct w:val="0"/>
      <w:autoSpaceDE w:val="0"/>
      <w:ind w:left="576"/>
      <w:textAlignment w:val="baseline"/>
    </w:pPr>
    <w:rPr>
      <w:rFonts w:ascii="Times New Roman" w:hAnsi="Times New Roman" w:cs="Times New Roman"/>
      <w:color w:val="000000"/>
      <w:sz w:val="24"/>
      <w:szCs w:val="24"/>
      <w:lang w:eastAsia="ar-SA"/>
    </w:rPr>
  </w:style>
  <w:style w:type="paragraph" w:customStyle="1" w:styleId="Esloseznamu">
    <w:name w:val="Eíslo seznamu"/>
    <w:uiPriority w:val="99"/>
    <w:pPr>
      <w:widowControl w:val="0"/>
      <w:suppressAutoHyphens/>
      <w:overflowPunct w:val="0"/>
      <w:autoSpaceDE w:val="0"/>
      <w:ind w:left="720"/>
      <w:textAlignment w:val="baseline"/>
    </w:pPr>
    <w:rPr>
      <w:rFonts w:ascii="Times New Roman" w:hAnsi="Times New Roman" w:cs="Times New Roman"/>
      <w:color w:val="000000"/>
      <w:sz w:val="24"/>
      <w:szCs w:val="24"/>
      <w:lang w:eastAsia="ar-SA"/>
    </w:rPr>
  </w:style>
  <w:style w:type="paragraph" w:customStyle="1" w:styleId="Podnadpis">
    <w:name w:val="Podnadpis"/>
    <w:uiPriority w:val="99"/>
    <w:pPr>
      <w:widowControl w:val="0"/>
      <w:suppressAutoHyphens/>
      <w:overflowPunct w:val="0"/>
      <w:autoSpaceDE w:val="0"/>
      <w:textAlignment w:val="baseline"/>
    </w:pPr>
    <w:rPr>
      <w:rFonts w:ascii="Times New Roman" w:hAnsi="Times New Roman" w:cs="Times New Roman"/>
      <w:b/>
      <w:bCs/>
      <w:i/>
      <w:iCs/>
      <w:color w:val="000000"/>
      <w:sz w:val="24"/>
      <w:szCs w:val="24"/>
      <w:lang w:eastAsia="ar-SA"/>
    </w:rPr>
  </w:style>
  <w:style w:type="paragraph" w:styleId="Zhlav">
    <w:name w:val="header"/>
    <w:basedOn w:val="Normln"/>
    <w:link w:val="ZhlavChar"/>
    <w:uiPriority w:val="99"/>
    <w:pPr>
      <w:widowControl w:val="0"/>
    </w:pPr>
    <w:rPr>
      <w:rFonts w:cs="Times New Roman"/>
      <w:color w:val="000000"/>
    </w:rPr>
  </w:style>
  <w:style w:type="character" w:customStyle="1" w:styleId="ZhlavChar">
    <w:name w:val="Záhlaví Char"/>
    <w:basedOn w:val="Standardnpsmoodstavce"/>
    <w:link w:val="Zhlav"/>
    <w:uiPriority w:val="99"/>
    <w:rPr>
      <w:rFonts w:ascii="Times New Roman" w:hAnsi="Times New Roman" w:cs="Times New Roman"/>
      <w:sz w:val="24"/>
      <w:szCs w:val="24"/>
      <w:lang w:eastAsia="ar-SA" w:bidi="ar-SA"/>
    </w:rPr>
  </w:style>
  <w:style w:type="paragraph" w:customStyle="1" w:styleId="Pata">
    <w:name w:val="Pata"/>
    <w:uiPriority w:val="99"/>
    <w:pPr>
      <w:widowControl w:val="0"/>
      <w:suppressAutoHyphens/>
      <w:overflowPunct w:val="0"/>
      <w:autoSpaceDE w:val="0"/>
      <w:textAlignment w:val="baseline"/>
    </w:pPr>
    <w:rPr>
      <w:rFonts w:ascii="Times New Roman" w:hAnsi="Times New Roman" w:cs="Times New Roman"/>
      <w:color w:val="000000"/>
      <w:sz w:val="24"/>
      <w:szCs w:val="24"/>
      <w:lang w:eastAsia="ar-SA"/>
    </w:rPr>
  </w:style>
  <w:style w:type="paragraph" w:customStyle="1" w:styleId="Texttabulky">
    <w:name w:val="Text tabulky"/>
    <w:uiPriority w:val="99"/>
    <w:pPr>
      <w:widowControl w:val="0"/>
      <w:suppressAutoHyphens/>
      <w:overflowPunct w:val="0"/>
      <w:autoSpaceDE w:val="0"/>
      <w:textAlignment w:val="baseline"/>
    </w:pPr>
    <w:rPr>
      <w:rFonts w:ascii="Arial" w:hAnsi="Arial" w:cs="Arial"/>
      <w:color w:val="000000"/>
      <w:sz w:val="24"/>
      <w:szCs w:val="24"/>
      <w:lang w:eastAsia="ar-SA"/>
    </w:rPr>
  </w:style>
  <w:style w:type="paragraph" w:customStyle="1" w:styleId="BodyText21">
    <w:name w:val="Body Text 21"/>
    <w:basedOn w:val="Normln"/>
    <w:uiPriority w:val="99"/>
    <w:pPr>
      <w:tabs>
        <w:tab w:val="left" w:pos="142"/>
        <w:tab w:val="left" w:pos="284"/>
      </w:tabs>
      <w:ind w:left="142"/>
    </w:pPr>
    <w:rPr>
      <w:rFonts w:ascii="Arial" w:hAnsi="Arial" w:cs="Arial"/>
    </w:rPr>
  </w:style>
  <w:style w:type="paragraph" w:styleId="Textpoznpodarou">
    <w:name w:val="footnote text"/>
    <w:basedOn w:val="Normln"/>
    <w:link w:val="TextpoznpodarouChar"/>
    <w:uiPriority w:val="99"/>
    <w:rPr>
      <w:rFonts w:cs="Times New Roman"/>
      <w:sz w:val="20"/>
      <w:szCs w:val="20"/>
    </w:rPr>
  </w:style>
  <w:style w:type="character" w:customStyle="1" w:styleId="TextpoznpodarouChar">
    <w:name w:val="Text pozn. pod čarou Char"/>
    <w:basedOn w:val="Standardnpsmoodstavce"/>
    <w:link w:val="Textpoznpodarou"/>
    <w:uiPriority w:val="99"/>
    <w:rPr>
      <w:rFonts w:ascii="Times New Roman" w:hAnsi="Times New Roman" w:cs="Times New Roman"/>
      <w:sz w:val="20"/>
      <w:szCs w:val="20"/>
      <w:lang w:eastAsia="ar-SA" w:bidi="ar-SA"/>
    </w:rPr>
  </w:style>
  <w:style w:type="paragraph" w:customStyle="1" w:styleId="Textkomente1">
    <w:name w:val="Text komentáře1"/>
    <w:basedOn w:val="Normln"/>
    <w:uiPriority w:val="99"/>
    <w:rPr>
      <w:rFonts w:cs="Times New Roman"/>
      <w:sz w:val="20"/>
      <w:szCs w:val="20"/>
    </w:rPr>
  </w:style>
  <w:style w:type="paragraph" w:styleId="Textkomente">
    <w:name w:val="annotation text"/>
    <w:basedOn w:val="Normln"/>
    <w:link w:val="TextkomenteChar"/>
    <w:uiPriority w:val="99"/>
    <w:rPr>
      <w:rFonts w:cs="Times New Roman"/>
      <w:sz w:val="20"/>
      <w:szCs w:val="20"/>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lang w:eastAsia="ar-SA" w:bidi="ar-SA"/>
    </w:rPr>
  </w:style>
  <w:style w:type="paragraph" w:styleId="Pedmtkomente">
    <w:name w:val="annotation subject"/>
    <w:basedOn w:val="Textkomente1"/>
    <w:next w:val="Textkomente1"/>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lang w:eastAsia="ar-SA" w:bidi="ar-SA"/>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imes New Roman" w:hAnsi="Times New Roman" w:cs="Times New Roman"/>
      <w:sz w:val="2"/>
      <w:szCs w:val="2"/>
      <w:lang w:eastAsia="ar-SA" w:bidi="ar-SA"/>
    </w:rPr>
  </w:style>
  <w:style w:type="paragraph" w:customStyle="1" w:styleId="Export0">
    <w:name w:val="Export 0"/>
    <w:uiPriority w:val="99"/>
    <w:pPr>
      <w:suppressAutoHyphens/>
    </w:pPr>
    <w:rPr>
      <w:rFonts w:ascii="Courier New" w:hAnsi="Courier New" w:cs="Courier New"/>
      <w:sz w:val="24"/>
      <w:szCs w:val="24"/>
      <w:lang w:val="en-US" w:eastAsia="ar-SA"/>
    </w:rPr>
  </w:style>
  <w:style w:type="paragraph" w:customStyle="1" w:styleId="Quote1">
    <w:name w:val="Quote1"/>
    <w:basedOn w:val="Normln"/>
    <w:next w:val="Normln"/>
    <w:uiPriority w:val="99"/>
    <w:pPr>
      <w:overflowPunct/>
      <w:autoSpaceDE/>
      <w:spacing w:after="160" w:line="288" w:lineRule="auto"/>
      <w:ind w:left="2160"/>
      <w:textAlignment w:val="auto"/>
    </w:pPr>
    <w:rPr>
      <w:rFonts w:cs="Times New Roman"/>
      <w:i/>
      <w:iCs/>
      <w:sz w:val="20"/>
      <w:szCs w:val="20"/>
    </w:rPr>
  </w:style>
  <w:style w:type="paragraph" w:customStyle="1" w:styleId="CharChar2">
    <w:name w:val="Char Char2"/>
    <w:basedOn w:val="Normln"/>
    <w:uiPriority w:val="99"/>
    <w:pPr>
      <w:overflowPunct/>
      <w:autoSpaceDE/>
      <w:spacing w:after="160" w:line="240" w:lineRule="exact"/>
      <w:textAlignment w:val="auto"/>
    </w:pPr>
    <w:rPr>
      <w:rFonts w:ascii="Times New Roman Bold" w:hAnsi="Times New Roman Bold" w:cs="Times New Roman Bold"/>
      <w:sz w:val="22"/>
      <w:szCs w:val="22"/>
      <w:lang w:val="sk-SK"/>
    </w:rPr>
  </w:style>
  <w:style w:type="paragraph" w:customStyle="1" w:styleId="CharChar">
    <w:name w:val="Char Char"/>
    <w:basedOn w:val="Normln"/>
    <w:uiPriority w:val="99"/>
    <w:pPr>
      <w:overflowPunct/>
      <w:autoSpaceDE/>
      <w:spacing w:after="160" w:line="240" w:lineRule="exact"/>
      <w:textAlignment w:val="auto"/>
    </w:pPr>
    <w:rPr>
      <w:rFonts w:ascii="Times New Roman Bold" w:hAnsi="Times New Roman Bold" w:cs="Times New Roman Bold"/>
      <w:sz w:val="22"/>
      <w:szCs w:val="22"/>
      <w:lang w:val="sk-SK"/>
    </w:rPr>
  </w:style>
  <w:style w:type="paragraph" w:styleId="Zpat">
    <w:name w:val="footer"/>
    <w:basedOn w:val="Normln"/>
    <w:link w:val="ZpatChar"/>
    <w:uiPriority w:val="99"/>
    <w:pPr>
      <w:tabs>
        <w:tab w:val="center" w:pos="4536"/>
        <w:tab w:val="right" w:pos="9072"/>
      </w:tabs>
    </w:pPr>
    <w:rPr>
      <w:rFonts w:cs="Times New Roman"/>
    </w:rPr>
  </w:style>
  <w:style w:type="character" w:customStyle="1" w:styleId="ZpatChar">
    <w:name w:val="Zápatí Char"/>
    <w:basedOn w:val="Standardnpsmoodstavce"/>
    <w:link w:val="Zpat"/>
    <w:uiPriority w:val="99"/>
    <w:rPr>
      <w:rFonts w:ascii="Times New Roman" w:hAnsi="Times New Roman" w:cs="Times New Roman"/>
      <w:sz w:val="24"/>
      <w:szCs w:val="24"/>
      <w:lang w:eastAsia="ar-SA" w:bidi="ar-SA"/>
    </w:rPr>
  </w:style>
  <w:style w:type="paragraph" w:customStyle="1" w:styleId="A-odstavecodsazensodrkami">
    <w:name w:val="A-odstavec odsazený s odrážkami"/>
    <w:basedOn w:val="Normln"/>
    <w:uiPriority w:val="99"/>
    <w:pPr>
      <w:numPr>
        <w:numId w:val="3"/>
      </w:numPr>
      <w:overflowPunct/>
      <w:autoSpaceDE/>
      <w:ind w:left="1080" w:hanging="360"/>
      <w:jc w:val="both"/>
      <w:textAlignment w:val="auto"/>
    </w:pPr>
    <w:rPr>
      <w:rFonts w:ascii="Arial" w:hAnsi="Arial" w:cs="Arial"/>
      <w:sz w:val="22"/>
      <w:szCs w:val="22"/>
    </w:rPr>
  </w:style>
  <w:style w:type="paragraph" w:customStyle="1" w:styleId="A-odstavecodsazen">
    <w:name w:val="A-odstavec odsazený"/>
    <w:basedOn w:val="Export0"/>
    <w:uiPriority w:val="99"/>
    <w:pPr>
      <w:ind w:left="720"/>
      <w:jc w:val="both"/>
    </w:pPr>
    <w:rPr>
      <w:rFonts w:ascii="Arial" w:hAnsi="Arial" w:cs="Arial"/>
      <w:sz w:val="22"/>
      <w:szCs w:val="22"/>
      <w:lang w:val="cs-CZ"/>
    </w:rPr>
  </w:style>
  <w:style w:type="paragraph" w:styleId="Odstavecseseznamem">
    <w:name w:val="List Paragraph"/>
    <w:basedOn w:val="Normln"/>
    <w:uiPriority w:val="34"/>
    <w:qFormat/>
    <w:rsid w:val="00BA11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overflowPunct w:val="0"/>
      <w:autoSpaceDE w:val="0"/>
      <w:textAlignment w:val="baseline"/>
    </w:pPr>
    <w:rPr>
      <w:rFonts w:ascii="Times New Roman" w:hAnsi="Times New Roman"/>
      <w:sz w:val="24"/>
      <w:szCs w:val="24"/>
      <w:lang w:eastAsia="ar-SA"/>
    </w:rPr>
  </w:style>
  <w:style w:type="paragraph" w:styleId="Nadpis1">
    <w:name w:val="heading 1"/>
    <w:basedOn w:val="Normln"/>
    <w:next w:val="Normln"/>
    <w:link w:val="Nadpis1Char"/>
    <w:uiPriority w:val="99"/>
    <w:qFormat/>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9"/>
    <w:qFormat/>
    <w:pPr>
      <w:keepNext/>
      <w:widowControl w:val="0"/>
      <w:numPr>
        <w:ilvl w:val="1"/>
        <w:numId w:val="1"/>
      </w:numPr>
      <w:overflowPunct/>
      <w:autoSpaceDE/>
      <w:jc w:val="both"/>
      <w:textAlignment w:val="auto"/>
      <w:outlineLvl w:val="1"/>
    </w:pPr>
    <w:rPr>
      <w:b/>
      <w:bCs/>
      <w:sz w:val="28"/>
      <w:szCs w:val="28"/>
    </w:rPr>
  </w:style>
  <w:style w:type="paragraph" w:styleId="Nadpis3">
    <w:name w:val="heading 3"/>
    <w:basedOn w:val="Normln"/>
    <w:next w:val="Normln"/>
    <w:link w:val="Nadpis3Char"/>
    <w:uiPriority w:val="99"/>
    <w:qFormat/>
    <w:pPr>
      <w:keepNext/>
      <w:widowControl w:val="0"/>
      <w:numPr>
        <w:ilvl w:val="2"/>
        <w:numId w:val="1"/>
      </w:numPr>
      <w:pBdr>
        <w:top w:val="single" w:sz="4" w:space="1" w:color="000000"/>
        <w:left w:val="single" w:sz="4" w:space="4" w:color="000000"/>
        <w:bottom w:val="single" w:sz="4" w:space="1" w:color="000000"/>
        <w:right w:val="single" w:sz="4" w:space="4" w:color="000000"/>
      </w:pBdr>
      <w:shd w:val="clear" w:color="auto" w:fill="FFFFFF"/>
      <w:overflowPunct/>
      <w:autoSpaceDE/>
      <w:jc w:val="center"/>
      <w:textAlignment w:val="auto"/>
      <w:outlineLvl w:val="2"/>
    </w:pPr>
    <w:rPr>
      <w:b/>
      <w:bCs/>
      <w:sz w:val="40"/>
      <w:szCs w:val="40"/>
    </w:rPr>
  </w:style>
  <w:style w:type="paragraph" w:styleId="Nadpis4">
    <w:name w:val="heading 4"/>
    <w:basedOn w:val="Normln"/>
    <w:next w:val="Normln"/>
    <w:link w:val="Nadpis4Char"/>
    <w:uiPriority w:val="99"/>
    <w:qFormat/>
    <w:pPr>
      <w:keepNext/>
      <w:widowControl w:val="0"/>
      <w:numPr>
        <w:ilvl w:val="3"/>
        <w:numId w:val="1"/>
      </w:numPr>
      <w:ind w:left="0" w:firstLine="567"/>
      <w:jc w:val="center"/>
      <w:outlineLvl w:val="3"/>
    </w:pPr>
    <w:rPr>
      <w:rFonts w:ascii="Arial" w:hAnsi="Arial" w:cs="Arial"/>
      <w:b/>
      <w:bCs/>
      <w:sz w:val="28"/>
      <w:szCs w:val="28"/>
    </w:rPr>
  </w:style>
  <w:style w:type="paragraph" w:styleId="Nadpis5">
    <w:name w:val="heading 5"/>
    <w:basedOn w:val="Normln"/>
    <w:next w:val="Normln"/>
    <w:link w:val="Nadpis5Char"/>
    <w:uiPriority w:val="99"/>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Cambria"/>
      <w:b/>
      <w:bCs/>
      <w:kern w:val="32"/>
      <w:sz w:val="32"/>
      <w:szCs w:val="32"/>
      <w:lang w:eastAsia="ar-SA" w:bidi="ar-SA"/>
    </w:rPr>
  </w:style>
  <w:style w:type="character" w:customStyle="1" w:styleId="Nadpis2Char">
    <w:name w:val="Nadpis 2 Char"/>
    <w:basedOn w:val="Standardnpsmoodstavce"/>
    <w:link w:val="Nadpis2"/>
    <w:uiPriority w:val="99"/>
    <w:rPr>
      <w:rFonts w:ascii="Cambria" w:hAnsi="Cambria" w:cs="Cambria"/>
      <w:b/>
      <w:bCs/>
      <w:i/>
      <w:iCs/>
      <w:sz w:val="28"/>
      <w:szCs w:val="28"/>
      <w:lang w:eastAsia="ar-SA" w:bidi="ar-SA"/>
    </w:rPr>
  </w:style>
  <w:style w:type="character" w:customStyle="1" w:styleId="Nadpis3Char">
    <w:name w:val="Nadpis 3 Char"/>
    <w:basedOn w:val="Standardnpsmoodstavce"/>
    <w:link w:val="Nadpis3"/>
    <w:uiPriority w:val="99"/>
    <w:rPr>
      <w:rFonts w:ascii="Cambria" w:hAnsi="Cambria" w:cs="Cambria"/>
      <w:b/>
      <w:bCs/>
      <w:sz w:val="26"/>
      <w:szCs w:val="26"/>
      <w:lang w:eastAsia="ar-SA" w:bidi="ar-SA"/>
    </w:rPr>
  </w:style>
  <w:style w:type="character" w:customStyle="1" w:styleId="Nadpis4Char">
    <w:name w:val="Nadpis 4 Char"/>
    <w:basedOn w:val="Standardnpsmoodstavce"/>
    <w:link w:val="Nadpis4"/>
    <w:uiPriority w:val="99"/>
    <w:rPr>
      <w:rFonts w:ascii="Times New Roman" w:hAnsi="Times New Roman" w:cs="Times New Roman"/>
      <w:b/>
      <w:bCs/>
      <w:sz w:val="28"/>
      <w:szCs w:val="28"/>
      <w:lang w:eastAsia="ar-SA" w:bidi="ar-SA"/>
    </w:rPr>
  </w:style>
  <w:style w:type="character" w:customStyle="1" w:styleId="Nadpis5Char">
    <w:name w:val="Nadpis 5 Char"/>
    <w:basedOn w:val="Standardnpsmoodstavce"/>
    <w:link w:val="Nadpis5"/>
    <w:uiPriority w:val="99"/>
    <w:rPr>
      <w:rFonts w:ascii="Times New Roman" w:hAnsi="Times New Roman" w:cs="Times New Roman"/>
      <w:b/>
      <w:bCs/>
      <w:i/>
      <w:iCs/>
      <w:sz w:val="26"/>
      <w:szCs w:val="26"/>
      <w:lang w:eastAsia="ar-SA" w:bidi="ar-SA"/>
    </w:rPr>
  </w:style>
  <w:style w:type="character" w:customStyle="1" w:styleId="WW8Num1z0">
    <w:name w:val="WW8Num1z0"/>
    <w:uiPriority w:val="99"/>
    <w:rPr>
      <w:rFonts w:ascii="Arial" w:hAnsi="Arial" w:cs="Arial"/>
      <w:color w:val="000000"/>
    </w:rPr>
  </w:style>
  <w:style w:type="character" w:customStyle="1" w:styleId="WW8Num1z1">
    <w:name w:val="WW8Num1z1"/>
    <w:uiPriority w:val="99"/>
    <w:rPr>
      <w:rFonts w:ascii="Courier New" w:hAnsi="Courier New" w:cs="Courier New"/>
    </w:rPr>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rPr>
      <w:rFonts w:ascii="Arial" w:hAnsi="Arial" w:cs="Arial"/>
      <w:b/>
      <w:bCs/>
      <w:sz w:val="20"/>
      <w:szCs w:val="20"/>
    </w:rPr>
  </w:style>
  <w:style w:type="character" w:customStyle="1" w:styleId="WW8Num6z0">
    <w:name w:val="WW8Num6z0"/>
    <w:uiPriority w:val="99"/>
  </w:style>
  <w:style w:type="character" w:customStyle="1" w:styleId="WW8Num7z0">
    <w:name w:val="WW8Num7z0"/>
    <w:uiPriority w:val="99"/>
    <w:rPr>
      <w:rFonts w:ascii="Arial" w:hAnsi="Arial" w:cs="Arial"/>
    </w:rPr>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rPr>
      <w:b/>
      <w:bCs/>
    </w:rPr>
  </w:style>
  <w:style w:type="character" w:customStyle="1" w:styleId="WW8Num9z0">
    <w:name w:val="WW8Num9z0"/>
    <w:uiPriority w:val="99"/>
    <w:rPr>
      <w:b/>
      <w:bCs/>
    </w:rPr>
  </w:style>
  <w:style w:type="character" w:customStyle="1" w:styleId="WW8Num10z0">
    <w:name w:val="WW8Num10z0"/>
    <w:uiPriority w:val="99"/>
    <w:rPr>
      <w:b/>
      <w:bCs/>
    </w:rPr>
  </w:style>
  <w:style w:type="character" w:customStyle="1" w:styleId="WW8Num11z0">
    <w:name w:val="WW8Num11z0"/>
    <w:uiPriority w:val="99"/>
    <w:rPr>
      <w:color w:val="auto"/>
    </w:rPr>
  </w:style>
  <w:style w:type="character" w:customStyle="1" w:styleId="WW8Num12z0">
    <w:name w:val="WW8Num12z0"/>
    <w:uiPriority w:val="99"/>
    <w:rPr>
      <w:b/>
      <w:bCs/>
    </w:rPr>
  </w:style>
  <w:style w:type="character" w:customStyle="1" w:styleId="WW8Num13z0">
    <w:name w:val="WW8Num13z0"/>
    <w:uiPriority w:val="99"/>
  </w:style>
  <w:style w:type="character" w:customStyle="1" w:styleId="WW8Num14z0">
    <w:name w:val="WW8Num14z0"/>
    <w:uiPriority w:val="99"/>
    <w:rPr>
      <w:b/>
      <w:bCs/>
      <w:color w:val="auto"/>
    </w:rPr>
  </w:style>
  <w:style w:type="character" w:customStyle="1" w:styleId="WW8Num14z3">
    <w:name w:val="WW8Num14z3"/>
    <w:uiPriority w:val="99"/>
    <w:rPr>
      <w:b/>
      <w:bCs/>
    </w:rPr>
  </w:style>
  <w:style w:type="character" w:customStyle="1" w:styleId="WW8Num15z0">
    <w:name w:val="WW8Num15z0"/>
    <w:uiPriority w:val="99"/>
    <w:rPr>
      <w:b/>
      <w:bCs/>
    </w:rPr>
  </w:style>
  <w:style w:type="character" w:customStyle="1" w:styleId="WW8Num16z0">
    <w:name w:val="WW8Num16z0"/>
    <w:uiPriority w:val="99"/>
    <w:rPr>
      <w:rFonts w:ascii="Arial" w:hAnsi="Arial" w:cs="Arial"/>
      <w:b/>
      <w:bCs/>
      <w:sz w:val="20"/>
      <w:szCs w:val="20"/>
    </w:rPr>
  </w:style>
  <w:style w:type="character" w:customStyle="1" w:styleId="WW8Num17z0">
    <w:name w:val="WW8Num17z0"/>
    <w:uiPriority w:val="99"/>
  </w:style>
  <w:style w:type="character" w:customStyle="1" w:styleId="WW8Num18z0">
    <w:name w:val="WW8Num18z0"/>
    <w:uiPriority w:val="99"/>
    <w:rPr>
      <w:b/>
      <w:bCs/>
    </w:rPr>
  </w:style>
  <w:style w:type="character" w:customStyle="1" w:styleId="WW8Num20z0">
    <w:name w:val="WW8Num20z0"/>
    <w:uiPriority w:val="99"/>
  </w:style>
  <w:style w:type="character" w:customStyle="1" w:styleId="WW8Num21z0">
    <w:name w:val="WW8Num21z0"/>
    <w:uiPriority w:val="99"/>
    <w:rPr>
      <w:b/>
      <w:bCs/>
    </w:rPr>
  </w:style>
  <w:style w:type="character" w:customStyle="1" w:styleId="WW8Num22z0">
    <w:name w:val="WW8Num22z0"/>
    <w:uiPriority w:val="99"/>
    <w:rPr>
      <w:b/>
      <w:bCs/>
    </w:rPr>
  </w:style>
  <w:style w:type="character" w:customStyle="1" w:styleId="WW8Num23z0">
    <w:name w:val="WW8Num23z0"/>
    <w:uiPriority w:val="99"/>
    <w:rPr>
      <w:b/>
      <w:bCs/>
    </w:rPr>
  </w:style>
  <w:style w:type="character" w:customStyle="1" w:styleId="WW8Num23z1">
    <w:name w:val="WW8Num23z1"/>
    <w:uiPriority w:val="99"/>
    <w:rPr>
      <w:color w:val="auto"/>
    </w:rPr>
  </w:style>
  <w:style w:type="character" w:customStyle="1" w:styleId="WW8Num23z3">
    <w:name w:val="WW8Num23z3"/>
    <w:uiPriority w:val="99"/>
    <w:rPr>
      <w:rFonts w:ascii="Times New Roman" w:hAnsi="Times New Roman" w:cs="Times New Roman"/>
    </w:rPr>
  </w:style>
  <w:style w:type="character" w:customStyle="1" w:styleId="WW8Num24z0">
    <w:name w:val="WW8Num24z0"/>
    <w:uiPriority w:val="99"/>
    <w:rPr>
      <w:b/>
      <w:bCs/>
    </w:rPr>
  </w:style>
  <w:style w:type="character" w:customStyle="1" w:styleId="WW8Num25z0">
    <w:name w:val="WW8Num25z0"/>
    <w:uiPriority w:val="99"/>
    <w:rPr>
      <w:b/>
      <w:bCs/>
    </w:rPr>
  </w:style>
  <w:style w:type="character" w:customStyle="1" w:styleId="WW8Num26z0">
    <w:name w:val="WW8Num26z0"/>
    <w:uiPriority w:val="99"/>
    <w:rPr>
      <w:b/>
      <w:bCs/>
    </w:rPr>
  </w:style>
  <w:style w:type="character" w:customStyle="1" w:styleId="WW8Num27z0">
    <w:name w:val="WW8Num27z0"/>
    <w:uiPriority w:val="99"/>
  </w:style>
  <w:style w:type="character" w:customStyle="1" w:styleId="WW8Num27z1">
    <w:name w:val="WW8Num27z1"/>
    <w:uiPriority w:val="99"/>
  </w:style>
  <w:style w:type="character" w:customStyle="1" w:styleId="WW8Num29z0">
    <w:name w:val="WW8Num29z0"/>
    <w:uiPriority w:val="99"/>
    <w:rPr>
      <w:b/>
      <w:bCs/>
    </w:rPr>
  </w:style>
  <w:style w:type="character" w:customStyle="1" w:styleId="WW8Num31z0">
    <w:name w:val="WW8Num31z0"/>
    <w:uiPriority w:val="99"/>
  </w:style>
  <w:style w:type="character" w:customStyle="1" w:styleId="Standardnpsmoodstavce1">
    <w:name w:val="Standardní písmo odstavce1"/>
    <w:uiPriority w:val="99"/>
  </w:style>
  <w:style w:type="character" w:customStyle="1" w:styleId="Znakypropoznmkupodarou">
    <w:name w:val="Znaky pro poznámku pod čarou"/>
    <w:uiPriority w:val="99"/>
    <w:rPr>
      <w:vertAlign w:val="superscript"/>
    </w:rPr>
  </w:style>
  <w:style w:type="character" w:customStyle="1" w:styleId="Odkaznakoment1">
    <w:name w:val="Odkaz na komentář1"/>
    <w:uiPriority w:val="99"/>
    <w:rPr>
      <w:sz w:val="16"/>
      <w:szCs w:val="16"/>
    </w:rPr>
  </w:style>
  <w:style w:type="character" w:customStyle="1" w:styleId="QuoteChar">
    <w:name w:val="Quote Char"/>
    <w:uiPriority w:val="99"/>
    <w:rPr>
      <w:i/>
      <w:iCs/>
      <w:color w:val="auto"/>
      <w:lang w:val="cs-CZ" w:eastAsia="ar-SA" w:bidi="ar-SA"/>
    </w:rPr>
  </w:style>
  <w:style w:type="character" w:styleId="slostrnky">
    <w:name w:val="page number"/>
    <w:basedOn w:val="Standardnpsmoodstavce1"/>
    <w:uiPriority w:val="99"/>
    <w:rPr>
      <w:rFonts w:ascii="Times New Roman" w:hAnsi="Times New Roman" w:cs="Times New Roman"/>
    </w:rPr>
  </w:style>
  <w:style w:type="character" w:customStyle="1" w:styleId="A-odstavecodsazenChar">
    <w:name w:val="A-odstavec odsazený Char"/>
    <w:uiPriority w:val="99"/>
    <w:rPr>
      <w:rFonts w:ascii="Arial" w:hAnsi="Arial" w:cs="Arial"/>
      <w:sz w:val="22"/>
      <w:szCs w:val="22"/>
      <w:lang w:val="cs-CZ" w:eastAsia="ar-SA" w:bidi="ar-SA"/>
    </w:rPr>
  </w:style>
  <w:style w:type="paragraph" w:customStyle="1" w:styleId="Nadpis">
    <w:name w:val="Nadpis"/>
    <w:next w:val="Zkladntext"/>
    <w:uiPriority w:val="99"/>
    <w:pPr>
      <w:widowControl w:val="0"/>
      <w:suppressAutoHyphens/>
      <w:overflowPunct w:val="0"/>
      <w:autoSpaceDE w:val="0"/>
      <w:jc w:val="center"/>
      <w:textAlignment w:val="baseline"/>
    </w:pPr>
    <w:rPr>
      <w:rFonts w:ascii="Arial" w:hAnsi="Arial" w:cs="Arial"/>
      <w:b/>
      <w:bCs/>
      <w:color w:val="000000"/>
      <w:sz w:val="36"/>
      <w:szCs w:val="36"/>
      <w:lang w:eastAsia="ar-SA"/>
    </w:rPr>
  </w:style>
  <w:style w:type="paragraph" w:styleId="Zkladntext">
    <w:name w:val="Body Text"/>
    <w:basedOn w:val="Normln"/>
    <w:link w:val="ZkladntextChar"/>
    <w:uiPriority w:val="99"/>
    <w:pPr>
      <w:widowControl w:val="0"/>
    </w:pPr>
    <w:rPr>
      <w:rFonts w:ascii="Arial" w:hAnsi="Arial" w:cs="Arial"/>
      <w:color w:val="000000"/>
    </w:rPr>
  </w:style>
  <w:style w:type="character" w:customStyle="1" w:styleId="ZkladntextChar">
    <w:name w:val="Základní text Char"/>
    <w:basedOn w:val="Standardnpsmoodstavce"/>
    <w:link w:val="Zkladntext"/>
    <w:uiPriority w:val="99"/>
    <w:rPr>
      <w:rFonts w:ascii="Times New Roman" w:hAnsi="Times New Roman" w:cs="Times New Roman"/>
      <w:sz w:val="24"/>
      <w:szCs w:val="24"/>
      <w:lang w:eastAsia="ar-SA" w:bidi="ar-SA"/>
    </w:rPr>
  </w:style>
  <w:style w:type="paragraph" w:styleId="Seznam">
    <w:name w:val="List"/>
    <w:basedOn w:val="Zkladntext"/>
    <w:uiPriority w:val="99"/>
  </w:style>
  <w:style w:type="paragraph" w:customStyle="1" w:styleId="Popisek">
    <w:name w:val="Popisek"/>
    <w:basedOn w:val="Normln"/>
    <w:uiPriority w:val="99"/>
    <w:pPr>
      <w:suppressLineNumbers/>
      <w:spacing w:before="120" w:after="120"/>
    </w:pPr>
    <w:rPr>
      <w:rFonts w:ascii="Mangal" w:hAnsi="Mangal" w:cs="Mangal"/>
      <w:i/>
      <w:iCs/>
    </w:rPr>
  </w:style>
  <w:style w:type="paragraph" w:customStyle="1" w:styleId="Rejstk">
    <w:name w:val="Rejstřík"/>
    <w:basedOn w:val="Normln"/>
    <w:uiPriority w:val="99"/>
    <w:pPr>
      <w:suppressLineNumbers/>
    </w:pPr>
    <w:rPr>
      <w:rFonts w:ascii="Mangal" w:hAnsi="Mangal" w:cs="Mangal"/>
    </w:rPr>
  </w:style>
  <w:style w:type="paragraph" w:customStyle="1" w:styleId="Odka">
    <w:name w:val="Oádka"/>
    <w:uiPriority w:val="99"/>
    <w:pPr>
      <w:widowControl w:val="0"/>
      <w:suppressAutoHyphens/>
      <w:overflowPunct w:val="0"/>
      <w:autoSpaceDE w:val="0"/>
      <w:textAlignment w:val="baseline"/>
    </w:pPr>
    <w:rPr>
      <w:rFonts w:ascii="Times New Roman" w:hAnsi="Times New Roman" w:cs="Times New Roman"/>
      <w:color w:val="000000"/>
      <w:sz w:val="24"/>
      <w:szCs w:val="24"/>
      <w:lang w:eastAsia="ar-SA"/>
    </w:rPr>
  </w:style>
  <w:style w:type="paragraph" w:customStyle="1" w:styleId="Znaeka">
    <w:name w:val="Znaeka"/>
    <w:uiPriority w:val="99"/>
    <w:pPr>
      <w:widowControl w:val="0"/>
      <w:suppressAutoHyphens/>
      <w:overflowPunct w:val="0"/>
      <w:autoSpaceDE w:val="0"/>
      <w:ind w:left="288"/>
      <w:textAlignment w:val="baseline"/>
    </w:pPr>
    <w:rPr>
      <w:rFonts w:ascii="Times New Roman" w:hAnsi="Times New Roman" w:cs="Times New Roman"/>
      <w:color w:val="000000"/>
      <w:sz w:val="24"/>
      <w:szCs w:val="24"/>
      <w:lang w:eastAsia="ar-SA"/>
    </w:rPr>
  </w:style>
  <w:style w:type="paragraph" w:customStyle="1" w:styleId="Znaeka1">
    <w:name w:val="Znaeka 1"/>
    <w:uiPriority w:val="99"/>
    <w:pPr>
      <w:widowControl w:val="0"/>
      <w:suppressAutoHyphens/>
      <w:overflowPunct w:val="0"/>
      <w:autoSpaceDE w:val="0"/>
      <w:ind w:left="576"/>
      <w:textAlignment w:val="baseline"/>
    </w:pPr>
    <w:rPr>
      <w:rFonts w:ascii="Times New Roman" w:hAnsi="Times New Roman" w:cs="Times New Roman"/>
      <w:color w:val="000000"/>
      <w:sz w:val="24"/>
      <w:szCs w:val="24"/>
      <w:lang w:eastAsia="ar-SA"/>
    </w:rPr>
  </w:style>
  <w:style w:type="paragraph" w:customStyle="1" w:styleId="Esloseznamu">
    <w:name w:val="Eíslo seznamu"/>
    <w:uiPriority w:val="99"/>
    <w:pPr>
      <w:widowControl w:val="0"/>
      <w:suppressAutoHyphens/>
      <w:overflowPunct w:val="0"/>
      <w:autoSpaceDE w:val="0"/>
      <w:ind w:left="720"/>
      <w:textAlignment w:val="baseline"/>
    </w:pPr>
    <w:rPr>
      <w:rFonts w:ascii="Times New Roman" w:hAnsi="Times New Roman" w:cs="Times New Roman"/>
      <w:color w:val="000000"/>
      <w:sz w:val="24"/>
      <w:szCs w:val="24"/>
      <w:lang w:eastAsia="ar-SA"/>
    </w:rPr>
  </w:style>
  <w:style w:type="paragraph" w:customStyle="1" w:styleId="Podnadpis">
    <w:name w:val="Podnadpis"/>
    <w:uiPriority w:val="99"/>
    <w:pPr>
      <w:widowControl w:val="0"/>
      <w:suppressAutoHyphens/>
      <w:overflowPunct w:val="0"/>
      <w:autoSpaceDE w:val="0"/>
      <w:textAlignment w:val="baseline"/>
    </w:pPr>
    <w:rPr>
      <w:rFonts w:ascii="Times New Roman" w:hAnsi="Times New Roman" w:cs="Times New Roman"/>
      <w:b/>
      <w:bCs/>
      <w:i/>
      <w:iCs/>
      <w:color w:val="000000"/>
      <w:sz w:val="24"/>
      <w:szCs w:val="24"/>
      <w:lang w:eastAsia="ar-SA"/>
    </w:rPr>
  </w:style>
  <w:style w:type="paragraph" w:styleId="Zhlav">
    <w:name w:val="header"/>
    <w:basedOn w:val="Normln"/>
    <w:link w:val="ZhlavChar"/>
    <w:uiPriority w:val="99"/>
    <w:pPr>
      <w:widowControl w:val="0"/>
    </w:pPr>
    <w:rPr>
      <w:rFonts w:cs="Times New Roman"/>
      <w:color w:val="000000"/>
    </w:rPr>
  </w:style>
  <w:style w:type="character" w:customStyle="1" w:styleId="ZhlavChar">
    <w:name w:val="Záhlaví Char"/>
    <w:basedOn w:val="Standardnpsmoodstavce"/>
    <w:link w:val="Zhlav"/>
    <w:uiPriority w:val="99"/>
    <w:rPr>
      <w:rFonts w:ascii="Times New Roman" w:hAnsi="Times New Roman" w:cs="Times New Roman"/>
      <w:sz w:val="24"/>
      <w:szCs w:val="24"/>
      <w:lang w:eastAsia="ar-SA" w:bidi="ar-SA"/>
    </w:rPr>
  </w:style>
  <w:style w:type="paragraph" w:customStyle="1" w:styleId="Pata">
    <w:name w:val="Pata"/>
    <w:uiPriority w:val="99"/>
    <w:pPr>
      <w:widowControl w:val="0"/>
      <w:suppressAutoHyphens/>
      <w:overflowPunct w:val="0"/>
      <w:autoSpaceDE w:val="0"/>
      <w:textAlignment w:val="baseline"/>
    </w:pPr>
    <w:rPr>
      <w:rFonts w:ascii="Times New Roman" w:hAnsi="Times New Roman" w:cs="Times New Roman"/>
      <w:color w:val="000000"/>
      <w:sz w:val="24"/>
      <w:szCs w:val="24"/>
      <w:lang w:eastAsia="ar-SA"/>
    </w:rPr>
  </w:style>
  <w:style w:type="paragraph" w:customStyle="1" w:styleId="Texttabulky">
    <w:name w:val="Text tabulky"/>
    <w:uiPriority w:val="99"/>
    <w:pPr>
      <w:widowControl w:val="0"/>
      <w:suppressAutoHyphens/>
      <w:overflowPunct w:val="0"/>
      <w:autoSpaceDE w:val="0"/>
      <w:textAlignment w:val="baseline"/>
    </w:pPr>
    <w:rPr>
      <w:rFonts w:ascii="Arial" w:hAnsi="Arial" w:cs="Arial"/>
      <w:color w:val="000000"/>
      <w:sz w:val="24"/>
      <w:szCs w:val="24"/>
      <w:lang w:eastAsia="ar-SA"/>
    </w:rPr>
  </w:style>
  <w:style w:type="paragraph" w:customStyle="1" w:styleId="BodyText21">
    <w:name w:val="Body Text 21"/>
    <w:basedOn w:val="Normln"/>
    <w:uiPriority w:val="99"/>
    <w:pPr>
      <w:tabs>
        <w:tab w:val="left" w:pos="142"/>
        <w:tab w:val="left" w:pos="284"/>
      </w:tabs>
      <w:ind w:left="142"/>
    </w:pPr>
    <w:rPr>
      <w:rFonts w:ascii="Arial" w:hAnsi="Arial" w:cs="Arial"/>
    </w:rPr>
  </w:style>
  <w:style w:type="paragraph" w:styleId="Textpoznpodarou">
    <w:name w:val="footnote text"/>
    <w:basedOn w:val="Normln"/>
    <w:link w:val="TextpoznpodarouChar"/>
    <w:uiPriority w:val="99"/>
    <w:rPr>
      <w:rFonts w:cs="Times New Roman"/>
      <w:sz w:val="20"/>
      <w:szCs w:val="20"/>
    </w:rPr>
  </w:style>
  <w:style w:type="character" w:customStyle="1" w:styleId="TextpoznpodarouChar">
    <w:name w:val="Text pozn. pod čarou Char"/>
    <w:basedOn w:val="Standardnpsmoodstavce"/>
    <w:link w:val="Textpoznpodarou"/>
    <w:uiPriority w:val="99"/>
    <w:rPr>
      <w:rFonts w:ascii="Times New Roman" w:hAnsi="Times New Roman" w:cs="Times New Roman"/>
      <w:sz w:val="20"/>
      <w:szCs w:val="20"/>
      <w:lang w:eastAsia="ar-SA" w:bidi="ar-SA"/>
    </w:rPr>
  </w:style>
  <w:style w:type="paragraph" w:customStyle="1" w:styleId="Textkomente1">
    <w:name w:val="Text komentáře1"/>
    <w:basedOn w:val="Normln"/>
    <w:uiPriority w:val="99"/>
    <w:rPr>
      <w:rFonts w:cs="Times New Roman"/>
      <w:sz w:val="20"/>
      <w:szCs w:val="20"/>
    </w:rPr>
  </w:style>
  <w:style w:type="paragraph" w:styleId="Textkomente">
    <w:name w:val="annotation text"/>
    <w:basedOn w:val="Normln"/>
    <w:link w:val="TextkomenteChar"/>
    <w:uiPriority w:val="99"/>
    <w:rPr>
      <w:rFonts w:cs="Times New Roman"/>
      <w:sz w:val="20"/>
      <w:szCs w:val="20"/>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lang w:eastAsia="ar-SA" w:bidi="ar-SA"/>
    </w:rPr>
  </w:style>
  <w:style w:type="paragraph" w:styleId="Pedmtkomente">
    <w:name w:val="annotation subject"/>
    <w:basedOn w:val="Textkomente1"/>
    <w:next w:val="Textkomente1"/>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lang w:eastAsia="ar-SA" w:bidi="ar-SA"/>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imes New Roman" w:hAnsi="Times New Roman" w:cs="Times New Roman"/>
      <w:sz w:val="2"/>
      <w:szCs w:val="2"/>
      <w:lang w:eastAsia="ar-SA" w:bidi="ar-SA"/>
    </w:rPr>
  </w:style>
  <w:style w:type="paragraph" w:customStyle="1" w:styleId="Export0">
    <w:name w:val="Export 0"/>
    <w:uiPriority w:val="99"/>
    <w:pPr>
      <w:suppressAutoHyphens/>
    </w:pPr>
    <w:rPr>
      <w:rFonts w:ascii="Courier New" w:hAnsi="Courier New" w:cs="Courier New"/>
      <w:sz w:val="24"/>
      <w:szCs w:val="24"/>
      <w:lang w:val="en-US" w:eastAsia="ar-SA"/>
    </w:rPr>
  </w:style>
  <w:style w:type="paragraph" w:customStyle="1" w:styleId="Quote1">
    <w:name w:val="Quote1"/>
    <w:basedOn w:val="Normln"/>
    <w:next w:val="Normln"/>
    <w:uiPriority w:val="99"/>
    <w:pPr>
      <w:overflowPunct/>
      <w:autoSpaceDE/>
      <w:spacing w:after="160" w:line="288" w:lineRule="auto"/>
      <w:ind w:left="2160"/>
      <w:textAlignment w:val="auto"/>
    </w:pPr>
    <w:rPr>
      <w:rFonts w:cs="Times New Roman"/>
      <w:i/>
      <w:iCs/>
      <w:sz w:val="20"/>
      <w:szCs w:val="20"/>
    </w:rPr>
  </w:style>
  <w:style w:type="paragraph" w:customStyle="1" w:styleId="CharChar2">
    <w:name w:val="Char Char2"/>
    <w:basedOn w:val="Normln"/>
    <w:uiPriority w:val="99"/>
    <w:pPr>
      <w:overflowPunct/>
      <w:autoSpaceDE/>
      <w:spacing w:after="160" w:line="240" w:lineRule="exact"/>
      <w:textAlignment w:val="auto"/>
    </w:pPr>
    <w:rPr>
      <w:rFonts w:ascii="Times New Roman Bold" w:hAnsi="Times New Roman Bold" w:cs="Times New Roman Bold"/>
      <w:sz w:val="22"/>
      <w:szCs w:val="22"/>
      <w:lang w:val="sk-SK"/>
    </w:rPr>
  </w:style>
  <w:style w:type="paragraph" w:customStyle="1" w:styleId="CharChar">
    <w:name w:val="Char Char"/>
    <w:basedOn w:val="Normln"/>
    <w:uiPriority w:val="99"/>
    <w:pPr>
      <w:overflowPunct/>
      <w:autoSpaceDE/>
      <w:spacing w:after="160" w:line="240" w:lineRule="exact"/>
      <w:textAlignment w:val="auto"/>
    </w:pPr>
    <w:rPr>
      <w:rFonts w:ascii="Times New Roman Bold" w:hAnsi="Times New Roman Bold" w:cs="Times New Roman Bold"/>
      <w:sz w:val="22"/>
      <w:szCs w:val="22"/>
      <w:lang w:val="sk-SK"/>
    </w:rPr>
  </w:style>
  <w:style w:type="paragraph" w:styleId="Zpat">
    <w:name w:val="footer"/>
    <w:basedOn w:val="Normln"/>
    <w:link w:val="ZpatChar"/>
    <w:uiPriority w:val="99"/>
    <w:pPr>
      <w:tabs>
        <w:tab w:val="center" w:pos="4536"/>
        <w:tab w:val="right" w:pos="9072"/>
      </w:tabs>
    </w:pPr>
    <w:rPr>
      <w:rFonts w:cs="Times New Roman"/>
    </w:rPr>
  </w:style>
  <w:style w:type="character" w:customStyle="1" w:styleId="ZpatChar">
    <w:name w:val="Zápatí Char"/>
    <w:basedOn w:val="Standardnpsmoodstavce"/>
    <w:link w:val="Zpat"/>
    <w:uiPriority w:val="99"/>
    <w:rPr>
      <w:rFonts w:ascii="Times New Roman" w:hAnsi="Times New Roman" w:cs="Times New Roman"/>
      <w:sz w:val="24"/>
      <w:szCs w:val="24"/>
      <w:lang w:eastAsia="ar-SA" w:bidi="ar-SA"/>
    </w:rPr>
  </w:style>
  <w:style w:type="paragraph" w:customStyle="1" w:styleId="A-odstavecodsazensodrkami">
    <w:name w:val="A-odstavec odsazený s odrážkami"/>
    <w:basedOn w:val="Normln"/>
    <w:uiPriority w:val="99"/>
    <w:pPr>
      <w:numPr>
        <w:numId w:val="3"/>
      </w:numPr>
      <w:overflowPunct/>
      <w:autoSpaceDE/>
      <w:ind w:left="1080" w:hanging="360"/>
      <w:jc w:val="both"/>
      <w:textAlignment w:val="auto"/>
    </w:pPr>
    <w:rPr>
      <w:rFonts w:ascii="Arial" w:hAnsi="Arial" w:cs="Arial"/>
      <w:sz w:val="22"/>
      <w:szCs w:val="22"/>
    </w:rPr>
  </w:style>
  <w:style w:type="paragraph" w:customStyle="1" w:styleId="A-odstavecodsazen">
    <w:name w:val="A-odstavec odsazený"/>
    <w:basedOn w:val="Export0"/>
    <w:uiPriority w:val="99"/>
    <w:pPr>
      <w:ind w:left="720"/>
      <w:jc w:val="both"/>
    </w:pPr>
    <w:rPr>
      <w:rFonts w:ascii="Arial" w:hAnsi="Arial" w:cs="Arial"/>
      <w:sz w:val="22"/>
      <w:szCs w:val="22"/>
      <w:lang w:val="cs-CZ"/>
    </w:rPr>
  </w:style>
  <w:style w:type="paragraph" w:styleId="Odstavecseseznamem">
    <w:name w:val="List Paragraph"/>
    <w:basedOn w:val="Normln"/>
    <w:uiPriority w:val="34"/>
    <w:qFormat/>
    <w:rsid w:val="00BA1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5653">
      <w:bodyDiv w:val="1"/>
      <w:marLeft w:val="0"/>
      <w:marRight w:val="0"/>
      <w:marTop w:val="0"/>
      <w:marBottom w:val="0"/>
      <w:divBdr>
        <w:top w:val="none" w:sz="0" w:space="0" w:color="auto"/>
        <w:left w:val="none" w:sz="0" w:space="0" w:color="auto"/>
        <w:bottom w:val="none" w:sz="0" w:space="0" w:color="auto"/>
        <w:right w:val="none" w:sz="0" w:space="0" w:color="auto"/>
      </w:divBdr>
    </w:div>
    <w:div w:id="1043676138">
      <w:bodyDiv w:val="1"/>
      <w:marLeft w:val="0"/>
      <w:marRight w:val="0"/>
      <w:marTop w:val="0"/>
      <w:marBottom w:val="0"/>
      <w:divBdr>
        <w:top w:val="none" w:sz="0" w:space="0" w:color="auto"/>
        <w:left w:val="none" w:sz="0" w:space="0" w:color="auto"/>
        <w:bottom w:val="none" w:sz="0" w:space="0" w:color="auto"/>
        <w:right w:val="none" w:sz="0" w:space="0" w:color="auto"/>
      </w:divBdr>
    </w:div>
    <w:div w:id="1190951520">
      <w:bodyDiv w:val="1"/>
      <w:marLeft w:val="0"/>
      <w:marRight w:val="0"/>
      <w:marTop w:val="0"/>
      <w:marBottom w:val="0"/>
      <w:divBdr>
        <w:top w:val="none" w:sz="0" w:space="0" w:color="auto"/>
        <w:left w:val="none" w:sz="0" w:space="0" w:color="auto"/>
        <w:bottom w:val="none" w:sz="0" w:space="0" w:color="auto"/>
        <w:right w:val="none" w:sz="0" w:space="0" w:color="auto"/>
      </w:divBdr>
    </w:div>
    <w:div w:id="1987782536">
      <w:bodyDiv w:val="1"/>
      <w:marLeft w:val="0"/>
      <w:marRight w:val="0"/>
      <w:marTop w:val="0"/>
      <w:marBottom w:val="0"/>
      <w:divBdr>
        <w:top w:val="none" w:sz="0" w:space="0" w:color="auto"/>
        <w:left w:val="none" w:sz="0" w:space="0" w:color="auto"/>
        <w:bottom w:val="none" w:sz="0" w:space="0" w:color="auto"/>
        <w:right w:val="none" w:sz="0" w:space="0" w:color="auto"/>
      </w:divBdr>
    </w:div>
    <w:div w:id="21337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7DCB-E3D7-4DAE-97BA-DAD4CAE0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1761</Words>
  <Characters>10391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vladik</dc:creator>
  <cp:lastModifiedBy>Maternova Radka</cp:lastModifiedBy>
  <cp:revision>4</cp:revision>
  <cp:lastPrinted>2018-04-24T06:04:00Z</cp:lastPrinted>
  <dcterms:created xsi:type="dcterms:W3CDTF">2018-05-04T09:44:00Z</dcterms:created>
  <dcterms:modified xsi:type="dcterms:W3CDTF">2018-05-04T09:46:00Z</dcterms:modified>
</cp:coreProperties>
</file>