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C3F17" w:rsidRPr="006754F1" w:rsidRDefault="009C3F17" w:rsidP="009C3F17">
      <w:pPr>
        <w:pStyle w:val="Nzev"/>
        <w:spacing w:line="240" w:lineRule="auto"/>
        <w:rPr>
          <w:rFonts w:ascii="Times New Roman" w:hAnsi="Times New Roman"/>
          <w:sz w:val="24"/>
          <w:szCs w:val="20"/>
        </w:rPr>
      </w:pPr>
      <w:bookmarkStart w:id="0" w:name="_GoBack"/>
      <w:bookmarkEnd w:id="0"/>
      <w:r w:rsidRPr="006754F1">
        <w:rPr>
          <w:rFonts w:ascii="Times New Roman" w:hAnsi="Times New Roman"/>
          <w:sz w:val="24"/>
          <w:szCs w:val="20"/>
        </w:rPr>
        <w:t xml:space="preserve">SMLOUVA O </w:t>
      </w:r>
      <w:r w:rsidRPr="006754F1">
        <w:rPr>
          <w:rFonts w:ascii="Times New Roman" w:hAnsi="Times New Roman"/>
          <w:sz w:val="22"/>
          <w:szCs w:val="20"/>
        </w:rPr>
        <w:t>POSKYTOVÁNÍ</w:t>
      </w:r>
      <w:r w:rsidRPr="006754F1">
        <w:rPr>
          <w:rFonts w:ascii="Times New Roman" w:hAnsi="Times New Roman"/>
          <w:sz w:val="24"/>
          <w:szCs w:val="20"/>
        </w:rPr>
        <w:t xml:space="preserve"> SLUŽEB </w:t>
      </w:r>
      <w:r w:rsidRPr="006754F1">
        <w:rPr>
          <w:rFonts w:ascii="Times New Roman" w:hAnsi="Times New Roman"/>
          <w:sz w:val="24"/>
          <w:szCs w:val="20"/>
        </w:rPr>
        <w:br/>
        <w:t>POVĚŘENCE PRO OCHRANU OSOBNÍCH ÚDAJŮ</w:t>
      </w:r>
    </w:p>
    <w:p w:rsidR="009C3F17" w:rsidRPr="009C3F17" w:rsidRDefault="000E6575" w:rsidP="009C3F17">
      <w:pPr>
        <w:rPr>
          <w:sz w:val="20"/>
          <w:szCs w:val="20"/>
        </w:rPr>
      </w:pPr>
      <w:r>
        <w:rPr>
          <w:b/>
          <w:sz w:val="20"/>
          <w:szCs w:val="20"/>
          <w:shd w:val="clear" w:color="auto" w:fill="FFFFFF"/>
        </w:rPr>
        <w:t>Obec</w:t>
      </w:r>
      <w:r w:rsidR="009C3F17" w:rsidRPr="009C3F17">
        <w:rPr>
          <w:b/>
          <w:sz w:val="20"/>
          <w:szCs w:val="20"/>
          <w:shd w:val="clear" w:color="auto" w:fill="FFFFFF"/>
        </w:rPr>
        <w:t>:</w:t>
      </w:r>
      <w:r w:rsidR="009C3F17" w:rsidRPr="009C3F17">
        <w:rPr>
          <w:b/>
          <w:sz w:val="20"/>
          <w:szCs w:val="20"/>
          <w:shd w:val="clear" w:color="auto" w:fill="FFFFFF"/>
        </w:rPr>
        <w:tab/>
      </w:r>
      <w:r w:rsidR="00991723">
        <w:rPr>
          <w:b/>
          <w:sz w:val="20"/>
          <w:szCs w:val="20"/>
          <w:shd w:val="clear" w:color="auto" w:fill="FFFFFF"/>
        </w:rPr>
        <w:tab/>
      </w:r>
      <w:sdt>
        <w:sdtPr>
          <w:rPr>
            <w:sz w:val="20"/>
            <w:szCs w:val="20"/>
          </w:rPr>
          <w:id w:val="7895610"/>
          <w:placeholder>
            <w:docPart w:val="E45A0E8C75F1475A96A2D39134B3B45D"/>
          </w:placeholder>
        </w:sdtPr>
        <w:sdtEndPr/>
        <w:sdtContent>
          <w:r w:rsidR="006943C7">
            <w:rPr>
              <w:sz w:val="20"/>
              <w:szCs w:val="20"/>
            </w:rPr>
            <w:t>Městys Křivoklát</w:t>
          </w:r>
        </w:sdtContent>
      </w:sdt>
      <w:r w:rsidR="009C3F17" w:rsidRPr="009C3F17">
        <w:rPr>
          <w:b/>
          <w:sz w:val="20"/>
          <w:szCs w:val="20"/>
          <w:shd w:val="clear" w:color="auto" w:fill="FFFFFF"/>
        </w:rPr>
        <w:br/>
      </w:r>
      <w:r w:rsidR="009C3F17" w:rsidRPr="009C3F17">
        <w:rPr>
          <w:sz w:val="20"/>
          <w:szCs w:val="20"/>
        </w:rPr>
        <w:t>IČO:</w:t>
      </w:r>
      <w:r w:rsidR="009C3F17" w:rsidRPr="009C3F17">
        <w:rPr>
          <w:sz w:val="20"/>
          <w:szCs w:val="20"/>
        </w:rPr>
        <w:tab/>
      </w:r>
      <w:r w:rsidR="009C3F17" w:rsidRPr="009C3F17">
        <w:rPr>
          <w:sz w:val="20"/>
          <w:szCs w:val="20"/>
        </w:rPr>
        <w:tab/>
      </w:r>
      <w:sdt>
        <w:sdtPr>
          <w:rPr>
            <w:sz w:val="20"/>
            <w:szCs w:val="20"/>
          </w:rPr>
          <w:id w:val="7895611"/>
          <w:placeholder>
            <w:docPart w:val="71E5EAD3D73349CD9443E3045FFC34DE"/>
          </w:placeholder>
        </w:sdtPr>
        <w:sdtEndPr/>
        <w:sdtContent>
          <w:r w:rsidR="006943C7">
            <w:rPr>
              <w:sz w:val="20"/>
              <w:szCs w:val="20"/>
            </w:rPr>
            <w:t>00243973</w:t>
          </w:r>
        </w:sdtContent>
      </w:sdt>
      <w:r w:rsidR="009C3F17" w:rsidRPr="009C3F17">
        <w:rPr>
          <w:sz w:val="20"/>
          <w:szCs w:val="20"/>
        </w:rPr>
        <w:br/>
        <w:t>se sídlem</w:t>
      </w:r>
      <w:r w:rsidR="009C3F17" w:rsidRPr="009C3F17">
        <w:rPr>
          <w:sz w:val="20"/>
          <w:szCs w:val="20"/>
        </w:rPr>
        <w:tab/>
      </w:r>
      <w:sdt>
        <w:sdtPr>
          <w:rPr>
            <w:sz w:val="20"/>
            <w:szCs w:val="20"/>
          </w:rPr>
          <w:id w:val="7895613"/>
          <w:placeholder>
            <w:docPart w:val="9EBF2002615347AEBB986DC50E804470"/>
          </w:placeholder>
        </w:sdtPr>
        <w:sdtEndPr/>
        <w:sdtContent>
          <w:r w:rsidR="006943C7">
            <w:rPr>
              <w:sz w:val="20"/>
              <w:szCs w:val="20"/>
            </w:rPr>
            <w:t>Dr. M. Tyrše 93, 270 23 Křivoklát</w:t>
          </w:r>
        </w:sdtContent>
      </w:sdt>
    </w:p>
    <w:p w:rsidR="009C3F17" w:rsidRPr="006754F1" w:rsidRDefault="009C3F17" w:rsidP="009C3F17">
      <w:pPr>
        <w:rPr>
          <w:sz w:val="18"/>
          <w:szCs w:val="20"/>
        </w:rPr>
      </w:pPr>
      <w:r w:rsidRPr="009C3F17">
        <w:rPr>
          <w:sz w:val="20"/>
          <w:szCs w:val="20"/>
        </w:rPr>
        <w:t>zastoupena</w:t>
      </w:r>
      <w:r w:rsidRPr="009C3F17">
        <w:rPr>
          <w:sz w:val="20"/>
          <w:szCs w:val="20"/>
        </w:rPr>
        <w:tab/>
      </w:r>
      <w:sdt>
        <w:sdtPr>
          <w:rPr>
            <w:sz w:val="20"/>
            <w:szCs w:val="20"/>
          </w:rPr>
          <w:id w:val="7895612"/>
          <w:placeholder>
            <w:docPart w:val="D4973E23C33A490292F6409029720462"/>
          </w:placeholder>
        </w:sdtPr>
        <w:sdtEndPr/>
        <w:sdtContent>
          <w:r w:rsidR="006943C7">
            <w:rPr>
              <w:sz w:val="20"/>
              <w:szCs w:val="20"/>
            </w:rPr>
            <w:t xml:space="preserve">Mgr. Milanem </w:t>
          </w:r>
          <w:proofErr w:type="spellStart"/>
          <w:r w:rsidR="006943C7">
            <w:rPr>
              <w:sz w:val="20"/>
              <w:szCs w:val="20"/>
            </w:rPr>
            <w:t>Naděm</w:t>
          </w:r>
          <w:proofErr w:type="spellEnd"/>
          <w:r w:rsidR="006943C7">
            <w:rPr>
              <w:sz w:val="20"/>
              <w:szCs w:val="20"/>
            </w:rPr>
            <w:t>, starostou městysu</w:t>
          </w:r>
        </w:sdtContent>
      </w:sdt>
    </w:p>
    <w:p w:rsidR="009C3F17" w:rsidRPr="009C3F17" w:rsidRDefault="009C3F17" w:rsidP="009C3F17">
      <w:pPr>
        <w:spacing w:before="240"/>
        <w:rPr>
          <w:sz w:val="20"/>
          <w:szCs w:val="20"/>
        </w:rPr>
      </w:pPr>
      <w:r w:rsidRPr="009C3F17">
        <w:rPr>
          <w:sz w:val="20"/>
          <w:szCs w:val="20"/>
        </w:rPr>
        <w:t>(dále jen „</w:t>
      </w:r>
      <w:r w:rsidRPr="009A6F42">
        <w:rPr>
          <w:b/>
          <w:sz w:val="20"/>
          <w:szCs w:val="20"/>
        </w:rPr>
        <w:t>objednatel</w:t>
      </w:r>
      <w:r w:rsidRPr="009C3F17">
        <w:rPr>
          <w:sz w:val="20"/>
          <w:szCs w:val="20"/>
        </w:rPr>
        <w:t>“)</w:t>
      </w:r>
    </w:p>
    <w:p w:rsidR="009C3F17" w:rsidRPr="009C3F17" w:rsidRDefault="009C3F17" w:rsidP="009C3F17">
      <w:pPr>
        <w:jc w:val="center"/>
        <w:rPr>
          <w:i/>
          <w:sz w:val="20"/>
          <w:szCs w:val="20"/>
        </w:rPr>
      </w:pPr>
      <w:r w:rsidRPr="009C3F17">
        <w:rPr>
          <w:i/>
          <w:sz w:val="20"/>
          <w:szCs w:val="20"/>
        </w:rPr>
        <w:t>na straně jedné</w:t>
      </w:r>
    </w:p>
    <w:p w:rsidR="009C3F17" w:rsidRPr="009C3F17" w:rsidRDefault="009C3F17" w:rsidP="009C3F17">
      <w:pPr>
        <w:jc w:val="center"/>
        <w:rPr>
          <w:i/>
          <w:sz w:val="20"/>
          <w:szCs w:val="20"/>
        </w:rPr>
      </w:pPr>
      <w:r w:rsidRPr="009C3F17">
        <w:rPr>
          <w:i/>
          <w:sz w:val="20"/>
          <w:szCs w:val="20"/>
        </w:rPr>
        <w:t>a</w:t>
      </w:r>
    </w:p>
    <w:p w:rsidR="009C3F17" w:rsidRPr="009C3F17" w:rsidRDefault="009C3F17" w:rsidP="009C3F17">
      <w:pPr>
        <w:rPr>
          <w:sz w:val="20"/>
          <w:szCs w:val="20"/>
        </w:rPr>
      </w:pPr>
      <w:r w:rsidRPr="009C3F17">
        <w:rPr>
          <w:b/>
          <w:sz w:val="20"/>
          <w:szCs w:val="20"/>
        </w:rPr>
        <w:t>SMS-služby s. r. o.</w:t>
      </w:r>
      <w:r w:rsidRPr="009C3F17">
        <w:rPr>
          <w:sz w:val="20"/>
          <w:szCs w:val="20"/>
        </w:rPr>
        <w:br/>
        <w:t>IČO: 067 84 771</w:t>
      </w:r>
      <w:r w:rsidRPr="009C3F17">
        <w:rPr>
          <w:sz w:val="20"/>
          <w:szCs w:val="20"/>
        </w:rPr>
        <w:br/>
        <w:t xml:space="preserve">zapsaná u Městského soudu v Praze pod sp. zn. </w:t>
      </w:r>
      <w:r w:rsidRPr="009C3F17">
        <w:rPr>
          <w:rFonts w:eastAsia="Times New Roman"/>
          <w:color w:val="333333"/>
          <w:sz w:val="20"/>
          <w:szCs w:val="20"/>
          <w:shd w:val="clear" w:color="auto" w:fill="FFFFFF"/>
        </w:rPr>
        <w:t>C 288239</w:t>
      </w:r>
      <w:r w:rsidRPr="009C3F17">
        <w:rPr>
          <w:sz w:val="20"/>
          <w:szCs w:val="20"/>
        </w:rPr>
        <w:br/>
        <w:t xml:space="preserve">se sídlem V Rovinách 40, 140 00 Praha 4 </w:t>
      </w:r>
      <w:r w:rsidRPr="009C3F17">
        <w:rPr>
          <w:sz w:val="20"/>
          <w:szCs w:val="20"/>
        </w:rPr>
        <w:br/>
        <w:t>zastoupena Mgr. Janem Bartoničkou, jednatelem</w:t>
      </w:r>
    </w:p>
    <w:p w:rsidR="009C3F17" w:rsidRPr="009C3F17" w:rsidRDefault="009C3F17" w:rsidP="009C3F17">
      <w:pPr>
        <w:rPr>
          <w:sz w:val="20"/>
          <w:szCs w:val="20"/>
        </w:rPr>
      </w:pPr>
      <w:r w:rsidRPr="009C3F17">
        <w:rPr>
          <w:sz w:val="20"/>
          <w:szCs w:val="20"/>
        </w:rPr>
        <w:t>(dále jen „</w:t>
      </w:r>
      <w:r w:rsidRPr="009C3F17">
        <w:rPr>
          <w:b/>
          <w:sz w:val="20"/>
          <w:szCs w:val="20"/>
        </w:rPr>
        <w:t>poskytovatel</w:t>
      </w:r>
      <w:r w:rsidRPr="009C3F17">
        <w:rPr>
          <w:sz w:val="20"/>
          <w:szCs w:val="20"/>
        </w:rPr>
        <w:t>“)</w:t>
      </w:r>
    </w:p>
    <w:p w:rsidR="009C3F17" w:rsidRDefault="009C3F17" w:rsidP="009C3F17">
      <w:pPr>
        <w:spacing w:after="240"/>
        <w:jc w:val="center"/>
        <w:rPr>
          <w:i/>
          <w:sz w:val="20"/>
          <w:szCs w:val="20"/>
        </w:rPr>
      </w:pPr>
      <w:r w:rsidRPr="009C3F17">
        <w:rPr>
          <w:i/>
          <w:sz w:val="20"/>
          <w:szCs w:val="20"/>
        </w:rPr>
        <w:t>na straně druhé</w:t>
      </w:r>
    </w:p>
    <w:p w:rsidR="00965F88" w:rsidRPr="009A6F42" w:rsidRDefault="00965F88" w:rsidP="009A6F42">
      <w:pPr>
        <w:spacing w:after="240"/>
        <w:rPr>
          <w:sz w:val="20"/>
          <w:szCs w:val="20"/>
        </w:rPr>
      </w:pPr>
      <w:r>
        <w:rPr>
          <w:sz w:val="20"/>
          <w:szCs w:val="20"/>
        </w:rPr>
        <w:t>(společně také jako „</w:t>
      </w:r>
      <w:r>
        <w:rPr>
          <w:b/>
          <w:sz w:val="20"/>
          <w:szCs w:val="20"/>
        </w:rPr>
        <w:t>smluvní strany</w:t>
      </w:r>
      <w:r>
        <w:rPr>
          <w:sz w:val="20"/>
          <w:szCs w:val="20"/>
        </w:rPr>
        <w:t>“)</w:t>
      </w:r>
    </w:p>
    <w:p w:rsidR="009C3F17" w:rsidRPr="009C3F17" w:rsidRDefault="009C3F17" w:rsidP="009C3F17">
      <w:pPr>
        <w:pStyle w:val="Podnadpis"/>
        <w:spacing w:line="240" w:lineRule="auto"/>
        <w:jc w:val="center"/>
        <w:rPr>
          <w:rFonts w:ascii="Times New Roman" w:hAnsi="Times New Roman"/>
          <w:sz w:val="20"/>
          <w:szCs w:val="20"/>
        </w:rPr>
      </w:pPr>
      <w:r w:rsidRPr="009C3F17">
        <w:rPr>
          <w:rFonts w:ascii="Times New Roman" w:hAnsi="Times New Roman"/>
          <w:sz w:val="20"/>
          <w:szCs w:val="20"/>
        </w:rPr>
        <w:t>uzavřeli níže uvedeného dne, měsíce a roku</w:t>
      </w:r>
      <w:r w:rsidRPr="009C3F17">
        <w:rPr>
          <w:rFonts w:ascii="Times New Roman" w:hAnsi="Times New Roman"/>
          <w:sz w:val="20"/>
          <w:szCs w:val="20"/>
        </w:rPr>
        <w:br/>
        <w:t>tuto smlouvu o poskytování služeb pověřence pro ochranu osobních údajů:</w:t>
      </w:r>
    </w:p>
    <w:p w:rsidR="009C3F17" w:rsidRPr="009C3F17" w:rsidRDefault="009C3F17" w:rsidP="009C3F17">
      <w:pPr>
        <w:pStyle w:val="Nadpis3"/>
        <w:spacing w:before="400"/>
        <w:ind w:left="357" w:hanging="357"/>
      </w:pPr>
      <w:r w:rsidRPr="009C3F17">
        <w:t>Předmět smlouvy</w:t>
      </w:r>
      <w:r w:rsidRPr="009C3F17">
        <w:br/>
      </w:r>
    </w:p>
    <w:p w:rsidR="009C3F17" w:rsidRPr="009C3F17" w:rsidRDefault="009C3F17" w:rsidP="009C3F17">
      <w:pPr>
        <w:pStyle w:val="Stednmka21"/>
        <w:spacing w:line="240" w:lineRule="auto"/>
        <w:ind w:left="284" w:hanging="284"/>
        <w:rPr>
          <w:rFonts w:ascii="Times New Roman" w:hAnsi="Times New Roman"/>
          <w:sz w:val="20"/>
          <w:szCs w:val="20"/>
        </w:rPr>
      </w:pPr>
      <w:r w:rsidRPr="009C3F17">
        <w:rPr>
          <w:rFonts w:ascii="Times New Roman" w:hAnsi="Times New Roman"/>
          <w:sz w:val="20"/>
          <w:szCs w:val="20"/>
        </w:rPr>
        <w:t xml:space="preserve">Poskytovatel se touto smlouvou a za podmínek v ní stanovených zavazuje poskytovat objednateli službu spočívající v plnění úkolů pověřence pro ochranu osobních údajů (dále </w:t>
      </w:r>
      <w:r w:rsidR="00965F88">
        <w:rPr>
          <w:rFonts w:ascii="Times New Roman" w:hAnsi="Times New Roman"/>
          <w:sz w:val="20"/>
          <w:szCs w:val="20"/>
        </w:rPr>
        <w:t>také jako</w:t>
      </w:r>
      <w:r w:rsidR="00965F88" w:rsidRPr="009C3F17">
        <w:rPr>
          <w:rFonts w:ascii="Times New Roman" w:hAnsi="Times New Roman"/>
          <w:sz w:val="20"/>
          <w:szCs w:val="20"/>
        </w:rPr>
        <w:t xml:space="preserve"> </w:t>
      </w:r>
      <w:r w:rsidRPr="009C3F17">
        <w:rPr>
          <w:rFonts w:ascii="Times New Roman" w:hAnsi="Times New Roman"/>
          <w:sz w:val="20"/>
          <w:szCs w:val="20"/>
        </w:rPr>
        <w:t>„</w:t>
      </w:r>
      <w:r w:rsidRPr="009C3F17">
        <w:rPr>
          <w:rFonts w:ascii="Times New Roman" w:hAnsi="Times New Roman"/>
          <w:b/>
          <w:sz w:val="20"/>
          <w:szCs w:val="20"/>
        </w:rPr>
        <w:t>pověřenec</w:t>
      </w:r>
      <w:r w:rsidRPr="009C3F17">
        <w:rPr>
          <w:rFonts w:ascii="Times New Roman" w:hAnsi="Times New Roman"/>
          <w:sz w:val="20"/>
          <w:szCs w:val="20"/>
        </w:rPr>
        <w:t>“). Objednatel se za to zavazuje platit odměnu podle této smlouvy.</w:t>
      </w:r>
    </w:p>
    <w:p w:rsidR="009C3F17" w:rsidRPr="009C3F17" w:rsidRDefault="009C3F17" w:rsidP="009C3F17">
      <w:pPr>
        <w:pStyle w:val="Stednmka21"/>
        <w:spacing w:line="240" w:lineRule="auto"/>
        <w:ind w:left="284" w:hanging="284"/>
        <w:rPr>
          <w:rFonts w:ascii="Times New Roman" w:hAnsi="Times New Roman"/>
          <w:sz w:val="20"/>
          <w:szCs w:val="20"/>
        </w:rPr>
      </w:pPr>
      <w:r w:rsidRPr="009C3F17">
        <w:rPr>
          <w:rFonts w:ascii="Times New Roman" w:hAnsi="Times New Roman"/>
          <w:sz w:val="20"/>
          <w:szCs w:val="20"/>
        </w:rPr>
        <w:t>Plnění úkolů pověřence se pro potřeby této smlouvy rozumí poskytování informací a konzultací v oblasti povinností podle nařízení Evropského parlamentu a Rady (EU) č. 2016/679, o ochraně fyzických osob v souvislosti se zpracováním osobních údajů a o volném pohybu těchto údajů (dále pouze „</w:t>
      </w:r>
      <w:r w:rsidRPr="009C3F17">
        <w:rPr>
          <w:rFonts w:ascii="Times New Roman" w:hAnsi="Times New Roman"/>
          <w:b/>
          <w:sz w:val="20"/>
          <w:szCs w:val="20"/>
        </w:rPr>
        <w:t>Obecné nařízení o ochraně osobních údajů</w:t>
      </w:r>
      <w:r w:rsidRPr="009C3F17">
        <w:rPr>
          <w:rFonts w:ascii="Times New Roman" w:hAnsi="Times New Roman"/>
          <w:sz w:val="20"/>
          <w:szCs w:val="20"/>
        </w:rPr>
        <w:t>“), monitorování souladu činností objednatele s Obecným nařízením o ochraně osobních údajů, na požádání objednatele poskytování poradenství v otázkách posouzení vlivu na ochranu osobních údajů, spolupráce s Úřadem na ochranu osobních údajů (dále také jako „</w:t>
      </w:r>
      <w:r w:rsidRPr="009C3F17">
        <w:rPr>
          <w:rFonts w:ascii="Times New Roman" w:hAnsi="Times New Roman"/>
          <w:b/>
          <w:sz w:val="20"/>
          <w:szCs w:val="20"/>
        </w:rPr>
        <w:t>dozorový úřad</w:t>
      </w:r>
      <w:r w:rsidRPr="009C3F17">
        <w:rPr>
          <w:rFonts w:ascii="Times New Roman" w:hAnsi="Times New Roman"/>
          <w:sz w:val="20"/>
          <w:szCs w:val="20"/>
        </w:rPr>
        <w:t xml:space="preserve">“) a působení jako kontaktní místo pro dozorový úřad. </w:t>
      </w:r>
    </w:p>
    <w:p w:rsidR="009C3F17" w:rsidRPr="009C3F17" w:rsidRDefault="009C3F17" w:rsidP="009C3F17">
      <w:pPr>
        <w:pStyle w:val="Nadpis3"/>
        <w:spacing w:before="400"/>
        <w:ind w:left="357" w:hanging="357"/>
      </w:pPr>
      <w:r w:rsidRPr="009C3F17">
        <w:t>Odměna a její splatnost</w:t>
      </w:r>
      <w:r w:rsidRPr="009C3F17">
        <w:br/>
      </w:r>
    </w:p>
    <w:p w:rsidR="009C3F17" w:rsidRPr="009C3F17" w:rsidRDefault="009C3F17" w:rsidP="009C3F17">
      <w:pPr>
        <w:pStyle w:val="Stednmka21"/>
        <w:numPr>
          <w:ilvl w:val="0"/>
          <w:numId w:val="3"/>
        </w:numPr>
        <w:spacing w:line="240" w:lineRule="auto"/>
        <w:rPr>
          <w:rFonts w:ascii="Times New Roman" w:hAnsi="Times New Roman"/>
          <w:sz w:val="20"/>
          <w:szCs w:val="20"/>
        </w:rPr>
      </w:pPr>
      <w:r w:rsidRPr="009C3F17">
        <w:rPr>
          <w:rFonts w:ascii="Times New Roman" w:hAnsi="Times New Roman"/>
          <w:sz w:val="20"/>
          <w:szCs w:val="20"/>
        </w:rPr>
        <w:t>Poskytovateli náleží za poskytování služeb podle této smlouvy odměna.</w:t>
      </w:r>
    </w:p>
    <w:p w:rsidR="009C3F17" w:rsidRPr="009C3F17" w:rsidRDefault="009C3F17" w:rsidP="009C3F17">
      <w:pPr>
        <w:pStyle w:val="Stednmka21"/>
        <w:numPr>
          <w:ilvl w:val="0"/>
          <w:numId w:val="3"/>
        </w:numPr>
        <w:spacing w:line="240" w:lineRule="auto"/>
        <w:ind w:left="284" w:hanging="284"/>
        <w:rPr>
          <w:rFonts w:ascii="Times New Roman" w:hAnsi="Times New Roman"/>
          <w:sz w:val="20"/>
          <w:szCs w:val="20"/>
        </w:rPr>
      </w:pPr>
      <w:r w:rsidRPr="009C3F17">
        <w:rPr>
          <w:rFonts w:ascii="Times New Roman" w:hAnsi="Times New Roman"/>
          <w:sz w:val="20"/>
          <w:szCs w:val="20"/>
        </w:rPr>
        <w:t xml:space="preserve">Odměna za poskytování služeb pověřence pro ochranu osobních údajů je sjednána jako měsíční paušální platba ve výši </w:t>
      </w:r>
      <w:r w:rsidR="00D90B5D">
        <w:rPr>
          <w:rFonts w:ascii="Times New Roman" w:hAnsi="Times New Roman"/>
          <w:b/>
          <w:sz w:val="20"/>
          <w:szCs w:val="20"/>
        </w:rPr>
        <w:t>600</w:t>
      </w:r>
      <w:r w:rsidRPr="009C3F17">
        <w:rPr>
          <w:rFonts w:ascii="Times New Roman" w:hAnsi="Times New Roman"/>
          <w:b/>
          <w:sz w:val="20"/>
          <w:szCs w:val="20"/>
        </w:rPr>
        <w:t xml:space="preserve">,- Kč </w:t>
      </w:r>
      <w:r w:rsidRPr="009C3F17">
        <w:rPr>
          <w:rFonts w:ascii="Times New Roman" w:hAnsi="Times New Roman"/>
          <w:sz w:val="20"/>
          <w:szCs w:val="20"/>
        </w:rPr>
        <w:t xml:space="preserve">(slovy: </w:t>
      </w:r>
      <w:r w:rsidR="00D90B5D">
        <w:rPr>
          <w:rFonts w:ascii="Times New Roman" w:hAnsi="Times New Roman"/>
          <w:sz w:val="20"/>
          <w:szCs w:val="20"/>
        </w:rPr>
        <w:t>šest set</w:t>
      </w:r>
      <w:r w:rsidR="001215E0">
        <w:rPr>
          <w:rFonts w:ascii="Times New Roman" w:hAnsi="Times New Roman"/>
          <w:sz w:val="20"/>
          <w:szCs w:val="20"/>
        </w:rPr>
        <w:t xml:space="preserve"> </w:t>
      </w:r>
      <w:r w:rsidRPr="009C3F17">
        <w:rPr>
          <w:rFonts w:ascii="Times New Roman" w:hAnsi="Times New Roman"/>
          <w:sz w:val="20"/>
          <w:szCs w:val="20"/>
        </w:rPr>
        <w:t xml:space="preserve">korun českých). Tato odměna bude vyúčtována objednateli jedenkrát měsíčně, a to vždy </w:t>
      </w:r>
      <w:r w:rsidR="005253CF">
        <w:rPr>
          <w:rFonts w:ascii="Times New Roman" w:hAnsi="Times New Roman"/>
          <w:sz w:val="20"/>
          <w:szCs w:val="20"/>
        </w:rPr>
        <w:t>k poslednímu dni</w:t>
      </w:r>
      <w:r w:rsidR="00097867">
        <w:rPr>
          <w:rFonts w:ascii="Times New Roman" w:hAnsi="Times New Roman"/>
          <w:sz w:val="20"/>
          <w:szCs w:val="20"/>
        </w:rPr>
        <w:t xml:space="preserve"> </w:t>
      </w:r>
      <w:r w:rsidRPr="009C3F17">
        <w:rPr>
          <w:rFonts w:ascii="Times New Roman" w:hAnsi="Times New Roman"/>
          <w:sz w:val="20"/>
          <w:szCs w:val="20"/>
        </w:rPr>
        <w:t>měsíce, za který bude vyúčtování provedeno.</w:t>
      </w:r>
    </w:p>
    <w:p w:rsidR="009C3F17" w:rsidRPr="009C3F17" w:rsidRDefault="009C3F17" w:rsidP="009C3F17">
      <w:pPr>
        <w:pStyle w:val="Stednmka21"/>
        <w:numPr>
          <w:ilvl w:val="0"/>
          <w:numId w:val="3"/>
        </w:numPr>
        <w:spacing w:line="240" w:lineRule="auto"/>
        <w:ind w:left="284" w:hanging="284"/>
        <w:rPr>
          <w:rFonts w:ascii="Times New Roman" w:hAnsi="Times New Roman"/>
          <w:sz w:val="20"/>
          <w:szCs w:val="20"/>
        </w:rPr>
      </w:pPr>
      <w:r w:rsidRPr="009C3F17">
        <w:rPr>
          <w:rFonts w:ascii="Times New Roman" w:hAnsi="Times New Roman"/>
          <w:sz w:val="20"/>
          <w:szCs w:val="20"/>
        </w:rPr>
        <w:t>K účtovaným cenám bude připočteno DPH dle platných právních předpisů ke dni zdanitelného plnění (poskytovatel je plátcem DPH).</w:t>
      </w:r>
    </w:p>
    <w:p w:rsidR="009C3F17" w:rsidRPr="009C3F17" w:rsidRDefault="009C3F17" w:rsidP="009C3F17">
      <w:pPr>
        <w:pStyle w:val="Stednmka21"/>
        <w:numPr>
          <w:ilvl w:val="0"/>
          <w:numId w:val="3"/>
        </w:numPr>
        <w:spacing w:line="240" w:lineRule="auto"/>
        <w:ind w:left="284" w:hanging="284"/>
        <w:rPr>
          <w:rFonts w:ascii="Times New Roman" w:hAnsi="Times New Roman"/>
          <w:sz w:val="20"/>
          <w:szCs w:val="20"/>
        </w:rPr>
      </w:pPr>
      <w:r w:rsidRPr="009C3F17">
        <w:rPr>
          <w:rFonts w:ascii="Times New Roman" w:hAnsi="Times New Roman"/>
          <w:sz w:val="20"/>
          <w:szCs w:val="20"/>
        </w:rPr>
        <w:t>Vyúčtování je splatné vždy do patnácti (15) dnů od jeho vystavení. Vyúčtování bude provedeno fakturou s náležitostmi řádného daňového dokladu. Poskytovatel zašle objednateli tuto fakturu elektronicky bez zbytečného odkladu po jejím vystavení.</w:t>
      </w:r>
    </w:p>
    <w:p w:rsidR="009C3F17" w:rsidRPr="009C3F17" w:rsidRDefault="009C3F17" w:rsidP="009C3F17">
      <w:pPr>
        <w:pStyle w:val="Stednmka21"/>
        <w:numPr>
          <w:ilvl w:val="0"/>
          <w:numId w:val="3"/>
        </w:numPr>
        <w:spacing w:line="240" w:lineRule="auto"/>
        <w:ind w:left="284" w:hanging="284"/>
        <w:rPr>
          <w:rFonts w:ascii="Times New Roman" w:hAnsi="Times New Roman"/>
          <w:sz w:val="20"/>
          <w:szCs w:val="20"/>
        </w:rPr>
      </w:pPr>
      <w:r w:rsidRPr="009C3F17">
        <w:rPr>
          <w:rFonts w:ascii="Times New Roman" w:hAnsi="Times New Roman"/>
          <w:sz w:val="20"/>
          <w:szCs w:val="20"/>
        </w:rPr>
        <w:lastRenderedPageBreak/>
        <w:t xml:space="preserve">Odměna je uhrazena připsáním celé její částky na bankovní účet poskytovatele uvedený ve vystaveném vyúčtování. </w:t>
      </w:r>
    </w:p>
    <w:p w:rsidR="009C3F17" w:rsidRPr="009C3F17" w:rsidRDefault="009C3F17" w:rsidP="009C3F17">
      <w:pPr>
        <w:pStyle w:val="Nadpis3"/>
      </w:pPr>
      <w:r w:rsidRPr="009C3F17">
        <w:t>Práva a povinnosti poskytovatele</w:t>
      </w:r>
      <w:r w:rsidRPr="009C3F17">
        <w:br/>
      </w:r>
    </w:p>
    <w:p w:rsidR="009C3F17" w:rsidRPr="009C3F17" w:rsidRDefault="009C3F17" w:rsidP="009C3F17">
      <w:pPr>
        <w:pStyle w:val="Stednmka21"/>
        <w:numPr>
          <w:ilvl w:val="0"/>
          <w:numId w:val="7"/>
        </w:numPr>
        <w:spacing w:line="240" w:lineRule="auto"/>
        <w:rPr>
          <w:rFonts w:ascii="Times New Roman" w:hAnsi="Times New Roman"/>
          <w:sz w:val="20"/>
          <w:szCs w:val="20"/>
        </w:rPr>
      </w:pPr>
      <w:r w:rsidRPr="009C3F17">
        <w:rPr>
          <w:rFonts w:ascii="Times New Roman" w:hAnsi="Times New Roman"/>
          <w:sz w:val="20"/>
          <w:szCs w:val="20"/>
        </w:rPr>
        <w:t>Poskytovatel se zavazuje poskytovat objednateli nezávisle a s řádnou odbornou péčí služby spočívající v plnění úkolů pověřence. Při plnění těchto úkolů bere poskytovatel patřičný ohled na rizika spojená s operacemi zpracování</w:t>
      </w:r>
      <w:r w:rsidRPr="009C3F17">
        <w:rPr>
          <w:rStyle w:val="Znakapoznpodarou"/>
          <w:rFonts w:ascii="Times New Roman" w:hAnsi="Times New Roman"/>
          <w:sz w:val="20"/>
          <w:szCs w:val="20"/>
        </w:rPr>
        <w:footnoteReference w:id="1"/>
      </w:r>
      <w:r w:rsidRPr="009C3F17">
        <w:rPr>
          <w:rFonts w:ascii="Times New Roman" w:hAnsi="Times New Roman"/>
          <w:sz w:val="20"/>
          <w:szCs w:val="20"/>
        </w:rPr>
        <w:t xml:space="preserve"> a současně přihlíží k povaze, rozsahu, kontextu a účelům zpracování.</w:t>
      </w:r>
    </w:p>
    <w:p w:rsidR="009C3F17" w:rsidRPr="009C3F17" w:rsidRDefault="009C3F17" w:rsidP="009C3F17">
      <w:pPr>
        <w:pStyle w:val="Stednmka21"/>
        <w:spacing w:line="240" w:lineRule="auto"/>
        <w:rPr>
          <w:rFonts w:ascii="Times New Roman" w:hAnsi="Times New Roman"/>
          <w:sz w:val="20"/>
          <w:szCs w:val="20"/>
        </w:rPr>
      </w:pPr>
      <w:r w:rsidRPr="009C3F17">
        <w:rPr>
          <w:rFonts w:ascii="Times New Roman" w:hAnsi="Times New Roman"/>
          <w:sz w:val="20"/>
          <w:szCs w:val="20"/>
        </w:rPr>
        <w:t>Úkoly pověřence se rozumí:</w:t>
      </w:r>
    </w:p>
    <w:p w:rsidR="009C3F17" w:rsidRPr="009C3F17" w:rsidRDefault="009C3F17" w:rsidP="009C3F17">
      <w:pPr>
        <w:pStyle w:val="Stednmka21"/>
        <w:numPr>
          <w:ilvl w:val="1"/>
          <w:numId w:val="2"/>
        </w:numPr>
        <w:spacing w:line="240" w:lineRule="auto"/>
        <w:rPr>
          <w:rFonts w:ascii="Times New Roman" w:hAnsi="Times New Roman"/>
          <w:sz w:val="20"/>
          <w:szCs w:val="20"/>
        </w:rPr>
      </w:pPr>
      <w:r w:rsidRPr="009C3F17">
        <w:rPr>
          <w:rFonts w:ascii="Times New Roman" w:hAnsi="Times New Roman"/>
          <w:sz w:val="20"/>
          <w:szCs w:val="20"/>
        </w:rPr>
        <w:t xml:space="preserve">poskytování informací a poradenství objednateli a případně jeho zaměstnancům, kteří provádějí zpracování, o jejich povinnostech podle </w:t>
      </w:r>
      <w:r w:rsidR="00456A46">
        <w:rPr>
          <w:rFonts w:ascii="Times New Roman" w:hAnsi="Times New Roman"/>
          <w:sz w:val="20"/>
          <w:szCs w:val="20"/>
        </w:rPr>
        <w:t>O</w:t>
      </w:r>
      <w:r w:rsidR="00456A46" w:rsidRPr="009C3F17">
        <w:rPr>
          <w:rFonts w:ascii="Times New Roman" w:hAnsi="Times New Roman"/>
          <w:sz w:val="20"/>
          <w:szCs w:val="20"/>
        </w:rPr>
        <w:t xml:space="preserve">becného </w:t>
      </w:r>
      <w:r w:rsidRPr="009C3F17">
        <w:rPr>
          <w:rFonts w:ascii="Times New Roman" w:hAnsi="Times New Roman"/>
          <w:sz w:val="20"/>
          <w:szCs w:val="20"/>
        </w:rPr>
        <w:t>nařízení o ochraně osobních údajů a dalších předpisů v oblasti ochrany údajů;</w:t>
      </w:r>
    </w:p>
    <w:p w:rsidR="009C3F17" w:rsidRPr="009C3F17" w:rsidRDefault="009C3F17" w:rsidP="009C3F17">
      <w:pPr>
        <w:pStyle w:val="Stednmka21"/>
        <w:numPr>
          <w:ilvl w:val="1"/>
          <w:numId w:val="2"/>
        </w:numPr>
        <w:spacing w:line="240" w:lineRule="auto"/>
        <w:rPr>
          <w:rFonts w:ascii="Times New Roman" w:hAnsi="Times New Roman"/>
          <w:sz w:val="20"/>
          <w:szCs w:val="20"/>
        </w:rPr>
      </w:pPr>
      <w:r w:rsidRPr="009C3F17">
        <w:rPr>
          <w:rFonts w:ascii="Times New Roman" w:hAnsi="Times New Roman"/>
          <w:sz w:val="20"/>
          <w:szCs w:val="20"/>
        </w:rPr>
        <w:t>monitorování souladu činností s </w:t>
      </w:r>
      <w:r w:rsidR="00456A46">
        <w:rPr>
          <w:rFonts w:ascii="Times New Roman" w:hAnsi="Times New Roman"/>
          <w:sz w:val="20"/>
          <w:szCs w:val="20"/>
        </w:rPr>
        <w:t>O</w:t>
      </w:r>
      <w:r w:rsidR="00456A46" w:rsidRPr="009C3F17">
        <w:rPr>
          <w:rFonts w:ascii="Times New Roman" w:hAnsi="Times New Roman"/>
          <w:sz w:val="20"/>
          <w:szCs w:val="20"/>
        </w:rPr>
        <w:t xml:space="preserve">becným </w:t>
      </w:r>
      <w:r w:rsidRPr="009C3F17">
        <w:rPr>
          <w:rFonts w:ascii="Times New Roman" w:hAnsi="Times New Roman"/>
          <w:sz w:val="20"/>
          <w:szCs w:val="20"/>
        </w:rPr>
        <w:t>nařízením o ochraně osobních údajů, dalšími předpisy v oblasti ochrany údajů a s koncepcemi objednatele v oblasti ochrany osobních údajů, včetně rozdělení odpovědnosti, zvyšování povědomí a odborné přípravy pracovníků zapojených do operací zpracování a souvisejících procesů;</w:t>
      </w:r>
    </w:p>
    <w:p w:rsidR="009C3F17" w:rsidRPr="009C3F17" w:rsidRDefault="009C3F17" w:rsidP="009C3F17">
      <w:pPr>
        <w:pStyle w:val="Stednmka21"/>
        <w:numPr>
          <w:ilvl w:val="1"/>
          <w:numId w:val="2"/>
        </w:numPr>
        <w:spacing w:line="240" w:lineRule="auto"/>
        <w:rPr>
          <w:rFonts w:ascii="Times New Roman" w:hAnsi="Times New Roman"/>
          <w:sz w:val="20"/>
          <w:szCs w:val="20"/>
        </w:rPr>
      </w:pPr>
      <w:r w:rsidRPr="009C3F17">
        <w:rPr>
          <w:rFonts w:ascii="Times New Roman" w:hAnsi="Times New Roman"/>
          <w:sz w:val="20"/>
          <w:szCs w:val="20"/>
        </w:rPr>
        <w:t>poskytování poradenství na požádání, pokud jde o posouzení vlivu na ochranu osobních údajů, a monitorování jeho uplatňování podle článku 35 Obecného nařízení o ochraně osobních údajů;</w:t>
      </w:r>
    </w:p>
    <w:p w:rsidR="009C3F17" w:rsidRPr="009C3F17" w:rsidRDefault="009C3F17" w:rsidP="009C3F17">
      <w:pPr>
        <w:pStyle w:val="Stednmka21"/>
        <w:numPr>
          <w:ilvl w:val="1"/>
          <w:numId w:val="2"/>
        </w:numPr>
        <w:spacing w:line="240" w:lineRule="auto"/>
        <w:rPr>
          <w:rFonts w:ascii="Times New Roman" w:hAnsi="Times New Roman"/>
          <w:sz w:val="20"/>
          <w:szCs w:val="20"/>
        </w:rPr>
      </w:pPr>
      <w:r w:rsidRPr="009C3F17">
        <w:rPr>
          <w:rFonts w:ascii="Times New Roman" w:hAnsi="Times New Roman"/>
          <w:sz w:val="20"/>
          <w:szCs w:val="20"/>
        </w:rPr>
        <w:t>spolupráce s Úřadem na ochranu osobních údajů;</w:t>
      </w:r>
    </w:p>
    <w:p w:rsidR="009C3F17" w:rsidRPr="009C3F17" w:rsidRDefault="009C3F17" w:rsidP="009C3F17">
      <w:pPr>
        <w:pStyle w:val="Stednmka21"/>
        <w:numPr>
          <w:ilvl w:val="1"/>
          <w:numId w:val="2"/>
        </w:numPr>
        <w:spacing w:line="240" w:lineRule="auto"/>
        <w:rPr>
          <w:rFonts w:ascii="Times New Roman" w:hAnsi="Times New Roman"/>
          <w:sz w:val="20"/>
          <w:szCs w:val="20"/>
        </w:rPr>
      </w:pPr>
      <w:r w:rsidRPr="009C3F17">
        <w:rPr>
          <w:rFonts w:ascii="Times New Roman" w:hAnsi="Times New Roman"/>
          <w:sz w:val="20"/>
          <w:szCs w:val="20"/>
        </w:rPr>
        <w:t>působení jako kontaktní místo pro Úřad pro ochranu osobních údajů v záležitostech týkajících se zpracování, včetně předchozí konzultace podle článku 36 Obecného nařízení o ochraně osobních údajů a</w:t>
      </w:r>
    </w:p>
    <w:p w:rsidR="009C3F17" w:rsidRPr="009C3F17" w:rsidRDefault="009C3F17" w:rsidP="009C3F17">
      <w:pPr>
        <w:pStyle w:val="Stednmka21"/>
        <w:numPr>
          <w:ilvl w:val="1"/>
          <w:numId w:val="2"/>
        </w:numPr>
        <w:spacing w:line="240" w:lineRule="auto"/>
        <w:rPr>
          <w:rFonts w:ascii="Times New Roman" w:hAnsi="Times New Roman"/>
          <w:sz w:val="20"/>
          <w:szCs w:val="20"/>
        </w:rPr>
      </w:pPr>
      <w:r w:rsidRPr="009C3F17">
        <w:rPr>
          <w:rFonts w:ascii="Times New Roman" w:hAnsi="Times New Roman"/>
          <w:sz w:val="20"/>
          <w:szCs w:val="20"/>
        </w:rPr>
        <w:t>vedení konzultací v jakékoli jiné věci v souvislosti se zpracováním osobních údajů.</w:t>
      </w:r>
    </w:p>
    <w:p w:rsidR="009C3F17" w:rsidRPr="009C3F17" w:rsidRDefault="009C3F17" w:rsidP="009C3F17">
      <w:pPr>
        <w:pStyle w:val="Stednmka21"/>
        <w:spacing w:line="240" w:lineRule="auto"/>
        <w:rPr>
          <w:rFonts w:ascii="Times New Roman" w:hAnsi="Times New Roman"/>
          <w:sz w:val="20"/>
          <w:szCs w:val="20"/>
        </w:rPr>
      </w:pPr>
      <w:r w:rsidRPr="009C3F17">
        <w:rPr>
          <w:rFonts w:ascii="Times New Roman" w:hAnsi="Times New Roman"/>
          <w:sz w:val="20"/>
          <w:szCs w:val="20"/>
        </w:rPr>
        <w:t>Poskytovatel, vč. svých zaměstnanců, je povinen zachovávat mlčenlivost o všech skutečnostech, o nichž se dozvěděl v souvislosti s poskytováním služeb objednateli, pokud nebyl této povinnosti platně objednatelem zproštěn.</w:t>
      </w:r>
    </w:p>
    <w:p w:rsidR="009C3F17" w:rsidRPr="008F7335" w:rsidRDefault="009C3F17" w:rsidP="006754F1">
      <w:pPr>
        <w:pStyle w:val="Stednmka21"/>
        <w:spacing w:line="240" w:lineRule="auto"/>
        <w:rPr>
          <w:rFonts w:ascii="Times New Roman" w:hAnsi="Times New Roman"/>
          <w:sz w:val="20"/>
          <w:szCs w:val="20"/>
        </w:rPr>
      </w:pPr>
      <w:r w:rsidRPr="006754F1">
        <w:rPr>
          <w:rFonts w:ascii="Times New Roman" w:hAnsi="Times New Roman"/>
          <w:sz w:val="20"/>
          <w:szCs w:val="20"/>
        </w:rPr>
        <w:t xml:space="preserve">Poskytovatel se zavazuje plnit úkoly pověřence prostřednictvím svého zaměstnance, který je hlavní odpovědnou </w:t>
      </w:r>
      <w:r w:rsidRPr="008F7335">
        <w:rPr>
          <w:rFonts w:ascii="Times New Roman" w:hAnsi="Times New Roman"/>
          <w:sz w:val="20"/>
          <w:szCs w:val="20"/>
        </w:rPr>
        <w:t xml:space="preserve">osobou ve vztahu k objednateli pro výkon úkolů pověřence. Touto osobou je </w:t>
      </w:r>
      <w:r w:rsidRPr="008F7335">
        <w:rPr>
          <w:rFonts w:ascii="Times New Roman" w:hAnsi="Times New Roman"/>
          <w:sz w:val="20"/>
          <w:szCs w:val="20"/>
        </w:rPr>
        <w:br/>
      </w:r>
      <w:r w:rsidRPr="008F7335">
        <w:rPr>
          <w:rFonts w:ascii="Times New Roman" w:hAnsi="Times New Roman"/>
          <w:sz w:val="20"/>
          <w:szCs w:val="20"/>
        </w:rPr>
        <w:br/>
      </w:r>
      <w:r w:rsidR="00B2434A">
        <w:rPr>
          <w:rStyle w:val="Stednmka11"/>
          <w:rFonts w:ascii="Times New Roman" w:hAnsi="Times New Roman"/>
          <w:b/>
          <w:color w:val="auto"/>
          <w:sz w:val="20"/>
          <w:szCs w:val="20"/>
        </w:rPr>
        <w:t>Jan Mudra</w:t>
      </w:r>
    </w:p>
    <w:p w:rsidR="009C3F17" w:rsidRPr="008F7335" w:rsidRDefault="009C3F17" w:rsidP="006754F1">
      <w:pPr>
        <w:pStyle w:val="Stednmka21"/>
        <w:numPr>
          <w:ilvl w:val="0"/>
          <w:numId w:val="0"/>
        </w:numPr>
        <w:spacing w:line="240" w:lineRule="auto"/>
        <w:ind w:left="284"/>
        <w:rPr>
          <w:rFonts w:ascii="Times New Roman" w:hAnsi="Times New Roman"/>
          <w:sz w:val="20"/>
          <w:szCs w:val="20"/>
        </w:rPr>
      </w:pPr>
      <w:r w:rsidRPr="008F7335">
        <w:rPr>
          <w:rFonts w:ascii="Times New Roman" w:hAnsi="Times New Roman"/>
          <w:sz w:val="20"/>
          <w:szCs w:val="20"/>
        </w:rPr>
        <w:br/>
        <w:t>Kontaktní údaje na hlavní odpovědnou osobu jsou:</w:t>
      </w:r>
    </w:p>
    <w:p w:rsidR="009C3F17" w:rsidRPr="008F7335" w:rsidRDefault="009C3F17" w:rsidP="006754F1">
      <w:pPr>
        <w:pStyle w:val="Stednmka21"/>
        <w:numPr>
          <w:ilvl w:val="0"/>
          <w:numId w:val="0"/>
        </w:numPr>
        <w:spacing w:line="240" w:lineRule="auto"/>
        <w:rPr>
          <w:rFonts w:ascii="Times New Roman" w:hAnsi="Times New Roman"/>
          <w:sz w:val="20"/>
          <w:szCs w:val="20"/>
        </w:rPr>
      </w:pPr>
      <w:r w:rsidRPr="008F7335">
        <w:rPr>
          <w:rFonts w:ascii="Times New Roman" w:hAnsi="Times New Roman"/>
          <w:sz w:val="20"/>
          <w:szCs w:val="20"/>
        </w:rPr>
        <w:tab/>
      </w:r>
    </w:p>
    <w:p w:rsidR="009C3F17" w:rsidRPr="008F7335" w:rsidRDefault="00097867" w:rsidP="006754F1">
      <w:pPr>
        <w:pStyle w:val="Stednmka21"/>
        <w:numPr>
          <w:ilvl w:val="0"/>
          <w:numId w:val="8"/>
        </w:numPr>
        <w:spacing w:line="240" w:lineRule="auto"/>
        <w:rPr>
          <w:rFonts w:ascii="Times New Roman" w:hAnsi="Times New Roman"/>
          <w:sz w:val="20"/>
          <w:szCs w:val="20"/>
        </w:rPr>
      </w:pPr>
      <w:r>
        <w:rPr>
          <w:rFonts w:ascii="Times New Roman" w:hAnsi="Times New Roman"/>
          <w:sz w:val="20"/>
          <w:szCs w:val="20"/>
        </w:rPr>
        <w:t>e-</w:t>
      </w:r>
      <w:r w:rsidR="009C3F17" w:rsidRPr="008F7335">
        <w:rPr>
          <w:rFonts w:ascii="Times New Roman" w:hAnsi="Times New Roman"/>
          <w:sz w:val="20"/>
          <w:szCs w:val="20"/>
        </w:rPr>
        <w:t>mail:</w:t>
      </w:r>
      <w:r w:rsidR="008F7335" w:rsidRPr="008F7335">
        <w:rPr>
          <w:rStyle w:val="Stednmka11"/>
          <w:rFonts w:ascii="Times New Roman" w:hAnsi="Times New Roman"/>
          <w:sz w:val="20"/>
          <w:szCs w:val="20"/>
        </w:rPr>
        <w:t xml:space="preserve"> </w:t>
      </w:r>
      <w:r w:rsidR="00B2434A">
        <w:rPr>
          <w:rStyle w:val="Stednmka11"/>
          <w:rFonts w:ascii="Times New Roman" w:hAnsi="Times New Roman"/>
          <w:b/>
          <w:color w:val="auto"/>
          <w:sz w:val="20"/>
          <w:szCs w:val="20"/>
        </w:rPr>
        <w:t>jan.mudra@sms-sluzby.cz</w:t>
      </w:r>
    </w:p>
    <w:p w:rsidR="009C3F17" w:rsidRPr="008F7335" w:rsidRDefault="009C3F17" w:rsidP="006754F1">
      <w:pPr>
        <w:pStyle w:val="Stednmka21"/>
        <w:numPr>
          <w:ilvl w:val="0"/>
          <w:numId w:val="8"/>
        </w:numPr>
        <w:spacing w:line="240" w:lineRule="auto"/>
        <w:rPr>
          <w:rFonts w:ascii="Times New Roman" w:hAnsi="Times New Roman"/>
          <w:sz w:val="20"/>
          <w:szCs w:val="20"/>
        </w:rPr>
      </w:pPr>
      <w:r w:rsidRPr="008F7335">
        <w:rPr>
          <w:rFonts w:ascii="Times New Roman" w:hAnsi="Times New Roman"/>
          <w:sz w:val="20"/>
          <w:szCs w:val="20"/>
        </w:rPr>
        <w:t xml:space="preserve">telefon: </w:t>
      </w:r>
      <w:r w:rsidR="008F7335" w:rsidRPr="008F7335">
        <w:rPr>
          <w:rStyle w:val="Stednmka11"/>
          <w:rFonts w:ascii="Times New Roman" w:hAnsi="Times New Roman"/>
          <w:sz w:val="20"/>
          <w:szCs w:val="20"/>
        </w:rPr>
        <w:t xml:space="preserve"> </w:t>
      </w:r>
      <w:r w:rsidR="00B2434A">
        <w:rPr>
          <w:rStyle w:val="Stednmka11"/>
          <w:rFonts w:ascii="Times New Roman" w:hAnsi="Times New Roman"/>
          <w:b/>
          <w:color w:val="auto"/>
          <w:sz w:val="20"/>
          <w:szCs w:val="20"/>
        </w:rPr>
        <w:t>+420 728 609 270</w:t>
      </w:r>
    </w:p>
    <w:p w:rsidR="009C3F17" w:rsidRPr="009C3F17" w:rsidRDefault="009C3F17" w:rsidP="009C3F17">
      <w:pPr>
        <w:pStyle w:val="Nadpis3"/>
        <w:rPr>
          <w:rFonts w:eastAsia="MS Mincho"/>
          <w:b w:val="0"/>
          <w:bCs w:val="0"/>
        </w:rPr>
      </w:pPr>
      <w:r w:rsidRPr="009C3F17">
        <w:lastRenderedPageBreak/>
        <w:t>Práva a povinnosti objednatele</w:t>
      </w:r>
      <w:r w:rsidRPr="009C3F17">
        <w:rPr>
          <w:rFonts w:eastAsia="MS Mincho"/>
          <w:b w:val="0"/>
          <w:bCs w:val="0"/>
        </w:rPr>
        <w:br/>
      </w:r>
    </w:p>
    <w:p w:rsidR="009C3F17" w:rsidRPr="009C3F17" w:rsidRDefault="009C3F17" w:rsidP="009C3F17">
      <w:pPr>
        <w:pStyle w:val="Stednmka21"/>
        <w:numPr>
          <w:ilvl w:val="0"/>
          <w:numId w:val="4"/>
        </w:numPr>
        <w:spacing w:line="240" w:lineRule="auto"/>
        <w:rPr>
          <w:rFonts w:ascii="Times New Roman" w:hAnsi="Times New Roman"/>
          <w:sz w:val="20"/>
          <w:szCs w:val="20"/>
        </w:rPr>
      </w:pPr>
      <w:r w:rsidRPr="009C3F17">
        <w:rPr>
          <w:rFonts w:ascii="Times New Roman" w:hAnsi="Times New Roman"/>
          <w:sz w:val="20"/>
          <w:szCs w:val="20"/>
        </w:rPr>
        <w:t>Objednatel je povinen zajistit, aby byl poskytovatel prostřednictvím hlavní odpovědné osoby náležitě a včas zapojen do veškerých záležitostí souvisejících s ochranou osobních údajů.</w:t>
      </w:r>
    </w:p>
    <w:p w:rsidR="009C3F17" w:rsidRPr="009C3F17" w:rsidRDefault="009C3F17" w:rsidP="009C3F17">
      <w:pPr>
        <w:pStyle w:val="Stednmka21"/>
        <w:numPr>
          <w:ilvl w:val="0"/>
          <w:numId w:val="4"/>
        </w:numPr>
        <w:spacing w:line="240" w:lineRule="auto"/>
        <w:rPr>
          <w:rFonts w:ascii="Times New Roman" w:hAnsi="Times New Roman"/>
          <w:sz w:val="20"/>
          <w:szCs w:val="20"/>
        </w:rPr>
      </w:pPr>
      <w:r w:rsidRPr="009C3F17">
        <w:rPr>
          <w:rFonts w:ascii="Times New Roman" w:hAnsi="Times New Roman"/>
          <w:sz w:val="20"/>
          <w:szCs w:val="20"/>
        </w:rPr>
        <w:t>Objednatel se zavazuje všestranně podporovat poskytovatele prostřednictvím hlavní odpovědné osoby při plnění úkolů uvedených v čl. III odst. 2 tím, že mu poskyt</w:t>
      </w:r>
      <w:r w:rsidR="00456A46">
        <w:rPr>
          <w:rFonts w:ascii="Times New Roman" w:hAnsi="Times New Roman"/>
          <w:sz w:val="20"/>
          <w:szCs w:val="20"/>
        </w:rPr>
        <w:t>ne</w:t>
      </w:r>
      <w:r w:rsidRPr="009C3F17">
        <w:rPr>
          <w:rFonts w:ascii="Times New Roman" w:hAnsi="Times New Roman"/>
          <w:sz w:val="20"/>
          <w:szCs w:val="20"/>
        </w:rPr>
        <w:t xml:space="preserve"> zdroje nezbytné k plnění těchto úkolů</w:t>
      </w:r>
      <w:r w:rsidR="00456A46">
        <w:rPr>
          <w:rFonts w:ascii="Times New Roman" w:hAnsi="Times New Roman"/>
          <w:sz w:val="20"/>
          <w:szCs w:val="20"/>
        </w:rPr>
        <w:t xml:space="preserve"> a</w:t>
      </w:r>
      <w:r w:rsidRPr="009C3F17">
        <w:rPr>
          <w:rFonts w:ascii="Times New Roman" w:hAnsi="Times New Roman"/>
          <w:sz w:val="20"/>
          <w:szCs w:val="20"/>
        </w:rPr>
        <w:t xml:space="preserve"> přístup k osobním údajům a operacím jejich zpracování.</w:t>
      </w:r>
    </w:p>
    <w:p w:rsidR="009C3F17" w:rsidRPr="009C3F17" w:rsidRDefault="009C3F17" w:rsidP="009C3F17">
      <w:pPr>
        <w:pStyle w:val="Stednmka21"/>
        <w:numPr>
          <w:ilvl w:val="0"/>
          <w:numId w:val="4"/>
        </w:numPr>
        <w:spacing w:line="240" w:lineRule="auto"/>
        <w:rPr>
          <w:rFonts w:ascii="Times New Roman" w:hAnsi="Times New Roman"/>
          <w:sz w:val="20"/>
          <w:szCs w:val="20"/>
        </w:rPr>
      </w:pPr>
      <w:r w:rsidRPr="009C3F17">
        <w:rPr>
          <w:rFonts w:ascii="Times New Roman" w:hAnsi="Times New Roman"/>
          <w:sz w:val="20"/>
          <w:szCs w:val="20"/>
        </w:rPr>
        <w:t>Objednatel se zavazuje zajistit, aby pověřenec pro ochranu osobních údajů nedostával žádné pokyny týkající se výkonu těchto úkolů.</w:t>
      </w:r>
    </w:p>
    <w:p w:rsidR="009C3F17" w:rsidRPr="009C3F17" w:rsidRDefault="009C3F17" w:rsidP="009C3F17">
      <w:pPr>
        <w:pStyle w:val="Stednmka21"/>
        <w:numPr>
          <w:ilvl w:val="0"/>
          <w:numId w:val="4"/>
        </w:numPr>
        <w:spacing w:line="240" w:lineRule="auto"/>
        <w:rPr>
          <w:rFonts w:ascii="Times New Roman" w:hAnsi="Times New Roman"/>
          <w:sz w:val="20"/>
          <w:szCs w:val="20"/>
        </w:rPr>
      </w:pPr>
      <w:r w:rsidRPr="009C3F17">
        <w:rPr>
          <w:rFonts w:ascii="Times New Roman" w:hAnsi="Times New Roman"/>
          <w:sz w:val="20"/>
          <w:szCs w:val="20"/>
        </w:rPr>
        <w:t>Objednatel je povinen zajistit, aby se subjekty údajů mohly obracet na pověřence pro ochranu osobních údajů ve všech záležitostech souvisejících se zpracováním jejich osobních údajů a výkonem jejich práv podle Obecného nařízení o ochraně osobních údajů.</w:t>
      </w:r>
    </w:p>
    <w:p w:rsidR="009C3F17" w:rsidRPr="009C3F17" w:rsidRDefault="009C3F17" w:rsidP="009C3F17">
      <w:pPr>
        <w:pStyle w:val="Nadpis3"/>
        <w:spacing w:before="400"/>
        <w:ind w:left="357" w:hanging="357"/>
      </w:pPr>
      <w:r w:rsidRPr="009C3F17">
        <w:t>Doba trvání a způsoby ukončení smlouvy</w:t>
      </w:r>
    </w:p>
    <w:p w:rsidR="009C3F17" w:rsidRPr="009C3F17" w:rsidRDefault="009C3F17" w:rsidP="009C3F17">
      <w:pPr>
        <w:rPr>
          <w:sz w:val="20"/>
          <w:szCs w:val="20"/>
        </w:rPr>
      </w:pPr>
    </w:p>
    <w:p w:rsidR="009C3F17" w:rsidRPr="009C3F17" w:rsidRDefault="009C3F17" w:rsidP="009C3F17">
      <w:pPr>
        <w:pStyle w:val="Stednmka21"/>
        <w:numPr>
          <w:ilvl w:val="0"/>
          <w:numId w:val="5"/>
        </w:numPr>
        <w:spacing w:line="240" w:lineRule="auto"/>
        <w:ind w:left="284" w:hanging="284"/>
        <w:rPr>
          <w:rFonts w:ascii="Times New Roman" w:hAnsi="Times New Roman"/>
          <w:sz w:val="20"/>
          <w:szCs w:val="20"/>
        </w:rPr>
      </w:pPr>
      <w:r w:rsidRPr="009C3F17">
        <w:rPr>
          <w:rFonts w:ascii="Times New Roman" w:hAnsi="Times New Roman"/>
          <w:sz w:val="20"/>
          <w:szCs w:val="20"/>
        </w:rPr>
        <w:t>Tato smlouva se uzavírá na dobu určitou, a to na období od 25. 5. 2018 do 2</w:t>
      </w:r>
      <w:r w:rsidR="00456A46">
        <w:rPr>
          <w:rFonts w:ascii="Times New Roman" w:hAnsi="Times New Roman"/>
          <w:sz w:val="20"/>
          <w:szCs w:val="20"/>
        </w:rPr>
        <w:t>4</w:t>
      </w:r>
      <w:r w:rsidRPr="009C3F17">
        <w:rPr>
          <w:rFonts w:ascii="Times New Roman" w:hAnsi="Times New Roman"/>
          <w:sz w:val="20"/>
          <w:szCs w:val="20"/>
        </w:rPr>
        <w:t>. 5. 2019.</w:t>
      </w:r>
    </w:p>
    <w:p w:rsidR="009C3F17" w:rsidRPr="009C3F17" w:rsidRDefault="009C3F17" w:rsidP="009C3F17">
      <w:pPr>
        <w:pStyle w:val="Stednmka21"/>
        <w:numPr>
          <w:ilvl w:val="0"/>
          <w:numId w:val="5"/>
        </w:numPr>
        <w:spacing w:line="240" w:lineRule="auto"/>
        <w:ind w:left="284" w:hanging="284"/>
        <w:rPr>
          <w:rFonts w:ascii="Times New Roman" w:hAnsi="Times New Roman"/>
          <w:sz w:val="20"/>
          <w:szCs w:val="20"/>
        </w:rPr>
      </w:pPr>
      <w:r w:rsidRPr="009C3F17">
        <w:rPr>
          <w:rFonts w:ascii="Times New Roman" w:hAnsi="Times New Roman"/>
          <w:sz w:val="20"/>
          <w:szCs w:val="20"/>
        </w:rPr>
        <w:t xml:space="preserve">Platnost této smlouvy končí: </w:t>
      </w:r>
    </w:p>
    <w:p w:rsidR="009C3F17" w:rsidRPr="009C3F17" w:rsidRDefault="009C3F17" w:rsidP="009C3F17">
      <w:pPr>
        <w:pStyle w:val="Stednmka21"/>
        <w:numPr>
          <w:ilvl w:val="1"/>
          <w:numId w:val="5"/>
        </w:numPr>
        <w:spacing w:line="240" w:lineRule="auto"/>
        <w:rPr>
          <w:rFonts w:ascii="Times New Roman" w:hAnsi="Times New Roman"/>
          <w:sz w:val="20"/>
          <w:szCs w:val="20"/>
        </w:rPr>
      </w:pPr>
      <w:r w:rsidRPr="009C3F17">
        <w:rPr>
          <w:rFonts w:ascii="Times New Roman" w:hAnsi="Times New Roman"/>
          <w:sz w:val="20"/>
          <w:szCs w:val="20"/>
        </w:rPr>
        <w:t>uplynutím doby, na kterou byl</w:t>
      </w:r>
      <w:r w:rsidR="00456A46">
        <w:rPr>
          <w:rFonts w:ascii="Times New Roman" w:hAnsi="Times New Roman"/>
          <w:sz w:val="20"/>
          <w:szCs w:val="20"/>
        </w:rPr>
        <w:t>a</w:t>
      </w:r>
      <w:r w:rsidRPr="009C3F17">
        <w:rPr>
          <w:rFonts w:ascii="Times New Roman" w:hAnsi="Times New Roman"/>
          <w:sz w:val="20"/>
          <w:szCs w:val="20"/>
        </w:rPr>
        <w:t xml:space="preserve"> sjednána;</w:t>
      </w:r>
    </w:p>
    <w:p w:rsidR="009C3F17" w:rsidRPr="009C3F17" w:rsidRDefault="009C3F17" w:rsidP="009C3F17">
      <w:pPr>
        <w:pStyle w:val="Stednmka21"/>
        <w:numPr>
          <w:ilvl w:val="1"/>
          <w:numId w:val="5"/>
        </w:numPr>
        <w:spacing w:line="240" w:lineRule="auto"/>
        <w:rPr>
          <w:rFonts w:ascii="Times New Roman" w:hAnsi="Times New Roman"/>
          <w:sz w:val="20"/>
          <w:szCs w:val="20"/>
        </w:rPr>
      </w:pPr>
      <w:r w:rsidRPr="009C3F17">
        <w:rPr>
          <w:rFonts w:ascii="Times New Roman" w:hAnsi="Times New Roman"/>
          <w:sz w:val="20"/>
          <w:szCs w:val="20"/>
        </w:rPr>
        <w:t>dohodou smluvních stran;</w:t>
      </w:r>
    </w:p>
    <w:p w:rsidR="009C3F17" w:rsidRPr="009C3F17" w:rsidRDefault="009C3F17" w:rsidP="009C3F17">
      <w:pPr>
        <w:pStyle w:val="Stednmka21"/>
        <w:numPr>
          <w:ilvl w:val="1"/>
          <w:numId w:val="5"/>
        </w:numPr>
        <w:spacing w:line="240" w:lineRule="auto"/>
        <w:rPr>
          <w:rFonts w:ascii="Times New Roman" w:hAnsi="Times New Roman"/>
          <w:sz w:val="20"/>
          <w:szCs w:val="20"/>
        </w:rPr>
      </w:pPr>
      <w:r w:rsidRPr="009C3F17">
        <w:rPr>
          <w:rFonts w:ascii="Times New Roman" w:hAnsi="Times New Roman"/>
          <w:sz w:val="20"/>
          <w:szCs w:val="20"/>
        </w:rPr>
        <w:t>výpovědí podanou objednatelem nebo poskytovatelem.</w:t>
      </w:r>
    </w:p>
    <w:p w:rsidR="009C3F17" w:rsidRPr="009C3F17" w:rsidRDefault="009C3F17" w:rsidP="009C3F17">
      <w:pPr>
        <w:pStyle w:val="Stednmka21"/>
        <w:numPr>
          <w:ilvl w:val="0"/>
          <w:numId w:val="5"/>
        </w:numPr>
        <w:spacing w:line="240" w:lineRule="auto"/>
        <w:ind w:left="284" w:hanging="284"/>
        <w:rPr>
          <w:rFonts w:ascii="Times New Roman" w:hAnsi="Times New Roman"/>
          <w:sz w:val="20"/>
          <w:szCs w:val="20"/>
        </w:rPr>
      </w:pPr>
      <w:r w:rsidRPr="009C3F17">
        <w:rPr>
          <w:rFonts w:ascii="Times New Roman" w:hAnsi="Times New Roman"/>
          <w:sz w:val="20"/>
          <w:szCs w:val="20"/>
        </w:rPr>
        <w:t xml:space="preserve">Žádná ze smluvních stran není oprávněna tuto smlouvu vypovědět z jiných důvodů než </w:t>
      </w:r>
      <w:r w:rsidR="00456A46">
        <w:rPr>
          <w:rFonts w:ascii="Times New Roman" w:hAnsi="Times New Roman"/>
          <w:sz w:val="20"/>
          <w:szCs w:val="20"/>
        </w:rPr>
        <w:t xml:space="preserve">z </w:t>
      </w:r>
      <w:r w:rsidRPr="009C3F17">
        <w:rPr>
          <w:rFonts w:ascii="Times New Roman" w:hAnsi="Times New Roman"/>
          <w:sz w:val="20"/>
          <w:szCs w:val="20"/>
        </w:rPr>
        <w:t>těch, které jsou uvedeny v této smlouvě.</w:t>
      </w:r>
    </w:p>
    <w:p w:rsidR="009C3F17" w:rsidRPr="009C3F17" w:rsidRDefault="009C3F17" w:rsidP="009C3F17">
      <w:pPr>
        <w:pStyle w:val="Stednmka21"/>
        <w:numPr>
          <w:ilvl w:val="0"/>
          <w:numId w:val="5"/>
        </w:numPr>
        <w:spacing w:line="240" w:lineRule="auto"/>
        <w:ind w:left="284" w:hanging="284"/>
        <w:rPr>
          <w:rFonts w:ascii="Times New Roman" w:hAnsi="Times New Roman"/>
          <w:sz w:val="20"/>
          <w:szCs w:val="20"/>
        </w:rPr>
      </w:pPr>
      <w:r w:rsidRPr="009C3F17">
        <w:rPr>
          <w:rFonts w:ascii="Times New Roman" w:hAnsi="Times New Roman"/>
          <w:sz w:val="20"/>
          <w:szCs w:val="20"/>
        </w:rPr>
        <w:t>Poskytovatel je oprávněn tuto smlouvu vypovědět, ocitne-li se objednatel po dobu delší než třicet (30) dní v prodlení s úhradou odměny dle čl. II nebo pokud objednatel hrubě poruší své povinnosti vyplývající z této smlouvy. Výpovědní doba v těchto případ</w:t>
      </w:r>
      <w:r w:rsidR="00456A46">
        <w:rPr>
          <w:rFonts w:ascii="Times New Roman" w:hAnsi="Times New Roman"/>
          <w:sz w:val="20"/>
          <w:szCs w:val="20"/>
        </w:rPr>
        <w:t>ech</w:t>
      </w:r>
      <w:r w:rsidRPr="009C3F17">
        <w:rPr>
          <w:rFonts w:ascii="Times New Roman" w:hAnsi="Times New Roman"/>
          <w:sz w:val="20"/>
          <w:szCs w:val="20"/>
        </w:rPr>
        <w:t xml:space="preserve"> činí třicet (30) dní a počíná běžet den následující po doručení výpovědi objednateli. </w:t>
      </w:r>
    </w:p>
    <w:p w:rsidR="009C3F17" w:rsidRPr="009C3F17" w:rsidRDefault="009C3F17" w:rsidP="009C3F17">
      <w:pPr>
        <w:pStyle w:val="Stednmka21"/>
        <w:numPr>
          <w:ilvl w:val="0"/>
          <w:numId w:val="5"/>
        </w:numPr>
        <w:spacing w:line="240" w:lineRule="auto"/>
        <w:ind w:left="284" w:hanging="284"/>
        <w:rPr>
          <w:rFonts w:ascii="Times New Roman" w:hAnsi="Times New Roman"/>
          <w:sz w:val="20"/>
          <w:szCs w:val="20"/>
        </w:rPr>
      </w:pPr>
      <w:r w:rsidRPr="009C3F17">
        <w:rPr>
          <w:rFonts w:ascii="Times New Roman" w:hAnsi="Times New Roman"/>
          <w:sz w:val="20"/>
          <w:szCs w:val="20"/>
        </w:rPr>
        <w:t>Objednatel je oprávněn tuto smlouvu vypovědět v případě hrubého porušení povinností poskytovatele vyplývajících z této smlouvy. Výpovědní doba v tomto případě činí třicet (30) dní a počíná běžet den následující po doručení výpovědi poskytovateli.</w:t>
      </w:r>
    </w:p>
    <w:p w:rsidR="009C3F17" w:rsidRPr="009C3F17" w:rsidRDefault="009C3F17" w:rsidP="009C3F17">
      <w:pPr>
        <w:pStyle w:val="Stednmka21"/>
        <w:numPr>
          <w:ilvl w:val="0"/>
          <w:numId w:val="5"/>
        </w:numPr>
        <w:spacing w:line="240" w:lineRule="auto"/>
        <w:ind w:left="284" w:hanging="284"/>
        <w:rPr>
          <w:rFonts w:ascii="Times New Roman" w:hAnsi="Times New Roman"/>
          <w:sz w:val="20"/>
          <w:szCs w:val="20"/>
        </w:rPr>
      </w:pPr>
      <w:r w:rsidRPr="009C3F17">
        <w:rPr>
          <w:rFonts w:ascii="Times New Roman" w:hAnsi="Times New Roman"/>
          <w:sz w:val="20"/>
          <w:szCs w:val="20"/>
        </w:rPr>
        <w:t>Výpověď musí být písemná a musí být doručena druhé smluvní straně. Ve výpovědi musí být uveden výpovědní důvod.</w:t>
      </w:r>
    </w:p>
    <w:p w:rsidR="009C3F17" w:rsidRPr="009C3F17" w:rsidRDefault="009C3F17" w:rsidP="009C3F17">
      <w:pPr>
        <w:pStyle w:val="Stednmka21"/>
        <w:numPr>
          <w:ilvl w:val="0"/>
          <w:numId w:val="5"/>
        </w:numPr>
        <w:spacing w:line="240" w:lineRule="auto"/>
        <w:ind w:left="284" w:hanging="284"/>
        <w:rPr>
          <w:rFonts w:ascii="Times New Roman" w:hAnsi="Times New Roman"/>
          <w:sz w:val="20"/>
          <w:szCs w:val="20"/>
        </w:rPr>
      </w:pPr>
      <w:r w:rsidRPr="009C3F17">
        <w:rPr>
          <w:rFonts w:ascii="Times New Roman" w:hAnsi="Times New Roman"/>
          <w:sz w:val="20"/>
          <w:szCs w:val="20"/>
        </w:rPr>
        <w:t>Smluvní strany se dohodly, že v případě, že objednatel ve lhůtě do dvou měsíců přede dnem konce platnosti této smlouvy písemně neoznámí poskytovateli, že nemá zájem o další poskytování služeb z jeho strany, dojde k prodloužení závazků vyplývajících z této smlouvy o 1 (jeden) rok. Takto může být smlouva prodloužena opakovaně.</w:t>
      </w:r>
    </w:p>
    <w:p w:rsidR="009C3F17" w:rsidRPr="009C3F17" w:rsidRDefault="009C3F17" w:rsidP="009C3F17">
      <w:pPr>
        <w:pStyle w:val="Nadpis3"/>
        <w:spacing w:before="400"/>
        <w:ind w:left="357" w:hanging="357"/>
      </w:pPr>
      <w:r w:rsidRPr="009C3F17">
        <w:t>Doručování</w:t>
      </w:r>
      <w:r w:rsidRPr="009C3F17">
        <w:br/>
      </w:r>
    </w:p>
    <w:p w:rsidR="009C3F17" w:rsidRPr="009C3F17" w:rsidRDefault="009C3F17" w:rsidP="009C3F17">
      <w:pPr>
        <w:pStyle w:val="Stednmka21"/>
        <w:numPr>
          <w:ilvl w:val="0"/>
          <w:numId w:val="0"/>
        </w:numPr>
        <w:spacing w:line="240" w:lineRule="auto"/>
        <w:ind w:left="360"/>
        <w:rPr>
          <w:rFonts w:ascii="Times New Roman" w:hAnsi="Times New Roman"/>
          <w:sz w:val="20"/>
          <w:szCs w:val="20"/>
        </w:rPr>
      </w:pPr>
      <w:r w:rsidRPr="009C3F17">
        <w:rPr>
          <w:rFonts w:ascii="Times New Roman" w:hAnsi="Times New Roman"/>
          <w:sz w:val="20"/>
          <w:szCs w:val="20"/>
        </w:rPr>
        <w:t>Všechny úkony týkající se platnosti této smlouvy nebo plnění z ní musí být podepsány osobou oprávněnou jednat jménem příslušné smluvní strany, musí mít písemnou formu a musí být doručeny druhé smluvní straně. Nedohodnou-li se smluvní strany jinak, doručuje se na adresu jejich sídla. Zásilka je doručena jejím převzetím nebo odmítnutím jejího převzetí osobou k tomu oprávněnou za smluvní stranu. Za doručenou se považuje zásilka obsahující příslušnou listinu desátým (10) dnem od jejího uložení v provozovně držitele poštovní licence. Za doručenou se považuje taktéž zásilka vrácená držitelem poštovní licence z adresy sídla smluvní strany, které je určena, z důvodu, že se adresát odstěhoval nebo že je adresát na uvedené adrese neznámý, a to dnem jejího vrácení odesílateli. Smluvní strany se zavazují bez zbytečného odkladu si vzájemně sdělit změnu svého sídla, příp. jiných kontaktních a platebních údajů.</w:t>
      </w:r>
    </w:p>
    <w:p w:rsidR="009C3F17" w:rsidRPr="009C3F17" w:rsidRDefault="009C3F17" w:rsidP="009C3F17">
      <w:pPr>
        <w:pStyle w:val="Nadpis3"/>
        <w:spacing w:before="400"/>
        <w:ind w:left="357" w:hanging="357"/>
      </w:pPr>
      <w:r w:rsidRPr="009C3F17">
        <w:lastRenderedPageBreak/>
        <w:t xml:space="preserve"> Závěrečná a přechodná ustanovení</w:t>
      </w:r>
      <w:r w:rsidRPr="009C3F17">
        <w:br/>
      </w:r>
    </w:p>
    <w:p w:rsidR="009C3F17" w:rsidRPr="009C3F17" w:rsidRDefault="009C3F17" w:rsidP="009C3F17">
      <w:pPr>
        <w:pStyle w:val="Stednmka21"/>
        <w:numPr>
          <w:ilvl w:val="0"/>
          <w:numId w:val="6"/>
        </w:numPr>
        <w:spacing w:line="240" w:lineRule="auto"/>
        <w:ind w:left="284" w:hanging="284"/>
        <w:rPr>
          <w:rFonts w:ascii="Times New Roman" w:hAnsi="Times New Roman"/>
          <w:sz w:val="20"/>
          <w:szCs w:val="20"/>
        </w:rPr>
      </w:pPr>
      <w:r w:rsidRPr="009C3F17">
        <w:rPr>
          <w:rFonts w:ascii="Times New Roman" w:hAnsi="Times New Roman"/>
          <w:sz w:val="20"/>
          <w:szCs w:val="20"/>
        </w:rPr>
        <w:t>Tuto smlouvu lze měnit, doplňovat nebo rušit pouze formou vzestupně číslovaný</w:t>
      </w:r>
      <w:r w:rsidR="0081442B">
        <w:rPr>
          <w:rFonts w:ascii="Times New Roman" w:hAnsi="Times New Roman"/>
          <w:sz w:val="20"/>
          <w:szCs w:val="20"/>
        </w:rPr>
        <w:t>ch</w:t>
      </w:r>
      <w:r w:rsidRPr="009C3F17">
        <w:rPr>
          <w:rFonts w:ascii="Times New Roman" w:hAnsi="Times New Roman"/>
          <w:sz w:val="20"/>
          <w:szCs w:val="20"/>
        </w:rPr>
        <w:t xml:space="preserve"> písemných dodatků podepsaných oběma smluvními stranami.</w:t>
      </w:r>
    </w:p>
    <w:p w:rsidR="009C3F17" w:rsidRPr="009C3F17" w:rsidRDefault="009C3F17" w:rsidP="009C3F17">
      <w:pPr>
        <w:pStyle w:val="Stednmka21"/>
        <w:numPr>
          <w:ilvl w:val="0"/>
          <w:numId w:val="6"/>
        </w:numPr>
        <w:spacing w:line="240" w:lineRule="auto"/>
        <w:ind w:left="284" w:hanging="284"/>
        <w:rPr>
          <w:rFonts w:ascii="Times New Roman" w:hAnsi="Times New Roman"/>
          <w:sz w:val="20"/>
          <w:szCs w:val="20"/>
        </w:rPr>
      </w:pPr>
      <w:r w:rsidRPr="009C3F17">
        <w:rPr>
          <w:rFonts w:ascii="Times New Roman" w:hAnsi="Times New Roman"/>
          <w:sz w:val="20"/>
          <w:szCs w:val="20"/>
        </w:rPr>
        <w:t>Osoby podepisující tuto smlouvu svým podpisem stvrzují platnost svých jednatelských oprávnění.</w:t>
      </w:r>
    </w:p>
    <w:p w:rsidR="009C3F17" w:rsidRPr="009C3F17" w:rsidRDefault="009C3F17" w:rsidP="009C3F17">
      <w:pPr>
        <w:pStyle w:val="Stednmka21"/>
        <w:numPr>
          <w:ilvl w:val="0"/>
          <w:numId w:val="6"/>
        </w:numPr>
        <w:spacing w:line="240" w:lineRule="auto"/>
        <w:ind w:left="284" w:hanging="284"/>
        <w:rPr>
          <w:rFonts w:ascii="Times New Roman" w:hAnsi="Times New Roman"/>
          <w:sz w:val="20"/>
          <w:szCs w:val="20"/>
        </w:rPr>
      </w:pPr>
      <w:r w:rsidRPr="009C3F17">
        <w:rPr>
          <w:rFonts w:ascii="Times New Roman" w:hAnsi="Times New Roman"/>
          <w:sz w:val="20"/>
          <w:szCs w:val="20"/>
        </w:rPr>
        <w:t>Smlouva je vyhotovena ve třech stejnopisech, podepsaných oprávněnými zástupci smluvních stran, přičemž poskytovatel obdrží dvě a objednatel jedno vyhotovení s platností originálu.</w:t>
      </w:r>
    </w:p>
    <w:p w:rsidR="009C3F17" w:rsidRPr="009C3F17" w:rsidRDefault="009C3F17" w:rsidP="009C3F17">
      <w:pPr>
        <w:pStyle w:val="Stednmka21"/>
        <w:numPr>
          <w:ilvl w:val="0"/>
          <w:numId w:val="6"/>
        </w:numPr>
        <w:spacing w:line="240" w:lineRule="auto"/>
        <w:ind w:left="284" w:hanging="284"/>
        <w:rPr>
          <w:rFonts w:ascii="Times New Roman" w:hAnsi="Times New Roman"/>
          <w:sz w:val="20"/>
          <w:szCs w:val="20"/>
        </w:rPr>
      </w:pPr>
      <w:r w:rsidRPr="009C3F17">
        <w:rPr>
          <w:rFonts w:ascii="Times New Roman" w:hAnsi="Times New Roman"/>
          <w:sz w:val="20"/>
          <w:szCs w:val="20"/>
        </w:rPr>
        <w:t>Smluvní strany souhlasí s tím, že uzavřená smlouva může být v plném rozsahu zveřejněna.</w:t>
      </w:r>
    </w:p>
    <w:p w:rsidR="009C3F17" w:rsidRPr="009C3F17" w:rsidRDefault="009C3F17" w:rsidP="009C3F17">
      <w:pPr>
        <w:pStyle w:val="Stednmka21"/>
        <w:numPr>
          <w:ilvl w:val="0"/>
          <w:numId w:val="6"/>
        </w:numPr>
        <w:spacing w:line="240" w:lineRule="auto"/>
        <w:ind w:left="284" w:hanging="284"/>
        <w:rPr>
          <w:rFonts w:ascii="Times New Roman" w:hAnsi="Times New Roman"/>
          <w:sz w:val="20"/>
          <w:szCs w:val="20"/>
        </w:rPr>
      </w:pPr>
      <w:r w:rsidRPr="009C3F17">
        <w:rPr>
          <w:rFonts w:ascii="Times New Roman" w:hAnsi="Times New Roman"/>
          <w:sz w:val="20"/>
          <w:szCs w:val="20"/>
        </w:rPr>
        <w:t xml:space="preserve">Za měsíce květen a červen 2018 bude vystaveno </w:t>
      </w:r>
      <w:r w:rsidR="005253CF">
        <w:rPr>
          <w:rFonts w:ascii="Times New Roman" w:hAnsi="Times New Roman"/>
          <w:sz w:val="20"/>
          <w:szCs w:val="20"/>
        </w:rPr>
        <w:t>k poslednímu dni</w:t>
      </w:r>
      <w:r w:rsidRPr="009C3F17">
        <w:rPr>
          <w:rFonts w:ascii="Times New Roman" w:hAnsi="Times New Roman"/>
          <w:sz w:val="20"/>
          <w:szCs w:val="20"/>
        </w:rPr>
        <w:t xml:space="preserve"> měsíce června jediné vyúčtování. Za měsíc květen bude přitom objednateli účtována poměrná část paušální částky. </w:t>
      </w:r>
    </w:p>
    <w:p w:rsidR="009C3F17" w:rsidRPr="009C3F17" w:rsidRDefault="009C3F17" w:rsidP="009C3F17">
      <w:pPr>
        <w:pStyle w:val="Stednmka21"/>
        <w:numPr>
          <w:ilvl w:val="0"/>
          <w:numId w:val="6"/>
        </w:numPr>
        <w:spacing w:line="240" w:lineRule="auto"/>
        <w:ind w:left="284" w:hanging="284"/>
        <w:rPr>
          <w:rFonts w:ascii="Times New Roman" w:hAnsi="Times New Roman"/>
          <w:sz w:val="20"/>
          <w:szCs w:val="20"/>
        </w:rPr>
      </w:pPr>
      <w:r w:rsidRPr="009C3F17">
        <w:rPr>
          <w:rFonts w:ascii="Times New Roman" w:hAnsi="Times New Roman"/>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rsidR="009C3F17" w:rsidRPr="009C3F17" w:rsidRDefault="009C3F17" w:rsidP="009C3F17">
      <w:pPr>
        <w:pStyle w:val="Stednmka21"/>
        <w:numPr>
          <w:ilvl w:val="0"/>
          <w:numId w:val="6"/>
        </w:numPr>
        <w:spacing w:line="240" w:lineRule="auto"/>
        <w:ind w:left="284" w:hanging="284"/>
        <w:rPr>
          <w:rFonts w:ascii="Times New Roman" w:hAnsi="Times New Roman"/>
          <w:sz w:val="20"/>
          <w:szCs w:val="20"/>
        </w:rPr>
      </w:pPr>
      <w:r w:rsidRPr="009C3F17">
        <w:rPr>
          <w:rFonts w:ascii="Times New Roman" w:hAnsi="Times New Roman"/>
          <w:sz w:val="20"/>
          <w:szCs w:val="20"/>
        </w:rPr>
        <w:t>Smluvní strany se dohodly na tom, že právní poměry touto smlouvou upravené se řídí právem České republiky, zejména zákonem č. 89/2012 Sb., občanským zákoníkem a nařízením Evropského parlamentu a Rady (EU) č. 2016/679, o ochraně fyzických osob v souvislosti se zpracováním osobních údajů a o volném pohybu těchto údajů (obecné nařízení o ochraně osobních údajů).</w:t>
      </w:r>
    </w:p>
    <w:p w:rsidR="009C3F17" w:rsidRDefault="009C3F17" w:rsidP="009C3F17">
      <w:pPr>
        <w:pStyle w:val="Stednmka21"/>
        <w:numPr>
          <w:ilvl w:val="0"/>
          <w:numId w:val="0"/>
        </w:numPr>
        <w:spacing w:line="240" w:lineRule="auto"/>
        <w:rPr>
          <w:rFonts w:ascii="Times New Roman" w:hAnsi="Times New Roman"/>
          <w:sz w:val="20"/>
          <w:szCs w:val="20"/>
        </w:rPr>
      </w:pPr>
    </w:p>
    <w:p w:rsidR="009C3F17" w:rsidRDefault="009C3F17" w:rsidP="009C3F17">
      <w:pPr>
        <w:pStyle w:val="Stednmka21"/>
        <w:numPr>
          <w:ilvl w:val="0"/>
          <w:numId w:val="0"/>
        </w:numPr>
        <w:spacing w:line="240" w:lineRule="auto"/>
        <w:rPr>
          <w:rFonts w:ascii="Times New Roman" w:hAnsi="Times New Roman"/>
          <w:sz w:val="20"/>
          <w:szCs w:val="20"/>
        </w:rPr>
      </w:pPr>
    </w:p>
    <w:p w:rsidR="009C3F17" w:rsidRDefault="009C3F17" w:rsidP="009C3F17">
      <w:pPr>
        <w:pStyle w:val="Stednmka21"/>
        <w:numPr>
          <w:ilvl w:val="0"/>
          <w:numId w:val="0"/>
        </w:numPr>
        <w:spacing w:line="240" w:lineRule="auto"/>
        <w:rPr>
          <w:rFonts w:ascii="Times New Roman" w:hAnsi="Times New Roman"/>
          <w:sz w:val="20"/>
          <w:szCs w:val="20"/>
        </w:rPr>
      </w:pPr>
    </w:p>
    <w:p w:rsidR="009C3F17" w:rsidRPr="009C3F17" w:rsidRDefault="009C3F17" w:rsidP="009C3F17">
      <w:pPr>
        <w:pStyle w:val="Stednmka21"/>
        <w:numPr>
          <w:ilvl w:val="0"/>
          <w:numId w:val="0"/>
        </w:numPr>
        <w:spacing w:line="240" w:lineRule="auto"/>
        <w:rPr>
          <w:rFonts w:ascii="Times New Roman" w:hAnsi="Times New Roman"/>
          <w:sz w:val="20"/>
          <w:szCs w:val="20"/>
        </w:rPr>
      </w:pPr>
    </w:p>
    <w:tbl>
      <w:tblPr>
        <w:tblW w:w="9997" w:type="dxa"/>
        <w:jc w:val="center"/>
        <w:tblLayout w:type="fixed"/>
        <w:tblLook w:val="04A0" w:firstRow="1" w:lastRow="0" w:firstColumn="1" w:lastColumn="0" w:noHBand="0" w:noVBand="1"/>
      </w:tblPr>
      <w:tblGrid>
        <w:gridCol w:w="4928"/>
        <w:gridCol w:w="5069"/>
      </w:tblGrid>
      <w:tr w:rsidR="009C3F17" w:rsidRPr="009C3F17" w:rsidTr="008F7335">
        <w:trPr>
          <w:jc w:val="center"/>
        </w:trPr>
        <w:tc>
          <w:tcPr>
            <w:tcW w:w="4928" w:type="dxa"/>
          </w:tcPr>
          <w:p w:rsidR="009C3F17" w:rsidRPr="009C3F17" w:rsidRDefault="009C3F17" w:rsidP="006754F1">
            <w:pPr>
              <w:rPr>
                <w:sz w:val="20"/>
                <w:szCs w:val="20"/>
              </w:rPr>
            </w:pPr>
            <w:r w:rsidRPr="009C3F17">
              <w:rPr>
                <w:sz w:val="20"/>
                <w:szCs w:val="20"/>
              </w:rPr>
              <w:t>V </w:t>
            </w:r>
            <w:sdt>
              <w:sdtPr>
                <w:rPr>
                  <w:sz w:val="20"/>
                  <w:szCs w:val="20"/>
                </w:rPr>
                <w:id w:val="1615713304"/>
                <w:placeholder>
                  <w:docPart w:val="DefaultPlaceholder_-1854013440"/>
                </w:placeholder>
              </w:sdtPr>
              <w:sdtEndPr/>
              <w:sdtContent>
                <w:r w:rsidR="00CF38C2">
                  <w:rPr>
                    <w:sz w:val="20"/>
                    <w:szCs w:val="20"/>
                  </w:rPr>
                  <w:t>Křivoklátě</w:t>
                </w:r>
              </w:sdtContent>
            </w:sdt>
            <w:r w:rsidR="008F7335">
              <w:rPr>
                <w:sz w:val="20"/>
                <w:szCs w:val="20"/>
              </w:rPr>
              <w:t xml:space="preserve"> </w:t>
            </w:r>
            <w:r w:rsidRPr="009C3F17">
              <w:rPr>
                <w:sz w:val="20"/>
                <w:szCs w:val="20"/>
              </w:rPr>
              <w:t>dne</w:t>
            </w:r>
            <w:r w:rsidR="008F7335">
              <w:rPr>
                <w:sz w:val="20"/>
                <w:szCs w:val="20"/>
              </w:rPr>
              <w:t xml:space="preserve"> </w:t>
            </w:r>
            <w:sdt>
              <w:sdtPr>
                <w:rPr>
                  <w:sz w:val="20"/>
                  <w:szCs w:val="20"/>
                </w:rPr>
                <w:id w:val="-349800658"/>
                <w:placeholder>
                  <w:docPart w:val="DefaultPlaceholder_-1854013438"/>
                </w:placeholder>
                <w:date>
                  <w:dateFormat w:val="dd.MM.yyyy"/>
                  <w:lid w:val="cs-CZ"/>
                  <w:storeMappedDataAs w:val="dateTime"/>
                  <w:calendar w:val="gregorian"/>
                </w:date>
              </w:sdtPr>
              <w:sdtEndPr/>
              <w:sdtContent>
                <w:r w:rsidR="00CF38C2">
                  <w:rPr>
                    <w:sz w:val="20"/>
                    <w:szCs w:val="20"/>
                  </w:rPr>
                  <w:t xml:space="preserve"> ………………………….</w:t>
                </w:r>
              </w:sdtContent>
            </w:sdt>
          </w:p>
        </w:tc>
        <w:tc>
          <w:tcPr>
            <w:tcW w:w="5069" w:type="dxa"/>
          </w:tcPr>
          <w:p w:rsidR="009C3F17" w:rsidRPr="009C3F17" w:rsidRDefault="009C3F17" w:rsidP="00F71F3A">
            <w:pPr>
              <w:tabs>
                <w:tab w:val="left" w:pos="4819"/>
              </w:tabs>
              <w:ind w:left="425" w:right="-1492" w:hanging="425"/>
              <w:rPr>
                <w:sz w:val="20"/>
                <w:szCs w:val="20"/>
              </w:rPr>
            </w:pPr>
            <w:r w:rsidRPr="009C3F17">
              <w:rPr>
                <w:sz w:val="20"/>
                <w:szCs w:val="20"/>
              </w:rPr>
              <w:t xml:space="preserve">V Praze dne </w:t>
            </w:r>
            <w:r w:rsidR="00F71F3A">
              <w:rPr>
                <w:sz w:val="20"/>
                <w:szCs w:val="20"/>
              </w:rPr>
              <w:t>……………………………..</w:t>
            </w:r>
          </w:p>
        </w:tc>
      </w:tr>
      <w:tr w:rsidR="009C3F17" w:rsidRPr="009C3F17" w:rsidTr="008F7335">
        <w:trPr>
          <w:trHeight w:val="2184"/>
          <w:jc w:val="center"/>
        </w:trPr>
        <w:tc>
          <w:tcPr>
            <w:tcW w:w="4928" w:type="dxa"/>
          </w:tcPr>
          <w:p w:rsidR="009C3F17" w:rsidRDefault="009C3F17" w:rsidP="009C3F17">
            <w:pPr>
              <w:rPr>
                <w:sz w:val="20"/>
                <w:szCs w:val="20"/>
              </w:rPr>
            </w:pPr>
          </w:p>
          <w:p w:rsidR="009C3F17" w:rsidRPr="009C3F17" w:rsidRDefault="009C3F17" w:rsidP="009C3F17">
            <w:pPr>
              <w:rPr>
                <w:sz w:val="20"/>
                <w:szCs w:val="20"/>
              </w:rPr>
            </w:pPr>
            <w:r w:rsidRPr="009C3F17">
              <w:rPr>
                <w:sz w:val="20"/>
                <w:szCs w:val="20"/>
              </w:rPr>
              <w:t>Za objednatele:</w:t>
            </w:r>
          </w:p>
          <w:p w:rsidR="009C3F17" w:rsidRPr="009C3F17" w:rsidRDefault="009C3F17" w:rsidP="009C3F17">
            <w:pPr>
              <w:rPr>
                <w:sz w:val="20"/>
                <w:szCs w:val="20"/>
              </w:rPr>
            </w:pPr>
          </w:p>
          <w:p w:rsidR="009C3F17" w:rsidRDefault="009C3F17" w:rsidP="009C3F17">
            <w:pPr>
              <w:rPr>
                <w:sz w:val="20"/>
                <w:szCs w:val="20"/>
              </w:rPr>
            </w:pPr>
          </w:p>
          <w:p w:rsidR="008F7335" w:rsidRPr="009C3F17" w:rsidRDefault="008F7335" w:rsidP="009C3F17">
            <w:pPr>
              <w:rPr>
                <w:sz w:val="20"/>
                <w:szCs w:val="20"/>
              </w:rPr>
            </w:pPr>
          </w:p>
          <w:p w:rsidR="009C3F17" w:rsidRPr="009C3F17" w:rsidRDefault="009C3F17" w:rsidP="009C3F17">
            <w:pPr>
              <w:rPr>
                <w:sz w:val="20"/>
                <w:szCs w:val="20"/>
              </w:rPr>
            </w:pPr>
          </w:p>
          <w:p w:rsidR="009C3F17" w:rsidRPr="009C3F17" w:rsidRDefault="009C3F17" w:rsidP="009C3F17">
            <w:pPr>
              <w:jc w:val="center"/>
              <w:rPr>
                <w:sz w:val="20"/>
                <w:szCs w:val="20"/>
              </w:rPr>
            </w:pPr>
            <w:r w:rsidRPr="009C3F17">
              <w:rPr>
                <w:sz w:val="20"/>
                <w:szCs w:val="20"/>
              </w:rPr>
              <w:t>……………………………………</w:t>
            </w:r>
            <w:r w:rsidRPr="009C3F17">
              <w:rPr>
                <w:sz w:val="20"/>
                <w:szCs w:val="20"/>
              </w:rPr>
              <w:br/>
            </w:r>
            <w:sdt>
              <w:sdtPr>
                <w:rPr>
                  <w:sz w:val="20"/>
                  <w:szCs w:val="20"/>
                </w:rPr>
                <w:id w:val="7895609"/>
                <w:placeholder>
                  <w:docPart w:val="5C1FD9593F884C188EDB761E262BDE22"/>
                </w:placeholder>
              </w:sdtPr>
              <w:sdtEndPr/>
              <w:sdtContent>
                <w:r w:rsidR="00CF38C2">
                  <w:rPr>
                    <w:sz w:val="20"/>
                    <w:szCs w:val="20"/>
                  </w:rPr>
                  <w:t>Mgr. Milan Naď</w:t>
                </w:r>
                <w:r w:rsidR="00F30FD4">
                  <w:rPr>
                    <w:sz w:val="20"/>
                    <w:szCs w:val="20"/>
                  </w:rPr>
                  <w:t>, starosta</w:t>
                </w:r>
              </w:sdtContent>
            </w:sdt>
          </w:p>
          <w:p w:rsidR="009C3F17" w:rsidRPr="009C3F17" w:rsidRDefault="009C3F17" w:rsidP="009C3F17">
            <w:pPr>
              <w:jc w:val="center"/>
              <w:rPr>
                <w:sz w:val="20"/>
                <w:szCs w:val="20"/>
              </w:rPr>
            </w:pPr>
          </w:p>
        </w:tc>
        <w:tc>
          <w:tcPr>
            <w:tcW w:w="5069" w:type="dxa"/>
          </w:tcPr>
          <w:p w:rsidR="009C3F17" w:rsidRDefault="009C3F17" w:rsidP="009C3F17">
            <w:pPr>
              <w:tabs>
                <w:tab w:val="left" w:pos="4819"/>
              </w:tabs>
              <w:ind w:left="425" w:right="-1492" w:hanging="425"/>
              <w:rPr>
                <w:sz w:val="20"/>
                <w:szCs w:val="20"/>
              </w:rPr>
            </w:pPr>
          </w:p>
          <w:p w:rsidR="009C3F17" w:rsidRPr="009C3F17" w:rsidRDefault="009C3F17" w:rsidP="009C3F17">
            <w:pPr>
              <w:tabs>
                <w:tab w:val="left" w:pos="4819"/>
              </w:tabs>
              <w:ind w:left="425" w:right="-1492" w:hanging="425"/>
              <w:rPr>
                <w:sz w:val="20"/>
                <w:szCs w:val="20"/>
              </w:rPr>
            </w:pPr>
            <w:r w:rsidRPr="009C3F17">
              <w:rPr>
                <w:sz w:val="20"/>
                <w:szCs w:val="20"/>
              </w:rPr>
              <w:t>Za poskytovatele:</w:t>
            </w:r>
          </w:p>
          <w:p w:rsidR="009C3F17" w:rsidRPr="009C3F17" w:rsidRDefault="009C3F17" w:rsidP="009C3F17">
            <w:pPr>
              <w:tabs>
                <w:tab w:val="left" w:pos="4819"/>
              </w:tabs>
              <w:ind w:left="425" w:right="-1492" w:hanging="425"/>
              <w:rPr>
                <w:sz w:val="20"/>
                <w:szCs w:val="20"/>
              </w:rPr>
            </w:pPr>
          </w:p>
          <w:p w:rsidR="009C3F17" w:rsidRPr="009C3F17" w:rsidRDefault="009C3F17" w:rsidP="009C3F17">
            <w:pPr>
              <w:tabs>
                <w:tab w:val="left" w:pos="4819"/>
              </w:tabs>
              <w:ind w:left="425" w:right="-1492" w:hanging="425"/>
              <w:rPr>
                <w:sz w:val="20"/>
                <w:szCs w:val="20"/>
              </w:rPr>
            </w:pPr>
          </w:p>
          <w:p w:rsidR="009C3F17" w:rsidRDefault="009C3F17" w:rsidP="009C3F17">
            <w:pPr>
              <w:tabs>
                <w:tab w:val="left" w:pos="4819"/>
              </w:tabs>
              <w:ind w:left="425" w:right="-1492" w:hanging="425"/>
              <w:rPr>
                <w:sz w:val="20"/>
                <w:szCs w:val="20"/>
              </w:rPr>
            </w:pPr>
          </w:p>
          <w:p w:rsidR="008F7335" w:rsidRPr="009C3F17" w:rsidRDefault="008F7335" w:rsidP="009C3F17">
            <w:pPr>
              <w:tabs>
                <w:tab w:val="left" w:pos="4819"/>
              </w:tabs>
              <w:ind w:left="425" w:right="-1492" w:hanging="425"/>
              <w:rPr>
                <w:sz w:val="20"/>
                <w:szCs w:val="20"/>
              </w:rPr>
            </w:pPr>
          </w:p>
          <w:p w:rsidR="009C3F17" w:rsidRPr="009C3F17" w:rsidRDefault="009C3F17" w:rsidP="008F7335">
            <w:pPr>
              <w:tabs>
                <w:tab w:val="left" w:pos="4819"/>
              </w:tabs>
              <w:jc w:val="center"/>
              <w:rPr>
                <w:sz w:val="20"/>
                <w:szCs w:val="20"/>
              </w:rPr>
            </w:pPr>
            <w:r w:rsidRPr="009C3F17">
              <w:rPr>
                <w:sz w:val="20"/>
                <w:szCs w:val="20"/>
              </w:rPr>
              <w:t>……</w:t>
            </w:r>
            <w:r w:rsidR="008F7335">
              <w:rPr>
                <w:sz w:val="20"/>
                <w:szCs w:val="20"/>
              </w:rPr>
              <w:t>……….</w:t>
            </w:r>
            <w:r w:rsidRPr="009C3F17">
              <w:rPr>
                <w:sz w:val="20"/>
                <w:szCs w:val="20"/>
              </w:rPr>
              <w:t>………………………………………</w:t>
            </w:r>
            <w:r w:rsidRPr="009C3F17">
              <w:rPr>
                <w:sz w:val="20"/>
                <w:szCs w:val="20"/>
              </w:rPr>
              <w:br/>
              <w:t>Mgr. Jan Bartonička, jednatel</w:t>
            </w:r>
          </w:p>
        </w:tc>
      </w:tr>
    </w:tbl>
    <w:p w:rsidR="009C3F17" w:rsidRPr="009C3F17" w:rsidRDefault="009C3F17" w:rsidP="009C3F17">
      <w:pPr>
        <w:pStyle w:val="Stednmka21"/>
        <w:numPr>
          <w:ilvl w:val="0"/>
          <w:numId w:val="0"/>
        </w:numPr>
        <w:spacing w:line="240" w:lineRule="auto"/>
        <w:rPr>
          <w:rFonts w:ascii="Times New Roman" w:hAnsi="Times New Roman"/>
          <w:sz w:val="20"/>
          <w:szCs w:val="20"/>
        </w:rPr>
      </w:pPr>
    </w:p>
    <w:p w:rsidR="00DA38F9" w:rsidRPr="009C3F17" w:rsidRDefault="00DA38F9" w:rsidP="009C3F17">
      <w:pPr>
        <w:rPr>
          <w:sz w:val="20"/>
          <w:szCs w:val="20"/>
        </w:rPr>
      </w:pPr>
    </w:p>
    <w:sectPr w:rsidR="00DA38F9" w:rsidRPr="009C3F17" w:rsidSect="009C3F17">
      <w:headerReference w:type="default" r:id="rId8"/>
      <w:footerReference w:type="even" r:id="rId9"/>
      <w:footerReference w:type="default" r:id="rId10"/>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DE2" w:rsidRDefault="00215DE2">
      <w:r>
        <w:separator/>
      </w:r>
    </w:p>
  </w:endnote>
  <w:endnote w:type="continuationSeparator" w:id="0">
    <w:p w:rsidR="00215DE2" w:rsidRDefault="0021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Nimbus Sans D CE">
    <w:altName w:val="Yu Gothic"/>
    <w:charset w:val="80"/>
    <w:family w:val="swiss"/>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F17" w:rsidRDefault="00D137D2"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F17" w:rsidRDefault="00D137D2"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separate"/>
    </w:r>
    <w:r w:rsidR="005253CF">
      <w:rPr>
        <w:rStyle w:val="slostrnky"/>
        <w:noProof/>
      </w:rPr>
      <w:t>4</w:t>
    </w:r>
    <w:r>
      <w:rPr>
        <w:rStyle w:val="slostrnky"/>
      </w:rPr>
      <w:fldChar w:fldCharType="end"/>
    </w:r>
  </w:p>
  <w:p w:rsidR="009C3F17" w:rsidRPr="00CA113B" w:rsidRDefault="009C3F17" w:rsidP="009C3F17">
    <w:pPr>
      <w:pStyle w:val="Zpat"/>
      <w:rPr>
        <w:rFonts w:ascii="Nimbus Sans D CE" w:hAnsi="Nimbus Sans D CE" w:hint="eastAsia"/>
        <w:color w:val="FFFFFF"/>
      </w:rPr>
    </w:pPr>
    <w:r w:rsidRPr="00CA113B">
      <w:rPr>
        <w:rFonts w:ascii="Nimbus Sans D CE" w:hAnsi="Nimbus Sans D CE"/>
        <w:color w:val="FFFFFF"/>
      </w:rPr>
      <w:t>.: 123 456 789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DE2" w:rsidRDefault="00215DE2">
      <w:r>
        <w:separator/>
      </w:r>
    </w:p>
  </w:footnote>
  <w:footnote w:type="continuationSeparator" w:id="0">
    <w:p w:rsidR="00215DE2" w:rsidRDefault="00215DE2">
      <w:r>
        <w:continuationSeparator/>
      </w:r>
    </w:p>
  </w:footnote>
  <w:footnote w:id="1">
    <w:p w:rsidR="009C3F17" w:rsidRPr="0005207E" w:rsidRDefault="009C3F17" w:rsidP="009C3F17">
      <w:pPr>
        <w:jc w:val="both"/>
        <w:rPr>
          <w:rFonts w:eastAsia="Times New Roman"/>
        </w:rPr>
      </w:pPr>
      <w:r>
        <w:rPr>
          <w:rStyle w:val="Znakapoznpodarou"/>
        </w:rPr>
        <w:footnoteRef/>
      </w:r>
      <w:r>
        <w:t xml:space="preserve"> </w:t>
      </w:r>
      <w:r w:rsidRPr="00434B07">
        <w:rPr>
          <w:sz w:val="20"/>
        </w:rPr>
        <w:t xml:space="preserve">Zpracováním se </w:t>
      </w:r>
      <w:r w:rsidR="00456A46">
        <w:rPr>
          <w:sz w:val="20"/>
        </w:rPr>
        <w:t>po</w:t>
      </w:r>
      <w:r w:rsidRPr="00434B07">
        <w:rPr>
          <w:sz w:val="20"/>
        </w:rPr>
        <w:t xml:space="preserve">dle článku 4 Obecného nařízení o ochraně osobních údajů rozumí </w:t>
      </w:r>
      <w:r w:rsidRPr="00434B07">
        <w:rPr>
          <w:rFonts w:eastAsia="Times New Roman"/>
          <w:color w:val="000000"/>
          <w:sz w:val="20"/>
          <w:shd w:val="clear" w:color="auto" w:fill="FFFFFF"/>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rsidR="009C3F17" w:rsidRDefault="009C3F17" w:rsidP="009C3F1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F17" w:rsidRDefault="009C3F17" w:rsidP="009C3F17">
    <w:pPr>
      <w:pStyle w:val="Zhlav"/>
      <w:ind w:left="-142"/>
      <w:jc w:val="right"/>
    </w:pPr>
  </w:p>
  <w:p w:rsidR="009C3F17" w:rsidRDefault="009C3F17" w:rsidP="009C3F17">
    <w:pPr>
      <w:pStyle w:val="Zhlav"/>
      <w:ind w:left="-142"/>
      <w:jc w:val="right"/>
      <w:rPr>
        <w:color w:val="3B3838" w:themeColor="background2" w:themeShade="40"/>
        <w:sz w:val="20"/>
        <w:szCs w:val="20"/>
      </w:rPr>
    </w:pPr>
    <w:r>
      <w:br/>
    </w:r>
    <w:r>
      <w:br/>
    </w:r>
    <w:r w:rsidR="008F7335" w:rsidRPr="008F7335">
      <w:rPr>
        <w:noProof/>
        <w:color w:val="3B3838" w:themeColor="background2" w:themeShade="40"/>
        <w:sz w:val="20"/>
        <w:szCs w:val="20"/>
        <w:lang w:eastAsia="cs-CZ" w:bidi="ar-SA"/>
      </w:rPr>
      <w:drawing>
        <wp:anchor distT="0" distB="0" distL="0" distR="0" simplePos="0" relativeHeight="251657728" behindDoc="1" locked="0" layoutInCell="1" allowOverlap="1">
          <wp:simplePos x="0" y="0"/>
          <wp:positionH relativeFrom="column">
            <wp:posOffset>0</wp:posOffset>
          </wp:positionH>
          <wp:positionV relativeFrom="paragraph">
            <wp:posOffset>0</wp:posOffset>
          </wp:positionV>
          <wp:extent cx="2452370" cy="11379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70" cy="1137920"/>
                  </a:xfrm>
                  <a:prstGeom prst="rect">
                    <a:avLst/>
                  </a:prstGeom>
                  <a:solidFill>
                    <a:srgbClr val="FFFFFF"/>
                  </a:solidFill>
                  <a:ln>
                    <a:noFill/>
                  </a:ln>
                </pic:spPr>
              </pic:pic>
            </a:graphicData>
          </a:graphic>
        </wp:anchor>
      </w:drawing>
    </w:r>
    <w:r w:rsidRPr="008F7335">
      <w:rPr>
        <w:color w:val="3B3838" w:themeColor="background2" w:themeShade="40"/>
        <w:sz w:val="20"/>
        <w:szCs w:val="20"/>
      </w:rPr>
      <w:t>SMS služby s.r.o.</w:t>
    </w:r>
  </w:p>
  <w:p w:rsidR="00965F88" w:rsidRPr="008F7335" w:rsidRDefault="00965F88" w:rsidP="009C3F17">
    <w:pPr>
      <w:pStyle w:val="Zhlav"/>
      <w:ind w:left="-142"/>
      <w:jc w:val="right"/>
      <w:rPr>
        <w:color w:val="3B3838" w:themeColor="background2" w:themeShade="40"/>
        <w:sz w:val="20"/>
        <w:szCs w:val="20"/>
      </w:rPr>
    </w:pPr>
    <w:r>
      <w:rPr>
        <w:color w:val="3B3838" w:themeColor="background2" w:themeShade="40"/>
        <w:sz w:val="20"/>
        <w:szCs w:val="20"/>
      </w:rPr>
      <w:t>IČO: 067 84 771</w:t>
    </w:r>
  </w:p>
  <w:p w:rsidR="009C3F17"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V R</w:t>
    </w:r>
    <w:r w:rsidR="009C3F17" w:rsidRPr="008F7335">
      <w:rPr>
        <w:color w:val="3B3838" w:themeColor="background2" w:themeShade="40"/>
        <w:sz w:val="20"/>
        <w:szCs w:val="20"/>
      </w:rPr>
      <w:t>ovinách 934/40, 140 00 Praha 4</w:t>
    </w:r>
  </w:p>
  <w:p w:rsidR="009C3F17" w:rsidRPr="008F7335" w:rsidRDefault="009C3F17" w:rsidP="009C3F17">
    <w:pPr>
      <w:pStyle w:val="Zhlav"/>
      <w:ind w:left="-142"/>
      <w:jc w:val="right"/>
      <w:rPr>
        <w:color w:val="3B3838" w:themeColor="background2" w:themeShade="40"/>
        <w:sz w:val="20"/>
        <w:szCs w:val="20"/>
      </w:rPr>
    </w:pPr>
    <w:r w:rsidRPr="008F7335">
      <w:rPr>
        <w:color w:val="3B3838" w:themeColor="background2" w:themeShade="40"/>
        <w:sz w:val="20"/>
        <w:szCs w:val="20"/>
      </w:rPr>
      <w:t>Tel: +420 723 644 867</w:t>
    </w:r>
  </w:p>
  <w:p w:rsidR="006754F1"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E-mail: gdpr@sms-sluzby.cz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documentProtection w:edit="forms" w:enforcement="1" w:cryptProviderType="rsaFull" w:cryptAlgorithmClass="hash" w:cryptAlgorithmType="typeAny" w:cryptAlgorithmSid="4" w:cryptSpinCount="100000" w:hash="d9HsQEJG/xT/U3Ek4z+A6dO6rvY=" w:salt="ujiLWscoIAp6WktFKPjn9Q=="/>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97867"/>
    <w:rsid w:val="000E6575"/>
    <w:rsid w:val="001215E0"/>
    <w:rsid w:val="00175240"/>
    <w:rsid w:val="001C6ACE"/>
    <w:rsid w:val="001F2538"/>
    <w:rsid w:val="00215DE2"/>
    <w:rsid w:val="002650A8"/>
    <w:rsid w:val="002B2CB6"/>
    <w:rsid w:val="002F0E70"/>
    <w:rsid w:val="00397BFD"/>
    <w:rsid w:val="00456A46"/>
    <w:rsid w:val="004B34FC"/>
    <w:rsid w:val="004D69D4"/>
    <w:rsid w:val="00524959"/>
    <w:rsid w:val="005253CF"/>
    <w:rsid w:val="00620649"/>
    <w:rsid w:val="006754F1"/>
    <w:rsid w:val="006943C7"/>
    <w:rsid w:val="00710558"/>
    <w:rsid w:val="0081442B"/>
    <w:rsid w:val="00857AAF"/>
    <w:rsid w:val="0089572F"/>
    <w:rsid w:val="008C0410"/>
    <w:rsid w:val="008F7335"/>
    <w:rsid w:val="009015CF"/>
    <w:rsid w:val="00965F88"/>
    <w:rsid w:val="009778A7"/>
    <w:rsid w:val="00991723"/>
    <w:rsid w:val="009A2271"/>
    <w:rsid w:val="009A4787"/>
    <w:rsid w:val="009A6F42"/>
    <w:rsid w:val="009C3F17"/>
    <w:rsid w:val="00A0633F"/>
    <w:rsid w:val="00AC08F1"/>
    <w:rsid w:val="00B2434A"/>
    <w:rsid w:val="00B71964"/>
    <w:rsid w:val="00B84AA2"/>
    <w:rsid w:val="00C7483F"/>
    <w:rsid w:val="00C955D0"/>
    <w:rsid w:val="00CA113B"/>
    <w:rsid w:val="00CF38C2"/>
    <w:rsid w:val="00D137D2"/>
    <w:rsid w:val="00D64F2D"/>
    <w:rsid w:val="00D90B5D"/>
    <w:rsid w:val="00DA38F9"/>
    <w:rsid w:val="00DA676E"/>
    <w:rsid w:val="00DE2403"/>
    <w:rsid w:val="00DE7238"/>
    <w:rsid w:val="00E16770"/>
    <w:rsid w:val="00F30FD4"/>
    <w:rsid w:val="00F71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oNotEmbedSmartTags/>
  <w:decimalSymbol w:val=","/>
  <w:listSeparator w:val=";"/>
  <w14:docId w14:val="79A0237D"/>
  <w15:docId w15:val="{ACEB1D12-152F-401C-8E37-4CED6B76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rsid w:val="001C6ACE"/>
    <w:pPr>
      <w:suppressLineNumbers/>
      <w:tabs>
        <w:tab w:val="center" w:pos="4819"/>
        <w:tab w:val="right" w:pos="9638"/>
      </w:tabs>
    </w:pPr>
  </w:style>
  <w:style w:type="paragraph" w:styleId="Zpat">
    <w:name w:val="footer"/>
    <w:basedOn w:val="Normln"/>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23485FFF-1B97-4BDC-9E29-DB2FC5E94B4E}"/>
      </w:docPartPr>
      <w:docPartBody>
        <w:p w:rsidR="006E27C9" w:rsidRDefault="007D2819">
          <w:r w:rsidRPr="007F2D55">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325FADB-82F8-45CE-BC01-839B92A76B44}"/>
      </w:docPartPr>
      <w:docPartBody>
        <w:p w:rsidR="006E27C9" w:rsidRDefault="007D2819">
          <w:r w:rsidRPr="007F2D55">
            <w:rPr>
              <w:rStyle w:val="Zstupntext"/>
            </w:rPr>
            <w:t>Klikněte nebo klepněte sem a zadejte datum.</w:t>
          </w:r>
        </w:p>
      </w:docPartBody>
    </w:docPart>
    <w:docPart>
      <w:docPartPr>
        <w:name w:val="5C1FD9593F884C188EDB761E262BDE22"/>
        <w:category>
          <w:name w:val="Obecné"/>
          <w:gallery w:val="placeholder"/>
        </w:category>
        <w:types>
          <w:type w:val="bbPlcHdr"/>
        </w:types>
        <w:behaviors>
          <w:behavior w:val="content"/>
        </w:behaviors>
        <w:guid w:val="{8170C68A-68C4-4F22-A368-9239C3256952}"/>
      </w:docPartPr>
      <w:docPartBody>
        <w:p w:rsidR="004D18D3" w:rsidRDefault="009F06E4" w:rsidP="009F06E4">
          <w:pPr>
            <w:pStyle w:val="5C1FD9593F884C188EDB761E262BDE22"/>
          </w:pPr>
          <w:r w:rsidRPr="007F2D55">
            <w:rPr>
              <w:rStyle w:val="Zstupntext"/>
            </w:rPr>
            <w:t>Klikněte nebo klepněte sem a zadejte text.</w:t>
          </w:r>
        </w:p>
      </w:docPartBody>
    </w:docPart>
    <w:docPart>
      <w:docPartPr>
        <w:name w:val="E45A0E8C75F1475A96A2D39134B3B45D"/>
        <w:category>
          <w:name w:val="Obecné"/>
          <w:gallery w:val="placeholder"/>
        </w:category>
        <w:types>
          <w:type w:val="bbPlcHdr"/>
        </w:types>
        <w:behaviors>
          <w:behavior w:val="content"/>
        </w:behaviors>
        <w:guid w:val="{A25A0504-D5E4-4FAF-8D30-6FE8D89C1225}"/>
      </w:docPartPr>
      <w:docPartBody>
        <w:p w:rsidR="004D18D3" w:rsidRDefault="009F06E4" w:rsidP="009F06E4">
          <w:pPr>
            <w:pStyle w:val="E45A0E8C75F1475A96A2D39134B3B45D"/>
          </w:pPr>
          <w:r w:rsidRPr="007F2D55">
            <w:rPr>
              <w:rStyle w:val="Zstupntext"/>
            </w:rPr>
            <w:t>Klikněte nebo klepněte sem a zadejte text.</w:t>
          </w:r>
        </w:p>
      </w:docPartBody>
    </w:docPart>
    <w:docPart>
      <w:docPartPr>
        <w:name w:val="71E5EAD3D73349CD9443E3045FFC34DE"/>
        <w:category>
          <w:name w:val="Obecné"/>
          <w:gallery w:val="placeholder"/>
        </w:category>
        <w:types>
          <w:type w:val="bbPlcHdr"/>
        </w:types>
        <w:behaviors>
          <w:behavior w:val="content"/>
        </w:behaviors>
        <w:guid w:val="{C4E4099A-63CD-47E2-8AE7-B797E9461CAD}"/>
      </w:docPartPr>
      <w:docPartBody>
        <w:p w:rsidR="004D18D3" w:rsidRDefault="009F06E4" w:rsidP="009F06E4">
          <w:pPr>
            <w:pStyle w:val="71E5EAD3D73349CD9443E3045FFC34DE"/>
          </w:pPr>
          <w:r w:rsidRPr="007F2D55">
            <w:rPr>
              <w:rStyle w:val="Zstupntext"/>
            </w:rPr>
            <w:t>Klikněte nebo klepněte sem a zadejte text.</w:t>
          </w:r>
        </w:p>
      </w:docPartBody>
    </w:docPart>
    <w:docPart>
      <w:docPartPr>
        <w:name w:val="D4973E23C33A490292F6409029720462"/>
        <w:category>
          <w:name w:val="Obecné"/>
          <w:gallery w:val="placeholder"/>
        </w:category>
        <w:types>
          <w:type w:val="bbPlcHdr"/>
        </w:types>
        <w:behaviors>
          <w:behavior w:val="content"/>
        </w:behaviors>
        <w:guid w:val="{5955BF17-33EE-40FC-8DA1-5A19ED607EF4}"/>
      </w:docPartPr>
      <w:docPartBody>
        <w:p w:rsidR="004D18D3" w:rsidRDefault="009F06E4" w:rsidP="009F06E4">
          <w:pPr>
            <w:pStyle w:val="D4973E23C33A490292F6409029720462"/>
          </w:pPr>
          <w:r w:rsidRPr="007F2D55">
            <w:rPr>
              <w:rStyle w:val="Zstupntext"/>
            </w:rPr>
            <w:t>Klikněte nebo klepněte sem a zadejte text.</w:t>
          </w:r>
        </w:p>
      </w:docPartBody>
    </w:docPart>
    <w:docPart>
      <w:docPartPr>
        <w:name w:val="9EBF2002615347AEBB986DC50E804470"/>
        <w:category>
          <w:name w:val="Obecné"/>
          <w:gallery w:val="placeholder"/>
        </w:category>
        <w:types>
          <w:type w:val="bbPlcHdr"/>
        </w:types>
        <w:behaviors>
          <w:behavior w:val="content"/>
        </w:behaviors>
        <w:guid w:val="{FDEE9B41-0B34-48F2-9EF4-669E53559845}"/>
      </w:docPartPr>
      <w:docPartBody>
        <w:p w:rsidR="004D18D3" w:rsidRDefault="009F06E4" w:rsidP="009F06E4">
          <w:pPr>
            <w:pStyle w:val="9EBF2002615347AEBB986DC50E804470"/>
          </w:pPr>
          <w:r w:rsidRPr="007F2D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Nimbus Sans D CE">
    <w:altName w:val="Yu Gothic"/>
    <w:charset w:val="80"/>
    <w:family w:val="swiss"/>
    <w:pitch w:val="variable"/>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D2819"/>
    <w:rsid w:val="001F5DC2"/>
    <w:rsid w:val="0036450A"/>
    <w:rsid w:val="004A3673"/>
    <w:rsid w:val="004D18D3"/>
    <w:rsid w:val="006E27C9"/>
    <w:rsid w:val="007C0780"/>
    <w:rsid w:val="007D2819"/>
    <w:rsid w:val="009F06E4"/>
    <w:rsid w:val="00A23D74"/>
    <w:rsid w:val="00AD2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F5DC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unhideWhenUsed/>
    <w:rsid w:val="009F06E4"/>
    <w:rPr>
      <w:color w:val="808080"/>
    </w:rPr>
  </w:style>
  <w:style w:type="paragraph" w:customStyle="1" w:styleId="B656C822783D4753828B0151E994227E">
    <w:name w:val="B656C822783D4753828B0151E994227E"/>
    <w:rsid w:val="009F06E4"/>
    <w:pPr>
      <w:spacing w:after="200" w:line="276" w:lineRule="auto"/>
    </w:pPr>
  </w:style>
  <w:style w:type="paragraph" w:customStyle="1" w:styleId="5C1FD9593F884C188EDB761E262BDE22">
    <w:name w:val="5C1FD9593F884C188EDB761E262BDE22"/>
    <w:rsid w:val="009F06E4"/>
    <w:pPr>
      <w:spacing w:after="200" w:line="276" w:lineRule="auto"/>
    </w:pPr>
  </w:style>
  <w:style w:type="paragraph" w:customStyle="1" w:styleId="E45A0E8C75F1475A96A2D39134B3B45D">
    <w:name w:val="E45A0E8C75F1475A96A2D39134B3B45D"/>
    <w:rsid w:val="009F06E4"/>
    <w:pPr>
      <w:spacing w:after="200" w:line="276" w:lineRule="auto"/>
    </w:pPr>
  </w:style>
  <w:style w:type="paragraph" w:customStyle="1" w:styleId="71E5EAD3D73349CD9443E3045FFC34DE">
    <w:name w:val="71E5EAD3D73349CD9443E3045FFC34DE"/>
    <w:rsid w:val="009F06E4"/>
    <w:pPr>
      <w:spacing w:after="200" w:line="276" w:lineRule="auto"/>
    </w:pPr>
  </w:style>
  <w:style w:type="paragraph" w:customStyle="1" w:styleId="D4973E23C33A490292F6409029720462">
    <w:name w:val="D4973E23C33A490292F6409029720462"/>
    <w:rsid w:val="009F06E4"/>
    <w:pPr>
      <w:spacing w:after="200" w:line="276" w:lineRule="auto"/>
    </w:pPr>
  </w:style>
  <w:style w:type="paragraph" w:customStyle="1" w:styleId="9EBF2002615347AEBB986DC50E804470">
    <w:name w:val="9EBF2002615347AEBB986DC50E804470"/>
    <w:rsid w:val="009F06E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F535F-5218-4CE9-A11A-DF1B0C9C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1325</Words>
  <Characters>7823</Characters>
  <Application>Microsoft Office Word</Application>
  <DocSecurity>0</DocSecurity>
  <Lines>65</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Eliška</cp:lastModifiedBy>
  <cp:revision>5</cp:revision>
  <cp:lastPrinted>1899-12-31T23:00:00Z</cp:lastPrinted>
  <dcterms:created xsi:type="dcterms:W3CDTF">2018-03-21T07:30:00Z</dcterms:created>
  <dcterms:modified xsi:type="dcterms:W3CDTF">2018-03-21T07:46:00Z</dcterms:modified>
</cp:coreProperties>
</file>