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111335A" w14:textId="56F2C504" w:rsidR="008145E1" w:rsidRPr="006E47A9" w:rsidRDefault="008145E1" w:rsidP="008145E1">
      <w:pPr>
        <w:pStyle w:val="RLProhlensmluvnchstran"/>
        <w:rPr>
          <w:rFonts w:ascii="Arial" w:hAnsi="Arial" w:cs="Arial"/>
          <w:sz w:val="28"/>
          <w:szCs w:val="28"/>
        </w:rPr>
      </w:pPr>
      <w:r w:rsidRPr="006E10EB">
        <w:rPr>
          <w:rFonts w:ascii="Arial" w:hAnsi="Arial" w:cs="Arial"/>
          <w:sz w:val="28"/>
          <w:szCs w:val="28"/>
        </w:rPr>
        <w:t>R</w:t>
      </w:r>
      <w:r w:rsidR="00BD48FA">
        <w:rPr>
          <w:rFonts w:ascii="Arial" w:hAnsi="Arial" w:cs="Arial"/>
          <w:sz w:val="28"/>
          <w:szCs w:val="28"/>
        </w:rPr>
        <w:t>Á</w:t>
      </w:r>
      <w:r w:rsidRPr="006E10EB">
        <w:rPr>
          <w:rFonts w:ascii="Arial" w:hAnsi="Arial" w:cs="Arial"/>
          <w:sz w:val="28"/>
          <w:szCs w:val="28"/>
        </w:rPr>
        <w:t xml:space="preserve">MCOVÁ </w:t>
      </w:r>
      <w:r>
        <w:rPr>
          <w:rFonts w:ascii="Arial" w:hAnsi="Arial" w:cs="Arial"/>
          <w:sz w:val="28"/>
          <w:szCs w:val="28"/>
        </w:rPr>
        <w:t xml:space="preserve">DOHODA - </w:t>
      </w:r>
      <w:r w:rsidRPr="006E10EB">
        <w:rPr>
          <w:rFonts w:ascii="Arial" w:hAnsi="Arial" w:cs="Arial"/>
          <w:sz w:val="28"/>
          <w:szCs w:val="28"/>
        </w:rPr>
        <w:t>P</w:t>
      </w:r>
      <w:r w:rsidRPr="00C32740">
        <w:rPr>
          <w:rFonts w:ascii="Arial" w:hAnsi="Arial" w:cs="Arial"/>
          <w:sz w:val="28"/>
          <w:szCs w:val="28"/>
        </w:rPr>
        <w:t>ŘÍKAZNÍ SMLOUVA</w:t>
      </w:r>
    </w:p>
    <w:p w14:paraId="2BEBB6DF" w14:textId="77777777" w:rsidR="008145E1" w:rsidRPr="00DB7584" w:rsidRDefault="008145E1" w:rsidP="008145E1">
      <w:pPr>
        <w:rPr>
          <w:rFonts w:ascii="Arial" w:hAnsi="Arial" w:cs="Arial"/>
          <w:sz w:val="20"/>
          <w:szCs w:val="20"/>
        </w:rPr>
      </w:pPr>
      <w:r w:rsidRPr="00DB7584">
        <w:rPr>
          <w:rFonts w:ascii="Arial" w:hAnsi="Arial" w:cs="Arial"/>
          <w:sz w:val="20"/>
          <w:szCs w:val="20"/>
        </w:rPr>
        <w:t>uzavřená níže uvedeného dne, měsíce a roku, mezi:</w:t>
      </w:r>
    </w:p>
    <w:p w14:paraId="0CD3652D" w14:textId="77777777" w:rsidR="008145E1" w:rsidRDefault="008145E1" w:rsidP="008145E1">
      <w:pPr>
        <w:pStyle w:val="RLdajeosmluvnstran"/>
        <w:spacing w:after="0"/>
        <w:jc w:val="left"/>
        <w:rPr>
          <w:rFonts w:ascii="Arial" w:hAnsi="Arial" w:cs="Arial"/>
          <w:b/>
          <w:sz w:val="20"/>
          <w:szCs w:val="20"/>
        </w:rPr>
      </w:pPr>
    </w:p>
    <w:p w14:paraId="24DD32DC" w14:textId="77777777" w:rsidR="008145E1" w:rsidRPr="006E47A9" w:rsidRDefault="008145E1" w:rsidP="008145E1">
      <w:pPr>
        <w:pStyle w:val="RLdajeosmluvnstran"/>
        <w:spacing w:after="0"/>
        <w:jc w:val="left"/>
        <w:rPr>
          <w:rFonts w:ascii="Arial" w:hAnsi="Arial" w:cs="Arial"/>
          <w:b/>
          <w:sz w:val="20"/>
          <w:szCs w:val="20"/>
        </w:rPr>
      </w:pPr>
      <w:r w:rsidRPr="006E47A9">
        <w:rPr>
          <w:rFonts w:ascii="Arial" w:hAnsi="Arial" w:cs="Arial"/>
          <w:b/>
          <w:sz w:val="20"/>
          <w:szCs w:val="20"/>
        </w:rPr>
        <w:t>Smluvní strany:</w:t>
      </w:r>
    </w:p>
    <w:p w14:paraId="53743025" w14:textId="250E1CC4" w:rsidR="008145E1" w:rsidRPr="00DB7584" w:rsidRDefault="008145E1" w:rsidP="008145E1">
      <w:pPr>
        <w:spacing w:after="80"/>
        <w:rPr>
          <w:rFonts w:ascii="Arial" w:hAnsi="Arial" w:cs="Arial"/>
          <w:sz w:val="20"/>
          <w:szCs w:val="20"/>
        </w:rPr>
      </w:pPr>
      <w:r w:rsidRPr="00DB7584">
        <w:rPr>
          <w:rFonts w:ascii="Arial" w:hAnsi="Arial" w:cs="Arial"/>
          <w:b/>
          <w:sz w:val="20"/>
          <w:szCs w:val="20"/>
        </w:rPr>
        <w:t>Univerzita Karlova</w:t>
      </w:r>
      <w:r>
        <w:rPr>
          <w:rFonts w:ascii="Arial" w:hAnsi="Arial" w:cs="Arial"/>
          <w:b/>
          <w:sz w:val="20"/>
          <w:szCs w:val="20"/>
        </w:rPr>
        <w:t xml:space="preserve">, </w:t>
      </w:r>
      <w:r w:rsidRPr="00DB7584">
        <w:rPr>
          <w:rFonts w:ascii="Arial" w:hAnsi="Arial" w:cs="Arial"/>
          <w:b/>
          <w:sz w:val="20"/>
          <w:szCs w:val="20"/>
        </w:rPr>
        <w:t>Fakulta sociálních věd</w:t>
      </w:r>
      <w:r w:rsidRPr="00DB7584">
        <w:rPr>
          <w:rFonts w:ascii="Arial" w:hAnsi="Arial" w:cs="Arial"/>
          <w:sz w:val="20"/>
          <w:szCs w:val="20"/>
        </w:rPr>
        <w:t xml:space="preserve">, IČ 00216208, se sídlem </w:t>
      </w:r>
      <w:r w:rsidRPr="00DB7584">
        <w:rPr>
          <w:rFonts w:ascii="Arial" w:hAnsi="Arial" w:cs="Arial"/>
          <w:color w:val="000000"/>
          <w:sz w:val="20"/>
          <w:szCs w:val="20"/>
        </w:rPr>
        <w:t>Praha 1, Smetanovo nábřeží 6, PSČ: 110 01</w:t>
      </w:r>
      <w:r w:rsidRPr="00DB7584">
        <w:rPr>
          <w:rFonts w:ascii="Arial" w:hAnsi="Arial" w:cs="Arial"/>
          <w:sz w:val="20"/>
          <w:szCs w:val="20"/>
        </w:rPr>
        <w:t xml:space="preserve">, Česká republika, zastoupená PhDr. </w:t>
      </w:r>
      <w:r>
        <w:rPr>
          <w:rFonts w:ascii="Arial" w:hAnsi="Arial" w:cs="Arial"/>
          <w:sz w:val="20"/>
          <w:szCs w:val="20"/>
        </w:rPr>
        <w:t xml:space="preserve">Alicí Němcovou Tejkalovou, </w:t>
      </w:r>
      <w:r w:rsidRPr="00DB7584">
        <w:rPr>
          <w:rFonts w:ascii="Arial" w:hAnsi="Arial" w:cs="Arial"/>
          <w:sz w:val="20"/>
          <w:szCs w:val="20"/>
        </w:rPr>
        <w:t>Ph.D., děkan</w:t>
      </w:r>
      <w:r>
        <w:rPr>
          <w:rFonts w:ascii="Arial" w:hAnsi="Arial" w:cs="Arial"/>
          <w:sz w:val="20"/>
          <w:szCs w:val="20"/>
        </w:rPr>
        <w:t>kou</w:t>
      </w:r>
      <w:r w:rsidRPr="00DB7584">
        <w:rPr>
          <w:rFonts w:ascii="Arial" w:hAnsi="Arial" w:cs="Arial"/>
          <w:sz w:val="20"/>
          <w:szCs w:val="20"/>
        </w:rPr>
        <w:t xml:space="preserve"> Fakulty sociálních věd, </w:t>
      </w:r>
      <w:proofErr w:type="gramStart"/>
      <w:r w:rsidRPr="00DB7584">
        <w:rPr>
          <w:rFonts w:ascii="Arial" w:hAnsi="Arial" w:cs="Arial"/>
          <w:sz w:val="20"/>
          <w:szCs w:val="20"/>
        </w:rPr>
        <w:t>oprávněn</w:t>
      </w:r>
      <w:r w:rsidR="003367E4">
        <w:rPr>
          <w:rFonts w:ascii="Arial" w:hAnsi="Arial" w:cs="Arial"/>
          <w:sz w:val="20"/>
          <w:szCs w:val="20"/>
        </w:rPr>
        <w:t xml:space="preserve">ou </w:t>
      </w:r>
      <w:r w:rsidRPr="00DB7584">
        <w:rPr>
          <w:rFonts w:ascii="Arial" w:hAnsi="Arial" w:cs="Arial"/>
          <w:sz w:val="20"/>
          <w:szCs w:val="20"/>
        </w:rPr>
        <w:t xml:space="preserve"> k samostatnému</w:t>
      </w:r>
      <w:proofErr w:type="gramEnd"/>
      <w:r w:rsidRPr="00DB7584">
        <w:rPr>
          <w:rFonts w:ascii="Arial" w:hAnsi="Arial" w:cs="Arial"/>
          <w:sz w:val="20"/>
          <w:szCs w:val="20"/>
        </w:rPr>
        <w:t xml:space="preserve"> zastupování</w:t>
      </w:r>
    </w:p>
    <w:p w14:paraId="2B67CD1D" w14:textId="77777777" w:rsidR="008145E1" w:rsidRPr="00C32740" w:rsidRDefault="008145E1" w:rsidP="008145E1">
      <w:pPr>
        <w:pStyle w:val="RLdajeosmluvnstran"/>
        <w:jc w:val="left"/>
        <w:rPr>
          <w:rFonts w:ascii="Arial" w:hAnsi="Arial" w:cs="Arial"/>
          <w:sz w:val="20"/>
          <w:szCs w:val="20"/>
        </w:rPr>
      </w:pPr>
      <w:r w:rsidRPr="00C32740">
        <w:rPr>
          <w:rFonts w:ascii="Arial" w:hAnsi="Arial" w:cs="Arial"/>
          <w:sz w:val="20"/>
          <w:szCs w:val="20"/>
        </w:rPr>
        <w:t xml:space="preserve"> (dále jen „</w:t>
      </w:r>
      <w:r w:rsidRPr="00C32740">
        <w:rPr>
          <w:rStyle w:val="RLProhlensmluvnchstranChar"/>
          <w:rFonts w:ascii="Arial" w:hAnsi="Arial" w:cs="Arial"/>
          <w:i/>
          <w:sz w:val="20"/>
          <w:szCs w:val="20"/>
        </w:rPr>
        <w:t>Příkazce</w:t>
      </w:r>
      <w:r w:rsidRPr="00C32740">
        <w:rPr>
          <w:rFonts w:ascii="Arial" w:hAnsi="Arial" w:cs="Arial"/>
          <w:sz w:val="20"/>
          <w:szCs w:val="20"/>
        </w:rPr>
        <w:t>“ nebo „</w:t>
      </w:r>
      <w:r w:rsidRPr="00C32740">
        <w:rPr>
          <w:rFonts w:ascii="Arial" w:hAnsi="Arial" w:cs="Arial"/>
          <w:b/>
          <w:i/>
          <w:sz w:val="20"/>
          <w:szCs w:val="20"/>
        </w:rPr>
        <w:t>Zadavatel</w:t>
      </w:r>
      <w:r w:rsidRPr="00C32740">
        <w:rPr>
          <w:rFonts w:ascii="Arial" w:hAnsi="Arial" w:cs="Arial"/>
          <w:sz w:val="20"/>
          <w:szCs w:val="20"/>
        </w:rPr>
        <w:t>“)</w:t>
      </w:r>
    </w:p>
    <w:p w14:paraId="278E1453" w14:textId="25DB9E92" w:rsidR="008145E1" w:rsidRPr="00C32740" w:rsidRDefault="00C46D50" w:rsidP="008145E1">
      <w:pPr>
        <w:pStyle w:val="RLdajeosmluvnstran"/>
        <w:rPr>
          <w:rFonts w:ascii="Arial" w:hAnsi="Arial" w:cs="Arial"/>
          <w:sz w:val="20"/>
          <w:szCs w:val="20"/>
        </w:rPr>
      </w:pPr>
      <w:r>
        <w:rPr>
          <w:rFonts w:ascii="Arial" w:hAnsi="Arial" w:cs="Arial"/>
          <w:sz w:val="20"/>
          <w:szCs w:val="20"/>
        </w:rPr>
        <w:t>a</w:t>
      </w:r>
    </w:p>
    <w:p w14:paraId="116DB343" w14:textId="77777777" w:rsidR="008145E1" w:rsidRPr="003D34A5" w:rsidRDefault="008145E1" w:rsidP="008145E1">
      <w:pPr>
        <w:rPr>
          <w:rFonts w:ascii="Arial" w:hAnsi="Arial" w:cs="Arial"/>
          <w:i/>
          <w:iCs/>
          <w:sz w:val="20"/>
          <w:szCs w:val="20"/>
        </w:rPr>
      </w:pPr>
      <w:r w:rsidRPr="003D34A5">
        <w:rPr>
          <w:rFonts w:ascii="Arial" w:hAnsi="Arial" w:cs="Arial"/>
          <w:i/>
          <w:iCs/>
          <w:sz w:val="20"/>
          <w:szCs w:val="20"/>
        </w:rPr>
        <w:t>Pro právnickou osobu</w:t>
      </w:r>
    </w:p>
    <w:p w14:paraId="2F97EA12" w14:textId="20DFF8D7" w:rsidR="008145E1" w:rsidRPr="003D34A5" w:rsidRDefault="008145E1" w:rsidP="00F32706">
      <w:pPr>
        <w:ind w:left="2160" w:hanging="2160"/>
        <w:rPr>
          <w:rFonts w:ascii="Arial" w:hAnsi="Arial" w:cs="Arial"/>
          <w:sz w:val="20"/>
          <w:szCs w:val="20"/>
        </w:rPr>
      </w:pPr>
      <w:r w:rsidRPr="003D34A5">
        <w:rPr>
          <w:rFonts w:ascii="Arial" w:hAnsi="Arial" w:cs="Arial"/>
          <w:i/>
          <w:iCs/>
          <w:sz w:val="20"/>
          <w:szCs w:val="20"/>
        </w:rPr>
        <w:t>zapsanou v OR:</w:t>
      </w:r>
      <w:r w:rsidRPr="003D34A5">
        <w:rPr>
          <w:rFonts w:ascii="Arial" w:hAnsi="Arial" w:cs="Arial"/>
          <w:i/>
          <w:iCs/>
          <w:sz w:val="20"/>
          <w:szCs w:val="20"/>
        </w:rPr>
        <w:tab/>
      </w:r>
      <w:r w:rsidR="00C67DF1" w:rsidRPr="00C67DF1">
        <w:rPr>
          <w:rFonts w:ascii="Arial" w:hAnsi="Arial" w:cs="Arial"/>
          <w:b/>
          <w:sz w:val="20"/>
          <w:szCs w:val="20"/>
        </w:rPr>
        <w:t>Tender Point s.r.o.</w:t>
      </w:r>
      <w:r w:rsidR="00F32706">
        <w:rPr>
          <w:rFonts w:ascii="Arial" w:hAnsi="Arial" w:cs="Arial"/>
          <w:b/>
          <w:sz w:val="20"/>
          <w:szCs w:val="20"/>
        </w:rPr>
        <w:t xml:space="preserve">, </w:t>
      </w:r>
      <w:r w:rsidRPr="003D34A5">
        <w:rPr>
          <w:rFonts w:ascii="Arial" w:hAnsi="Arial" w:cs="Arial"/>
          <w:sz w:val="20"/>
          <w:szCs w:val="20"/>
        </w:rPr>
        <w:t xml:space="preserve">IČ </w:t>
      </w:r>
      <w:r w:rsidR="00C67DF1" w:rsidRPr="00C67DF1">
        <w:rPr>
          <w:rFonts w:ascii="Arial" w:hAnsi="Arial" w:cs="Arial"/>
          <w:sz w:val="20"/>
          <w:szCs w:val="20"/>
        </w:rPr>
        <w:t>050 31</w:t>
      </w:r>
      <w:r w:rsidR="00F32706">
        <w:rPr>
          <w:rFonts w:ascii="Arial" w:hAnsi="Arial" w:cs="Arial"/>
          <w:sz w:val="20"/>
          <w:szCs w:val="20"/>
        </w:rPr>
        <w:t> </w:t>
      </w:r>
      <w:r w:rsidR="00C67DF1" w:rsidRPr="00C67DF1">
        <w:rPr>
          <w:rFonts w:ascii="Arial" w:hAnsi="Arial" w:cs="Arial"/>
          <w:sz w:val="20"/>
          <w:szCs w:val="20"/>
        </w:rPr>
        <w:t>354</w:t>
      </w:r>
      <w:r w:rsidR="00F32706">
        <w:rPr>
          <w:rFonts w:ascii="Arial" w:hAnsi="Arial" w:cs="Arial"/>
          <w:sz w:val="20"/>
          <w:szCs w:val="20"/>
        </w:rPr>
        <w:t xml:space="preserve">, </w:t>
      </w:r>
      <w:r w:rsidRPr="003D34A5">
        <w:rPr>
          <w:rFonts w:ascii="Arial" w:hAnsi="Arial" w:cs="Arial"/>
          <w:sz w:val="20"/>
          <w:szCs w:val="20"/>
        </w:rPr>
        <w:t xml:space="preserve">se sídlem </w:t>
      </w:r>
      <w:r w:rsidR="00C67DF1" w:rsidRPr="00C67DF1">
        <w:rPr>
          <w:rFonts w:ascii="Arial" w:hAnsi="Arial" w:cs="Arial"/>
          <w:sz w:val="20"/>
          <w:szCs w:val="20"/>
        </w:rPr>
        <w:t>Horáčkova 1209/17, 140 00 Praha 4</w:t>
      </w:r>
      <w:r w:rsidR="00C67DF1">
        <w:rPr>
          <w:rFonts w:ascii="Arial" w:hAnsi="Arial" w:cs="Arial"/>
          <w:sz w:val="20"/>
          <w:szCs w:val="20"/>
        </w:rPr>
        <w:t xml:space="preserve">, </w:t>
      </w:r>
      <w:r w:rsidRPr="003D34A5">
        <w:rPr>
          <w:rFonts w:ascii="Arial" w:hAnsi="Arial" w:cs="Arial"/>
          <w:sz w:val="20"/>
          <w:szCs w:val="20"/>
        </w:rPr>
        <w:t>Česká republika</w:t>
      </w:r>
      <w:r w:rsidR="00C67DF1">
        <w:rPr>
          <w:rFonts w:ascii="Arial" w:hAnsi="Arial" w:cs="Arial"/>
          <w:sz w:val="20"/>
          <w:szCs w:val="20"/>
        </w:rPr>
        <w:t xml:space="preserve">, </w:t>
      </w:r>
      <w:r w:rsidR="00C67DF1" w:rsidRPr="00C67DF1">
        <w:rPr>
          <w:rFonts w:ascii="Arial" w:hAnsi="Arial" w:cs="Arial"/>
          <w:sz w:val="20"/>
          <w:szCs w:val="20"/>
        </w:rPr>
        <w:t>zapsan</w:t>
      </w:r>
      <w:r w:rsidR="00F32706">
        <w:rPr>
          <w:rFonts w:ascii="Arial" w:hAnsi="Arial" w:cs="Arial"/>
          <w:sz w:val="20"/>
          <w:szCs w:val="20"/>
        </w:rPr>
        <w:t>á</w:t>
      </w:r>
      <w:r w:rsidR="00C67DF1" w:rsidRPr="00C67DF1">
        <w:rPr>
          <w:rFonts w:ascii="Arial" w:hAnsi="Arial" w:cs="Arial"/>
          <w:sz w:val="20"/>
          <w:szCs w:val="20"/>
        </w:rPr>
        <w:t xml:space="preserve"> v obchodním rejstříku</w:t>
      </w:r>
      <w:r w:rsidR="00F32706">
        <w:rPr>
          <w:rFonts w:ascii="Arial" w:hAnsi="Arial" w:cs="Arial"/>
          <w:sz w:val="20"/>
          <w:szCs w:val="20"/>
        </w:rPr>
        <w:t xml:space="preserve"> </w:t>
      </w:r>
      <w:r w:rsidR="00C67DF1" w:rsidRPr="00C67DF1">
        <w:rPr>
          <w:rFonts w:ascii="Arial" w:hAnsi="Arial" w:cs="Arial"/>
          <w:sz w:val="20"/>
          <w:szCs w:val="20"/>
        </w:rPr>
        <w:t>vedeném u Městského soudu v Praze oddíl C vložka</w:t>
      </w:r>
      <w:r w:rsidR="00F32706">
        <w:rPr>
          <w:rFonts w:ascii="Arial" w:hAnsi="Arial" w:cs="Arial"/>
          <w:sz w:val="20"/>
          <w:szCs w:val="20"/>
        </w:rPr>
        <w:t xml:space="preserve"> </w:t>
      </w:r>
      <w:r w:rsidR="00C67DF1" w:rsidRPr="00C67DF1">
        <w:rPr>
          <w:rFonts w:ascii="Arial" w:hAnsi="Arial" w:cs="Arial"/>
          <w:sz w:val="20"/>
          <w:szCs w:val="20"/>
        </w:rPr>
        <w:t xml:space="preserve">257297 pod </w:t>
      </w:r>
      <w:proofErr w:type="spellStart"/>
      <w:r w:rsidR="00C67DF1" w:rsidRPr="00C67DF1">
        <w:rPr>
          <w:rFonts w:ascii="Arial" w:hAnsi="Arial" w:cs="Arial"/>
          <w:sz w:val="20"/>
          <w:szCs w:val="20"/>
        </w:rPr>
        <w:t>sp</w:t>
      </w:r>
      <w:proofErr w:type="spellEnd"/>
      <w:r w:rsidR="00C67DF1" w:rsidRPr="00C67DF1">
        <w:rPr>
          <w:rFonts w:ascii="Arial" w:hAnsi="Arial" w:cs="Arial"/>
          <w:sz w:val="20"/>
          <w:szCs w:val="20"/>
        </w:rPr>
        <w:t>. zn. C 25729</w:t>
      </w:r>
      <w:r w:rsidR="00F32706">
        <w:rPr>
          <w:rFonts w:ascii="Arial" w:hAnsi="Arial" w:cs="Arial"/>
          <w:sz w:val="20"/>
          <w:szCs w:val="20"/>
        </w:rPr>
        <w:t xml:space="preserve">7, zastoupená </w:t>
      </w:r>
      <w:r w:rsidR="0016424E">
        <w:rPr>
          <w:rFonts w:ascii="Arial" w:hAnsi="Arial" w:cs="Arial"/>
          <w:sz w:val="20"/>
          <w:szCs w:val="20"/>
        </w:rPr>
        <w:t xml:space="preserve">jednatelkami </w:t>
      </w:r>
      <w:r w:rsidR="00F32706" w:rsidRPr="00F32706">
        <w:rPr>
          <w:rFonts w:ascii="Arial" w:hAnsi="Arial" w:cs="Arial"/>
          <w:sz w:val="20"/>
          <w:szCs w:val="20"/>
        </w:rPr>
        <w:t>JUDr. Kristýn</w:t>
      </w:r>
      <w:r w:rsidR="00F32706">
        <w:rPr>
          <w:rFonts w:ascii="Arial" w:hAnsi="Arial" w:cs="Arial"/>
          <w:sz w:val="20"/>
          <w:szCs w:val="20"/>
        </w:rPr>
        <w:t>ou</w:t>
      </w:r>
      <w:r w:rsidR="00F32706" w:rsidRPr="00F32706">
        <w:rPr>
          <w:rFonts w:ascii="Arial" w:hAnsi="Arial" w:cs="Arial"/>
          <w:sz w:val="20"/>
          <w:szCs w:val="20"/>
        </w:rPr>
        <w:t xml:space="preserve"> </w:t>
      </w:r>
      <w:proofErr w:type="spellStart"/>
      <w:r w:rsidR="00F32706" w:rsidRPr="00F32706">
        <w:rPr>
          <w:rFonts w:ascii="Arial" w:hAnsi="Arial" w:cs="Arial"/>
          <w:sz w:val="20"/>
          <w:szCs w:val="20"/>
        </w:rPr>
        <w:t>Tlustošov</w:t>
      </w:r>
      <w:r w:rsidR="00F32706">
        <w:rPr>
          <w:rFonts w:ascii="Arial" w:hAnsi="Arial" w:cs="Arial"/>
          <w:sz w:val="20"/>
          <w:szCs w:val="20"/>
        </w:rPr>
        <w:t>ou</w:t>
      </w:r>
      <w:proofErr w:type="spellEnd"/>
      <w:r w:rsidR="00F32706" w:rsidRPr="00F32706">
        <w:rPr>
          <w:rFonts w:ascii="Arial" w:hAnsi="Arial" w:cs="Arial"/>
          <w:sz w:val="20"/>
          <w:szCs w:val="20"/>
        </w:rPr>
        <w:t>, Mgr. Barbor</w:t>
      </w:r>
      <w:r w:rsidR="00F32706">
        <w:rPr>
          <w:rFonts w:ascii="Arial" w:hAnsi="Arial" w:cs="Arial"/>
          <w:sz w:val="20"/>
          <w:szCs w:val="20"/>
        </w:rPr>
        <w:t>ou</w:t>
      </w:r>
      <w:r w:rsidR="00F32706" w:rsidRPr="00F32706">
        <w:rPr>
          <w:rFonts w:ascii="Arial" w:hAnsi="Arial" w:cs="Arial"/>
          <w:sz w:val="20"/>
          <w:szCs w:val="20"/>
        </w:rPr>
        <w:t xml:space="preserve"> </w:t>
      </w:r>
      <w:proofErr w:type="spellStart"/>
      <w:r w:rsidR="00F32706" w:rsidRPr="00F32706">
        <w:rPr>
          <w:rFonts w:ascii="Arial" w:hAnsi="Arial" w:cs="Arial"/>
          <w:sz w:val="20"/>
          <w:szCs w:val="20"/>
        </w:rPr>
        <w:t>Skalle</w:t>
      </w:r>
      <w:proofErr w:type="spellEnd"/>
      <w:r w:rsidR="00F32706">
        <w:rPr>
          <w:rFonts w:ascii="Arial" w:hAnsi="Arial" w:cs="Arial"/>
          <w:sz w:val="20"/>
          <w:szCs w:val="20"/>
        </w:rPr>
        <w:t xml:space="preserve">. </w:t>
      </w:r>
    </w:p>
    <w:p w14:paraId="71FB7486" w14:textId="77777777" w:rsidR="008145E1" w:rsidRPr="003D34A5" w:rsidRDefault="008145E1" w:rsidP="008145E1">
      <w:pPr>
        <w:rPr>
          <w:rFonts w:ascii="Arial" w:hAnsi="Arial" w:cs="Arial"/>
          <w:sz w:val="20"/>
          <w:szCs w:val="20"/>
        </w:rPr>
      </w:pPr>
      <w:r w:rsidRPr="003D34A5">
        <w:rPr>
          <w:rFonts w:ascii="Arial" w:hAnsi="Arial" w:cs="Arial"/>
          <w:sz w:val="20"/>
          <w:szCs w:val="20"/>
        </w:rPr>
        <w:t>(dále jen</w:t>
      </w:r>
      <w:r>
        <w:rPr>
          <w:rFonts w:ascii="Arial" w:hAnsi="Arial" w:cs="Arial"/>
          <w:sz w:val="20"/>
          <w:szCs w:val="20"/>
        </w:rPr>
        <w:t xml:space="preserve"> </w:t>
      </w:r>
      <w:r w:rsidRPr="003D34A5">
        <w:rPr>
          <w:rFonts w:ascii="Arial" w:hAnsi="Arial" w:cs="Arial"/>
          <w:sz w:val="20"/>
          <w:szCs w:val="20"/>
        </w:rPr>
        <w:t>"</w:t>
      </w:r>
      <w:proofErr w:type="gramStart"/>
      <w:r>
        <w:rPr>
          <w:rFonts w:ascii="Arial" w:hAnsi="Arial" w:cs="Arial"/>
          <w:b/>
          <w:i/>
          <w:sz w:val="20"/>
          <w:szCs w:val="20"/>
        </w:rPr>
        <w:t>Příkazník</w:t>
      </w:r>
      <w:r w:rsidRPr="003D34A5">
        <w:rPr>
          <w:rFonts w:ascii="Arial" w:hAnsi="Arial" w:cs="Arial"/>
          <w:sz w:val="20"/>
          <w:szCs w:val="20"/>
        </w:rPr>
        <w:t>"</w:t>
      </w:r>
      <w:r>
        <w:rPr>
          <w:rFonts w:ascii="Arial" w:hAnsi="Arial" w:cs="Arial"/>
          <w:sz w:val="20"/>
          <w:szCs w:val="20"/>
        </w:rPr>
        <w:t xml:space="preserve"> </w:t>
      </w:r>
      <w:r w:rsidRPr="003D34A5">
        <w:rPr>
          <w:rFonts w:ascii="Arial" w:hAnsi="Arial" w:cs="Arial"/>
          <w:sz w:val="20"/>
          <w:szCs w:val="20"/>
        </w:rPr>
        <w:t>)</w:t>
      </w:r>
      <w:proofErr w:type="gramEnd"/>
    </w:p>
    <w:p w14:paraId="56B23D87" w14:textId="77777777" w:rsidR="008145E1" w:rsidRPr="003D34A5" w:rsidRDefault="008145E1" w:rsidP="008145E1">
      <w:pPr>
        <w:rPr>
          <w:rFonts w:ascii="Arial" w:hAnsi="Arial" w:cs="Arial"/>
          <w:sz w:val="20"/>
          <w:szCs w:val="20"/>
        </w:rPr>
      </w:pPr>
      <w:r w:rsidRPr="003D34A5">
        <w:rPr>
          <w:rFonts w:ascii="Arial" w:hAnsi="Arial" w:cs="Arial"/>
          <w:sz w:val="20"/>
          <w:szCs w:val="20"/>
        </w:rPr>
        <w:t>(Objednatel</w:t>
      </w:r>
      <w:r>
        <w:rPr>
          <w:rFonts w:ascii="Arial" w:hAnsi="Arial" w:cs="Arial"/>
          <w:sz w:val="20"/>
          <w:szCs w:val="20"/>
        </w:rPr>
        <w:t>/Příkazce</w:t>
      </w:r>
      <w:r w:rsidRPr="003D34A5">
        <w:rPr>
          <w:rFonts w:ascii="Arial" w:hAnsi="Arial" w:cs="Arial"/>
          <w:sz w:val="20"/>
          <w:szCs w:val="20"/>
        </w:rPr>
        <w:t xml:space="preserve"> a </w:t>
      </w:r>
      <w:r>
        <w:rPr>
          <w:rFonts w:ascii="Arial" w:hAnsi="Arial" w:cs="Arial"/>
          <w:sz w:val="20"/>
          <w:szCs w:val="20"/>
        </w:rPr>
        <w:t>Příkazník</w:t>
      </w:r>
      <w:r w:rsidRPr="003D34A5">
        <w:rPr>
          <w:rFonts w:ascii="Arial" w:hAnsi="Arial" w:cs="Arial"/>
          <w:sz w:val="20"/>
          <w:szCs w:val="20"/>
        </w:rPr>
        <w:t xml:space="preserve"> společně dále jen jako "</w:t>
      </w:r>
      <w:r w:rsidRPr="00DE2475">
        <w:rPr>
          <w:rFonts w:ascii="Arial" w:hAnsi="Arial" w:cs="Arial"/>
          <w:b/>
          <w:i/>
          <w:sz w:val="20"/>
          <w:szCs w:val="20"/>
        </w:rPr>
        <w:t>Strany</w:t>
      </w:r>
      <w:r w:rsidRPr="003D34A5">
        <w:rPr>
          <w:rFonts w:ascii="Arial" w:hAnsi="Arial" w:cs="Arial"/>
          <w:sz w:val="20"/>
          <w:szCs w:val="20"/>
        </w:rPr>
        <w:t>" a každý jednotlivě jako "</w:t>
      </w:r>
      <w:r w:rsidRPr="00DE2475">
        <w:rPr>
          <w:rFonts w:ascii="Arial" w:hAnsi="Arial" w:cs="Arial"/>
          <w:b/>
          <w:i/>
          <w:sz w:val="20"/>
          <w:szCs w:val="20"/>
        </w:rPr>
        <w:t>Strana</w:t>
      </w:r>
      <w:r w:rsidRPr="003D34A5">
        <w:rPr>
          <w:rFonts w:ascii="Arial" w:hAnsi="Arial" w:cs="Arial"/>
          <w:sz w:val="20"/>
          <w:szCs w:val="20"/>
        </w:rPr>
        <w:t>")</w:t>
      </w:r>
    </w:p>
    <w:p w14:paraId="1E8CEAFC" w14:textId="77777777" w:rsidR="008145E1" w:rsidRPr="00C32740" w:rsidRDefault="008145E1" w:rsidP="008145E1">
      <w:pPr>
        <w:pStyle w:val="RLdajeosmluvnstran"/>
        <w:spacing w:line="276" w:lineRule="auto"/>
        <w:jc w:val="left"/>
        <w:rPr>
          <w:rFonts w:ascii="Arial" w:hAnsi="Arial" w:cs="Arial"/>
          <w:b/>
          <w:sz w:val="20"/>
          <w:szCs w:val="20"/>
        </w:rPr>
      </w:pPr>
      <w:r>
        <w:rPr>
          <w:rFonts w:ascii="Arial" w:hAnsi="Arial" w:cs="Arial"/>
          <w:sz w:val="20"/>
          <w:szCs w:val="20"/>
        </w:rPr>
        <w:t>Strany se dohodly na následujícím:</w:t>
      </w:r>
    </w:p>
    <w:p w14:paraId="1F1F993E" w14:textId="77777777" w:rsidR="008145E1" w:rsidRPr="00C32740" w:rsidRDefault="008145E1" w:rsidP="008145E1">
      <w:pPr>
        <w:pStyle w:val="RLdajeosmluvnstran"/>
        <w:spacing w:after="0" w:line="276" w:lineRule="auto"/>
        <w:rPr>
          <w:rFonts w:ascii="Arial" w:hAnsi="Arial" w:cs="Arial"/>
          <w:sz w:val="20"/>
          <w:szCs w:val="20"/>
        </w:rPr>
      </w:pPr>
    </w:p>
    <w:p w14:paraId="1A46B53E" w14:textId="77777777" w:rsidR="008145E1" w:rsidRPr="00C32740" w:rsidRDefault="008145E1" w:rsidP="008145E1">
      <w:pPr>
        <w:spacing w:line="276" w:lineRule="auto"/>
        <w:ind w:left="357" w:hanging="357"/>
        <w:rPr>
          <w:rFonts w:ascii="Arial" w:hAnsi="Arial" w:cs="Arial"/>
          <w:b/>
          <w:sz w:val="20"/>
          <w:szCs w:val="20"/>
        </w:rPr>
      </w:pPr>
      <w:r w:rsidRPr="00C32740">
        <w:rPr>
          <w:rFonts w:ascii="Arial" w:hAnsi="Arial" w:cs="Arial"/>
          <w:b/>
          <w:sz w:val="20"/>
          <w:szCs w:val="20"/>
        </w:rPr>
        <w:t xml:space="preserve">1. </w:t>
      </w:r>
      <w:r w:rsidRPr="00C32740">
        <w:rPr>
          <w:rFonts w:ascii="Arial" w:hAnsi="Arial" w:cs="Arial"/>
          <w:b/>
          <w:sz w:val="20"/>
          <w:szCs w:val="20"/>
        </w:rPr>
        <w:tab/>
        <w:t>ÚVODNÍ USTANOVENÍ</w:t>
      </w:r>
    </w:p>
    <w:p w14:paraId="25A3DD92" w14:textId="77777777" w:rsidR="008145E1" w:rsidRPr="00C32740" w:rsidRDefault="008145E1" w:rsidP="008145E1">
      <w:pPr>
        <w:pStyle w:val="TSTextlnkuslovan"/>
        <w:numPr>
          <w:ilvl w:val="1"/>
          <w:numId w:val="2"/>
        </w:numPr>
        <w:spacing w:line="276" w:lineRule="auto"/>
        <w:ind w:left="567" w:hanging="567"/>
        <w:rPr>
          <w:rFonts w:cs="Arial"/>
          <w:sz w:val="20"/>
          <w:szCs w:val="20"/>
        </w:rPr>
      </w:pPr>
      <w:r w:rsidRPr="00C32740">
        <w:rPr>
          <w:rFonts w:cs="Arial"/>
          <w:sz w:val="20"/>
          <w:szCs w:val="20"/>
        </w:rPr>
        <w:t>Příkazce prohlašuje, že:</w:t>
      </w:r>
    </w:p>
    <w:p w14:paraId="1A77FFE9" w14:textId="77777777" w:rsidR="008145E1" w:rsidRPr="00C32740" w:rsidRDefault="008145E1" w:rsidP="008145E1">
      <w:pPr>
        <w:pStyle w:val="TSTextlnkuslovan"/>
        <w:numPr>
          <w:ilvl w:val="2"/>
          <w:numId w:val="2"/>
        </w:numPr>
        <w:spacing w:line="276" w:lineRule="auto"/>
        <w:rPr>
          <w:rFonts w:cs="Arial"/>
          <w:sz w:val="20"/>
          <w:szCs w:val="20"/>
        </w:rPr>
      </w:pPr>
      <w:r w:rsidRPr="00C32740">
        <w:rPr>
          <w:rFonts w:cs="Arial"/>
          <w:sz w:val="20"/>
          <w:szCs w:val="20"/>
        </w:rPr>
        <w:t>splňuje veškeré podmínky a požadavky v této Smlouvě stanovené a je oprávněn tuto Smlouvu uzavřít a řádně plnit závazky v ní obsažené.</w:t>
      </w:r>
    </w:p>
    <w:p w14:paraId="08A14745" w14:textId="77777777" w:rsidR="008145E1" w:rsidRPr="00C32740" w:rsidRDefault="008145E1" w:rsidP="008145E1">
      <w:pPr>
        <w:pStyle w:val="TSTextlnkuslovan"/>
        <w:numPr>
          <w:ilvl w:val="1"/>
          <w:numId w:val="2"/>
        </w:numPr>
        <w:spacing w:line="276" w:lineRule="auto"/>
        <w:ind w:left="567" w:hanging="567"/>
        <w:rPr>
          <w:rFonts w:cs="Arial"/>
          <w:sz w:val="20"/>
          <w:szCs w:val="20"/>
        </w:rPr>
      </w:pPr>
      <w:r w:rsidRPr="00C32740">
        <w:rPr>
          <w:rFonts w:cs="Arial"/>
          <w:sz w:val="20"/>
          <w:szCs w:val="20"/>
        </w:rPr>
        <w:t>Příkazník prohlašuje, že:</w:t>
      </w:r>
    </w:p>
    <w:p w14:paraId="2E37C955" w14:textId="3E689B86" w:rsidR="008145E1" w:rsidRPr="00C32740" w:rsidRDefault="008145E1" w:rsidP="008145E1">
      <w:pPr>
        <w:pStyle w:val="TSTextlnkuslovan"/>
        <w:numPr>
          <w:ilvl w:val="2"/>
          <w:numId w:val="2"/>
        </w:numPr>
        <w:spacing w:line="276" w:lineRule="auto"/>
        <w:rPr>
          <w:rFonts w:cs="Arial"/>
          <w:sz w:val="20"/>
          <w:szCs w:val="20"/>
        </w:rPr>
      </w:pPr>
      <w:r w:rsidRPr="00C32740">
        <w:rPr>
          <w:rFonts w:cs="Arial"/>
          <w:sz w:val="20"/>
          <w:szCs w:val="20"/>
        </w:rPr>
        <w:t xml:space="preserve">je právnickou osobou řádně založenou a existující podle </w:t>
      </w:r>
      <w:r w:rsidR="00F50011" w:rsidRPr="00F50011">
        <w:rPr>
          <w:rFonts w:cs="Arial"/>
          <w:sz w:val="20"/>
          <w:szCs w:val="20"/>
        </w:rPr>
        <w:t>českého</w:t>
      </w:r>
      <w:r w:rsidR="00F50011">
        <w:rPr>
          <w:rFonts w:cs="Arial"/>
          <w:sz w:val="20"/>
          <w:szCs w:val="20"/>
        </w:rPr>
        <w:t xml:space="preserve"> </w:t>
      </w:r>
      <w:r w:rsidRPr="00C32740">
        <w:rPr>
          <w:rFonts w:cs="Arial"/>
          <w:sz w:val="20"/>
          <w:szCs w:val="20"/>
        </w:rPr>
        <w:t>právního řádu, resp. oprávněně podnikající fyzickou osobou způsobilou k právním jednáním,</w:t>
      </w:r>
    </w:p>
    <w:p w14:paraId="2D337C40" w14:textId="77777777" w:rsidR="008145E1" w:rsidRPr="00C32740" w:rsidRDefault="008145E1" w:rsidP="008145E1">
      <w:pPr>
        <w:pStyle w:val="TSTextlnkuslovan"/>
        <w:numPr>
          <w:ilvl w:val="2"/>
          <w:numId w:val="2"/>
        </w:numPr>
        <w:spacing w:line="276" w:lineRule="auto"/>
        <w:rPr>
          <w:rFonts w:cs="Arial"/>
          <w:sz w:val="20"/>
          <w:szCs w:val="20"/>
        </w:rPr>
      </w:pPr>
      <w:r w:rsidRPr="00C32740">
        <w:rPr>
          <w:rFonts w:cs="Arial"/>
          <w:sz w:val="20"/>
          <w:szCs w:val="20"/>
        </w:rPr>
        <w:t>splňuje veškeré podmínky a požadavky v této Smlouvě stanovené a je oprávněn tuto Smlouvu uzavřít a řádně plnit závazky v ní obsažené, a</w:t>
      </w:r>
    </w:p>
    <w:p w14:paraId="2B3269D6" w14:textId="77777777" w:rsidR="008145E1" w:rsidRPr="00C32740" w:rsidRDefault="008145E1" w:rsidP="008145E1">
      <w:pPr>
        <w:pStyle w:val="TSTextlnkuslovan"/>
        <w:numPr>
          <w:ilvl w:val="2"/>
          <w:numId w:val="2"/>
        </w:numPr>
        <w:spacing w:line="276" w:lineRule="auto"/>
        <w:rPr>
          <w:rFonts w:cs="Arial"/>
          <w:sz w:val="20"/>
          <w:szCs w:val="20"/>
        </w:rPr>
      </w:pPr>
      <w:r w:rsidRPr="00C32740">
        <w:rPr>
          <w:rFonts w:cs="Arial"/>
          <w:sz w:val="20"/>
          <w:szCs w:val="20"/>
        </w:rPr>
        <w:t>k okamžiku uzavření této Smlouvy nebyl na jeho majetek prohlášen konkurs, nedošlo k jeho zamítnutí pro nedostatek majetku ani k zamítnutí insolvenčního návrhu proto, že jeho majetek nepostačoval k úhradě nákladů insolvenčního řízení, není v likvidaci a nemá daňové nedoplatky na území České republiky ani v zemi sídla nebo místa podnikání či bydliště, a zavazuje se udržovat toto prohlášení v pravdivosti a Příkazce bezodkladně informovat o všech skutečnostech, které mohou mít dopad na pravdivost, úplnost nebo přesnost předmětného prohlášení.</w:t>
      </w:r>
    </w:p>
    <w:p w14:paraId="4812EE44" w14:textId="77777777" w:rsidR="008145E1" w:rsidRPr="00C32740" w:rsidRDefault="008145E1" w:rsidP="008145E1">
      <w:pPr>
        <w:pStyle w:val="Odstavecseseznamem"/>
        <w:spacing w:line="276" w:lineRule="auto"/>
        <w:ind w:left="426"/>
        <w:jc w:val="both"/>
        <w:rPr>
          <w:rFonts w:ascii="Arial" w:hAnsi="Arial" w:cs="Arial"/>
        </w:rPr>
      </w:pPr>
    </w:p>
    <w:p w14:paraId="194B7109" w14:textId="77777777" w:rsidR="008145E1" w:rsidRPr="00C32740" w:rsidRDefault="008145E1" w:rsidP="008145E1">
      <w:pPr>
        <w:pStyle w:val="RLlneksmlouvy"/>
        <w:numPr>
          <w:ilvl w:val="0"/>
          <w:numId w:val="5"/>
        </w:numPr>
        <w:spacing w:before="0" w:line="276" w:lineRule="auto"/>
        <w:jc w:val="left"/>
        <w:rPr>
          <w:rFonts w:ascii="Arial" w:hAnsi="Arial" w:cs="Arial"/>
          <w:sz w:val="20"/>
          <w:szCs w:val="20"/>
        </w:rPr>
      </w:pPr>
      <w:r w:rsidRPr="00C32740">
        <w:rPr>
          <w:rFonts w:ascii="Arial" w:hAnsi="Arial" w:cs="Arial"/>
          <w:sz w:val="20"/>
          <w:szCs w:val="20"/>
        </w:rPr>
        <w:t>PŘEDMĚT SMLOUVY</w:t>
      </w:r>
    </w:p>
    <w:p w14:paraId="7E3C20EF" w14:textId="77777777" w:rsidR="008145E1" w:rsidRPr="00C32740" w:rsidRDefault="008145E1" w:rsidP="008145E1">
      <w:pPr>
        <w:pStyle w:val="Odstavecseseznamem"/>
        <w:numPr>
          <w:ilvl w:val="1"/>
          <w:numId w:val="3"/>
        </w:numPr>
        <w:spacing w:after="120" w:line="276" w:lineRule="auto"/>
        <w:ind w:left="567" w:hanging="567"/>
        <w:jc w:val="both"/>
        <w:rPr>
          <w:rFonts w:ascii="Arial" w:hAnsi="Arial" w:cs="Arial"/>
        </w:rPr>
      </w:pPr>
      <w:r w:rsidRPr="00C32740">
        <w:rPr>
          <w:rFonts w:ascii="Arial" w:hAnsi="Arial" w:cs="Arial"/>
        </w:rPr>
        <w:t>Předmětem této Smlouvy je úprava práv a povinností při poskytování služeb Příkazníka Příkazci, které spočívají v:</w:t>
      </w:r>
    </w:p>
    <w:p w14:paraId="63C879A4" w14:textId="1F5C98BD" w:rsidR="008145E1" w:rsidRPr="007D2704" w:rsidRDefault="008145E1" w:rsidP="007D2704">
      <w:pPr>
        <w:shd w:val="clear" w:color="auto" w:fill="FFFFFF"/>
        <w:rPr>
          <w:b/>
          <w:bCs/>
          <w:color w:val="FF0000"/>
        </w:rPr>
      </w:pPr>
      <w:r>
        <w:rPr>
          <w:rFonts w:ascii="Arial" w:hAnsi="Arial" w:cs="Arial"/>
          <w:sz w:val="20"/>
          <w:szCs w:val="20"/>
        </w:rPr>
        <w:lastRenderedPageBreak/>
        <w:t>Poskytování služeb kompletní administrace veřejných zakázek (včetně zastoupení Zadavatele při výkonu jeho práv a povinností ve smyslu § 43 Zákona)</w:t>
      </w:r>
      <w:r w:rsidR="003367E4">
        <w:rPr>
          <w:rFonts w:ascii="Arial" w:hAnsi="Arial" w:cs="Arial"/>
          <w:sz w:val="20"/>
          <w:szCs w:val="20"/>
        </w:rPr>
        <w:t xml:space="preserve"> s</w:t>
      </w:r>
      <w:r w:rsidR="00BD48FA">
        <w:rPr>
          <w:rFonts w:ascii="Arial" w:hAnsi="Arial" w:cs="Arial"/>
          <w:sz w:val="20"/>
          <w:szCs w:val="20"/>
        </w:rPr>
        <w:t> </w:t>
      </w:r>
      <w:r w:rsidR="003367E4">
        <w:rPr>
          <w:rFonts w:ascii="Arial" w:hAnsi="Arial" w:cs="Arial"/>
          <w:sz w:val="20"/>
          <w:szCs w:val="20"/>
        </w:rPr>
        <w:t>tím</w:t>
      </w:r>
      <w:r w:rsidR="00BD48FA">
        <w:rPr>
          <w:rFonts w:ascii="Arial" w:hAnsi="Arial" w:cs="Arial"/>
          <w:sz w:val="20"/>
          <w:szCs w:val="20"/>
        </w:rPr>
        <w:t>,</w:t>
      </w:r>
      <w:r>
        <w:rPr>
          <w:rFonts w:ascii="Arial" w:hAnsi="Arial" w:cs="Arial"/>
          <w:sz w:val="20"/>
          <w:szCs w:val="20"/>
        </w:rPr>
        <w:t xml:space="preserve"> že tyto zakázky se budou vztahovat k projektu </w:t>
      </w:r>
      <w:proofErr w:type="gramStart"/>
      <w:r>
        <w:rPr>
          <w:rFonts w:ascii="Arial" w:hAnsi="Arial" w:cs="Arial"/>
          <w:sz w:val="20"/>
          <w:szCs w:val="20"/>
        </w:rPr>
        <w:t xml:space="preserve">Zadavatele </w:t>
      </w:r>
      <w:r w:rsidR="007C7A6B">
        <w:rPr>
          <w:rFonts w:ascii="Arial" w:hAnsi="Arial" w:cs="Arial"/>
          <w:sz w:val="20"/>
          <w:szCs w:val="20"/>
        </w:rPr>
        <w:t xml:space="preserve"> </w:t>
      </w:r>
      <w:r w:rsidR="003367E4">
        <w:rPr>
          <w:rFonts w:ascii="Arial" w:hAnsi="Arial" w:cs="Arial"/>
          <w:color w:val="000000"/>
          <w:szCs w:val="22"/>
          <w:bdr w:val="single" w:sz="6" w:space="0" w:color="C3C3C3" w:frame="1"/>
          <w:shd w:val="clear" w:color="auto" w:fill="FFFFFF"/>
          <w:lang w:val="en-US" w:eastAsia="en-US"/>
        </w:rPr>
        <w:t xml:space="preserve">– </w:t>
      </w:r>
      <w:r w:rsidR="003367E4" w:rsidRPr="000F6E7C">
        <w:rPr>
          <w:rFonts w:cs="Century Gothic"/>
          <w:b/>
          <w:sz w:val="20"/>
          <w:szCs w:val="20"/>
          <w:lang w:eastAsia="en-US"/>
        </w:rPr>
        <w:t xml:space="preserve"> </w:t>
      </w:r>
      <w:r w:rsidR="007D2704" w:rsidRPr="007D2704">
        <w:rPr>
          <w:rFonts w:ascii="Arial" w:hAnsi="Arial" w:cs="Arial"/>
          <w:b/>
          <w:sz w:val="20"/>
          <w:szCs w:val="20"/>
          <w:lang w:eastAsia="en-US"/>
        </w:rPr>
        <w:t>Podpora</w:t>
      </w:r>
      <w:proofErr w:type="gramEnd"/>
      <w:r w:rsidR="007D2704" w:rsidRPr="007D2704">
        <w:rPr>
          <w:rFonts w:ascii="Arial" w:hAnsi="Arial" w:cs="Arial"/>
          <w:b/>
          <w:sz w:val="20"/>
          <w:szCs w:val="20"/>
          <w:lang w:eastAsia="en-US"/>
        </w:rPr>
        <w:t xml:space="preserve"> rozvoje studijního prostředí na Univerzitě Karlově - VRR</w:t>
      </w:r>
      <w:r>
        <w:t xml:space="preserve"> , a to</w:t>
      </w:r>
      <w:r w:rsidR="000C27BC">
        <w:t xml:space="preserve"> v níže uvedeném </w:t>
      </w:r>
      <w:r w:rsidR="000C27BC" w:rsidRPr="007D2704">
        <w:t>předpokládaném rozsahu:</w:t>
      </w:r>
      <w:r w:rsidRPr="007D2704">
        <w:t xml:space="preserve">_ </w:t>
      </w:r>
      <w:r w:rsidRPr="007D2704">
        <w:rPr>
          <w:b/>
          <w:bCs/>
          <w:color w:val="FF0000"/>
        </w:rPr>
        <w:t xml:space="preserve"> </w:t>
      </w:r>
    </w:p>
    <w:p w14:paraId="1CEF7C7F" w14:textId="77777777" w:rsidR="008145E1" w:rsidRPr="003367E4" w:rsidRDefault="008145E1" w:rsidP="008145E1">
      <w:pPr>
        <w:pStyle w:val="RLTextlnkuslovan"/>
        <w:numPr>
          <w:ilvl w:val="2"/>
          <w:numId w:val="7"/>
        </w:numPr>
        <w:spacing w:line="276" w:lineRule="auto"/>
        <w:ind w:left="1560"/>
        <w:rPr>
          <w:rFonts w:ascii="Arial" w:hAnsi="Arial" w:cs="Arial"/>
          <w:sz w:val="20"/>
          <w:szCs w:val="20"/>
        </w:rPr>
      </w:pPr>
    </w:p>
    <w:p w14:paraId="1C40085A" w14:textId="2BD386BD" w:rsidR="009A69C2" w:rsidRPr="003367E4" w:rsidRDefault="009A69C2" w:rsidP="009A69C2">
      <w:pPr>
        <w:pStyle w:val="RLTextlnkuslovan"/>
        <w:numPr>
          <w:ilvl w:val="0"/>
          <w:numId w:val="12"/>
        </w:numPr>
        <w:spacing w:line="276" w:lineRule="auto"/>
        <w:rPr>
          <w:rFonts w:ascii="Arial" w:hAnsi="Arial" w:cs="Arial"/>
          <w:sz w:val="20"/>
          <w:szCs w:val="20"/>
        </w:rPr>
      </w:pPr>
      <w:r w:rsidRPr="003367E4">
        <w:rPr>
          <w:rFonts w:ascii="Arial" w:hAnsi="Arial" w:cs="Arial"/>
          <w:sz w:val="20"/>
          <w:szCs w:val="20"/>
        </w:rPr>
        <w:t xml:space="preserve">jedna (1) nadlimitní veřejná zakázka na dodávku Interiérového vybavení, s předpokládanou hodnotou cca 13 500 000,- </w:t>
      </w:r>
      <w:r w:rsidR="003367E4" w:rsidRPr="003367E4">
        <w:rPr>
          <w:rFonts w:ascii="Arial" w:hAnsi="Arial" w:cs="Arial"/>
          <w:sz w:val="20"/>
          <w:szCs w:val="20"/>
        </w:rPr>
        <w:t xml:space="preserve">Kč </w:t>
      </w:r>
      <w:r w:rsidRPr="003367E4">
        <w:rPr>
          <w:rFonts w:ascii="Arial" w:hAnsi="Arial" w:cs="Arial"/>
          <w:sz w:val="20"/>
          <w:szCs w:val="20"/>
        </w:rPr>
        <w:t>bez DPH</w:t>
      </w:r>
      <w:r w:rsidR="00876464">
        <w:rPr>
          <w:rFonts w:ascii="Arial" w:hAnsi="Arial" w:cs="Arial"/>
          <w:sz w:val="20"/>
          <w:szCs w:val="20"/>
        </w:rPr>
        <w:t>,</w:t>
      </w:r>
    </w:p>
    <w:p w14:paraId="2A87C78A" w14:textId="6BF76E0B" w:rsidR="008145E1" w:rsidRPr="003367E4" w:rsidRDefault="008145E1" w:rsidP="008145E1">
      <w:pPr>
        <w:pStyle w:val="RLTextlnkuslovan"/>
        <w:numPr>
          <w:ilvl w:val="0"/>
          <w:numId w:val="12"/>
        </w:numPr>
        <w:spacing w:line="276" w:lineRule="auto"/>
        <w:rPr>
          <w:rFonts w:ascii="Arial" w:hAnsi="Arial" w:cs="Arial"/>
          <w:sz w:val="20"/>
          <w:szCs w:val="20"/>
        </w:rPr>
      </w:pPr>
      <w:r w:rsidRPr="003367E4">
        <w:rPr>
          <w:rFonts w:ascii="Arial" w:hAnsi="Arial" w:cs="Arial"/>
          <w:sz w:val="20"/>
          <w:szCs w:val="20"/>
        </w:rPr>
        <w:t xml:space="preserve">jedna (1) podlimitní veřejná zakázka na </w:t>
      </w:r>
      <w:r w:rsidR="000C27BC" w:rsidRPr="003367E4">
        <w:rPr>
          <w:rFonts w:ascii="Arial" w:hAnsi="Arial" w:cs="Arial"/>
          <w:sz w:val="20"/>
          <w:szCs w:val="20"/>
        </w:rPr>
        <w:t>dodávku RTL – redakčního systému</w:t>
      </w:r>
      <w:r w:rsidRPr="003367E4">
        <w:rPr>
          <w:rFonts w:ascii="Arial" w:hAnsi="Arial" w:cs="Arial"/>
          <w:sz w:val="20"/>
          <w:szCs w:val="20"/>
        </w:rPr>
        <w:t>, s předpokládanou hodnotou cca</w:t>
      </w:r>
      <w:r w:rsidR="000C27BC" w:rsidRPr="003367E4">
        <w:rPr>
          <w:rFonts w:ascii="Arial" w:hAnsi="Arial" w:cs="Arial"/>
          <w:sz w:val="20"/>
          <w:szCs w:val="20"/>
        </w:rPr>
        <w:t> 4</w:t>
      </w:r>
      <w:r w:rsidR="003367E4">
        <w:rPr>
          <w:rFonts w:ascii="Arial" w:hAnsi="Arial" w:cs="Arial"/>
          <w:sz w:val="20"/>
          <w:szCs w:val="20"/>
        </w:rPr>
        <w:t xml:space="preserve"> </w:t>
      </w:r>
      <w:r w:rsidR="000E4911" w:rsidRPr="003367E4">
        <w:rPr>
          <w:rFonts w:ascii="Arial" w:hAnsi="Arial" w:cs="Arial"/>
          <w:sz w:val="20"/>
          <w:szCs w:val="20"/>
        </w:rPr>
        <w:t>980</w:t>
      </w:r>
      <w:r w:rsidR="000C27BC" w:rsidRPr="003367E4">
        <w:rPr>
          <w:rFonts w:ascii="Arial" w:hAnsi="Arial" w:cs="Arial"/>
          <w:sz w:val="20"/>
          <w:szCs w:val="20"/>
        </w:rPr>
        <w:t> 000,-</w:t>
      </w:r>
      <w:r w:rsidRPr="003367E4">
        <w:rPr>
          <w:rFonts w:ascii="Arial" w:hAnsi="Arial" w:cs="Arial"/>
          <w:sz w:val="20"/>
          <w:szCs w:val="20"/>
        </w:rPr>
        <w:t xml:space="preserve"> </w:t>
      </w:r>
      <w:r w:rsidR="003367E4" w:rsidRPr="003367E4">
        <w:rPr>
          <w:rFonts w:ascii="Arial" w:hAnsi="Arial" w:cs="Arial"/>
          <w:sz w:val="20"/>
          <w:szCs w:val="20"/>
        </w:rPr>
        <w:t xml:space="preserve">Kč </w:t>
      </w:r>
      <w:r w:rsidRPr="003367E4">
        <w:rPr>
          <w:rFonts w:ascii="Arial" w:hAnsi="Arial" w:cs="Arial"/>
          <w:sz w:val="20"/>
          <w:szCs w:val="20"/>
        </w:rPr>
        <w:t>bez DPH,</w:t>
      </w:r>
    </w:p>
    <w:p w14:paraId="35FEC3D6" w14:textId="3EEB4FB4" w:rsidR="008145E1" w:rsidRPr="003367E4" w:rsidRDefault="008145E1" w:rsidP="008145E1">
      <w:pPr>
        <w:pStyle w:val="RLTextlnkuslovan"/>
        <w:numPr>
          <w:ilvl w:val="0"/>
          <w:numId w:val="12"/>
        </w:numPr>
        <w:spacing w:line="276" w:lineRule="auto"/>
        <w:rPr>
          <w:rFonts w:ascii="Arial" w:hAnsi="Arial" w:cs="Arial"/>
          <w:sz w:val="20"/>
          <w:szCs w:val="20"/>
        </w:rPr>
      </w:pPr>
      <w:r w:rsidRPr="003367E4">
        <w:rPr>
          <w:rFonts w:ascii="Arial" w:hAnsi="Arial" w:cs="Arial"/>
          <w:sz w:val="20"/>
          <w:szCs w:val="20"/>
        </w:rPr>
        <w:t xml:space="preserve">jedna (1) podlimitní veřejná zakázka na </w:t>
      </w:r>
      <w:r w:rsidR="000C27BC" w:rsidRPr="003367E4">
        <w:rPr>
          <w:rFonts w:ascii="Arial" w:hAnsi="Arial" w:cs="Arial"/>
          <w:sz w:val="20"/>
          <w:szCs w:val="20"/>
        </w:rPr>
        <w:t>dodávku RTL – režijního pracoviště</w:t>
      </w:r>
      <w:r w:rsidRPr="003367E4">
        <w:rPr>
          <w:rFonts w:ascii="Arial" w:hAnsi="Arial" w:cs="Arial"/>
          <w:sz w:val="20"/>
          <w:szCs w:val="20"/>
        </w:rPr>
        <w:t xml:space="preserve">, s předpokládanou hodnotou cca </w:t>
      </w:r>
      <w:r w:rsidR="000C27BC" w:rsidRPr="003367E4">
        <w:rPr>
          <w:rFonts w:ascii="Arial" w:hAnsi="Arial" w:cs="Arial"/>
          <w:sz w:val="20"/>
          <w:szCs w:val="20"/>
        </w:rPr>
        <w:t>3 300 000,-</w:t>
      </w:r>
      <w:r w:rsidRPr="003367E4">
        <w:rPr>
          <w:rFonts w:ascii="Arial" w:hAnsi="Arial" w:cs="Arial"/>
          <w:sz w:val="20"/>
          <w:szCs w:val="20"/>
        </w:rPr>
        <w:t xml:space="preserve"> Kč bez DPH,</w:t>
      </w:r>
    </w:p>
    <w:p w14:paraId="09ABC642" w14:textId="7C426316" w:rsidR="008145E1" w:rsidRPr="003367E4" w:rsidRDefault="008145E1" w:rsidP="008145E1">
      <w:pPr>
        <w:pStyle w:val="RLTextlnkuslovan"/>
        <w:numPr>
          <w:ilvl w:val="0"/>
          <w:numId w:val="12"/>
        </w:numPr>
        <w:spacing w:line="276" w:lineRule="auto"/>
        <w:rPr>
          <w:rFonts w:ascii="Arial" w:hAnsi="Arial" w:cs="Arial"/>
          <w:sz w:val="20"/>
          <w:szCs w:val="20"/>
        </w:rPr>
      </w:pPr>
      <w:r w:rsidRPr="003367E4">
        <w:rPr>
          <w:rFonts w:ascii="Arial" w:hAnsi="Arial" w:cs="Arial"/>
          <w:sz w:val="20"/>
          <w:szCs w:val="20"/>
        </w:rPr>
        <w:t>jedna (1)</w:t>
      </w:r>
      <w:r w:rsidR="000C27BC" w:rsidRPr="003367E4">
        <w:rPr>
          <w:rFonts w:ascii="Arial" w:hAnsi="Arial" w:cs="Arial"/>
          <w:sz w:val="20"/>
          <w:szCs w:val="20"/>
        </w:rPr>
        <w:t xml:space="preserve"> pod</w:t>
      </w:r>
      <w:r w:rsidRPr="003367E4">
        <w:rPr>
          <w:rFonts w:ascii="Arial" w:hAnsi="Arial" w:cs="Arial"/>
          <w:sz w:val="20"/>
          <w:szCs w:val="20"/>
        </w:rPr>
        <w:t xml:space="preserve">limitní veřejná zakázka na </w:t>
      </w:r>
      <w:r w:rsidR="000C27BC" w:rsidRPr="003367E4">
        <w:rPr>
          <w:rFonts w:ascii="Arial" w:hAnsi="Arial" w:cs="Arial"/>
          <w:sz w:val="20"/>
          <w:szCs w:val="20"/>
        </w:rPr>
        <w:t>dodávku RTL – kamer ateliéru</w:t>
      </w:r>
      <w:r w:rsidRPr="003367E4">
        <w:rPr>
          <w:rFonts w:ascii="Arial" w:hAnsi="Arial" w:cs="Arial"/>
          <w:sz w:val="20"/>
          <w:szCs w:val="20"/>
        </w:rPr>
        <w:t xml:space="preserve">, s předpokládanou hodnotou cca </w:t>
      </w:r>
      <w:r w:rsidR="000C27BC" w:rsidRPr="003367E4">
        <w:rPr>
          <w:rFonts w:ascii="Arial" w:hAnsi="Arial" w:cs="Arial"/>
          <w:sz w:val="20"/>
          <w:szCs w:val="20"/>
        </w:rPr>
        <w:t>4 000 000</w:t>
      </w:r>
      <w:r w:rsidRPr="003367E4">
        <w:rPr>
          <w:rFonts w:ascii="Arial" w:hAnsi="Arial" w:cs="Arial"/>
          <w:sz w:val="20"/>
          <w:szCs w:val="20"/>
        </w:rPr>
        <w:t>,- Kč bez DPH,</w:t>
      </w:r>
    </w:p>
    <w:p w14:paraId="56682AAC" w14:textId="6C253E32" w:rsidR="000C27BC" w:rsidRPr="003367E4" w:rsidRDefault="008145E1" w:rsidP="008145E1">
      <w:pPr>
        <w:pStyle w:val="RLTextlnkuslovan"/>
        <w:numPr>
          <w:ilvl w:val="0"/>
          <w:numId w:val="12"/>
        </w:numPr>
        <w:spacing w:line="276" w:lineRule="auto"/>
        <w:rPr>
          <w:rFonts w:ascii="Arial" w:hAnsi="Arial" w:cs="Arial"/>
          <w:sz w:val="20"/>
          <w:szCs w:val="20"/>
        </w:rPr>
      </w:pPr>
      <w:r w:rsidRPr="003367E4">
        <w:rPr>
          <w:rFonts w:ascii="Arial" w:hAnsi="Arial" w:cs="Arial"/>
          <w:sz w:val="20"/>
          <w:szCs w:val="20"/>
        </w:rPr>
        <w:t xml:space="preserve">jedna (1) veřejná zakázka </w:t>
      </w:r>
      <w:r w:rsidR="000C27BC" w:rsidRPr="003367E4">
        <w:rPr>
          <w:rFonts w:ascii="Arial" w:hAnsi="Arial" w:cs="Arial"/>
          <w:sz w:val="20"/>
          <w:szCs w:val="20"/>
        </w:rPr>
        <w:t>malého rozsahu na dodávku Fotolaboratoř - objektivy, fotoaparáty</w:t>
      </w:r>
      <w:r w:rsidRPr="003367E4">
        <w:rPr>
          <w:rFonts w:ascii="Arial" w:hAnsi="Arial" w:cs="Arial"/>
          <w:sz w:val="20"/>
          <w:szCs w:val="20"/>
        </w:rPr>
        <w:t xml:space="preserve">, </w:t>
      </w:r>
      <w:r w:rsidR="000C27BC" w:rsidRPr="003367E4">
        <w:rPr>
          <w:rFonts w:ascii="Arial" w:hAnsi="Arial" w:cs="Arial"/>
          <w:sz w:val="20"/>
          <w:szCs w:val="20"/>
        </w:rPr>
        <w:t>s předpokládanou hodnotou cca 1 900 000,- Kč bez DPH,</w:t>
      </w:r>
    </w:p>
    <w:p w14:paraId="6DFD9981" w14:textId="22114C44" w:rsidR="008145E1" w:rsidRPr="003367E4" w:rsidRDefault="008145E1" w:rsidP="008145E1">
      <w:pPr>
        <w:pStyle w:val="RLTextlnkuslovan"/>
        <w:numPr>
          <w:ilvl w:val="0"/>
          <w:numId w:val="12"/>
        </w:numPr>
        <w:spacing w:line="276" w:lineRule="auto"/>
        <w:rPr>
          <w:rFonts w:ascii="Arial" w:hAnsi="Arial" w:cs="Arial"/>
          <w:sz w:val="20"/>
          <w:szCs w:val="20"/>
        </w:rPr>
      </w:pPr>
      <w:r w:rsidRPr="003367E4">
        <w:rPr>
          <w:rFonts w:ascii="Arial" w:hAnsi="Arial" w:cs="Arial"/>
          <w:sz w:val="20"/>
          <w:szCs w:val="20"/>
        </w:rPr>
        <w:t xml:space="preserve">jedna (1) veřejná zakázka malého rozsahu na </w:t>
      </w:r>
      <w:r w:rsidR="00BB5B24" w:rsidRPr="003367E4">
        <w:rPr>
          <w:rFonts w:ascii="Arial" w:hAnsi="Arial" w:cs="Arial"/>
          <w:sz w:val="20"/>
          <w:szCs w:val="20"/>
        </w:rPr>
        <w:t>dodávku Specializovaného IT vybavení a zařízení – modernizace serverovny</w:t>
      </w:r>
      <w:r w:rsidRPr="003367E4">
        <w:rPr>
          <w:rFonts w:ascii="Arial" w:hAnsi="Arial" w:cs="Arial"/>
          <w:sz w:val="20"/>
          <w:szCs w:val="20"/>
        </w:rPr>
        <w:t xml:space="preserve">, s předpokládanou hodnotou cca </w:t>
      </w:r>
      <w:r w:rsidR="00BB5B24" w:rsidRPr="003367E4">
        <w:rPr>
          <w:rFonts w:ascii="Arial" w:hAnsi="Arial" w:cs="Arial"/>
          <w:sz w:val="20"/>
          <w:szCs w:val="20"/>
        </w:rPr>
        <w:t>1 950 000,-</w:t>
      </w:r>
      <w:r w:rsidRPr="003367E4">
        <w:rPr>
          <w:rFonts w:ascii="Arial" w:hAnsi="Arial" w:cs="Arial"/>
          <w:sz w:val="20"/>
          <w:szCs w:val="20"/>
        </w:rPr>
        <w:t xml:space="preserve">  Kč bez DPH,</w:t>
      </w:r>
    </w:p>
    <w:p w14:paraId="34F6CA72" w14:textId="623C35EF" w:rsidR="008145E1" w:rsidRPr="003367E4" w:rsidRDefault="008145E1" w:rsidP="008145E1">
      <w:pPr>
        <w:pStyle w:val="RLTextlnkuslovan"/>
        <w:numPr>
          <w:ilvl w:val="0"/>
          <w:numId w:val="12"/>
        </w:numPr>
        <w:spacing w:line="276" w:lineRule="auto"/>
        <w:rPr>
          <w:rFonts w:ascii="Arial" w:hAnsi="Arial" w:cs="Arial"/>
          <w:sz w:val="20"/>
          <w:szCs w:val="20"/>
        </w:rPr>
      </w:pPr>
      <w:r w:rsidRPr="003367E4">
        <w:rPr>
          <w:rFonts w:ascii="Arial" w:hAnsi="Arial" w:cs="Arial"/>
          <w:sz w:val="20"/>
          <w:szCs w:val="20"/>
        </w:rPr>
        <w:t>jedna (1</w:t>
      </w:r>
      <w:r w:rsidR="00BB5B24" w:rsidRPr="003367E4">
        <w:rPr>
          <w:rFonts w:ascii="Arial" w:hAnsi="Arial" w:cs="Arial"/>
          <w:sz w:val="20"/>
          <w:szCs w:val="20"/>
        </w:rPr>
        <w:t>)</w:t>
      </w:r>
      <w:r w:rsidRPr="003367E4">
        <w:rPr>
          <w:rFonts w:ascii="Arial" w:hAnsi="Arial" w:cs="Arial"/>
          <w:sz w:val="20"/>
          <w:szCs w:val="20"/>
        </w:rPr>
        <w:t xml:space="preserve"> </w:t>
      </w:r>
      <w:r w:rsidR="00BB5B24" w:rsidRPr="003367E4">
        <w:rPr>
          <w:rFonts w:ascii="Arial" w:hAnsi="Arial" w:cs="Arial"/>
          <w:sz w:val="20"/>
          <w:szCs w:val="20"/>
        </w:rPr>
        <w:t>veřejná zakázka malého rozsahu na</w:t>
      </w:r>
      <w:r w:rsidRPr="003367E4">
        <w:rPr>
          <w:rFonts w:ascii="Arial" w:hAnsi="Arial" w:cs="Arial"/>
          <w:sz w:val="20"/>
          <w:szCs w:val="20"/>
        </w:rPr>
        <w:t xml:space="preserve"> dodávk</w:t>
      </w:r>
      <w:r w:rsidR="00BB5B24" w:rsidRPr="003367E4">
        <w:rPr>
          <w:rFonts w:ascii="Arial" w:hAnsi="Arial" w:cs="Arial"/>
          <w:sz w:val="20"/>
          <w:szCs w:val="20"/>
        </w:rPr>
        <w:t>u Výukového software a práv duševního vlastnictví</w:t>
      </w:r>
      <w:r w:rsidRPr="003367E4">
        <w:rPr>
          <w:rFonts w:ascii="Arial" w:hAnsi="Arial" w:cs="Arial"/>
          <w:sz w:val="20"/>
          <w:szCs w:val="20"/>
        </w:rPr>
        <w:t xml:space="preserve">, s předpokládanou hodnotou </w:t>
      </w:r>
      <w:proofErr w:type="gramStart"/>
      <w:r w:rsidRPr="003367E4">
        <w:rPr>
          <w:rFonts w:ascii="Arial" w:hAnsi="Arial" w:cs="Arial"/>
          <w:sz w:val="20"/>
          <w:szCs w:val="20"/>
        </w:rPr>
        <w:t xml:space="preserve">cca  </w:t>
      </w:r>
      <w:r w:rsidR="00BB5B24" w:rsidRPr="003367E4">
        <w:rPr>
          <w:rFonts w:ascii="Arial" w:hAnsi="Arial" w:cs="Arial"/>
          <w:sz w:val="20"/>
          <w:szCs w:val="20"/>
        </w:rPr>
        <w:t>1 800 000,</w:t>
      </w:r>
      <w:proofErr w:type="gramEnd"/>
      <w:r w:rsidR="00BB5B24" w:rsidRPr="003367E4">
        <w:rPr>
          <w:rFonts w:ascii="Arial" w:hAnsi="Arial" w:cs="Arial"/>
          <w:sz w:val="20"/>
          <w:szCs w:val="20"/>
        </w:rPr>
        <w:t>-</w:t>
      </w:r>
      <w:r w:rsidRPr="003367E4">
        <w:rPr>
          <w:rFonts w:ascii="Arial" w:hAnsi="Arial" w:cs="Arial"/>
          <w:sz w:val="20"/>
          <w:szCs w:val="20"/>
        </w:rPr>
        <w:t xml:space="preserve"> Kč bez DPH,</w:t>
      </w:r>
    </w:p>
    <w:p w14:paraId="7AC1567F" w14:textId="3A221F7E" w:rsidR="008145E1" w:rsidRPr="003367E4" w:rsidRDefault="008145E1" w:rsidP="008145E1">
      <w:pPr>
        <w:pStyle w:val="RLTextlnkuslovan"/>
        <w:numPr>
          <w:ilvl w:val="0"/>
          <w:numId w:val="12"/>
        </w:numPr>
        <w:spacing w:line="276" w:lineRule="auto"/>
        <w:rPr>
          <w:rFonts w:ascii="Arial" w:hAnsi="Arial" w:cs="Arial"/>
          <w:sz w:val="20"/>
          <w:szCs w:val="20"/>
        </w:rPr>
      </w:pPr>
      <w:r w:rsidRPr="003367E4">
        <w:rPr>
          <w:rFonts w:ascii="Arial" w:hAnsi="Arial" w:cs="Arial"/>
          <w:sz w:val="20"/>
          <w:szCs w:val="20"/>
        </w:rPr>
        <w:t xml:space="preserve">jedna (1) </w:t>
      </w:r>
      <w:r w:rsidR="007B79BE" w:rsidRPr="003367E4">
        <w:rPr>
          <w:rFonts w:ascii="Arial" w:hAnsi="Arial" w:cs="Arial"/>
          <w:sz w:val="20"/>
          <w:szCs w:val="20"/>
        </w:rPr>
        <w:t>veřejná zakázka malého rozsahu na dodávku Dataprojektorů do učeben</w:t>
      </w:r>
      <w:r w:rsidRPr="003367E4">
        <w:rPr>
          <w:rFonts w:ascii="Arial" w:hAnsi="Arial" w:cs="Arial"/>
          <w:sz w:val="20"/>
          <w:szCs w:val="20"/>
        </w:rPr>
        <w:t xml:space="preserve">, s předpokládanou hodnotou cca </w:t>
      </w:r>
      <w:r w:rsidR="007B79BE" w:rsidRPr="003367E4">
        <w:rPr>
          <w:rFonts w:ascii="Arial" w:hAnsi="Arial" w:cs="Arial"/>
          <w:sz w:val="20"/>
          <w:szCs w:val="20"/>
        </w:rPr>
        <w:t>1 600 000,-</w:t>
      </w:r>
      <w:r w:rsidRPr="003367E4">
        <w:rPr>
          <w:rFonts w:ascii="Arial" w:hAnsi="Arial" w:cs="Arial"/>
          <w:sz w:val="20"/>
          <w:szCs w:val="20"/>
        </w:rPr>
        <w:t xml:space="preserve"> Kč bez DPH,</w:t>
      </w:r>
    </w:p>
    <w:p w14:paraId="7E77369D" w14:textId="6FB07833" w:rsidR="007B79BE" w:rsidRPr="003367E4" w:rsidRDefault="007B79BE" w:rsidP="007B79BE">
      <w:pPr>
        <w:pStyle w:val="RLTextlnkuslovan"/>
        <w:numPr>
          <w:ilvl w:val="0"/>
          <w:numId w:val="12"/>
        </w:numPr>
        <w:spacing w:line="276" w:lineRule="auto"/>
        <w:rPr>
          <w:rFonts w:ascii="Arial" w:hAnsi="Arial" w:cs="Arial"/>
          <w:sz w:val="20"/>
          <w:szCs w:val="20"/>
        </w:rPr>
      </w:pPr>
      <w:r w:rsidRPr="003367E4">
        <w:rPr>
          <w:rFonts w:ascii="Arial" w:hAnsi="Arial" w:cs="Arial"/>
          <w:sz w:val="20"/>
          <w:szCs w:val="20"/>
        </w:rPr>
        <w:t>jedna (1) veřejná zakázka malého rozsahu na dodávku Tiskáren a kopírek, s předpokládanou hodnotou cca 770 000,- Kč bez DPH,</w:t>
      </w:r>
    </w:p>
    <w:p w14:paraId="637B90C0" w14:textId="0CD9B3B7" w:rsidR="007B79BE" w:rsidRPr="003367E4" w:rsidRDefault="007B79BE" w:rsidP="007B79BE">
      <w:pPr>
        <w:pStyle w:val="RLTextlnkuslovan"/>
        <w:numPr>
          <w:ilvl w:val="0"/>
          <w:numId w:val="12"/>
        </w:numPr>
        <w:spacing w:line="276" w:lineRule="auto"/>
        <w:rPr>
          <w:rFonts w:ascii="Arial" w:hAnsi="Arial" w:cs="Arial"/>
          <w:sz w:val="20"/>
          <w:szCs w:val="20"/>
        </w:rPr>
      </w:pPr>
      <w:r w:rsidRPr="003367E4">
        <w:rPr>
          <w:rFonts w:ascii="Arial" w:hAnsi="Arial" w:cs="Arial"/>
          <w:sz w:val="20"/>
          <w:szCs w:val="20"/>
        </w:rPr>
        <w:t>jedna (1) veřejná zakázka malého rozsahu na dodávku Specializovaných koncových zařízení, s předpokládanou hodnotou cca 620 000,- Kč bez DPH,</w:t>
      </w:r>
    </w:p>
    <w:p w14:paraId="16D03C3D" w14:textId="3179FC81" w:rsidR="009A69C2" w:rsidRPr="003367E4" w:rsidRDefault="009A69C2" w:rsidP="009A69C2">
      <w:pPr>
        <w:pStyle w:val="RLTextlnkuslovan"/>
        <w:numPr>
          <w:ilvl w:val="0"/>
          <w:numId w:val="12"/>
        </w:numPr>
        <w:spacing w:line="276" w:lineRule="auto"/>
        <w:rPr>
          <w:rFonts w:ascii="Arial" w:hAnsi="Arial" w:cs="Arial"/>
          <w:sz w:val="20"/>
          <w:szCs w:val="20"/>
        </w:rPr>
      </w:pPr>
      <w:r w:rsidRPr="003367E4">
        <w:rPr>
          <w:rFonts w:ascii="Arial" w:hAnsi="Arial" w:cs="Arial"/>
          <w:sz w:val="20"/>
          <w:szCs w:val="20"/>
        </w:rPr>
        <w:t>jedna (1) nadlimitní veřejná zakázka na dodávku Digitálních zdrojů, s předpokládanou hodnotou cca 3 500 000,- Kč bez DPH,</w:t>
      </w:r>
    </w:p>
    <w:p w14:paraId="6620333B" w14:textId="0E458C3E" w:rsidR="008145E1" w:rsidRPr="00C32740" w:rsidRDefault="008145E1" w:rsidP="008145E1">
      <w:pPr>
        <w:pStyle w:val="RLTextlnkuslovan"/>
        <w:numPr>
          <w:ilvl w:val="0"/>
          <w:numId w:val="0"/>
        </w:numPr>
        <w:spacing w:line="276" w:lineRule="auto"/>
        <w:ind w:left="1560"/>
        <w:rPr>
          <w:rFonts w:ascii="Arial" w:hAnsi="Arial" w:cs="Arial"/>
          <w:sz w:val="20"/>
          <w:szCs w:val="20"/>
        </w:rPr>
      </w:pPr>
      <w:r w:rsidRPr="00C32740">
        <w:rPr>
          <w:rFonts w:ascii="Arial" w:hAnsi="Arial" w:cs="Arial"/>
          <w:sz w:val="20"/>
          <w:szCs w:val="20"/>
        </w:rPr>
        <w:t xml:space="preserve">přičemž Příkazníkovi </w:t>
      </w:r>
      <w:r w:rsidRPr="005F18B2">
        <w:rPr>
          <w:rFonts w:ascii="Arial" w:hAnsi="Arial" w:cs="Arial"/>
          <w:sz w:val="20"/>
          <w:szCs w:val="20"/>
        </w:rPr>
        <w:t xml:space="preserve">nesmí být v souladu s § 43 Zákona uděleno zmocnění k výběru dodavatele, vyloučení účastníka zadávacího řízení, zrušení zadávacího řízení a rozhodnutí o námitkách. </w:t>
      </w:r>
      <w:r w:rsidR="00C46D50">
        <w:rPr>
          <w:rFonts w:ascii="Arial" w:hAnsi="Arial" w:cs="Arial"/>
          <w:sz w:val="20"/>
          <w:szCs w:val="20"/>
        </w:rPr>
        <w:t xml:space="preserve"> </w:t>
      </w:r>
    </w:p>
    <w:p w14:paraId="16066BCF" w14:textId="777405B9" w:rsidR="003367E4" w:rsidRPr="00903D7F" w:rsidRDefault="003367E4" w:rsidP="003367E4">
      <w:pPr>
        <w:spacing w:after="60" w:line="300" w:lineRule="auto"/>
        <w:jc w:val="both"/>
        <w:rPr>
          <w:rFonts w:cs="Calibri"/>
        </w:rPr>
      </w:pPr>
      <w:r>
        <w:rPr>
          <w:rFonts w:ascii="Arial" w:hAnsi="Arial" w:cs="Arial"/>
          <w:sz w:val="20"/>
          <w:szCs w:val="20"/>
        </w:rPr>
        <w:t xml:space="preserve"> </w:t>
      </w:r>
    </w:p>
    <w:p w14:paraId="2EDF8811" w14:textId="3744BD35" w:rsidR="008145E1" w:rsidRPr="00973E42" w:rsidRDefault="003367E4" w:rsidP="008145E1">
      <w:pPr>
        <w:pStyle w:val="RLTextlnkuslovan"/>
        <w:numPr>
          <w:ilvl w:val="2"/>
          <w:numId w:val="7"/>
        </w:numPr>
        <w:spacing w:line="276" w:lineRule="auto"/>
        <w:ind w:left="1560" w:hanging="709"/>
        <w:rPr>
          <w:rFonts w:ascii="Arial" w:hAnsi="Arial" w:cs="Arial"/>
          <w:sz w:val="20"/>
          <w:szCs w:val="20"/>
        </w:rPr>
      </w:pPr>
      <w:r w:rsidRPr="004735B3">
        <w:rPr>
          <w:rFonts w:ascii="Arial" w:hAnsi="Arial" w:cs="Arial"/>
          <w:sz w:val="20"/>
          <w:szCs w:val="20"/>
        </w:rPr>
        <w:t>k</w:t>
      </w:r>
      <w:r w:rsidRPr="007D2704">
        <w:rPr>
          <w:rFonts w:ascii="Arial" w:hAnsi="Arial" w:cs="Arial"/>
          <w:sz w:val="20"/>
          <w:szCs w:val="20"/>
          <w:lang w:eastAsia="en-US"/>
        </w:rPr>
        <w:t xml:space="preserve">onzultačních </w:t>
      </w:r>
      <w:r w:rsidRPr="007D2704">
        <w:rPr>
          <w:rFonts w:ascii="Arial" w:hAnsi="Arial" w:cs="Arial"/>
          <w:sz w:val="20"/>
          <w:szCs w:val="20"/>
        </w:rPr>
        <w:t xml:space="preserve">služeb souvisejících s problematikou a aplikací zákona v rámci zadávání veřejných zakázek a správního řízení před Úřadem pro ochranu hospodářské soutěže.     </w:t>
      </w:r>
      <w:r w:rsidRPr="00973E42">
        <w:rPr>
          <w:rFonts w:ascii="Arial" w:hAnsi="Arial" w:cs="Arial"/>
          <w:sz w:val="20"/>
          <w:szCs w:val="20"/>
        </w:rPr>
        <w:t xml:space="preserve"> </w:t>
      </w:r>
    </w:p>
    <w:p w14:paraId="5073AFBE" w14:textId="514ED9F8" w:rsidR="008145E1" w:rsidRPr="00C32740" w:rsidRDefault="008145E1" w:rsidP="008145E1">
      <w:pPr>
        <w:pStyle w:val="Odstavecseseznamem"/>
        <w:numPr>
          <w:ilvl w:val="1"/>
          <w:numId w:val="3"/>
        </w:numPr>
        <w:spacing w:after="120" w:line="276" w:lineRule="auto"/>
        <w:ind w:left="567" w:hanging="567"/>
        <w:jc w:val="both"/>
        <w:rPr>
          <w:rFonts w:ascii="Arial" w:hAnsi="Arial" w:cs="Arial"/>
        </w:rPr>
      </w:pPr>
      <w:r w:rsidRPr="00C32740">
        <w:rPr>
          <w:rFonts w:ascii="Arial" w:hAnsi="Arial" w:cs="Arial"/>
        </w:rPr>
        <w:lastRenderedPageBreak/>
        <w:t xml:space="preserve">Příkazník se zavazuje vykonávat činnosti dle čl. </w:t>
      </w:r>
      <w:proofErr w:type="gramStart"/>
      <w:r w:rsidRPr="00C32740">
        <w:rPr>
          <w:rFonts w:ascii="Arial" w:hAnsi="Arial" w:cs="Arial"/>
        </w:rPr>
        <w:t>2.1.1</w:t>
      </w:r>
      <w:r>
        <w:rPr>
          <w:rFonts w:ascii="Arial" w:hAnsi="Arial" w:cs="Arial"/>
        </w:rPr>
        <w:t xml:space="preserve"> </w:t>
      </w:r>
      <w:r w:rsidR="00030536">
        <w:rPr>
          <w:rFonts w:ascii="Arial" w:hAnsi="Arial" w:cs="Arial"/>
        </w:rPr>
        <w:t xml:space="preserve"> a</w:t>
      </w:r>
      <w:r w:rsidR="00C46D50">
        <w:rPr>
          <w:rFonts w:ascii="Arial" w:hAnsi="Arial" w:cs="Arial"/>
        </w:rPr>
        <w:t xml:space="preserve"> </w:t>
      </w:r>
      <w:r w:rsidR="00030536">
        <w:rPr>
          <w:rFonts w:ascii="Arial" w:hAnsi="Arial" w:cs="Arial"/>
        </w:rPr>
        <w:t xml:space="preserve"> </w:t>
      </w:r>
      <w:r w:rsidRPr="00C32740">
        <w:rPr>
          <w:rFonts w:ascii="Arial" w:hAnsi="Arial" w:cs="Arial"/>
        </w:rPr>
        <w:t>2.1.2</w:t>
      </w:r>
      <w:proofErr w:type="gramEnd"/>
      <w:r w:rsidRPr="00C32740">
        <w:rPr>
          <w:rFonts w:ascii="Arial" w:hAnsi="Arial" w:cs="Arial"/>
        </w:rPr>
        <w:t xml:space="preserve"> Smlouvy blíže </w:t>
      </w:r>
      <w:r w:rsidRPr="004735B3">
        <w:rPr>
          <w:rFonts w:ascii="Arial" w:hAnsi="Arial" w:cs="Arial"/>
        </w:rPr>
        <w:t xml:space="preserve">konkretizované </w:t>
      </w:r>
      <w:r w:rsidR="007C7A6B" w:rsidRPr="004735B3">
        <w:rPr>
          <w:rFonts w:ascii="Arial" w:hAnsi="Arial" w:cs="Arial"/>
        </w:rPr>
        <w:t>v této Smlouv</w:t>
      </w:r>
      <w:r w:rsidR="000E4911" w:rsidRPr="007D2704">
        <w:rPr>
          <w:rFonts w:ascii="Arial" w:hAnsi="Arial" w:cs="Arial"/>
        </w:rPr>
        <w:t>ě</w:t>
      </w:r>
      <w:r w:rsidR="007C7A6B" w:rsidRPr="004735B3">
        <w:rPr>
          <w:rFonts w:ascii="Arial" w:hAnsi="Arial" w:cs="Arial"/>
        </w:rPr>
        <w:t xml:space="preserve"> </w:t>
      </w:r>
      <w:r w:rsidR="003367E4">
        <w:rPr>
          <w:rFonts w:ascii="Arial" w:hAnsi="Arial" w:cs="Arial"/>
        </w:rPr>
        <w:t xml:space="preserve">a </w:t>
      </w:r>
      <w:r w:rsidR="000E4911" w:rsidRPr="007D2704">
        <w:rPr>
          <w:rFonts w:ascii="Arial" w:hAnsi="Arial" w:cs="Arial"/>
        </w:rPr>
        <w:t xml:space="preserve">na základě </w:t>
      </w:r>
      <w:r w:rsidR="007C7A6B" w:rsidRPr="004735B3">
        <w:rPr>
          <w:rFonts w:ascii="Arial" w:hAnsi="Arial" w:cs="Arial"/>
        </w:rPr>
        <w:t xml:space="preserve">jednotlivých dílčích </w:t>
      </w:r>
      <w:r w:rsidR="000E4911" w:rsidRPr="00FC2500">
        <w:rPr>
          <w:rFonts w:ascii="Arial" w:hAnsi="Arial" w:cs="Arial"/>
        </w:rPr>
        <w:t>objednávek.</w:t>
      </w:r>
      <w:r w:rsidR="007C7A6B">
        <w:rPr>
          <w:rFonts w:ascii="Arial" w:hAnsi="Arial" w:cs="Arial"/>
        </w:rPr>
        <w:t xml:space="preserve"> </w:t>
      </w:r>
      <w:r w:rsidRPr="00C32740">
        <w:rPr>
          <w:rFonts w:ascii="Arial" w:hAnsi="Arial" w:cs="Arial"/>
        </w:rPr>
        <w:t xml:space="preserve"> Příkazce se za řádně uskutečněné plnění zavazuje zaplatit Příkazníkovi sjednanou cenu dle </w:t>
      </w:r>
      <w:proofErr w:type="gramStart"/>
      <w:r w:rsidRPr="007D2704">
        <w:rPr>
          <w:rFonts w:ascii="Arial" w:hAnsi="Arial" w:cs="Arial"/>
          <w:b/>
          <w:i/>
        </w:rPr>
        <w:t xml:space="preserve">Přílohy </w:t>
      </w:r>
      <w:r w:rsidR="007339B1" w:rsidRPr="007D2704">
        <w:rPr>
          <w:rFonts w:ascii="Arial" w:hAnsi="Arial" w:cs="Arial"/>
          <w:b/>
          <w:i/>
        </w:rPr>
        <w:t>1</w:t>
      </w:r>
      <w:r w:rsidR="007339B1" w:rsidRPr="007D2704">
        <w:rPr>
          <w:rFonts w:ascii="Arial" w:hAnsi="Arial" w:cs="Arial"/>
          <w:i/>
        </w:rPr>
        <w:t xml:space="preserve"> </w:t>
      </w:r>
      <w:r w:rsidRPr="007C7A6B">
        <w:rPr>
          <w:rFonts w:ascii="Arial" w:hAnsi="Arial" w:cs="Arial"/>
        </w:rPr>
        <w:t xml:space="preserve"> této</w:t>
      </w:r>
      <w:proofErr w:type="gramEnd"/>
      <w:r w:rsidRPr="007C7A6B">
        <w:rPr>
          <w:rFonts w:ascii="Arial" w:hAnsi="Arial" w:cs="Arial"/>
        </w:rPr>
        <w:t xml:space="preserve"> Smlouvy</w:t>
      </w:r>
      <w:r w:rsidRPr="00C32740">
        <w:rPr>
          <w:rFonts w:ascii="Arial" w:hAnsi="Arial" w:cs="Arial"/>
        </w:rPr>
        <w:t>.</w:t>
      </w:r>
    </w:p>
    <w:p w14:paraId="0129F560" w14:textId="77777777" w:rsidR="008145E1" w:rsidRPr="00C32740" w:rsidRDefault="008145E1" w:rsidP="008145E1">
      <w:pPr>
        <w:pStyle w:val="Odstavecseseznamem"/>
        <w:numPr>
          <w:ilvl w:val="1"/>
          <w:numId w:val="3"/>
        </w:numPr>
        <w:spacing w:after="120" w:line="276" w:lineRule="auto"/>
        <w:ind w:left="567" w:hanging="567"/>
        <w:jc w:val="both"/>
        <w:rPr>
          <w:rFonts w:ascii="Arial" w:hAnsi="Arial" w:cs="Arial"/>
        </w:rPr>
      </w:pPr>
      <w:r w:rsidRPr="00C32740">
        <w:rPr>
          <w:rFonts w:ascii="Arial" w:hAnsi="Arial" w:cs="Arial"/>
        </w:rPr>
        <w:t>Místem plnění činností dle této Smlouvy jsou sídla smluvních stran uvedená v záhlaví této Smlouvy, případně další místa, na kterých se smluvní strany dohodnou.</w:t>
      </w:r>
    </w:p>
    <w:p w14:paraId="41B72630" w14:textId="77777777" w:rsidR="008145E1" w:rsidRPr="00C32740" w:rsidRDefault="008145E1" w:rsidP="008145E1">
      <w:pPr>
        <w:pStyle w:val="Odstavecseseznamem"/>
        <w:spacing w:after="120" w:line="276" w:lineRule="auto"/>
        <w:ind w:left="567"/>
        <w:jc w:val="both"/>
        <w:rPr>
          <w:rFonts w:ascii="Arial" w:hAnsi="Arial" w:cs="Arial"/>
        </w:rPr>
      </w:pPr>
    </w:p>
    <w:p w14:paraId="2A40CFC3" w14:textId="77777777" w:rsidR="008145E1" w:rsidRPr="00C32740" w:rsidRDefault="008145E1" w:rsidP="008145E1">
      <w:pPr>
        <w:pStyle w:val="RLlneksmlouvy"/>
        <w:numPr>
          <w:ilvl w:val="0"/>
          <w:numId w:val="7"/>
        </w:numPr>
        <w:spacing w:before="0" w:line="276" w:lineRule="auto"/>
        <w:jc w:val="left"/>
        <w:rPr>
          <w:rFonts w:ascii="Arial" w:hAnsi="Arial" w:cs="Arial"/>
          <w:sz w:val="20"/>
          <w:szCs w:val="20"/>
        </w:rPr>
      </w:pPr>
      <w:r w:rsidRPr="00C32740">
        <w:rPr>
          <w:rFonts w:ascii="Arial" w:hAnsi="Arial" w:cs="Arial"/>
          <w:sz w:val="20"/>
          <w:szCs w:val="20"/>
        </w:rPr>
        <w:t>PRÁVA A POVINNOSTI SMLUVNÍCH STRAN</w:t>
      </w:r>
    </w:p>
    <w:p w14:paraId="136F465B" w14:textId="77777777" w:rsidR="008145E1" w:rsidRPr="00C32740" w:rsidRDefault="008145E1" w:rsidP="008145E1">
      <w:pPr>
        <w:pStyle w:val="RLTextlnkuslovan"/>
        <w:numPr>
          <w:ilvl w:val="1"/>
          <w:numId w:val="4"/>
        </w:numPr>
        <w:spacing w:line="276" w:lineRule="auto"/>
        <w:ind w:left="567" w:hanging="567"/>
        <w:rPr>
          <w:rFonts w:ascii="Arial" w:hAnsi="Arial" w:cs="Arial"/>
          <w:sz w:val="20"/>
          <w:szCs w:val="20"/>
        </w:rPr>
      </w:pPr>
      <w:r w:rsidRPr="00C32740">
        <w:rPr>
          <w:rFonts w:ascii="Arial" w:hAnsi="Arial" w:cs="Arial"/>
          <w:sz w:val="20"/>
          <w:szCs w:val="20"/>
        </w:rPr>
        <w:t>Příkazník je povinen při provádění činností, které jsou předmětem této Smlouvy, postupovat s odbornou péčí podle svých schopností ve smyslu ustanovení § 2432 odst. 1 občanského zákoníku a v zájmu Příkazce a vykonávat příslušné činnosti podle pokynů Příkazce. Od těchto pokynů se může Příkazník odchýlit jen tehdy, je-li to naléhavě nezbytné v zájmu Příkazce a Příkazník nemůže včas obdržet jeho souhlas.</w:t>
      </w:r>
    </w:p>
    <w:p w14:paraId="2EEAD4B8" w14:textId="77777777" w:rsidR="008145E1" w:rsidRPr="00C32740" w:rsidRDefault="008145E1" w:rsidP="008145E1">
      <w:pPr>
        <w:pStyle w:val="RLTextlnkuslovan"/>
        <w:numPr>
          <w:ilvl w:val="1"/>
          <w:numId w:val="4"/>
        </w:numPr>
        <w:spacing w:line="276" w:lineRule="auto"/>
        <w:ind w:left="567" w:hanging="567"/>
        <w:rPr>
          <w:rFonts w:ascii="Arial" w:hAnsi="Arial" w:cs="Arial"/>
          <w:sz w:val="20"/>
          <w:szCs w:val="20"/>
        </w:rPr>
      </w:pPr>
      <w:r w:rsidRPr="00C32740">
        <w:rPr>
          <w:rFonts w:ascii="Arial" w:hAnsi="Arial" w:cs="Arial"/>
          <w:sz w:val="20"/>
          <w:szCs w:val="20"/>
        </w:rPr>
        <w:t>Příkazník je povinen písemně upozornit Příkazce, že jeho pokyny nejsou správné či vhodné.</w:t>
      </w:r>
    </w:p>
    <w:p w14:paraId="01EF7183" w14:textId="3E5C6001" w:rsidR="008145E1" w:rsidRPr="00C32740" w:rsidRDefault="008145E1" w:rsidP="008145E1">
      <w:pPr>
        <w:pStyle w:val="RLTextlnkuslovan"/>
        <w:numPr>
          <w:ilvl w:val="1"/>
          <w:numId w:val="4"/>
        </w:numPr>
        <w:spacing w:line="276" w:lineRule="auto"/>
        <w:ind w:left="567" w:hanging="567"/>
        <w:rPr>
          <w:rFonts w:ascii="Arial" w:hAnsi="Arial" w:cs="Arial"/>
          <w:sz w:val="20"/>
          <w:szCs w:val="20"/>
        </w:rPr>
      </w:pPr>
      <w:r w:rsidRPr="00C32740">
        <w:rPr>
          <w:rFonts w:ascii="Arial" w:hAnsi="Arial" w:cs="Arial"/>
          <w:sz w:val="20"/>
          <w:szCs w:val="20"/>
        </w:rPr>
        <w:t xml:space="preserve">Příkazník je povinen provádět činnosti, které jsou předmětem této Smlouvy, výhradně prostřednictvím členů realizačního týmu, kteří jsou uvedeni </w:t>
      </w:r>
      <w:r w:rsidRPr="00C46D50">
        <w:rPr>
          <w:rFonts w:ascii="Arial" w:hAnsi="Arial" w:cs="Arial"/>
          <w:b/>
          <w:sz w:val="20"/>
          <w:szCs w:val="20"/>
        </w:rPr>
        <w:t>v </w:t>
      </w:r>
      <w:r w:rsidRPr="00C46D50">
        <w:rPr>
          <w:rFonts w:ascii="Arial" w:hAnsi="Arial" w:cs="Arial"/>
          <w:b/>
          <w:i/>
          <w:sz w:val="20"/>
          <w:szCs w:val="20"/>
        </w:rPr>
        <w:t xml:space="preserve">Příloze </w:t>
      </w:r>
      <w:r w:rsidR="007339B1" w:rsidRPr="00C46D50">
        <w:rPr>
          <w:rFonts w:ascii="Arial" w:hAnsi="Arial" w:cs="Arial"/>
          <w:b/>
          <w:i/>
          <w:sz w:val="20"/>
          <w:szCs w:val="20"/>
        </w:rPr>
        <w:t>2</w:t>
      </w:r>
      <w:r w:rsidR="007339B1" w:rsidRPr="00C46D50">
        <w:rPr>
          <w:rFonts w:ascii="Arial" w:hAnsi="Arial" w:cs="Arial"/>
          <w:i/>
          <w:sz w:val="20"/>
          <w:szCs w:val="20"/>
        </w:rPr>
        <w:t xml:space="preserve"> </w:t>
      </w:r>
      <w:r w:rsidRPr="00C46D50">
        <w:rPr>
          <w:rFonts w:ascii="Arial" w:hAnsi="Arial" w:cs="Arial"/>
          <w:sz w:val="20"/>
          <w:szCs w:val="20"/>
        </w:rPr>
        <w:t>této Smlouvy</w:t>
      </w:r>
      <w:r w:rsidRPr="00C32740">
        <w:rPr>
          <w:rFonts w:ascii="Arial" w:hAnsi="Arial" w:cs="Arial"/>
          <w:sz w:val="20"/>
          <w:szCs w:val="20"/>
        </w:rPr>
        <w:t xml:space="preserve">. </w:t>
      </w:r>
      <w:r w:rsidR="000743E2">
        <w:rPr>
          <w:rFonts w:ascii="Arial" w:hAnsi="Arial" w:cs="Arial"/>
          <w:sz w:val="20"/>
          <w:szCs w:val="20"/>
        </w:rPr>
        <w:t>V případě ukončení činnosti člena realizačního týmu</w:t>
      </w:r>
      <w:r w:rsidR="00876464">
        <w:rPr>
          <w:rFonts w:ascii="Arial" w:hAnsi="Arial" w:cs="Arial"/>
          <w:sz w:val="20"/>
          <w:szCs w:val="20"/>
        </w:rPr>
        <w:t xml:space="preserve"> z jakýchkoli důvodů</w:t>
      </w:r>
      <w:r w:rsidR="000743E2">
        <w:rPr>
          <w:rFonts w:ascii="Arial" w:hAnsi="Arial" w:cs="Arial"/>
          <w:sz w:val="20"/>
          <w:szCs w:val="20"/>
        </w:rPr>
        <w:t xml:space="preserve">, </w:t>
      </w:r>
      <w:r w:rsidR="00876464">
        <w:rPr>
          <w:rFonts w:ascii="Arial" w:hAnsi="Arial" w:cs="Arial"/>
          <w:sz w:val="20"/>
          <w:szCs w:val="20"/>
        </w:rPr>
        <w:t xml:space="preserve">zavazuje se Příkazník neprodleně ustanovit nového člena realizačního týmu, který bude mít minimálně stejnou odbornou kvalifikaci a praxi jako původní čen realizačního týmu. </w:t>
      </w:r>
      <w:r w:rsidRPr="00C32740">
        <w:rPr>
          <w:rFonts w:ascii="Arial" w:hAnsi="Arial" w:cs="Arial"/>
          <w:sz w:val="20"/>
          <w:szCs w:val="20"/>
        </w:rPr>
        <w:t>Změna člena realizačního týmu je možná pouze s předchozím písemným souhlasem Příkazce.</w:t>
      </w:r>
      <w:r w:rsidR="000743E2">
        <w:rPr>
          <w:rFonts w:ascii="Arial" w:hAnsi="Arial" w:cs="Arial"/>
          <w:sz w:val="20"/>
          <w:szCs w:val="20"/>
        </w:rPr>
        <w:t xml:space="preserve"> </w:t>
      </w:r>
    </w:p>
    <w:p w14:paraId="59E259D2" w14:textId="77777777" w:rsidR="008145E1" w:rsidRPr="00C32740" w:rsidRDefault="008145E1" w:rsidP="008145E1">
      <w:pPr>
        <w:pStyle w:val="RLTextlnkuslovan"/>
        <w:numPr>
          <w:ilvl w:val="1"/>
          <w:numId w:val="4"/>
        </w:numPr>
        <w:spacing w:line="276" w:lineRule="auto"/>
        <w:ind w:left="567" w:hanging="567"/>
        <w:rPr>
          <w:rFonts w:ascii="Arial" w:hAnsi="Arial" w:cs="Arial"/>
          <w:sz w:val="20"/>
          <w:szCs w:val="20"/>
        </w:rPr>
      </w:pPr>
      <w:r w:rsidRPr="00C32740">
        <w:rPr>
          <w:rFonts w:ascii="Arial" w:hAnsi="Arial" w:cs="Arial"/>
          <w:sz w:val="20"/>
          <w:szCs w:val="20"/>
        </w:rPr>
        <w:t>Příkazník je povinen bez zbytečného odkladu oznámit Příkazci všechny okolnosti, které zjistil při zařizování záležitostí, a které mohou mít vliv na změnu pokynů nebo zájmů Příkazce.</w:t>
      </w:r>
    </w:p>
    <w:p w14:paraId="5B9CC613" w14:textId="77777777" w:rsidR="008145E1" w:rsidRPr="00C32740" w:rsidRDefault="008145E1" w:rsidP="008145E1">
      <w:pPr>
        <w:pStyle w:val="RLTextlnkuslovan"/>
        <w:numPr>
          <w:ilvl w:val="1"/>
          <w:numId w:val="4"/>
        </w:numPr>
        <w:spacing w:line="276" w:lineRule="auto"/>
        <w:ind w:left="567" w:hanging="567"/>
        <w:rPr>
          <w:rFonts w:ascii="Arial" w:hAnsi="Arial" w:cs="Arial"/>
          <w:sz w:val="20"/>
          <w:szCs w:val="20"/>
        </w:rPr>
      </w:pPr>
      <w:r w:rsidRPr="00C32740">
        <w:rPr>
          <w:rFonts w:ascii="Arial" w:hAnsi="Arial" w:cs="Arial"/>
          <w:sz w:val="20"/>
          <w:szCs w:val="20"/>
        </w:rPr>
        <w:t>Příkazník je povinen vždy před vlastním provedením jednotlivých písemných úkonů tyto zaslat elektronickou poštou na emailovou adresu sdělenou Příkazcem k posouzení a schválení, případně k podpisu osobou oprávněnou za Příkazce jednat. Příkazce je povinen posoudit a schválit úkony bez průtahů, případně zajistit podpis osoby oprávněné za Příkazce jednat a písemně (opět elektronickou poštou) je potvrdit Příkazníkovi.</w:t>
      </w:r>
    </w:p>
    <w:p w14:paraId="2867B041" w14:textId="77777777" w:rsidR="008145E1" w:rsidRPr="00C32740" w:rsidRDefault="008145E1" w:rsidP="008145E1">
      <w:pPr>
        <w:pStyle w:val="RLTextlnkuslovan"/>
        <w:numPr>
          <w:ilvl w:val="1"/>
          <w:numId w:val="4"/>
        </w:numPr>
        <w:spacing w:line="276" w:lineRule="auto"/>
        <w:ind w:left="567" w:hanging="567"/>
        <w:rPr>
          <w:rFonts w:ascii="Arial" w:hAnsi="Arial" w:cs="Arial"/>
          <w:sz w:val="20"/>
          <w:szCs w:val="20"/>
        </w:rPr>
      </w:pPr>
      <w:r w:rsidRPr="00C32740">
        <w:rPr>
          <w:rFonts w:ascii="Arial" w:hAnsi="Arial" w:cs="Arial"/>
          <w:sz w:val="20"/>
          <w:szCs w:val="20"/>
        </w:rPr>
        <w:t>Příkazník je povinen zachovávat důvěrnost informací a mlčenlivost o všech záležitostech, o nichž se dozvěděl v souvislosti s prováděním služeb</w:t>
      </w:r>
      <w:r>
        <w:rPr>
          <w:rFonts w:ascii="Arial" w:hAnsi="Arial" w:cs="Arial"/>
          <w:sz w:val="20"/>
          <w:szCs w:val="20"/>
        </w:rPr>
        <w:t xml:space="preserve"> dle této S</w:t>
      </w:r>
      <w:r w:rsidRPr="00C32740">
        <w:rPr>
          <w:rFonts w:ascii="Arial" w:hAnsi="Arial" w:cs="Arial"/>
          <w:sz w:val="20"/>
          <w:szCs w:val="20"/>
        </w:rPr>
        <w:t>mlouvy. Příkazník použije všechny materiály, které obdrží od Příkazce v souvislosti s plněním ze Smlouvy výhradně k plnění účelu Smlouvy. Po skončení plnění předá Příkazník Příkazci všechny materiály, které od Příkazce v souvislosti s plněním převzal</w:t>
      </w:r>
      <w:r>
        <w:rPr>
          <w:rFonts w:ascii="Arial" w:hAnsi="Arial" w:cs="Arial"/>
          <w:sz w:val="20"/>
          <w:szCs w:val="20"/>
        </w:rPr>
        <w:t>,</w:t>
      </w:r>
      <w:r w:rsidRPr="00C32740">
        <w:rPr>
          <w:rFonts w:ascii="Arial" w:hAnsi="Arial" w:cs="Arial"/>
          <w:sz w:val="20"/>
          <w:szCs w:val="20"/>
        </w:rPr>
        <w:t xml:space="preserve"> a to formou předávacího protokolu podepsaného oběma smluvními stranami. Příkazník je povinen předat Příkazci kompletní dokumentaci k</w:t>
      </w:r>
      <w:r>
        <w:rPr>
          <w:rFonts w:ascii="Arial" w:hAnsi="Arial" w:cs="Arial"/>
          <w:sz w:val="20"/>
          <w:szCs w:val="20"/>
        </w:rPr>
        <w:t xml:space="preserve"> veřejné zakázce do 7 pracov</w:t>
      </w:r>
      <w:r w:rsidRPr="00C32740">
        <w:rPr>
          <w:rFonts w:ascii="Arial" w:hAnsi="Arial" w:cs="Arial"/>
          <w:sz w:val="20"/>
          <w:szCs w:val="20"/>
        </w:rPr>
        <w:t xml:space="preserve">ních dní poté, co bylo zadávací řízení ukončeno. O tomto Příkazník a Příkazce sepíši předávací protokol, který podepíší. Předání kompletní zadávací dokumentace se tak rozumí teprve dnem, kdy je protokol podepsán oběma smluvními stranami. </w:t>
      </w:r>
    </w:p>
    <w:p w14:paraId="2CE16FED" w14:textId="77777777" w:rsidR="008145E1" w:rsidRPr="00C32740" w:rsidRDefault="008145E1" w:rsidP="008145E1">
      <w:pPr>
        <w:pStyle w:val="RLTextlnkuslovan"/>
        <w:numPr>
          <w:ilvl w:val="1"/>
          <w:numId w:val="4"/>
        </w:numPr>
        <w:spacing w:line="276" w:lineRule="auto"/>
        <w:ind w:left="567" w:hanging="567"/>
        <w:rPr>
          <w:rFonts w:ascii="Arial" w:hAnsi="Arial" w:cs="Arial"/>
          <w:sz w:val="20"/>
          <w:szCs w:val="20"/>
        </w:rPr>
      </w:pPr>
      <w:r w:rsidRPr="00C32740">
        <w:rPr>
          <w:rFonts w:ascii="Arial" w:hAnsi="Arial" w:cs="Arial"/>
          <w:sz w:val="20"/>
          <w:szCs w:val="20"/>
        </w:rPr>
        <w:t>Příkazce je povinen předat včas Příkazníkovi úplné, pravdivé a přehledné informace (včetně technických specifikací), jež jsou nezbytně nutné k věcnému plnění ze Smlouvy, pokud z jejich povahy nevyplývá, že je má zajistit Příkazník v rámci plnění služeb.</w:t>
      </w:r>
    </w:p>
    <w:p w14:paraId="5F8FA76B" w14:textId="77777777" w:rsidR="008145E1" w:rsidRPr="00C32740" w:rsidRDefault="008145E1" w:rsidP="008145E1">
      <w:pPr>
        <w:pStyle w:val="RLTextlnkuslovan"/>
        <w:numPr>
          <w:ilvl w:val="1"/>
          <w:numId w:val="4"/>
        </w:numPr>
        <w:spacing w:line="276" w:lineRule="auto"/>
        <w:ind w:left="567" w:hanging="567"/>
        <w:rPr>
          <w:rFonts w:ascii="Arial" w:hAnsi="Arial" w:cs="Arial"/>
          <w:sz w:val="20"/>
          <w:szCs w:val="20"/>
        </w:rPr>
      </w:pPr>
      <w:r w:rsidRPr="00C32740">
        <w:rPr>
          <w:rFonts w:ascii="Arial" w:hAnsi="Arial" w:cs="Arial"/>
          <w:sz w:val="20"/>
          <w:szCs w:val="20"/>
        </w:rPr>
        <w:t>V případě, že Příkazce předá Příkazníkovi vadné informace či jiné podklady, u kterých Příkazník ani při vynaložení veškeré odborné péče nemohl zjistit jejich nevhodnost, případně na ně upozornil Příkazce, ale ten na jejich použití trval, neodpovídá v takovém případě Příkazník za žádné škody či prodlení tímto způsobené.</w:t>
      </w:r>
    </w:p>
    <w:p w14:paraId="2516A949" w14:textId="77777777" w:rsidR="008145E1" w:rsidRPr="00C32740" w:rsidRDefault="008145E1" w:rsidP="008145E1">
      <w:pPr>
        <w:pStyle w:val="Odstavecseseznamem"/>
        <w:numPr>
          <w:ilvl w:val="1"/>
          <w:numId w:val="4"/>
        </w:numPr>
        <w:spacing w:after="120" w:line="276" w:lineRule="auto"/>
        <w:ind w:left="567" w:hanging="567"/>
        <w:jc w:val="both"/>
        <w:rPr>
          <w:rFonts w:ascii="Arial" w:hAnsi="Arial" w:cs="Arial"/>
        </w:rPr>
      </w:pPr>
      <w:r w:rsidRPr="00C32740">
        <w:rPr>
          <w:rFonts w:ascii="Arial" w:hAnsi="Arial" w:cs="Arial"/>
        </w:rPr>
        <w:lastRenderedPageBreak/>
        <w:t>Vyhrazená práva Příkazce jako zadavatele veřejné zakázky:</w:t>
      </w:r>
    </w:p>
    <w:p w14:paraId="71692132" w14:textId="77777777" w:rsidR="008145E1" w:rsidRPr="00C32740" w:rsidRDefault="008145E1" w:rsidP="008145E1">
      <w:pPr>
        <w:pStyle w:val="Odstavecseseznamem"/>
        <w:numPr>
          <w:ilvl w:val="2"/>
          <w:numId w:val="4"/>
        </w:numPr>
        <w:spacing w:after="120" w:line="276" w:lineRule="auto"/>
        <w:ind w:left="1560" w:hanging="709"/>
        <w:jc w:val="both"/>
        <w:rPr>
          <w:rFonts w:ascii="Arial" w:hAnsi="Arial" w:cs="Arial"/>
        </w:rPr>
      </w:pPr>
      <w:r w:rsidRPr="00C32740">
        <w:rPr>
          <w:rFonts w:ascii="Arial" w:hAnsi="Arial" w:cs="Arial"/>
        </w:rPr>
        <w:t>Příkazce bude spolupracovat na tvorbě zadávací dokumentace, její konečná verze podléhá schválení Příkazce;</w:t>
      </w:r>
    </w:p>
    <w:p w14:paraId="692B6689" w14:textId="5197E36F" w:rsidR="008145E1" w:rsidRPr="00C32740" w:rsidRDefault="008145E1" w:rsidP="008145E1">
      <w:pPr>
        <w:pStyle w:val="Odstavecseseznamem"/>
        <w:numPr>
          <w:ilvl w:val="2"/>
          <w:numId w:val="4"/>
        </w:numPr>
        <w:spacing w:after="120" w:line="276" w:lineRule="auto"/>
        <w:ind w:left="1560" w:hanging="709"/>
        <w:jc w:val="both"/>
        <w:rPr>
          <w:rFonts w:ascii="Arial" w:hAnsi="Arial" w:cs="Arial"/>
        </w:rPr>
      </w:pPr>
      <w:r w:rsidRPr="00C32740">
        <w:rPr>
          <w:rFonts w:ascii="Arial" w:hAnsi="Arial" w:cs="Arial"/>
        </w:rPr>
        <w:t>Příkazci přísluší ze Z</w:t>
      </w:r>
      <w:r>
        <w:rPr>
          <w:rFonts w:ascii="Arial" w:hAnsi="Arial" w:cs="Arial"/>
        </w:rPr>
        <w:t>ákona</w:t>
      </w:r>
      <w:r w:rsidRPr="00C32740">
        <w:rPr>
          <w:rFonts w:ascii="Arial" w:hAnsi="Arial" w:cs="Arial"/>
        </w:rPr>
        <w:t xml:space="preserve"> tato rozhodnutí: o </w:t>
      </w:r>
      <w:r>
        <w:rPr>
          <w:rFonts w:ascii="Arial" w:hAnsi="Arial" w:cs="Arial"/>
        </w:rPr>
        <w:t>výběru dodavatele</w:t>
      </w:r>
      <w:r w:rsidRPr="00C32740">
        <w:rPr>
          <w:rFonts w:ascii="Arial" w:hAnsi="Arial" w:cs="Arial"/>
        </w:rPr>
        <w:t xml:space="preserve">, vyloučení </w:t>
      </w:r>
      <w:r>
        <w:rPr>
          <w:rFonts w:ascii="Arial" w:hAnsi="Arial" w:cs="Arial"/>
        </w:rPr>
        <w:t>účastníka</w:t>
      </w:r>
      <w:r w:rsidRPr="00C32740">
        <w:rPr>
          <w:rFonts w:ascii="Arial" w:hAnsi="Arial" w:cs="Arial"/>
        </w:rPr>
        <w:t xml:space="preserve"> </w:t>
      </w:r>
      <w:r>
        <w:rPr>
          <w:rFonts w:ascii="Arial" w:hAnsi="Arial" w:cs="Arial"/>
        </w:rPr>
        <w:t>zadávacího</w:t>
      </w:r>
      <w:r w:rsidRPr="00C32740">
        <w:rPr>
          <w:rFonts w:ascii="Arial" w:hAnsi="Arial" w:cs="Arial"/>
        </w:rPr>
        <w:t xml:space="preserve"> řízení, zrušení </w:t>
      </w:r>
      <w:r>
        <w:rPr>
          <w:rFonts w:ascii="Arial" w:hAnsi="Arial" w:cs="Arial"/>
        </w:rPr>
        <w:t>zadávacího řízení a</w:t>
      </w:r>
      <w:r w:rsidRPr="00C32740">
        <w:rPr>
          <w:rFonts w:ascii="Arial" w:hAnsi="Arial" w:cs="Arial"/>
        </w:rPr>
        <w:t xml:space="preserve"> rozhodnutí o </w:t>
      </w:r>
      <w:r>
        <w:rPr>
          <w:rFonts w:ascii="Arial" w:hAnsi="Arial" w:cs="Arial"/>
        </w:rPr>
        <w:t>námitkách</w:t>
      </w:r>
      <w:r w:rsidRPr="00C32740">
        <w:rPr>
          <w:rFonts w:ascii="Arial" w:hAnsi="Arial" w:cs="Arial"/>
        </w:rPr>
        <w:t>;</w:t>
      </w:r>
    </w:p>
    <w:p w14:paraId="41097AD9" w14:textId="77777777" w:rsidR="008145E1" w:rsidRPr="00C32740" w:rsidRDefault="008145E1" w:rsidP="008145E1">
      <w:pPr>
        <w:pStyle w:val="Odstavecseseznamem"/>
        <w:numPr>
          <w:ilvl w:val="2"/>
          <w:numId w:val="4"/>
        </w:numPr>
        <w:spacing w:after="120" w:line="276" w:lineRule="auto"/>
        <w:ind w:left="1560" w:hanging="709"/>
        <w:jc w:val="both"/>
        <w:rPr>
          <w:rFonts w:ascii="Arial" w:hAnsi="Arial" w:cs="Arial"/>
        </w:rPr>
      </w:pPr>
      <w:r w:rsidRPr="00C32740">
        <w:rPr>
          <w:rFonts w:ascii="Arial" w:hAnsi="Arial" w:cs="Arial"/>
        </w:rPr>
        <w:t xml:space="preserve">Příkazce rozhodne o </w:t>
      </w:r>
      <w:r>
        <w:rPr>
          <w:rFonts w:ascii="Arial" w:hAnsi="Arial" w:cs="Arial"/>
        </w:rPr>
        <w:t>hodnotících kritériích pro zadání veřejné zakázky</w:t>
      </w:r>
      <w:r w:rsidRPr="00C32740">
        <w:rPr>
          <w:rFonts w:ascii="Arial" w:hAnsi="Arial" w:cs="Arial"/>
        </w:rPr>
        <w:t>.</w:t>
      </w:r>
    </w:p>
    <w:p w14:paraId="23BAB1F2" w14:textId="259123F0" w:rsidR="008145E1" w:rsidRPr="00C32740" w:rsidRDefault="008145E1" w:rsidP="008145E1">
      <w:pPr>
        <w:pStyle w:val="RLTextlnkuslovan"/>
        <w:numPr>
          <w:ilvl w:val="1"/>
          <w:numId w:val="4"/>
        </w:numPr>
        <w:spacing w:line="276" w:lineRule="auto"/>
        <w:ind w:left="567" w:hanging="567"/>
        <w:rPr>
          <w:rFonts w:ascii="Arial" w:hAnsi="Arial" w:cs="Arial"/>
          <w:sz w:val="20"/>
          <w:szCs w:val="20"/>
        </w:rPr>
      </w:pPr>
      <w:r w:rsidRPr="00C32740">
        <w:rPr>
          <w:rFonts w:ascii="Arial" w:hAnsi="Arial" w:cs="Arial"/>
          <w:sz w:val="20"/>
          <w:szCs w:val="20"/>
        </w:rPr>
        <w:t>Příkazce je povinen vytvořit řádné podmínky pro činnost Příkazníka a poskytovat mu během plnění předmětu této Smlouvy nezbytnou další součinnost, zejména předat Příkazníkovi včas všechny dokumenty nezbytně nutné k provedení předmětu plnění této Smlouvy (zadávací podmínky, dokumenty o průběhu zadávacího řízení, dodatečné informace k zadávacím podmínkám,</w:t>
      </w:r>
      <w:r w:rsidR="00BD48FA">
        <w:rPr>
          <w:rFonts w:ascii="Arial" w:hAnsi="Arial" w:cs="Arial"/>
          <w:sz w:val="20"/>
          <w:szCs w:val="20"/>
        </w:rPr>
        <w:t xml:space="preserve"> </w:t>
      </w:r>
      <w:r w:rsidRPr="00C32740">
        <w:rPr>
          <w:rFonts w:ascii="Arial" w:hAnsi="Arial" w:cs="Arial"/>
          <w:sz w:val="20"/>
          <w:szCs w:val="20"/>
        </w:rPr>
        <w:t>námitky, atd.). Při předávání dokumentů Příkazníkovi je Příkazce povinen brát ohled na lhůty vyplývající ze Z</w:t>
      </w:r>
      <w:r>
        <w:rPr>
          <w:rFonts w:ascii="Arial" w:hAnsi="Arial" w:cs="Arial"/>
          <w:sz w:val="20"/>
          <w:szCs w:val="20"/>
        </w:rPr>
        <w:t>ákona</w:t>
      </w:r>
      <w:r w:rsidRPr="00C32740">
        <w:rPr>
          <w:rFonts w:ascii="Arial" w:hAnsi="Arial" w:cs="Arial"/>
          <w:sz w:val="20"/>
          <w:szCs w:val="20"/>
        </w:rPr>
        <w:t>.</w:t>
      </w:r>
    </w:p>
    <w:p w14:paraId="4C4965F5" w14:textId="77777777" w:rsidR="008145E1" w:rsidRPr="00C32740" w:rsidRDefault="008145E1" w:rsidP="008145E1">
      <w:pPr>
        <w:pStyle w:val="RLTextlnkuslovan"/>
        <w:numPr>
          <w:ilvl w:val="1"/>
          <w:numId w:val="4"/>
        </w:numPr>
        <w:spacing w:line="276" w:lineRule="auto"/>
        <w:ind w:left="567" w:hanging="567"/>
        <w:rPr>
          <w:rFonts w:ascii="Arial" w:hAnsi="Arial" w:cs="Arial"/>
          <w:sz w:val="20"/>
          <w:szCs w:val="20"/>
        </w:rPr>
      </w:pPr>
      <w:r w:rsidRPr="00C32740">
        <w:rPr>
          <w:rFonts w:ascii="Arial" w:hAnsi="Arial" w:cs="Arial"/>
          <w:iCs/>
          <w:sz w:val="20"/>
          <w:szCs w:val="20"/>
        </w:rPr>
        <w:t xml:space="preserve">Příkazce je povinen zaplatit Příkazníkovi včas a ve stanovené výši odměnu, stanovenou touto Smlouvou, a to na základě daňového dokladu vystaveného a zaslaného dle podmínek stanovených </w:t>
      </w:r>
      <w:r w:rsidRPr="002E3313">
        <w:rPr>
          <w:rFonts w:ascii="Arial" w:hAnsi="Arial" w:cs="Arial"/>
          <w:iCs/>
          <w:sz w:val="20"/>
          <w:szCs w:val="20"/>
        </w:rPr>
        <w:t>v článku 4.</w:t>
      </w:r>
      <w:r w:rsidRPr="00C32740">
        <w:rPr>
          <w:rFonts w:ascii="Arial" w:hAnsi="Arial" w:cs="Arial"/>
          <w:iCs/>
          <w:sz w:val="20"/>
          <w:szCs w:val="20"/>
        </w:rPr>
        <w:t xml:space="preserve"> této Smlouvy.</w:t>
      </w:r>
    </w:p>
    <w:p w14:paraId="36D94810" w14:textId="77777777" w:rsidR="008145E1" w:rsidRPr="00C32740" w:rsidRDefault="008145E1" w:rsidP="008145E1">
      <w:pPr>
        <w:pStyle w:val="RLTextlnkuslovan"/>
        <w:numPr>
          <w:ilvl w:val="1"/>
          <w:numId w:val="4"/>
        </w:numPr>
        <w:spacing w:line="276" w:lineRule="auto"/>
        <w:ind w:left="567" w:hanging="567"/>
        <w:rPr>
          <w:rFonts w:ascii="Arial" w:hAnsi="Arial" w:cs="Arial"/>
          <w:sz w:val="20"/>
          <w:szCs w:val="20"/>
        </w:rPr>
      </w:pPr>
      <w:r w:rsidRPr="00C32740">
        <w:rPr>
          <w:rFonts w:ascii="Arial" w:hAnsi="Arial" w:cs="Arial"/>
          <w:sz w:val="20"/>
          <w:szCs w:val="20"/>
        </w:rPr>
        <w:t>Příkazce je povinen předávat pokyny výlučně písemnou formou. Obdrží-li Příkazce jakoukoliv písemnost, je povinen takovou písemnost bezodkladně předat Příkazníkovi. V případě prodlení s předáním takové písemnosti Příkazníkovi, neodpovídá Příkazník za prodlení s úkony, které jsou s takovou písemností spojeny. Příkazník dále neodpovídá za úkony Příkazce v případě, že Příkazce provedl úkon v rozporu s pokyny Příkazníka či bez vědomí Příkazníka.</w:t>
      </w:r>
    </w:p>
    <w:p w14:paraId="48AE6268" w14:textId="77777777" w:rsidR="008145E1" w:rsidRPr="00C32740" w:rsidRDefault="008145E1" w:rsidP="008145E1">
      <w:pPr>
        <w:pStyle w:val="RLTextlnkuslovan"/>
        <w:numPr>
          <w:ilvl w:val="1"/>
          <w:numId w:val="4"/>
        </w:numPr>
        <w:spacing w:line="276" w:lineRule="auto"/>
        <w:ind w:left="567" w:hanging="567"/>
        <w:rPr>
          <w:rFonts w:ascii="Arial" w:hAnsi="Arial" w:cs="Arial"/>
          <w:sz w:val="20"/>
          <w:szCs w:val="20"/>
        </w:rPr>
      </w:pPr>
      <w:r w:rsidRPr="00C32740">
        <w:rPr>
          <w:rFonts w:ascii="Arial" w:hAnsi="Arial" w:cs="Arial"/>
          <w:sz w:val="20"/>
          <w:szCs w:val="20"/>
        </w:rPr>
        <w:t>Pokud vyžaduje zařízení záležitosti dle této Smlouvy uskutečnění právních úkonů jménem Příkazce, zavazuje se Příkazce vystavit Příkazníkovi bez zbytečného prodlení na jeho žádost plnou moc v potřebném rozsahu.</w:t>
      </w:r>
    </w:p>
    <w:p w14:paraId="65020C64" w14:textId="77777777" w:rsidR="008145E1" w:rsidRPr="00C32740" w:rsidRDefault="008145E1" w:rsidP="008145E1">
      <w:pPr>
        <w:pStyle w:val="Odstavecseseznamem"/>
        <w:numPr>
          <w:ilvl w:val="1"/>
          <w:numId w:val="4"/>
        </w:numPr>
        <w:spacing w:after="120" w:line="276" w:lineRule="auto"/>
        <w:ind w:left="567" w:hanging="567"/>
        <w:jc w:val="both"/>
        <w:rPr>
          <w:rFonts w:ascii="Arial" w:hAnsi="Arial" w:cs="Arial"/>
        </w:rPr>
      </w:pPr>
      <w:r w:rsidRPr="00C32740">
        <w:rPr>
          <w:rFonts w:ascii="Arial" w:hAnsi="Arial" w:cs="Arial"/>
        </w:rPr>
        <w:t>Žádná práva ani povinnosti z této Smlouvy nemohou být postoupena jednou smluvní stranou na třetí osobu bez předchozího písemného souhlasu druhé smluvní strany, není-li v této Smlouvě výslovně uvedeno jinak.</w:t>
      </w:r>
    </w:p>
    <w:p w14:paraId="1AA245A7" w14:textId="77777777" w:rsidR="008145E1" w:rsidRPr="00C32740" w:rsidRDefault="008145E1" w:rsidP="008145E1">
      <w:pPr>
        <w:tabs>
          <w:tab w:val="left" w:pos="851"/>
        </w:tabs>
        <w:spacing w:line="276" w:lineRule="auto"/>
        <w:rPr>
          <w:rFonts w:ascii="Arial" w:hAnsi="Arial" w:cs="Arial"/>
          <w:b/>
          <w:sz w:val="20"/>
          <w:szCs w:val="20"/>
        </w:rPr>
      </w:pPr>
    </w:p>
    <w:p w14:paraId="5E56CBAB" w14:textId="77777777" w:rsidR="008145E1" w:rsidRPr="00C32740" w:rsidRDefault="008145E1" w:rsidP="008145E1">
      <w:pPr>
        <w:pStyle w:val="RLlneksmlouvy"/>
        <w:numPr>
          <w:ilvl w:val="0"/>
          <w:numId w:val="7"/>
        </w:numPr>
        <w:spacing w:before="0" w:line="276" w:lineRule="auto"/>
        <w:jc w:val="left"/>
        <w:rPr>
          <w:rFonts w:ascii="Arial" w:hAnsi="Arial" w:cs="Arial"/>
          <w:sz w:val="20"/>
          <w:szCs w:val="20"/>
        </w:rPr>
      </w:pPr>
      <w:r w:rsidRPr="00C32740">
        <w:rPr>
          <w:rFonts w:ascii="Arial" w:hAnsi="Arial" w:cs="Arial"/>
          <w:sz w:val="20"/>
          <w:szCs w:val="20"/>
        </w:rPr>
        <w:t>CENA A PLATEBNÍ PODMÍNKY</w:t>
      </w:r>
    </w:p>
    <w:p w14:paraId="42D03B35" w14:textId="4C1C6602" w:rsidR="008145E1" w:rsidRPr="00C32740" w:rsidRDefault="008145E1" w:rsidP="008145E1">
      <w:pPr>
        <w:pStyle w:val="RLTextlnkuslovan"/>
        <w:numPr>
          <w:ilvl w:val="1"/>
          <w:numId w:val="7"/>
        </w:numPr>
        <w:tabs>
          <w:tab w:val="left" w:pos="851"/>
        </w:tabs>
        <w:spacing w:line="276" w:lineRule="auto"/>
        <w:ind w:left="709" w:hanging="709"/>
        <w:rPr>
          <w:rFonts w:ascii="Arial" w:hAnsi="Arial" w:cs="Arial"/>
          <w:sz w:val="20"/>
          <w:szCs w:val="20"/>
        </w:rPr>
      </w:pPr>
      <w:r w:rsidRPr="00C32740">
        <w:rPr>
          <w:rFonts w:ascii="Arial" w:hAnsi="Arial" w:cs="Arial"/>
          <w:sz w:val="20"/>
          <w:szCs w:val="20"/>
        </w:rPr>
        <w:t>Odměna za komplexní zastupování Příkazce dle čl. 2.1.1</w:t>
      </w:r>
      <w:r w:rsidR="00030536">
        <w:rPr>
          <w:rFonts w:ascii="Arial" w:hAnsi="Arial" w:cs="Arial"/>
          <w:sz w:val="20"/>
          <w:szCs w:val="20"/>
        </w:rPr>
        <w:t xml:space="preserve"> a </w:t>
      </w:r>
      <w:r w:rsidRPr="00C32740">
        <w:rPr>
          <w:rFonts w:ascii="Arial" w:hAnsi="Arial" w:cs="Arial"/>
          <w:sz w:val="20"/>
          <w:szCs w:val="20"/>
        </w:rPr>
        <w:t>2.1.2</w:t>
      </w:r>
      <w:r>
        <w:rPr>
          <w:rFonts w:ascii="Arial" w:hAnsi="Arial" w:cs="Arial"/>
          <w:sz w:val="20"/>
          <w:szCs w:val="20"/>
        </w:rPr>
        <w:t xml:space="preserve"> </w:t>
      </w:r>
      <w:r w:rsidRPr="00C32740">
        <w:rPr>
          <w:rFonts w:ascii="Arial" w:hAnsi="Arial" w:cs="Arial"/>
          <w:sz w:val="20"/>
          <w:szCs w:val="20"/>
        </w:rPr>
        <w:t>této Smlouvy je detailně specifikována v </w:t>
      </w:r>
      <w:r w:rsidRPr="00C46D50">
        <w:rPr>
          <w:rFonts w:ascii="Arial" w:hAnsi="Arial" w:cs="Arial"/>
          <w:b/>
          <w:i/>
          <w:sz w:val="20"/>
          <w:szCs w:val="20"/>
        </w:rPr>
        <w:t xml:space="preserve">Příloze </w:t>
      </w:r>
      <w:r w:rsidR="007C7A6B" w:rsidRPr="00C46D50">
        <w:rPr>
          <w:rFonts w:ascii="Arial" w:hAnsi="Arial" w:cs="Arial"/>
          <w:b/>
          <w:i/>
          <w:sz w:val="20"/>
          <w:szCs w:val="20"/>
        </w:rPr>
        <w:t>1</w:t>
      </w:r>
      <w:r w:rsidRPr="00C46D50">
        <w:rPr>
          <w:rFonts w:ascii="Arial" w:hAnsi="Arial" w:cs="Arial"/>
          <w:sz w:val="20"/>
          <w:szCs w:val="20"/>
        </w:rPr>
        <w:t xml:space="preserve"> této</w:t>
      </w:r>
      <w:r w:rsidRPr="00C32740">
        <w:rPr>
          <w:rFonts w:ascii="Arial" w:hAnsi="Arial" w:cs="Arial"/>
          <w:sz w:val="20"/>
          <w:szCs w:val="20"/>
        </w:rPr>
        <w:t xml:space="preserve"> Smlouvy, která je nedílnou součástí této Smlouvy. Provedené služby spojené s komplexním zastupováním Příkazce budou placeny za každou ukončenou etapu zadávac</w:t>
      </w:r>
      <w:r>
        <w:rPr>
          <w:rFonts w:ascii="Arial" w:hAnsi="Arial" w:cs="Arial"/>
          <w:sz w:val="20"/>
          <w:szCs w:val="20"/>
        </w:rPr>
        <w:t xml:space="preserve">ího řízení v souladu s </w:t>
      </w:r>
      <w:r w:rsidRPr="007D2704">
        <w:rPr>
          <w:rFonts w:ascii="Arial" w:hAnsi="Arial" w:cs="Arial"/>
          <w:b/>
          <w:i/>
          <w:sz w:val="20"/>
          <w:szCs w:val="20"/>
        </w:rPr>
        <w:t>Přílohou 1</w:t>
      </w:r>
      <w:r w:rsidRPr="00C32740">
        <w:rPr>
          <w:rFonts w:ascii="Arial" w:hAnsi="Arial" w:cs="Arial"/>
          <w:sz w:val="20"/>
          <w:szCs w:val="20"/>
        </w:rPr>
        <w:t xml:space="preserve"> této Smlouvy, která je nedílnou součástí této Smlouvy, přičemž nárok na vystavení faktury Příkazníkovi vzniká až splněním poslední předepsané povinnosti pro danou etapu služby. </w:t>
      </w:r>
    </w:p>
    <w:p w14:paraId="497C4329" w14:textId="77777777" w:rsidR="008145E1" w:rsidRPr="00C32740" w:rsidRDefault="008145E1" w:rsidP="008145E1">
      <w:pPr>
        <w:pStyle w:val="RLTextlnkuslovan"/>
        <w:numPr>
          <w:ilvl w:val="1"/>
          <w:numId w:val="7"/>
        </w:numPr>
        <w:tabs>
          <w:tab w:val="left" w:pos="851"/>
        </w:tabs>
        <w:spacing w:line="276" w:lineRule="auto"/>
        <w:ind w:left="709" w:hanging="709"/>
        <w:rPr>
          <w:rFonts w:ascii="Arial" w:hAnsi="Arial" w:cs="Arial"/>
          <w:sz w:val="20"/>
          <w:szCs w:val="20"/>
        </w:rPr>
      </w:pPr>
      <w:r w:rsidRPr="00C32740">
        <w:rPr>
          <w:rFonts w:ascii="Arial" w:hAnsi="Arial" w:cs="Arial"/>
          <w:sz w:val="20"/>
          <w:szCs w:val="20"/>
        </w:rPr>
        <w:t>Uvedené ceny jsou sjednány jako ceny maximální, konečné a nepřekročitelné s výjimkou zákonné změny sazby DPH. Součástí ceny je tedy i</w:t>
      </w:r>
      <w:r>
        <w:rPr>
          <w:rFonts w:ascii="Arial" w:hAnsi="Arial" w:cs="Arial"/>
          <w:sz w:val="20"/>
          <w:szCs w:val="20"/>
        </w:rPr>
        <w:t xml:space="preserve"> případná škoda, která vznikla P</w:t>
      </w:r>
      <w:r w:rsidRPr="00C32740">
        <w:rPr>
          <w:rFonts w:ascii="Arial" w:hAnsi="Arial" w:cs="Arial"/>
          <w:sz w:val="20"/>
          <w:szCs w:val="20"/>
        </w:rPr>
        <w:t xml:space="preserve">říkazníkovi v souvislosti s plněním služeb, jakož i případné účelně vynaložené náklady, které </w:t>
      </w:r>
      <w:r>
        <w:rPr>
          <w:rFonts w:ascii="Arial" w:hAnsi="Arial" w:cs="Arial"/>
          <w:sz w:val="20"/>
          <w:szCs w:val="20"/>
        </w:rPr>
        <w:t>P</w:t>
      </w:r>
      <w:r w:rsidRPr="00C32740">
        <w:rPr>
          <w:rFonts w:ascii="Arial" w:hAnsi="Arial" w:cs="Arial"/>
          <w:sz w:val="20"/>
          <w:szCs w:val="20"/>
        </w:rPr>
        <w:t xml:space="preserve">říkazník musel vynaložit v souvislosti se splněním služeb. Smluvní strany se tak výslovně dohodly na vyloučení § 2436 občanského zákoníku. </w:t>
      </w:r>
    </w:p>
    <w:p w14:paraId="3F294CBE" w14:textId="77777777" w:rsidR="008145E1" w:rsidRPr="00C32740" w:rsidRDefault="008145E1" w:rsidP="008145E1">
      <w:pPr>
        <w:pStyle w:val="RLTextlnkuslovan"/>
        <w:numPr>
          <w:ilvl w:val="1"/>
          <w:numId w:val="7"/>
        </w:numPr>
        <w:tabs>
          <w:tab w:val="left" w:pos="851"/>
        </w:tabs>
        <w:spacing w:line="276" w:lineRule="auto"/>
        <w:ind w:left="709" w:hanging="709"/>
        <w:rPr>
          <w:rFonts w:ascii="Arial" w:hAnsi="Arial" w:cs="Arial"/>
          <w:sz w:val="20"/>
          <w:szCs w:val="20"/>
        </w:rPr>
      </w:pPr>
      <w:r w:rsidRPr="00C32740">
        <w:rPr>
          <w:rFonts w:ascii="Arial" w:hAnsi="Arial" w:cs="Arial"/>
          <w:sz w:val="20"/>
          <w:szCs w:val="20"/>
        </w:rPr>
        <w:t xml:space="preserve">Uvedené ceny zahrnují veškeré náklady Příkazníka související s poskytováním služeb včetně cestovného, poštovného, nákladů na zveřejnění v informačním systému o veřejných </w:t>
      </w:r>
      <w:r w:rsidRPr="00C32740">
        <w:rPr>
          <w:rFonts w:ascii="Arial" w:hAnsi="Arial" w:cs="Arial"/>
          <w:sz w:val="20"/>
          <w:szCs w:val="20"/>
        </w:rPr>
        <w:lastRenderedPageBreak/>
        <w:t>zakázkách a všech vedlejších nákladů souvisejících s vykonáváním činností dle této Smlouvy.</w:t>
      </w:r>
      <w:r>
        <w:rPr>
          <w:rFonts w:ascii="Arial" w:hAnsi="Arial" w:cs="Arial"/>
          <w:sz w:val="20"/>
          <w:szCs w:val="20"/>
        </w:rPr>
        <w:t xml:space="preserve"> Příkazce neposkytuje P</w:t>
      </w:r>
      <w:r w:rsidRPr="00C32740">
        <w:rPr>
          <w:rFonts w:ascii="Arial" w:hAnsi="Arial" w:cs="Arial"/>
          <w:sz w:val="20"/>
          <w:szCs w:val="20"/>
        </w:rPr>
        <w:t xml:space="preserve">říkazníkovi jakékoliv zálohy. </w:t>
      </w:r>
    </w:p>
    <w:p w14:paraId="2E71EE7D" w14:textId="77777777" w:rsidR="008145E1" w:rsidRPr="000743E2" w:rsidRDefault="008145E1" w:rsidP="008145E1">
      <w:pPr>
        <w:pStyle w:val="RLTextlnkuslovan"/>
        <w:numPr>
          <w:ilvl w:val="1"/>
          <w:numId w:val="7"/>
        </w:numPr>
        <w:tabs>
          <w:tab w:val="left" w:pos="851"/>
        </w:tabs>
        <w:spacing w:line="276" w:lineRule="auto"/>
        <w:ind w:left="709" w:hanging="709"/>
        <w:rPr>
          <w:rFonts w:ascii="Arial" w:hAnsi="Arial" w:cs="Arial"/>
          <w:sz w:val="20"/>
          <w:szCs w:val="20"/>
        </w:rPr>
      </w:pPr>
      <w:r w:rsidRPr="00C32740">
        <w:rPr>
          <w:rFonts w:ascii="Arial" w:hAnsi="Arial" w:cs="Arial"/>
          <w:sz w:val="20"/>
          <w:szCs w:val="20"/>
        </w:rPr>
        <w:t xml:space="preserve">Úhrada za činnosti dle čl. 2.1.1 </w:t>
      </w:r>
      <w:r w:rsidRPr="000743E2">
        <w:rPr>
          <w:rFonts w:ascii="Arial" w:hAnsi="Arial" w:cs="Arial"/>
          <w:sz w:val="20"/>
          <w:szCs w:val="20"/>
        </w:rPr>
        <w:t>této Smlouvy proběhne postupně po ukončení jednotlivých etap zadávacího řízení takto:</w:t>
      </w:r>
    </w:p>
    <w:p w14:paraId="63D7069A" w14:textId="5C69D751" w:rsidR="008145E1" w:rsidRPr="007D2704" w:rsidRDefault="008145E1" w:rsidP="008145E1">
      <w:pPr>
        <w:pStyle w:val="RLTextlnkuslovan"/>
        <w:numPr>
          <w:ilvl w:val="2"/>
          <w:numId w:val="7"/>
        </w:numPr>
        <w:spacing w:line="276" w:lineRule="auto"/>
        <w:ind w:left="1560"/>
        <w:rPr>
          <w:rFonts w:ascii="Arial" w:hAnsi="Arial" w:cs="Arial"/>
          <w:sz w:val="20"/>
          <w:szCs w:val="20"/>
        </w:rPr>
      </w:pPr>
      <w:r w:rsidRPr="007D2704">
        <w:rPr>
          <w:rFonts w:ascii="Arial" w:hAnsi="Arial" w:cs="Arial"/>
          <w:sz w:val="20"/>
          <w:szCs w:val="20"/>
        </w:rPr>
        <w:t>I. etapa – 50 % z ceny za organizační zajištění otevřeného řízení, zjednodušeného podlimitního řízení</w:t>
      </w:r>
      <w:r w:rsidR="00973E42" w:rsidRPr="007D2704">
        <w:rPr>
          <w:rFonts w:ascii="Arial" w:hAnsi="Arial" w:cs="Arial"/>
          <w:sz w:val="20"/>
          <w:szCs w:val="20"/>
        </w:rPr>
        <w:t xml:space="preserve">, nadlimitní veřejné zakázky </w:t>
      </w:r>
      <w:r w:rsidRPr="007D2704">
        <w:rPr>
          <w:rFonts w:ascii="Arial" w:hAnsi="Arial" w:cs="Arial"/>
          <w:sz w:val="20"/>
          <w:szCs w:val="20"/>
        </w:rPr>
        <w:t>nebo zakázky malého rozsahu, která bude zaplacena po zahájení zadávacího řízení;</w:t>
      </w:r>
    </w:p>
    <w:p w14:paraId="4B252FF1" w14:textId="0E8EDE81" w:rsidR="008145E1" w:rsidRPr="007D2704" w:rsidRDefault="008145E1" w:rsidP="008145E1">
      <w:pPr>
        <w:pStyle w:val="RLTextlnkuslovan"/>
        <w:numPr>
          <w:ilvl w:val="2"/>
          <w:numId w:val="7"/>
        </w:numPr>
        <w:spacing w:line="276" w:lineRule="auto"/>
        <w:ind w:left="1560"/>
        <w:rPr>
          <w:rFonts w:ascii="Arial" w:hAnsi="Arial" w:cs="Arial"/>
          <w:sz w:val="20"/>
          <w:szCs w:val="20"/>
        </w:rPr>
      </w:pPr>
      <w:r w:rsidRPr="007D2704">
        <w:rPr>
          <w:rFonts w:ascii="Arial" w:hAnsi="Arial" w:cs="Arial"/>
          <w:sz w:val="20"/>
          <w:szCs w:val="20"/>
        </w:rPr>
        <w:t>II. etapa – 25 % z ceny za organizační zajištění otevřeného řízení, zjednodušeného podlimitního řízení</w:t>
      </w:r>
      <w:r w:rsidR="00973E42" w:rsidRPr="007D2704">
        <w:rPr>
          <w:rFonts w:ascii="Arial" w:hAnsi="Arial" w:cs="Arial"/>
          <w:sz w:val="20"/>
          <w:szCs w:val="20"/>
        </w:rPr>
        <w:t>, nadlimitní veřejné zakázky</w:t>
      </w:r>
      <w:r w:rsidRPr="007D2704">
        <w:rPr>
          <w:rFonts w:ascii="Arial" w:hAnsi="Arial" w:cs="Arial"/>
          <w:sz w:val="20"/>
          <w:szCs w:val="20"/>
        </w:rPr>
        <w:t xml:space="preserve"> nebo zakázky malého rozsahu, která bude zaplacena po zajištění otevírání obálek s nabídkami;</w:t>
      </w:r>
    </w:p>
    <w:p w14:paraId="6CACFCE6" w14:textId="2D9BD08C" w:rsidR="008145E1" w:rsidRPr="007D2704" w:rsidRDefault="008145E1" w:rsidP="008145E1">
      <w:pPr>
        <w:pStyle w:val="RLTextlnkuslovan"/>
        <w:numPr>
          <w:ilvl w:val="2"/>
          <w:numId w:val="7"/>
        </w:numPr>
        <w:spacing w:line="276" w:lineRule="auto"/>
        <w:ind w:left="1560"/>
        <w:rPr>
          <w:rFonts w:ascii="Arial" w:hAnsi="Arial" w:cs="Arial"/>
          <w:sz w:val="20"/>
          <w:szCs w:val="20"/>
        </w:rPr>
      </w:pPr>
      <w:r w:rsidRPr="007D2704">
        <w:rPr>
          <w:rFonts w:ascii="Arial" w:hAnsi="Arial" w:cs="Arial"/>
          <w:sz w:val="20"/>
          <w:szCs w:val="20"/>
        </w:rPr>
        <w:t>III. etapa – 25 % z ceny za organizační zajištění otevřeného řízení, zjednodušeného podlimitního řízení</w:t>
      </w:r>
      <w:r w:rsidR="00973E42" w:rsidRPr="007D2704">
        <w:rPr>
          <w:rFonts w:ascii="Arial" w:hAnsi="Arial" w:cs="Arial"/>
          <w:sz w:val="20"/>
          <w:szCs w:val="20"/>
        </w:rPr>
        <w:t>, nadlimitní veřejné zakázky</w:t>
      </w:r>
      <w:r w:rsidRPr="007D2704">
        <w:rPr>
          <w:rFonts w:ascii="Arial" w:hAnsi="Arial" w:cs="Arial"/>
          <w:sz w:val="20"/>
          <w:szCs w:val="20"/>
        </w:rPr>
        <w:t xml:space="preserve"> nebo zakázky malého rozsahu, která bude zaplacena po sumarizaci, uspořádání a předání veškeré dokumentace z průběhu zadávacího řízení Příkazci.</w:t>
      </w:r>
    </w:p>
    <w:p w14:paraId="436F0747" w14:textId="77777777" w:rsidR="008145E1" w:rsidRPr="00C32740" w:rsidRDefault="008145E1" w:rsidP="008145E1">
      <w:pPr>
        <w:pStyle w:val="RLTextlnkuslovan"/>
        <w:numPr>
          <w:ilvl w:val="1"/>
          <w:numId w:val="7"/>
        </w:numPr>
        <w:spacing w:line="276" w:lineRule="auto"/>
        <w:ind w:left="709" w:hanging="709"/>
        <w:rPr>
          <w:rFonts w:ascii="Arial" w:hAnsi="Arial" w:cs="Arial"/>
          <w:sz w:val="20"/>
          <w:szCs w:val="20"/>
        </w:rPr>
      </w:pPr>
      <w:r w:rsidRPr="00C32740">
        <w:rPr>
          <w:rFonts w:ascii="Arial" w:hAnsi="Arial" w:cs="Arial"/>
          <w:sz w:val="20"/>
          <w:szCs w:val="20"/>
        </w:rPr>
        <w:t>V případě zrušení zadávacího řízení na základě rozhodnutí Příkazce náleží Příkazníkovi poměrná část odměny z každé, již započaté etapy plnění, přičemž smluvní strany sjednávají, že takováto odměna je přiměřená vykonané činnosti (s ohledem na poměr vykonaných činností dle této Smlouvy k celkové hodnotě úplaty sjednané v této Smlouvě a její procentuální výši za každou jednotlivou etapu). To neplatí v případě, že Příkazce rozhodl o zrušení zadávacího řízení v důsledku vadného plnění ze strany Příkazníka, čímž se rozumí úkon Příkazníka, který byl v rozporu se Z</w:t>
      </w:r>
      <w:r>
        <w:rPr>
          <w:rFonts w:ascii="Arial" w:hAnsi="Arial" w:cs="Arial"/>
          <w:sz w:val="20"/>
          <w:szCs w:val="20"/>
        </w:rPr>
        <w:t>ákonem</w:t>
      </w:r>
      <w:r w:rsidRPr="00C32740">
        <w:rPr>
          <w:rFonts w:ascii="Arial" w:hAnsi="Arial" w:cs="Arial"/>
          <w:sz w:val="20"/>
          <w:szCs w:val="20"/>
        </w:rPr>
        <w:t>.</w:t>
      </w:r>
    </w:p>
    <w:p w14:paraId="15771539" w14:textId="4AFCE873" w:rsidR="008145E1" w:rsidRPr="00C32740" w:rsidRDefault="008145E1" w:rsidP="008145E1">
      <w:pPr>
        <w:pStyle w:val="RLTextlnkuslovan"/>
        <w:numPr>
          <w:ilvl w:val="1"/>
          <w:numId w:val="7"/>
        </w:numPr>
        <w:spacing w:line="276" w:lineRule="auto"/>
        <w:ind w:left="709" w:hanging="709"/>
        <w:rPr>
          <w:rFonts w:ascii="Arial" w:hAnsi="Arial" w:cs="Arial"/>
          <w:sz w:val="20"/>
          <w:szCs w:val="20"/>
        </w:rPr>
      </w:pPr>
      <w:r w:rsidRPr="00C32740">
        <w:rPr>
          <w:rFonts w:ascii="Arial" w:hAnsi="Arial" w:cs="Arial"/>
          <w:sz w:val="20"/>
          <w:szCs w:val="20"/>
        </w:rPr>
        <w:t xml:space="preserve">Úhrada za služby dle čl. 2.1.2 </w:t>
      </w:r>
      <w:r>
        <w:rPr>
          <w:rFonts w:ascii="Arial" w:hAnsi="Arial" w:cs="Arial"/>
          <w:sz w:val="20"/>
          <w:szCs w:val="20"/>
        </w:rPr>
        <w:t>t</w:t>
      </w:r>
      <w:r w:rsidRPr="00C32740">
        <w:rPr>
          <w:rFonts w:ascii="Arial" w:hAnsi="Arial" w:cs="Arial"/>
          <w:sz w:val="20"/>
          <w:szCs w:val="20"/>
        </w:rPr>
        <w:t>éto Smlouvy bude probíhat na základě výkazů poskytnutých služeb. Faktura bude vystavena po písemném schválení výkazu poskytnutých služeb Příkazcem; tento výkaz tvoří nedílnou přílohu faktury.</w:t>
      </w:r>
    </w:p>
    <w:p w14:paraId="1475EACD" w14:textId="77777777" w:rsidR="008145E1" w:rsidRPr="00C32740" w:rsidRDefault="008145E1" w:rsidP="008145E1">
      <w:pPr>
        <w:pStyle w:val="RLTextlnkuslovan"/>
        <w:numPr>
          <w:ilvl w:val="1"/>
          <w:numId w:val="7"/>
        </w:numPr>
        <w:spacing w:line="276" w:lineRule="auto"/>
        <w:ind w:left="709" w:hanging="709"/>
        <w:rPr>
          <w:rFonts w:ascii="Arial" w:hAnsi="Arial" w:cs="Arial"/>
          <w:sz w:val="20"/>
          <w:szCs w:val="20"/>
        </w:rPr>
      </w:pPr>
      <w:r w:rsidRPr="00C32740">
        <w:rPr>
          <w:rFonts w:ascii="Arial" w:hAnsi="Arial" w:cs="Arial"/>
          <w:sz w:val="20"/>
          <w:szCs w:val="20"/>
        </w:rPr>
        <w:t>Splatnost řádně vystavené faktury, obsahující náležitosti uvedené v zákoně č. 235/2004 Sb., o dani z přidané hodnoty, ve zně</w:t>
      </w:r>
      <w:r>
        <w:rPr>
          <w:rFonts w:ascii="Arial" w:hAnsi="Arial" w:cs="Arial"/>
          <w:sz w:val="20"/>
          <w:szCs w:val="20"/>
        </w:rPr>
        <w:t>ní pozdějších předpisů, mající</w:t>
      </w:r>
      <w:r w:rsidRPr="00C32740">
        <w:rPr>
          <w:rFonts w:ascii="Arial" w:hAnsi="Arial" w:cs="Arial"/>
          <w:sz w:val="20"/>
          <w:szCs w:val="20"/>
        </w:rPr>
        <w:t xml:space="preserve"> formu obchodní listiny podle § 435 občanského zákoníku činí 30 dnů ode dne je</w:t>
      </w:r>
      <w:r>
        <w:rPr>
          <w:rFonts w:ascii="Arial" w:hAnsi="Arial" w:cs="Arial"/>
          <w:sz w:val="20"/>
          <w:szCs w:val="20"/>
        </w:rPr>
        <w:t>jí</w:t>
      </w:r>
      <w:r w:rsidRPr="00C32740">
        <w:rPr>
          <w:rFonts w:ascii="Arial" w:hAnsi="Arial" w:cs="Arial"/>
          <w:sz w:val="20"/>
          <w:szCs w:val="20"/>
        </w:rPr>
        <w:t>ho doručení na adresu Příkazce.</w:t>
      </w:r>
    </w:p>
    <w:p w14:paraId="0ABD6BB4" w14:textId="77777777" w:rsidR="008145E1" w:rsidRPr="00C32740" w:rsidRDefault="008145E1" w:rsidP="008145E1">
      <w:pPr>
        <w:pStyle w:val="RLTextlnkuslovan"/>
        <w:numPr>
          <w:ilvl w:val="1"/>
          <w:numId w:val="7"/>
        </w:numPr>
        <w:spacing w:line="276" w:lineRule="auto"/>
        <w:ind w:left="709" w:hanging="709"/>
        <w:rPr>
          <w:rFonts w:ascii="Arial" w:hAnsi="Arial" w:cs="Arial"/>
          <w:sz w:val="20"/>
          <w:szCs w:val="20"/>
        </w:rPr>
      </w:pPr>
      <w:r w:rsidRPr="00C32740">
        <w:rPr>
          <w:rFonts w:ascii="Arial" w:hAnsi="Arial" w:cs="Arial"/>
          <w:sz w:val="20"/>
          <w:szCs w:val="20"/>
        </w:rPr>
        <w:t xml:space="preserve">Příkazce má právo fakturu </w:t>
      </w:r>
      <w:r>
        <w:rPr>
          <w:rFonts w:ascii="Arial" w:hAnsi="Arial" w:cs="Arial"/>
          <w:sz w:val="20"/>
          <w:szCs w:val="20"/>
        </w:rPr>
        <w:t xml:space="preserve">Příkazníkovi </w:t>
      </w:r>
      <w:r w:rsidRPr="00C32740">
        <w:rPr>
          <w:rFonts w:ascii="Arial" w:hAnsi="Arial" w:cs="Arial"/>
          <w:sz w:val="20"/>
          <w:szCs w:val="20"/>
        </w:rPr>
        <w:t>před uplynutím lhůty splatnosti vrátit,</w:t>
      </w:r>
      <w:r>
        <w:rPr>
          <w:rFonts w:ascii="Arial" w:hAnsi="Arial" w:cs="Arial"/>
          <w:sz w:val="20"/>
          <w:szCs w:val="20"/>
        </w:rPr>
        <w:t xml:space="preserve"> aniž by došlo k prodlení s její</w:t>
      </w:r>
      <w:r w:rsidRPr="00C32740">
        <w:rPr>
          <w:rFonts w:ascii="Arial" w:hAnsi="Arial" w:cs="Arial"/>
          <w:sz w:val="20"/>
          <w:szCs w:val="20"/>
        </w:rPr>
        <w:t xml:space="preserve"> úhradou, (i) obsahuje-li nesprávné údaje, (</w:t>
      </w:r>
      <w:proofErr w:type="spellStart"/>
      <w:r w:rsidRPr="00C32740">
        <w:rPr>
          <w:rFonts w:ascii="Arial" w:hAnsi="Arial" w:cs="Arial"/>
          <w:sz w:val="20"/>
          <w:szCs w:val="20"/>
        </w:rPr>
        <w:t>ii</w:t>
      </w:r>
      <w:proofErr w:type="spellEnd"/>
      <w:r w:rsidRPr="00C32740">
        <w:rPr>
          <w:rFonts w:ascii="Arial" w:hAnsi="Arial" w:cs="Arial"/>
          <w:sz w:val="20"/>
          <w:szCs w:val="20"/>
        </w:rPr>
        <w:t>) chybí-li na faktuře některá z náležitostí nebo příloh dle této Smlouvy. Nová lhůta splatnosti v délce 30 dnů počne plynout ode dne doručení opravené faktury Příkazci.</w:t>
      </w:r>
    </w:p>
    <w:p w14:paraId="1FD998D5" w14:textId="77777777" w:rsidR="008145E1" w:rsidRPr="00C32740" w:rsidRDefault="008145E1" w:rsidP="008145E1">
      <w:pPr>
        <w:pStyle w:val="RLTextlnkuslovan"/>
        <w:numPr>
          <w:ilvl w:val="1"/>
          <w:numId w:val="7"/>
        </w:numPr>
        <w:spacing w:line="276" w:lineRule="auto"/>
        <w:ind w:left="709" w:hanging="709"/>
        <w:rPr>
          <w:rFonts w:ascii="Arial" w:hAnsi="Arial" w:cs="Arial"/>
          <w:sz w:val="20"/>
          <w:szCs w:val="20"/>
        </w:rPr>
      </w:pPr>
      <w:r w:rsidRPr="00C32740">
        <w:rPr>
          <w:rFonts w:ascii="Arial" w:hAnsi="Arial" w:cs="Arial"/>
          <w:sz w:val="20"/>
          <w:szCs w:val="20"/>
        </w:rPr>
        <w:t>Platby peněžitých částek se provádí bankovním převodem na účet druhé smluvní strany uvedený ve faktuře. Smluvní strany se dohodly, že úhradou faktury se rozumí odeslání částky ve prospěch bankovního účtu druhé smluvní strany.</w:t>
      </w:r>
    </w:p>
    <w:p w14:paraId="79C8DEF2" w14:textId="77777777" w:rsidR="008145E1" w:rsidRPr="00C32740" w:rsidRDefault="008145E1" w:rsidP="008145E1">
      <w:pPr>
        <w:pStyle w:val="RLTextlnkuslovan"/>
        <w:numPr>
          <w:ilvl w:val="0"/>
          <w:numId w:val="0"/>
        </w:numPr>
        <w:tabs>
          <w:tab w:val="left" w:pos="851"/>
        </w:tabs>
        <w:spacing w:line="276" w:lineRule="auto"/>
        <w:ind w:left="709"/>
        <w:rPr>
          <w:rFonts w:ascii="Arial" w:hAnsi="Arial" w:cs="Arial"/>
          <w:sz w:val="20"/>
          <w:szCs w:val="20"/>
        </w:rPr>
      </w:pPr>
    </w:p>
    <w:p w14:paraId="2A1DD344" w14:textId="77777777" w:rsidR="008145E1" w:rsidRPr="00C32740" w:rsidRDefault="008145E1" w:rsidP="008145E1">
      <w:pPr>
        <w:pStyle w:val="RLlneksmlouvy"/>
        <w:numPr>
          <w:ilvl w:val="0"/>
          <w:numId w:val="7"/>
        </w:numPr>
        <w:spacing w:before="0" w:line="276" w:lineRule="auto"/>
        <w:jc w:val="left"/>
        <w:rPr>
          <w:rFonts w:ascii="Arial" w:hAnsi="Arial" w:cs="Arial"/>
          <w:sz w:val="20"/>
          <w:szCs w:val="20"/>
        </w:rPr>
      </w:pPr>
      <w:r w:rsidRPr="00C32740">
        <w:rPr>
          <w:rFonts w:ascii="Arial" w:hAnsi="Arial" w:cs="Arial"/>
          <w:sz w:val="20"/>
          <w:szCs w:val="20"/>
        </w:rPr>
        <w:t>ODPOVĚDNOST ZA VADY, SMLUVNÍ POKUTY A NÁHRADA ŠKODY, LICENČNÍ UJEDNÁNÍ</w:t>
      </w:r>
    </w:p>
    <w:p w14:paraId="553E9A2A" w14:textId="77777777" w:rsidR="008145E1" w:rsidRPr="00C32740" w:rsidRDefault="008145E1" w:rsidP="008145E1">
      <w:pPr>
        <w:pStyle w:val="RLTextlnkuslovan"/>
        <w:numPr>
          <w:ilvl w:val="1"/>
          <w:numId w:val="7"/>
        </w:numPr>
        <w:spacing w:line="276" w:lineRule="auto"/>
        <w:ind w:left="709" w:hanging="709"/>
        <w:rPr>
          <w:rFonts w:ascii="Arial" w:hAnsi="Arial" w:cs="Arial"/>
          <w:sz w:val="20"/>
          <w:szCs w:val="20"/>
        </w:rPr>
      </w:pPr>
      <w:r w:rsidRPr="00C32740">
        <w:rPr>
          <w:rFonts w:ascii="Arial" w:hAnsi="Arial" w:cs="Arial"/>
          <w:sz w:val="20"/>
          <w:szCs w:val="20"/>
        </w:rPr>
        <w:t xml:space="preserve">Příkazník odpovídá za bezvadné a včasné provedení služeb dle této Smlouvy. Příkazník plně odpovídá za plnění Smlouvy také tehdy, poskytuje-li příslušnou část plnění prostřednictvím </w:t>
      </w:r>
      <w:r>
        <w:rPr>
          <w:rFonts w:ascii="Arial" w:hAnsi="Arial" w:cs="Arial"/>
          <w:sz w:val="20"/>
          <w:szCs w:val="20"/>
        </w:rPr>
        <w:t>pod</w:t>
      </w:r>
      <w:r w:rsidRPr="00C32740">
        <w:rPr>
          <w:rFonts w:ascii="Arial" w:hAnsi="Arial" w:cs="Arial"/>
          <w:sz w:val="20"/>
          <w:szCs w:val="20"/>
        </w:rPr>
        <w:t>dodavatele.</w:t>
      </w:r>
    </w:p>
    <w:p w14:paraId="5DAD1B84" w14:textId="77777777" w:rsidR="008145E1" w:rsidRPr="00C32740" w:rsidRDefault="008145E1" w:rsidP="008145E1">
      <w:pPr>
        <w:pStyle w:val="RLTextlnkuslovan"/>
        <w:numPr>
          <w:ilvl w:val="1"/>
          <w:numId w:val="7"/>
        </w:numPr>
        <w:spacing w:line="276" w:lineRule="auto"/>
        <w:ind w:left="709" w:hanging="709"/>
        <w:rPr>
          <w:rFonts w:ascii="Arial" w:hAnsi="Arial" w:cs="Arial"/>
          <w:sz w:val="20"/>
          <w:szCs w:val="20"/>
        </w:rPr>
      </w:pPr>
      <w:r w:rsidRPr="00C32740">
        <w:rPr>
          <w:rFonts w:ascii="Arial" w:hAnsi="Arial" w:cs="Arial"/>
          <w:sz w:val="20"/>
          <w:szCs w:val="20"/>
        </w:rPr>
        <w:t xml:space="preserve">Příkazník neodpovídá za vady, které byly způsobeny použitím podkladů převzatých od Příkazce, u kterých Příkazník ani při vynaložení veškeré odborné péče nemohl zjistit jejich nevhodnost, případně na ni upozornil Příkazce, ale ten na jejich použití trval. </w:t>
      </w:r>
    </w:p>
    <w:p w14:paraId="5505841F" w14:textId="77777777" w:rsidR="008145E1" w:rsidRPr="00C32740" w:rsidRDefault="008145E1" w:rsidP="008145E1">
      <w:pPr>
        <w:pStyle w:val="Odstavecseseznamem"/>
        <w:numPr>
          <w:ilvl w:val="1"/>
          <w:numId w:val="7"/>
        </w:numPr>
        <w:spacing w:after="120" w:line="276" w:lineRule="auto"/>
        <w:ind w:left="709" w:hanging="709"/>
        <w:jc w:val="both"/>
        <w:rPr>
          <w:rFonts w:ascii="Arial" w:hAnsi="Arial" w:cs="Arial"/>
        </w:rPr>
      </w:pPr>
      <w:r w:rsidRPr="00C32740">
        <w:rPr>
          <w:rFonts w:ascii="Arial" w:hAnsi="Arial" w:cs="Arial"/>
        </w:rPr>
        <w:lastRenderedPageBreak/>
        <w:t>Žádná ze smluvních stran není odpovědná za škodu nebo prodlení způsobené okolnostmi vylučujícími odpovědnost ve smyslu § 2913 občanského zákoníku.</w:t>
      </w:r>
    </w:p>
    <w:p w14:paraId="4FAA8C0D" w14:textId="77777777" w:rsidR="008145E1" w:rsidRPr="00C32740" w:rsidRDefault="008145E1" w:rsidP="008145E1">
      <w:pPr>
        <w:pStyle w:val="RLTextlnkuslovan"/>
        <w:numPr>
          <w:ilvl w:val="1"/>
          <w:numId w:val="7"/>
        </w:numPr>
        <w:spacing w:line="276" w:lineRule="auto"/>
        <w:ind w:left="709" w:hanging="709"/>
        <w:rPr>
          <w:rFonts w:ascii="Arial" w:hAnsi="Arial" w:cs="Arial"/>
          <w:sz w:val="20"/>
          <w:szCs w:val="20"/>
        </w:rPr>
      </w:pPr>
      <w:r w:rsidRPr="00C32740">
        <w:rPr>
          <w:rFonts w:ascii="Arial" w:hAnsi="Arial" w:cs="Arial"/>
          <w:sz w:val="20"/>
          <w:szCs w:val="20"/>
        </w:rPr>
        <w:t>V případě, že dojde ke zrušení zadávacího řízení na základě prokazatelného pochybení Příkazníka dle této Smlouvy, provede Příkazník nové zadávací řízení místo zrušeného zadávacího řízení na své náklady a bez nároku na odměnu za takové zadávací řízení.</w:t>
      </w:r>
    </w:p>
    <w:p w14:paraId="5CCBB30D" w14:textId="77777777" w:rsidR="008145E1" w:rsidRPr="00C32740" w:rsidRDefault="008145E1" w:rsidP="008145E1">
      <w:pPr>
        <w:pStyle w:val="RLTextlnkuslovan"/>
        <w:numPr>
          <w:ilvl w:val="1"/>
          <w:numId w:val="7"/>
        </w:numPr>
        <w:spacing w:line="276" w:lineRule="auto"/>
        <w:ind w:left="709" w:hanging="709"/>
        <w:rPr>
          <w:rFonts w:ascii="Arial" w:hAnsi="Arial" w:cs="Arial"/>
          <w:sz w:val="20"/>
          <w:szCs w:val="20"/>
        </w:rPr>
      </w:pPr>
      <w:r w:rsidRPr="00C32740">
        <w:rPr>
          <w:rFonts w:ascii="Arial" w:hAnsi="Arial" w:cs="Arial"/>
          <w:sz w:val="20"/>
          <w:szCs w:val="20"/>
        </w:rPr>
        <w:t>V případě, že dojde Úřadem pro ochranu hospodářské soutěže na základě prokazatelného pochybení Příkazníka dle této Smlouvy k uložení nápravného opatření jiného než zrušení zadávacího řízení, provede Příkazník takové nápravné opatření na vlastní náklady.</w:t>
      </w:r>
    </w:p>
    <w:p w14:paraId="0DA0DBE2" w14:textId="77777777" w:rsidR="008145E1" w:rsidRPr="00C32740" w:rsidRDefault="008145E1" w:rsidP="008145E1">
      <w:pPr>
        <w:pStyle w:val="RLTextlnkuslovan"/>
        <w:numPr>
          <w:ilvl w:val="1"/>
          <w:numId w:val="7"/>
        </w:numPr>
        <w:spacing w:line="276" w:lineRule="auto"/>
        <w:ind w:left="709" w:hanging="709"/>
        <w:rPr>
          <w:rFonts w:ascii="Arial" w:hAnsi="Arial" w:cs="Arial"/>
          <w:sz w:val="20"/>
          <w:szCs w:val="20"/>
        </w:rPr>
      </w:pPr>
      <w:r w:rsidRPr="00C32740">
        <w:rPr>
          <w:rFonts w:ascii="Arial" w:hAnsi="Arial" w:cs="Arial"/>
          <w:sz w:val="20"/>
          <w:szCs w:val="20"/>
        </w:rPr>
        <w:t>Majetková sankce uložená Úřadem pro ochranu hospodářské soutěž</w:t>
      </w:r>
      <w:r>
        <w:rPr>
          <w:rFonts w:ascii="Arial" w:hAnsi="Arial" w:cs="Arial"/>
          <w:sz w:val="20"/>
          <w:szCs w:val="20"/>
        </w:rPr>
        <w:t xml:space="preserve">e či jiným orgánem nebo úřadem na základě prokazatelného pochybení Příkazníka </w:t>
      </w:r>
      <w:r w:rsidRPr="00C32740">
        <w:rPr>
          <w:rFonts w:ascii="Arial" w:hAnsi="Arial" w:cs="Arial"/>
          <w:sz w:val="20"/>
          <w:szCs w:val="20"/>
        </w:rPr>
        <w:t>stejně jako jakékoliv jiné dodatečné odvody v souvislosti s plněním dle této Smlo</w:t>
      </w:r>
      <w:r>
        <w:rPr>
          <w:rFonts w:ascii="Arial" w:hAnsi="Arial" w:cs="Arial"/>
          <w:sz w:val="20"/>
          <w:szCs w:val="20"/>
        </w:rPr>
        <w:t>uvy jdou k plné tíži Příkazníka</w:t>
      </w:r>
      <w:r w:rsidRPr="00C32740">
        <w:rPr>
          <w:rFonts w:ascii="Arial" w:hAnsi="Arial" w:cs="Arial"/>
          <w:sz w:val="20"/>
          <w:szCs w:val="20"/>
        </w:rPr>
        <w:t>.</w:t>
      </w:r>
    </w:p>
    <w:p w14:paraId="6F201EA0" w14:textId="77777777" w:rsidR="008145E1" w:rsidRPr="00C32740" w:rsidRDefault="008145E1" w:rsidP="008145E1">
      <w:pPr>
        <w:pStyle w:val="RLTextlnkuslovan"/>
        <w:numPr>
          <w:ilvl w:val="1"/>
          <w:numId w:val="7"/>
        </w:numPr>
        <w:spacing w:line="276" w:lineRule="auto"/>
        <w:ind w:left="709" w:hanging="709"/>
        <w:rPr>
          <w:rFonts w:ascii="Arial" w:hAnsi="Arial" w:cs="Arial"/>
          <w:sz w:val="20"/>
          <w:szCs w:val="20"/>
        </w:rPr>
      </w:pPr>
      <w:r w:rsidRPr="00C32740">
        <w:rPr>
          <w:rFonts w:ascii="Arial" w:hAnsi="Arial" w:cs="Arial"/>
          <w:sz w:val="20"/>
          <w:szCs w:val="20"/>
        </w:rPr>
        <w:t>Příkazce je oprávněn na Příkazníkovi požadovat úhradu</w:t>
      </w:r>
      <w:r>
        <w:rPr>
          <w:rFonts w:ascii="Arial" w:hAnsi="Arial" w:cs="Arial"/>
          <w:sz w:val="20"/>
          <w:szCs w:val="20"/>
        </w:rPr>
        <w:t xml:space="preserve"> jednorázové</w:t>
      </w:r>
      <w:r w:rsidRPr="00C32740">
        <w:rPr>
          <w:rFonts w:ascii="Arial" w:hAnsi="Arial" w:cs="Arial"/>
          <w:sz w:val="20"/>
          <w:szCs w:val="20"/>
        </w:rPr>
        <w:t xml:space="preserve"> smluvní pokuty ve výši 10 000,- Kč v případě, že z důvodu pochybení na straně Příkazníka dojde ke zrušení zadávacího řízení.</w:t>
      </w:r>
    </w:p>
    <w:p w14:paraId="3E43E2CD" w14:textId="77777777" w:rsidR="008145E1" w:rsidRPr="00C32740" w:rsidRDefault="008145E1" w:rsidP="008145E1">
      <w:pPr>
        <w:pStyle w:val="RLTextlnkuslovan"/>
        <w:numPr>
          <w:ilvl w:val="1"/>
          <w:numId w:val="7"/>
        </w:numPr>
        <w:spacing w:line="276" w:lineRule="auto"/>
        <w:ind w:left="709" w:hanging="709"/>
        <w:rPr>
          <w:rFonts w:ascii="Arial" w:hAnsi="Arial" w:cs="Arial"/>
          <w:sz w:val="20"/>
          <w:szCs w:val="20"/>
        </w:rPr>
      </w:pPr>
      <w:r w:rsidRPr="00C32740">
        <w:rPr>
          <w:rFonts w:ascii="Arial" w:hAnsi="Arial" w:cs="Arial"/>
          <w:sz w:val="20"/>
          <w:szCs w:val="20"/>
        </w:rPr>
        <w:t>Příkazce je oprávněn na Příkazníkovi požadovat úhradu smluvní pokuty ve výši 10 000,- Kč v případě, že z důvodu pochybení na straně Příkazníka uloží Úřad pro ochranu hospodářské soutěže či jiný orgán nebo úřad Příkazci pravomocnou pokutu nebo jakékoliv jiné dodatečné odvody, a to i v případě, že nedojde ke zrušení zadávacího řízení. Výše uvedeným není jakkoliv dotčena škoda, která vznikla Příkazci následkem pochybení Příkazníka, včetně šk</w:t>
      </w:r>
      <w:r>
        <w:rPr>
          <w:rFonts w:ascii="Arial" w:hAnsi="Arial" w:cs="Arial"/>
          <w:sz w:val="20"/>
          <w:szCs w:val="20"/>
        </w:rPr>
        <w:t>ody sankční povahy, která byla P</w:t>
      </w:r>
      <w:r w:rsidRPr="00C32740">
        <w:rPr>
          <w:rFonts w:ascii="Arial" w:hAnsi="Arial" w:cs="Arial"/>
          <w:sz w:val="20"/>
          <w:szCs w:val="20"/>
        </w:rPr>
        <w:t>říkazci uložena v důsledku porušení veřejnoprávní povinnosti k tomu příslušným správním orgánem.</w:t>
      </w:r>
    </w:p>
    <w:p w14:paraId="4D60A3EB" w14:textId="77777777" w:rsidR="008145E1" w:rsidRDefault="008145E1" w:rsidP="008145E1">
      <w:pPr>
        <w:pStyle w:val="RLTextlnkuslovan"/>
        <w:numPr>
          <w:ilvl w:val="1"/>
          <w:numId w:val="7"/>
        </w:numPr>
        <w:spacing w:line="276" w:lineRule="auto"/>
        <w:ind w:left="709" w:hanging="709"/>
        <w:rPr>
          <w:rFonts w:ascii="Arial" w:hAnsi="Arial" w:cs="Arial"/>
          <w:sz w:val="20"/>
          <w:szCs w:val="20"/>
        </w:rPr>
      </w:pPr>
      <w:r w:rsidRPr="005E374E">
        <w:rPr>
          <w:rFonts w:ascii="Arial" w:hAnsi="Arial" w:cs="Arial"/>
          <w:sz w:val="20"/>
          <w:szCs w:val="20"/>
        </w:rPr>
        <w:t>Poruší-li Příkazník povinnosti vyplývající z této Smlouvy ohledně ochrany důvěrných informací a mlčenlivosti, je povinen zaplatit Příkazci smluvní pokutu ve výši 50</w:t>
      </w:r>
      <w:r>
        <w:rPr>
          <w:rFonts w:ascii="Arial" w:hAnsi="Arial" w:cs="Arial"/>
          <w:sz w:val="20"/>
          <w:szCs w:val="20"/>
        </w:rPr>
        <w:t>.</w:t>
      </w:r>
      <w:r w:rsidRPr="005E374E">
        <w:rPr>
          <w:rFonts w:ascii="Arial" w:hAnsi="Arial" w:cs="Arial"/>
          <w:sz w:val="20"/>
          <w:szCs w:val="20"/>
        </w:rPr>
        <w:t xml:space="preserve">000,- Kč za každé jednotlivé porušení povinnosti. </w:t>
      </w:r>
    </w:p>
    <w:p w14:paraId="0F7D5939" w14:textId="77777777" w:rsidR="008145E1" w:rsidRPr="005E374E" w:rsidRDefault="008145E1" w:rsidP="008145E1">
      <w:pPr>
        <w:pStyle w:val="RLTextlnkuslovan"/>
        <w:numPr>
          <w:ilvl w:val="1"/>
          <w:numId w:val="7"/>
        </w:numPr>
        <w:spacing w:line="276" w:lineRule="auto"/>
        <w:ind w:left="709" w:hanging="709"/>
        <w:rPr>
          <w:rFonts w:ascii="Arial" w:hAnsi="Arial" w:cs="Arial"/>
          <w:sz w:val="20"/>
          <w:szCs w:val="20"/>
        </w:rPr>
      </w:pPr>
      <w:r w:rsidRPr="005E374E">
        <w:rPr>
          <w:rFonts w:ascii="Arial" w:hAnsi="Arial" w:cs="Arial"/>
          <w:sz w:val="20"/>
          <w:szCs w:val="20"/>
        </w:rPr>
        <w:t xml:space="preserve">Příkazník se zavazuje mít platné a účinné pojištění odpovědnosti za škodu způsobenou Příkazníkem třetím osobám ve výši </w:t>
      </w:r>
      <w:r>
        <w:rPr>
          <w:rFonts w:ascii="Arial" w:hAnsi="Arial" w:cs="Arial"/>
          <w:sz w:val="20"/>
          <w:szCs w:val="20"/>
        </w:rPr>
        <w:t>5,</w:t>
      </w:r>
      <w:r w:rsidRPr="005E374E">
        <w:rPr>
          <w:rFonts w:ascii="Arial" w:hAnsi="Arial" w:cs="Arial"/>
          <w:sz w:val="20"/>
          <w:szCs w:val="20"/>
        </w:rPr>
        <w:t>000</w:t>
      </w:r>
      <w:r>
        <w:rPr>
          <w:rFonts w:ascii="Arial" w:hAnsi="Arial" w:cs="Arial"/>
          <w:sz w:val="20"/>
          <w:szCs w:val="20"/>
        </w:rPr>
        <w:t>.</w:t>
      </w:r>
      <w:r w:rsidRPr="005E374E">
        <w:rPr>
          <w:rFonts w:ascii="Arial" w:hAnsi="Arial" w:cs="Arial"/>
          <w:sz w:val="20"/>
          <w:szCs w:val="20"/>
        </w:rPr>
        <w:t>000</w:t>
      </w:r>
      <w:r>
        <w:rPr>
          <w:rFonts w:ascii="Arial" w:hAnsi="Arial" w:cs="Arial"/>
          <w:sz w:val="20"/>
          <w:szCs w:val="20"/>
        </w:rPr>
        <w:t>,-</w:t>
      </w:r>
      <w:r w:rsidRPr="005E374E">
        <w:rPr>
          <w:rFonts w:ascii="Arial" w:hAnsi="Arial" w:cs="Arial"/>
          <w:sz w:val="20"/>
          <w:szCs w:val="20"/>
        </w:rPr>
        <w:t xml:space="preserve"> Kč a udržovat toto pojištění po celou dobu poskytování služeb dle této Smlouvy. V případě porušení této povinnosti je Příkazník povinen zaplatit Příkazci smluvní pokutu ve výši 10</w:t>
      </w:r>
      <w:r>
        <w:rPr>
          <w:rFonts w:ascii="Arial" w:hAnsi="Arial" w:cs="Arial"/>
          <w:sz w:val="20"/>
          <w:szCs w:val="20"/>
        </w:rPr>
        <w:t>.</w:t>
      </w:r>
      <w:r w:rsidRPr="005E374E">
        <w:rPr>
          <w:rFonts w:ascii="Arial" w:hAnsi="Arial" w:cs="Arial"/>
          <w:sz w:val="20"/>
          <w:szCs w:val="20"/>
        </w:rPr>
        <w:t>000,- Kč za každý i započatý den, kdy Příkazník toto pojištění nebude mít sjednáno.</w:t>
      </w:r>
    </w:p>
    <w:p w14:paraId="56D493EE" w14:textId="77777777" w:rsidR="008145E1" w:rsidRPr="00C32740" w:rsidRDefault="008145E1" w:rsidP="008145E1">
      <w:pPr>
        <w:pStyle w:val="RLTextlnkuslovan"/>
        <w:numPr>
          <w:ilvl w:val="1"/>
          <w:numId w:val="7"/>
        </w:numPr>
        <w:spacing w:line="276" w:lineRule="auto"/>
        <w:ind w:left="709" w:hanging="709"/>
        <w:rPr>
          <w:rFonts w:ascii="Arial" w:hAnsi="Arial" w:cs="Arial"/>
          <w:sz w:val="20"/>
          <w:szCs w:val="20"/>
        </w:rPr>
      </w:pPr>
      <w:r w:rsidRPr="00C32740">
        <w:rPr>
          <w:rFonts w:ascii="Arial" w:hAnsi="Arial" w:cs="Arial"/>
          <w:sz w:val="20"/>
          <w:szCs w:val="20"/>
        </w:rPr>
        <w:t>V případě prodlení kterékoliv smluvní strany se zaplacením peněžité částky vzniká oprávněné straně nárok na úrok z prodlení ve výši 0,05 % z dlužné částky za každý i započatý den prodlení.</w:t>
      </w:r>
    </w:p>
    <w:p w14:paraId="343C0274" w14:textId="77777777" w:rsidR="008145E1" w:rsidRPr="00C32740" w:rsidRDefault="008145E1" w:rsidP="008145E1">
      <w:pPr>
        <w:pStyle w:val="Odstavecseseznamem"/>
        <w:numPr>
          <w:ilvl w:val="1"/>
          <w:numId w:val="7"/>
        </w:numPr>
        <w:spacing w:after="120" w:line="276" w:lineRule="auto"/>
        <w:ind w:left="709" w:hanging="709"/>
        <w:jc w:val="both"/>
        <w:rPr>
          <w:rFonts w:ascii="Arial" w:hAnsi="Arial" w:cs="Arial"/>
        </w:rPr>
      </w:pPr>
      <w:r w:rsidRPr="00C32740">
        <w:rPr>
          <w:rFonts w:ascii="Arial" w:hAnsi="Arial" w:cs="Arial"/>
        </w:rPr>
        <w:t>Smluvní pokuty jsou splatné 21. kalendářní den ode dne doručení písemné výzvy oprávněné smluvní strany k jejich úhradě povinnou smluvní stranou, není-li ve výzvě uvedena lhůta delší. Zaplacení jakékoliv sjednané smluvní pokuty nezbavuje povinnou smluvní stranu povinnosti splnit své závazky.</w:t>
      </w:r>
      <w:bookmarkStart w:id="0" w:name="_Ref300558498"/>
    </w:p>
    <w:p w14:paraId="7D36F2AE" w14:textId="77777777" w:rsidR="008145E1" w:rsidRPr="00C32740" w:rsidRDefault="008145E1" w:rsidP="008145E1">
      <w:pPr>
        <w:pStyle w:val="Odstavecseseznamem"/>
        <w:numPr>
          <w:ilvl w:val="1"/>
          <w:numId w:val="7"/>
        </w:numPr>
        <w:spacing w:after="120" w:line="276" w:lineRule="auto"/>
        <w:ind w:left="709" w:hanging="709"/>
        <w:jc w:val="both"/>
        <w:rPr>
          <w:rFonts w:ascii="Arial" w:hAnsi="Arial" w:cs="Arial"/>
        </w:rPr>
      </w:pPr>
      <w:r w:rsidRPr="00C32740">
        <w:rPr>
          <w:rFonts w:ascii="Arial" w:hAnsi="Arial" w:cs="Arial"/>
        </w:rPr>
        <w:t>Každá ze smluvních stran je oprávněna požadovat náhradu škody i v případě, že se jedná o porušení povinnosti, na kterou se vztahuje smluvní pokuta nebo sleva z ceny, přičemž smluvní strany výslovně uvádí, že uhrazení smluvní pokuty ani slevy z ceny nemá vliv na právo na náhradu škody, a to v plné výši.</w:t>
      </w:r>
    </w:p>
    <w:p w14:paraId="4008F58C" w14:textId="77777777" w:rsidR="008145E1" w:rsidRPr="00C32740" w:rsidRDefault="008145E1" w:rsidP="008145E1">
      <w:pPr>
        <w:pStyle w:val="Odstavecseseznamem"/>
        <w:numPr>
          <w:ilvl w:val="1"/>
          <w:numId w:val="7"/>
        </w:numPr>
        <w:spacing w:after="120" w:line="276" w:lineRule="auto"/>
        <w:ind w:left="709" w:hanging="709"/>
        <w:jc w:val="both"/>
        <w:rPr>
          <w:rFonts w:ascii="Arial" w:hAnsi="Arial" w:cs="Arial"/>
        </w:rPr>
      </w:pPr>
      <w:r w:rsidRPr="00C32740">
        <w:rPr>
          <w:rFonts w:ascii="Arial" w:hAnsi="Arial" w:cs="Arial"/>
        </w:rPr>
        <w:t>V případě,  že v rámci naplnění/realizace účelu rámcové příkazní smlouvy bude provedena služba Příkazníka ve prospěch Příkazce, která svou povahou odpovídá dílu ve smyslu autorského zákona:</w:t>
      </w:r>
    </w:p>
    <w:p w14:paraId="32C0CAE9" w14:textId="77777777" w:rsidR="008145E1" w:rsidRPr="00C32740" w:rsidRDefault="008145E1" w:rsidP="008145E1">
      <w:pPr>
        <w:pStyle w:val="Odstavecseseznamem"/>
        <w:numPr>
          <w:ilvl w:val="2"/>
          <w:numId w:val="7"/>
        </w:numPr>
        <w:spacing w:line="276" w:lineRule="auto"/>
        <w:ind w:left="1560" w:hanging="709"/>
        <w:jc w:val="both"/>
        <w:rPr>
          <w:rFonts w:ascii="Arial" w:hAnsi="Arial" w:cs="Arial"/>
        </w:rPr>
      </w:pPr>
      <w:r w:rsidRPr="00C32740">
        <w:rPr>
          <w:rFonts w:ascii="Arial" w:hAnsi="Arial" w:cs="Arial"/>
        </w:rPr>
        <w:lastRenderedPageBreak/>
        <w:t>Příkazník díla prohlašuje, že je oprávněn vykonávat svým jménem a na svůj účet majetková práva autorů k dílu a že má souhlas autorů k uzavření následujících licenčních ujednání, toto prohlášení zahrnuje i taková práva autorů, která by vytvořením díla teprve vznikla.</w:t>
      </w:r>
    </w:p>
    <w:p w14:paraId="29351853" w14:textId="77777777" w:rsidR="008145E1" w:rsidRPr="00C32740" w:rsidRDefault="008145E1" w:rsidP="008145E1">
      <w:pPr>
        <w:pStyle w:val="Odstavecseseznamem"/>
        <w:numPr>
          <w:ilvl w:val="2"/>
          <w:numId w:val="7"/>
        </w:numPr>
        <w:spacing w:line="276" w:lineRule="auto"/>
        <w:ind w:left="1560" w:hanging="709"/>
        <w:jc w:val="both"/>
        <w:rPr>
          <w:rFonts w:ascii="Arial" w:hAnsi="Arial" w:cs="Arial"/>
        </w:rPr>
      </w:pPr>
      <w:r w:rsidRPr="00C32740">
        <w:rPr>
          <w:rFonts w:ascii="Arial" w:hAnsi="Arial" w:cs="Arial"/>
        </w:rPr>
        <w:t>Příkazník díla poskytuje Příkazci díla (nabyvateli licence) oprávnění ke všem v úvahu přicházejícím způsobům užití díla a bez jakéhokoliv omezení, a to zejména pokud jde o územní, časový nebo množstevní rozsah užití.</w:t>
      </w:r>
    </w:p>
    <w:p w14:paraId="74F2ED29" w14:textId="77777777" w:rsidR="008145E1" w:rsidRPr="00C32740" w:rsidRDefault="008145E1" w:rsidP="008145E1">
      <w:pPr>
        <w:pStyle w:val="Odstavecseseznamem"/>
        <w:numPr>
          <w:ilvl w:val="2"/>
          <w:numId w:val="7"/>
        </w:numPr>
        <w:spacing w:line="276" w:lineRule="auto"/>
        <w:ind w:left="1560" w:hanging="709"/>
        <w:jc w:val="both"/>
        <w:rPr>
          <w:rFonts w:ascii="Arial" w:hAnsi="Arial" w:cs="Arial"/>
        </w:rPr>
      </w:pPr>
      <w:r w:rsidRPr="00C32740">
        <w:rPr>
          <w:rFonts w:ascii="Arial" w:hAnsi="Arial" w:cs="Arial"/>
        </w:rPr>
        <w:t>Příkazník díla poskytuje tuto licenci díla Příkazci díla (nabyvateli licence) bezúplatně.</w:t>
      </w:r>
    </w:p>
    <w:p w14:paraId="268122E6" w14:textId="77777777" w:rsidR="008145E1" w:rsidRPr="00C32740" w:rsidRDefault="008145E1" w:rsidP="008145E1">
      <w:pPr>
        <w:pStyle w:val="Odstavecseseznamem"/>
        <w:numPr>
          <w:ilvl w:val="2"/>
          <w:numId w:val="7"/>
        </w:numPr>
        <w:spacing w:line="276" w:lineRule="auto"/>
        <w:ind w:left="1560" w:hanging="709"/>
        <w:jc w:val="both"/>
        <w:rPr>
          <w:rFonts w:ascii="Arial" w:hAnsi="Arial" w:cs="Arial"/>
        </w:rPr>
      </w:pPr>
      <w:r w:rsidRPr="00C32740">
        <w:rPr>
          <w:rFonts w:ascii="Arial" w:hAnsi="Arial" w:cs="Arial"/>
        </w:rPr>
        <w:t>Příkazce díla (nabyvatel licence) je oprávněn upravit či jinak měnit dílo, jeho název nebo označení autorů, stejně jako spojit dílo s jiným dílem nebo zařadit dílo do díla souborného, a to přímo nebo prostřednictvím třetích osob.</w:t>
      </w:r>
    </w:p>
    <w:p w14:paraId="4324A5B3" w14:textId="77777777" w:rsidR="008145E1" w:rsidRPr="00C32740" w:rsidRDefault="008145E1" w:rsidP="008145E1">
      <w:pPr>
        <w:pStyle w:val="Odstavecseseznamem"/>
        <w:spacing w:after="120" w:line="276" w:lineRule="auto"/>
        <w:ind w:left="709"/>
        <w:jc w:val="both"/>
        <w:rPr>
          <w:rFonts w:ascii="Arial" w:hAnsi="Arial" w:cs="Arial"/>
        </w:rPr>
      </w:pPr>
    </w:p>
    <w:p w14:paraId="6FF59D30" w14:textId="77777777" w:rsidR="008145E1" w:rsidRPr="00C32740" w:rsidRDefault="008145E1" w:rsidP="008145E1">
      <w:pPr>
        <w:pStyle w:val="Odstavecseseznamem"/>
        <w:numPr>
          <w:ilvl w:val="0"/>
          <w:numId w:val="7"/>
        </w:numPr>
        <w:spacing w:after="120" w:line="276" w:lineRule="auto"/>
        <w:jc w:val="both"/>
        <w:rPr>
          <w:rFonts w:ascii="Arial" w:hAnsi="Arial" w:cs="Arial"/>
          <w:b/>
        </w:rPr>
      </w:pPr>
      <w:r w:rsidRPr="00C32740">
        <w:rPr>
          <w:rFonts w:ascii="Arial" w:hAnsi="Arial" w:cs="Arial"/>
          <w:b/>
        </w:rPr>
        <w:t>PLATNOST A ÚČINNOST SMLOUVY</w:t>
      </w:r>
    </w:p>
    <w:p w14:paraId="3C9C407C" w14:textId="297F1BC3" w:rsidR="008145E1" w:rsidRDefault="008145E1" w:rsidP="00C46D50">
      <w:pPr>
        <w:pStyle w:val="Odstavecseseznamem"/>
        <w:numPr>
          <w:ilvl w:val="1"/>
          <w:numId w:val="7"/>
        </w:numPr>
        <w:spacing w:after="120" w:line="276" w:lineRule="auto"/>
        <w:ind w:left="709" w:hanging="709"/>
        <w:jc w:val="both"/>
        <w:rPr>
          <w:rFonts w:ascii="Arial" w:hAnsi="Arial" w:cs="Arial"/>
        </w:rPr>
      </w:pPr>
      <w:r w:rsidRPr="00C32740">
        <w:rPr>
          <w:rFonts w:ascii="Arial" w:hAnsi="Arial" w:cs="Arial"/>
        </w:rPr>
        <w:t>Tato smlouva</w:t>
      </w:r>
      <w:r>
        <w:rPr>
          <w:rFonts w:ascii="Arial" w:hAnsi="Arial" w:cs="Arial"/>
        </w:rPr>
        <w:t xml:space="preserve"> nabývá platnosti </w:t>
      </w:r>
      <w:r w:rsidRPr="00C32740">
        <w:rPr>
          <w:rFonts w:ascii="Arial" w:hAnsi="Arial" w:cs="Arial"/>
        </w:rPr>
        <w:t>dnem jejího po</w:t>
      </w:r>
      <w:r>
        <w:rPr>
          <w:rFonts w:ascii="Arial" w:hAnsi="Arial" w:cs="Arial"/>
        </w:rPr>
        <w:t xml:space="preserve">dpisu a </w:t>
      </w:r>
      <w:r w:rsidRPr="00C32740">
        <w:rPr>
          <w:rFonts w:ascii="Arial" w:hAnsi="Arial" w:cs="Arial"/>
        </w:rPr>
        <w:t xml:space="preserve">účinnosti </w:t>
      </w:r>
      <w:r>
        <w:rPr>
          <w:rFonts w:ascii="Arial" w:hAnsi="Arial" w:cs="Arial"/>
        </w:rPr>
        <w:t>zveřejněním v registru smluv v souladu se zákonem č. 340/2015 Sb</w:t>
      </w:r>
      <w:r w:rsidRPr="000660C8">
        <w:rPr>
          <w:rFonts w:ascii="Arial" w:hAnsi="Arial" w:cs="Arial"/>
        </w:rPr>
        <w:t>.,</w:t>
      </w:r>
      <w:r>
        <w:rPr>
          <w:rFonts w:ascii="Arial" w:hAnsi="Arial" w:cs="Arial"/>
        </w:rPr>
        <w:t xml:space="preserve"> o zvláštních podmínkách účinnosti některých smluv, uveřejňování těchto smluv a o registru smluv, </w:t>
      </w:r>
      <w:r>
        <w:rPr>
          <w:rFonts w:ascii="Calibri" w:hAnsi="Calibri"/>
        </w:rPr>
        <w:t>znění pozdějších předpisů</w:t>
      </w:r>
      <w:r>
        <w:rPr>
          <w:rFonts w:ascii="Arial" w:hAnsi="Arial" w:cs="Arial"/>
        </w:rPr>
        <w:t xml:space="preserve">. </w:t>
      </w:r>
      <w:r w:rsidRPr="00C32740">
        <w:rPr>
          <w:rFonts w:ascii="Arial" w:hAnsi="Arial" w:cs="Arial"/>
        </w:rPr>
        <w:t xml:space="preserve">Smlouva se sjednává </w:t>
      </w:r>
      <w:r w:rsidRPr="002E3313">
        <w:rPr>
          <w:rFonts w:ascii="Arial" w:hAnsi="Arial" w:cs="Arial"/>
        </w:rPr>
        <w:t xml:space="preserve">na dobu </w:t>
      </w:r>
      <w:r>
        <w:rPr>
          <w:rFonts w:ascii="Arial" w:hAnsi="Arial" w:cs="Arial"/>
        </w:rPr>
        <w:t xml:space="preserve">určitou </w:t>
      </w:r>
      <w:r w:rsidRPr="002E3313">
        <w:rPr>
          <w:rFonts w:ascii="Arial" w:hAnsi="Arial" w:cs="Arial"/>
        </w:rPr>
        <w:t>do</w:t>
      </w:r>
      <w:r>
        <w:rPr>
          <w:rFonts w:ascii="Arial" w:hAnsi="Arial" w:cs="Arial"/>
        </w:rPr>
        <w:t xml:space="preserve"> 31. prosince </w:t>
      </w:r>
      <w:r w:rsidR="00425718">
        <w:rPr>
          <w:rFonts w:ascii="Arial" w:hAnsi="Arial" w:cs="Arial"/>
        </w:rPr>
        <w:t>20</w:t>
      </w:r>
      <w:r w:rsidR="000C4841">
        <w:rPr>
          <w:rFonts w:ascii="Arial" w:hAnsi="Arial" w:cs="Arial"/>
        </w:rPr>
        <w:t>19</w:t>
      </w:r>
      <w:r w:rsidR="00425718">
        <w:rPr>
          <w:rFonts w:ascii="Arial" w:hAnsi="Arial" w:cs="Arial"/>
        </w:rPr>
        <w:t xml:space="preserve"> </w:t>
      </w:r>
      <w:r w:rsidRPr="00C32740">
        <w:rPr>
          <w:rFonts w:ascii="Arial" w:hAnsi="Arial" w:cs="Arial"/>
        </w:rPr>
        <w:t>a končí úplným splněním předmětu této Smlouvy, resp. ukončením všech činností Příkazníka v rozsahu stanoveném v </w:t>
      </w:r>
      <w:r w:rsidRPr="000660C8">
        <w:rPr>
          <w:rFonts w:ascii="Arial" w:hAnsi="Arial" w:cs="Arial"/>
          <w:i/>
        </w:rPr>
        <w:t>Př</w:t>
      </w:r>
      <w:r>
        <w:rPr>
          <w:rFonts w:ascii="Arial" w:hAnsi="Arial" w:cs="Arial"/>
          <w:i/>
        </w:rPr>
        <w:t xml:space="preserve">íloze </w:t>
      </w:r>
      <w:r w:rsidRPr="000660C8">
        <w:rPr>
          <w:rFonts w:ascii="Arial" w:hAnsi="Arial" w:cs="Arial"/>
          <w:i/>
        </w:rPr>
        <w:t>1</w:t>
      </w:r>
      <w:r w:rsidRPr="00C32740">
        <w:rPr>
          <w:rFonts w:ascii="Arial" w:hAnsi="Arial" w:cs="Arial"/>
        </w:rPr>
        <w:t xml:space="preserve"> této Smlouvy nebo vyčerpáním celkových finančních prostředků uvedených v </w:t>
      </w:r>
      <w:r w:rsidRPr="000660C8">
        <w:rPr>
          <w:rFonts w:ascii="Arial" w:hAnsi="Arial" w:cs="Arial"/>
          <w:i/>
        </w:rPr>
        <w:t>P</w:t>
      </w:r>
      <w:r>
        <w:rPr>
          <w:rFonts w:ascii="Arial" w:hAnsi="Arial" w:cs="Arial"/>
          <w:i/>
        </w:rPr>
        <w:t xml:space="preserve">říloze </w:t>
      </w:r>
      <w:r w:rsidRPr="000660C8">
        <w:rPr>
          <w:rFonts w:ascii="Arial" w:hAnsi="Arial" w:cs="Arial"/>
          <w:i/>
        </w:rPr>
        <w:t xml:space="preserve">2 </w:t>
      </w:r>
      <w:r w:rsidRPr="00C32740">
        <w:rPr>
          <w:rFonts w:ascii="Arial" w:hAnsi="Arial" w:cs="Arial"/>
        </w:rPr>
        <w:t xml:space="preserve">této </w:t>
      </w:r>
      <w:r w:rsidRPr="00805822">
        <w:rPr>
          <w:rFonts w:ascii="Arial" w:hAnsi="Arial" w:cs="Arial"/>
        </w:rPr>
        <w:t xml:space="preserve">Smlouvy. Platnost </w:t>
      </w:r>
      <w:r>
        <w:rPr>
          <w:rFonts w:ascii="Arial" w:hAnsi="Arial" w:cs="Arial"/>
        </w:rPr>
        <w:t>Smlouvy</w:t>
      </w:r>
      <w:r w:rsidRPr="00805822">
        <w:rPr>
          <w:rFonts w:ascii="Arial" w:hAnsi="Arial" w:cs="Arial"/>
        </w:rPr>
        <w:t xml:space="preserve"> může skončit nejen uplynutím uvedené doby, ale také vyčerpáním </w:t>
      </w:r>
      <w:r>
        <w:rPr>
          <w:rFonts w:ascii="Arial" w:hAnsi="Arial" w:cs="Arial"/>
        </w:rPr>
        <w:t>Příkazcem</w:t>
      </w:r>
      <w:r w:rsidRPr="00805822">
        <w:rPr>
          <w:rFonts w:ascii="Arial" w:hAnsi="Arial" w:cs="Arial"/>
        </w:rPr>
        <w:t xml:space="preserve"> vymezených finančních prostředků ve výši </w:t>
      </w:r>
      <w:r w:rsidR="000E4911">
        <w:rPr>
          <w:rFonts w:ascii="Arial" w:hAnsi="Arial" w:cs="Arial"/>
        </w:rPr>
        <w:t>700.000</w:t>
      </w:r>
      <w:r w:rsidR="000C4841">
        <w:rPr>
          <w:rFonts w:ascii="Arial" w:hAnsi="Arial" w:cs="Arial"/>
        </w:rPr>
        <w:t>,</w:t>
      </w:r>
      <w:r w:rsidRPr="00C46D50">
        <w:rPr>
          <w:rFonts w:ascii="Arial" w:hAnsi="Arial" w:cs="Arial"/>
        </w:rPr>
        <w:t>- Kč bez DPH (</w:t>
      </w:r>
      <w:proofErr w:type="gramStart"/>
      <w:r w:rsidRPr="00C46D50">
        <w:rPr>
          <w:rFonts w:ascii="Arial" w:hAnsi="Arial" w:cs="Arial"/>
        </w:rPr>
        <w:t xml:space="preserve">slovy: </w:t>
      </w:r>
      <w:r w:rsidR="00425718">
        <w:rPr>
          <w:rFonts w:ascii="Arial" w:hAnsi="Arial" w:cs="Arial"/>
        </w:rPr>
        <w:t xml:space="preserve"> sedm</w:t>
      </w:r>
      <w:proofErr w:type="gramEnd"/>
      <w:r w:rsidR="00425718">
        <w:rPr>
          <w:rFonts w:ascii="Arial" w:hAnsi="Arial" w:cs="Arial"/>
        </w:rPr>
        <w:t xml:space="preserve"> set tisíc </w:t>
      </w:r>
      <w:r w:rsidRPr="00805822">
        <w:rPr>
          <w:rFonts w:ascii="Arial" w:hAnsi="Arial" w:cs="Arial"/>
        </w:rPr>
        <w:t>korun českých)</w:t>
      </w:r>
    </w:p>
    <w:p w14:paraId="5162AD3D" w14:textId="267DDCEA" w:rsidR="008145E1" w:rsidRPr="00C32740" w:rsidRDefault="008145E1" w:rsidP="00C46D50">
      <w:pPr>
        <w:pStyle w:val="Odstavecseseznamem"/>
        <w:numPr>
          <w:ilvl w:val="1"/>
          <w:numId w:val="7"/>
        </w:numPr>
        <w:spacing w:after="120" w:line="276" w:lineRule="auto"/>
        <w:ind w:left="709" w:hanging="709"/>
        <w:jc w:val="both"/>
        <w:rPr>
          <w:rFonts w:ascii="Arial" w:hAnsi="Arial" w:cs="Arial"/>
        </w:rPr>
      </w:pPr>
      <w:r w:rsidRPr="00C32740">
        <w:rPr>
          <w:rFonts w:ascii="Arial" w:hAnsi="Arial" w:cs="Arial"/>
        </w:rPr>
        <w:t xml:space="preserve">Příkazce má právo od této </w:t>
      </w:r>
      <w:proofErr w:type="spellStart"/>
      <w:r w:rsidRPr="00C32740">
        <w:rPr>
          <w:rFonts w:ascii="Arial" w:hAnsi="Arial" w:cs="Arial"/>
        </w:rPr>
        <w:t>Smlouvypísemně</w:t>
      </w:r>
      <w:proofErr w:type="spellEnd"/>
      <w:r w:rsidRPr="00C32740">
        <w:rPr>
          <w:rFonts w:ascii="Arial" w:hAnsi="Arial" w:cs="Arial"/>
        </w:rPr>
        <w:t xml:space="preserve"> odstoupit z důvodu podstatného porušení povinností Příkazníka, a to bez jakýchkoliv sankcí, přičemž za podstatné porušení povinností Příkazníka se považuje zejména, nikoli však výlučně:</w:t>
      </w:r>
    </w:p>
    <w:p w14:paraId="519CCEFB" w14:textId="77777777" w:rsidR="008145E1" w:rsidRPr="00C32740" w:rsidRDefault="008145E1" w:rsidP="008145E1">
      <w:pPr>
        <w:pStyle w:val="Odstavecseseznamem"/>
        <w:numPr>
          <w:ilvl w:val="2"/>
          <w:numId w:val="7"/>
        </w:numPr>
        <w:spacing w:line="276" w:lineRule="auto"/>
        <w:ind w:left="1560" w:hanging="709"/>
        <w:jc w:val="both"/>
        <w:rPr>
          <w:rFonts w:ascii="Arial" w:hAnsi="Arial" w:cs="Arial"/>
        </w:rPr>
      </w:pPr>
      <w:r w:rsidRPr="00C32740">
        <w:rPr>
          <w:rFonts w:ascii="Arial" w:hAnsi="Arial" w:cs="Arial"/>
        </w:rPr>
        <w:t>prodlení Příkazníka s poskytováním služeb či dodáním výstupů služeb po dobu delší než 15 kalendářních dnů; nebo</w:t>
      </w:r>
    </w:p>
    <w:p w14:paraId="07BD5A83" w14:textId="77777777" w:rsidR="008145E1" w:rsidRPr="00C32740" w:rsidRDefault="008145E1" w:rsidP="008145E1">
      <w:pPr>
        <w:pStyle w:val="Odstavecseseznamem"/>
        <w:numPr>
          <w:ilvl w:val="2"/>
          <w:numId w:val="7"/>
        </w:numPr>
        <w:spacing w:line="276" w:lineRule="auto"/>
        <w:ind w:left="1560" w:hanging="709"/>
        <w:jc w:val="both"/>
        <w:rPr>
          <w:rFonts w:ascii="Arial" w:hAnsi="Arial" w:cs="Arial"/>
        </w:rPr>
      </w:pPr>
      <w:r w:rsidRPr="00C32740">
        <w:rPr>
          <w:rFonts w:ascii="Arial" w:hAnsi="Arial" w:cs="Arial"/>
        </w:rPr>
        <w:t>Příkazník poskytne Příkazci nesprávnou informaci nebo škodlivou radu, jak jsou tyto chápány ve smyslu § 2950 občanského zákoníku; nebo</w:t>
      </w:r>
    </w:p>
    <w:p w14:paraId="06461994" w14:textId="77777777" w:rsidR="008145E1" w:rsidRPr="00C32740" w:rsidRDefault="008145E1" w:rsidP="008145E1">
      <w:pPr>
        <w:pStyle w:val="Odstavecseseznamem"/>
        <w:numPr>
          <w:ilvl w:val="2"/>
          <w:numId w:val="7"/>
        </w:numPr>
        <w:spacing w:line="276" w:lineRule="auto"/>
        <w:ind w:left="1560" w:hanging="709"/>
        <w:jc w:val="both"/>
        <w:rPr>
          <w:rFonts w:ascii="Arial" w:hAnsi="Arial" w:cs="Arial"/>
        </w:rPr>
      </w:pPr>
      <w:r w:rsidRPr="00C32740">
        <w:rPr>
          <w:rFonts w:ascii="Arial" w:hAnsi="Arial" w:cs="Arial"/>
        </w:rPr>
        <w:t>dojde k porušení povinnosti mlčenlivosti ze strany Příkazníka.</w:t>
      </w:r>
    </w:p>
    <w:p w14:paraId="4A4FE8E7" w14:textId="4590C3E4" w:rsidR="008145E1" w:rsidRDefault="00425718" w:rsidP="008145E1">
      <w:pPr>
        <w:pStyle w:val="Odstavecseseznamem"/>
        <w:numPr>
          <w:ilvl w:val="2"/>
          <w:numId w:val="7"/>
        </w:numPr>
        <w:spacing w:line="276" w:lineRule="auto"/>
        <w:ind w:left="1560" w:hanging="709"/>
        <w:jc w:val="both"/>
        <w:rPr>
          <w:rFonts w:ascii="Arial" w:hAnsi="Arial" w:cs="Arial"/>
        </w:rPr>
      </w:pPr>
      <w:r>
        <w:rPr>
          <w:rFonts w:ascii="Arial" w:hAnsi="Arial" w:cs="Arial"/>
        </w:rPr>
        <w:t xml:space="preserve"> p</w:t>
      </w:r>
      <w:r w:rsidR="008145E1">
        <w:rPr>
          <w:rFonts w:ascii="Arial" w:hAnsi="Arial" w:cs="Arial"/>
        </w:rPr>
        <w:t>orušením čl. 5.10</w:t>
      </w:r>
      <w:r w:rsidR="008145E1" w:rsidRPr="00C32740">
        <w:rPr>
          <w:rFonts w:ascii="Arial" w:hAnsi="Arial" w:cs="Arial"/>
        </w:rPr>
        <w:t>. Příkazníkem.</w:t>
      </w:r>
    </w:p>
    <w:p w14:paraId="55146C38" w14:textId="77777777" w:rsidR="00C46D50" w:rsidRPr="00C32740" w:rsidRDefault="00C46D50" w:rsidP="00C46D50">
      <w:pPr>
        <w:pStyle w:val="Odstavecseseznamem"/>
        <w:spacing w:line="276" w:lineRule="auto"/>
        <w:ind w:left="1560"/>
        <w:jc w:val="both"/>
        <w:rPr>
          <w:rFonts w:ascii="Arial" w:hAnsi="Arial" w:cs="Arial"/>
        </w:rPr>
      </w:pPr>
    </w:p>
    <w:p w14:paraId="76A6D136" w14:textId="5DB7D539" w:rsidR="008145E1" w:rsidRPr="00C32740" w:rsidRDefault="008145E1" w:rsidP="008145E1">
      <w:pPr>
        <w:pStyle w:val="Odstavecseseznamem"/>
        <w:numPr>
          <w:ilvl w:val="1"/>
          <w:numId w:val="7"/>
        </w:numPr>
        <w:spacing w:line="276" w:lineRule="auto"/>
        <w:ind w:left="709" w:hanging="709"/>
        <w:jc w:val="both"/>
        <w:rPr>
          <w:rFonts w:ascii="Arial" w:hAnsi="Arial" w:cs="Arial"/>
        </w:rPr>
      </w:pPr>
      <w:r w:rsidRPr="00C32740">
        <w:rPr>
          <w:rFonts w:ascii="Arial" w:hAnsi="Arial" w:cs="Arial"/>
        </w:rPr>
        <w:t>Příkazce má právo od této Smlouvy písemně odstoupit, a to bez jakýchkoliv sankcí, pokud:</w:t>
      </w:r>
    </w:p>
    <w:bookmarkEnd w:id="0"/>
    <w:p w14:paraId="78B50903" w14:textId="77777777" w:rsidR="008145E1" w:rsidRPr="00C32740" w:rsidRDefault="008145E1" w:rsidP="008145E1">
      <w:pPr>
        <w:pStyle w:val="Odstavecseseznamem"/>
        <w:numPr>
          <w:ilvl w:val="2"/>
          <w:numId w:val="7"/>
        </w:numPr>
        <w:spacing w:line="276" w:lineRule="auto"/>
        <w:ind w:left="1560" w:hanging="709"/>
        <w:jc w:val="both"/>
        <w:rPr>
          <w:rFonts w:ascii="Arial" w:hAnsi="Arial" w:cs="Arial"/>
        </w:rPr>
      </w:pPr>
      <w:r w:rsidRPr="00C32740">
        <w:rPr>
          <w:rFonts w:ascii="Arial" w:hAnsi="Arial" w:cs="Arial"/>
        </w:rPr>
        <w:t>na majetek Příkazníka bude prohlášen úpadek, Příkazník sám podá dlužnický návrh na zahájení insolvenčního řízení nebo insolvenční návrh ohledně Příkazníka je zamítnut proto, že majetek nepostačuje k úhradě nákladů insolvenčního řízení (ve znění insolvenčního zákona); nebo</w:t>
      </w:r>
    </w:p>
    <w:p w14:paraId="5427B6CB" w14:textId="77777777" w:rsidR="008145E1" w:rsidRPr="00C32740" w:rsidRDefault="008145E1" w:rsidP="008145E1">
      <w:pPr>
        <w:pStyle w:val="Odstavecseseznamem"/>
        <w:numPr>
          <w:ilvl w:val="2"/>
          <w:numId w:val="7"/>
        </w:numPr>
        <w:spacing w:line="276" w:lineRule="auto"/>
        <w:ind w:left="1560" w:hanging="709"/>
        <w:jc w:val="both"/>
        <w:rPr>
          <w:rFonts w:ascii="Arial" w:hAnsi="Arial" w:cs="Arial"/>
        </w:rPr>
      </w:pPr>
      <w:r w:rsidRPr="00C32740">
        <w:rPr>
          <w:rFonts w:ascii="Arial" w:hAnsi="Arial" w:cs="Arial"/>
        </w:rPr>
        <w:t>Příkazník vstoupí do likvidace nebo dojde k jinému byť jen faktickému podstatnému omezení rozsahu jeho činnosti, který by mohl mít negativní dopad na jeho způsobilost plnit závazky podle této Smlouvy; nebo</w:t>
      </w:r>
    </w:p>
    <w:p w14:paraId="129C6995" w14:textId="0B888B45" w:rsidR="008145E1" w:rsidRDefault="008145E1" w:rsidP="008145E1">
      <w:pPr>
        <w:pStyle w:val="Odstavecseseznamem"/>
        <w:numPr>
          <w:ilvl w:val="2"/>
          <w:numId w:val="7"/>
        </w:numPr>
        <w:spacing w:line="276" w:lineRule="auto"/>
        <w:ind w:left="1560" w:hanging="709"/>
        <w:jc w:val="both"/>
        <w:rPr>
          <w:rFonts w:ascii="Arial" w:hAnsi="Arial" w:cs="Arial"/>
        </w:rPr>
      </w:pPr>
      <w:r w:rsidRPr="00C32740">
        <w:rPr>
          <w:rFonts w:ascii="Arial" w:hAnsi="Arial" w:cs="Arial"/>
        </w:rPr>
        <w:t>pokud nebude schválena částka z evropských fondů, která je potřebná k úhradě za plnění této Smlouvy.</w:t>
      </w:r>
    </w:p>
    <w:p w14:paraId="10539143" w14:textId="77777777" w:rsidR="00C46D50" w:rsidRPr="00C32740" w:rsidRDefault="00C46D50" w:rsidP="00C46D50">
      <w:pPr>
        <w:pStyle w:val="Odstavecseseznamem"/>
        <w:spacing w:line="276" w:lineRule="auto"/>
        <w:ind w:left="1560"/>
        <w:jc w:val="both"/>
        <w:rPr>
          <w:rFonts w:ascii="Arial" w:hAnsi="Arial" w:cs="Arial"/>
        </w:rPr>
      </w:pPr>
    </w:p>
    <w:p w14:paraId="158B38D2" w14:textId="584AB28A" w:rsidR="008145E1" w:rsidRDefault="008145E1" w:rsidP="008145E1">
      <w:pPr>
        <w:pStyle w:val="Odstavecseseznamem"/>
        <w:numPr>
          <w:ilvl w:val="1"/>
          <w:numId w:val="7"/>
        </w:numPr>
        <w:spacing w:line="276" w:lineRule="auto"/>
        <w:ind w:left="709" w:hanging="709"/>
        <w:jc w:val="both"/>
        <w:rPr>
          <w:rFonts w:ascii="Arial" w:hAnsi="Arial" w:cs="Arial"/>
        </w:rPr>
      </w:pPr>
      <w:r w:rsidRPr="00C32740">
        <w:rPr>
          <w:rFonts w:ascii="Arial" w:hAnsi="Arial" w:cs="Arial"/>
        </w:rPr>
        <w:t>Odstoupení od této Smlouvy je účinné následujícím dnem po doručení písemného oznámení odstoupení druhé smluvní straně.</w:t>
      </w:r>
    </w:p>
    <w:p w14:paraId="0800C4C1" w14:textId="77777777" w:rsidR="00C46D50" w:rsidRPr="00C32740" w:rsidRDefault="00C46D50" w:rsidP="00C46D50">
      <w:pPr>
        <w:pStyle w:val="Odstavecseseznamem"/>
        <w:spacing w:line="276" w:lineRule="auto"/>
        <w:ind w:left="709"/>
        <w:jc w:val="both"/>
        <w:rPr>
          <w:rFonts w:ascii="Arial" w:hAnsi="Arial" w:cs="Arial"/>
        </w:rPr>
      </w:pPr>
    </w:p>
    <w:p w14:paraId="190F92E7" w14:textId="35AAF871" w:rsidR="008145E1" w:rsidRDefault="008145E1" w:rsidP="008145E1">
      <w:pPr>
        <w:pStyle w:val="Odstavecseseznamem"/>
        <w:numPr>
          <w:ilvl w:val="1"/>
          <w:numId w:val="7"/>
        </w:numPr>
        <w:spacing w:line="276" w:lineRule="auto"/>
        <w:ind w:left="709" w:hanging="709"/>
        <w:jc w:val="both"/>
        <w:rPr>
          <w:rFonts w:ascii="Arial" w:hAnsi="Arial" w:cs="Arial"/>
        </w:rPr>
      </w:pPr>
      <w:r w:rsidRPr="00C32740">
        <w:rPr>
          <w:rFonts w:ascii="Arial" w:hAnsi="Arial" w:cs="Arial"/>
        </w:rPr>
        <w:lastRenderedPageBreak/>
        <w:t>Příkazce je oprávněn příkaz, který je předmětem této Smlouvy, odvolat v souladu s </w:t>
      </w:r>
      <w:proofErr w:type="spellStart"/>
      <w:r w:rsidRPr="00C32740">
        <w:rPr>
          <w:rFonts w:ascii="Arial" w:hAnsi="Arial" w:cs="Arial"/>
        </w:rPr>
        <w:t>ust</w:t>
      </w:r>
      <w:proofErr w:type="spellEnd"/>
      <w:r w:rsidRPr="00C32740">
        <w:rPr>
          <w:rFonts w:ascii="Arial" w:hAnsi="Arial" w:cs="Arial"/>
        </w:rPr>
        <w:t xml:space="preserve">. § 2443 občanského zákoníku. Příkazník je oprávněn příkazní smlouvu, vypovědět ke konci kalendářního čtvrtletí výpovědí podanou alespoň tři měsíce předem. </w:t>
      </w:r>
    </w:p>
    <w:p w14:paraId="3C534A0D" w14:textId="77777777" w:rsidR="00C46D50" w:rsidRPr="00C46D50" w:rsidRDefault="00C46D50" w:rsidP="00C46D50">
      <w:pPr>
        <w:pStyle w:val="Odstavecseseznamem"/>
        <w:rPr>
          <w:rFonts w:ascii="Arial" w:hAnsi="Arial" w:cs="Arial"/>
        </w:rPr>
      </w:pPr>
    </w:p>
    <w:p w14:paraId="05836DC1" w14:textId="7B09D63F" w:rsidR="008145E1" w:rsidRDefault="008145E1" w:rsidP="008145E1">
      <w:pPr>
        <w:pStyle w:val="Odstavecseseznamem"/>
        <w:numPr>
          <w:ilvl w:val="1"/>
          <w:numId w:val="7"/>
        </w:numPr>
        <w:spacing w:after="120" w:line="276" w:lineRule="auto"/>
        <w:ind w:left="709" w:hanging="709"/>
        <w:jc w:val="both"/>
        <w:rPr>
          <w:rFonts w:ascii="Arial" w:hAnsi="Arial" w:cs="Arial"/>
        </w:rPr>
      </w:pPr>
      <w:r w:rsidRPr="00C32740">
        <w:rPr>
          <w:rFonts w:ascii="Arial" w:hAnsi="Arial" w:cs="Arial"/>
        </w:rPr>
        <w:t>Ukončením účinnosti této Smlouvy, nejsou dotčena ustanovení Smlouvy týkající se nároků z odpovědnosti za škodu a nároků ze smluvních pokut, ustanovení o ochraně informací a mlčenlivosti, ani další ustanovení a nároky, z jejichž povahy vyplývá, že mají trvat i po zániku účinnosti této Smlouvy.</w:t>
      </w:r>
    </w:p>
    <w:p w14:paraId="75FE00AD" w14:textId="2C0F7A97" w:rsidR="00C46D50" w:rsidRPr="00425718" w:rsidRDefault="008145E1" w:rsidP="007D2704">
      <w:pPr>
        <w:pStyle w:val="Odstavecseseznamem"/>
        <w:numPr>
          <w:ilvl w:val="1"/>
          <w:numId w:val="7"/>
        </w:numPr>
        <w:spacing w:after="120" w:line="276" w:lineRule="auto"/>
        <w:ind w:left="709" w:hanging="709"/>
        <w:jc w:val="both"/>
        <w:rPr>
          <w:rFonts w:ascii="Arial" w:hAnsi="Arial" w:cs="Arial"/>
        </w:rPr>
      </w:pPr>
      <w:r w:rsidRPr="00425718">
        <w:rPr>
          <w:rFonts w:ascii="Arial" w:hAnsi="Arial" w:cs="Arial"/>
        </w:rPr>
        <w:t xml:space="preserve">Plnění této Smlouvy bude poskytováno na základě </w:t>
      </w:r>
      <w:r w:rsidR="00425718" w:rsidRPr="00425718">
        <w:rPr>
          <w:rFonts w:ascii="Arial" w:hAnsi="Arial" w:cs="Arial"/>
        </w:rPr>
        <w:t xml:space="preserve">dílčích plnění dle jednotlivých </w:t>
      </w:r>
      <w:r w:rsidR="000E4911" w:rsidRPr="00425718">
        <w:rPr>
          <w:rFonts w:ascii="Arial" w:hAnsi="Arial" w:cs="Arial"/>
        </w:rPr>
        <w:t>objed</w:t>
      </w:r>
      <w:r w:rsidR="000C4841">
        <w:rPr>
          <w:rFonts w:ascii="Arial" w:hAnsi="Arial" w:cs="Arial"/>
        </w:rPr>
        <w:t>n</w:t>
      </w:r>
      <w:r w:rsidR="000E4911" w:rsidRPr="00425718">
        <w:rPr>
          <w:rFonts w:ascii="Arial" w:hAnsi="Arial" w:cs="Arial"/>
        </w:rPr>
        <w:t xml:space="preserve">ávek </w:t>
      </w:r>
      <w:r w:rsidR="00425718" w:rsidRPr="00425718">
        <w:rPr>
          <w:rFonts w:ascii="Arial" w:hAnsi="Arial" w:cs="Arial"/>
        </w:rPr>
        <w:t>vy</w:t>
      </w:r>
      <w:r w:rsidR="000C4841">
        <w:rPr>
          <w:rFonts w:ascii="Arial" w:hAnsi="Arial" w:cs="Arial"/>
        </w:rPr>
        <w:t>s</w:t>
      </w:r>
      <w:r w:rsidR="00425718" w:rsidRPr="00425718">
        <w:rPr>
          <w:rFonts w:ascii="Arial" w:hAnsi="Arial" w:cs="Arial"/>
        </w:rPr>
        <w:t xml:space="preserve">tavených Příkazníkem a doručených Příkazci.  Dílčí plnění je mezi smluvními stranami sjednáno </w:t>
      </w:r>
      <w:r w:rsidRPr="00425718">
        <w:rPr>
          <w:rFonts w:ascii="Arial" w:hAnsi="Arial" w:cs="Arial"/>
        </w:rPr>
        <w:t xml:space="preserve">na základě akceptace </w:t>
      </w:r>
      <w:r w:rsidR="00425718" w:rsidRPr="00425718">
        <w:rPr>
          <w:rFonts w:ascii="Arial" w:hAnsi="Arial" w:cs="Arial"/>
        </w:rPr>
        <w:t xml:space="preserve">objednávky </w:t>
      </w:r>
      <w:r w:rsidRPr="00425718">
        <w:rPr>
          <w:rFonts w:ascii="Arial" w:hAnsi="Arial" w:cs="Arial"/>
        </w:rPr>
        <w:t xml:space="preserve">Příkazce k poskytnutí plnění Příkazníkem. </w:t>
      </w:r>
      <w:r w:rsidR="00425718" w:rsidRPr="001D2974">
        <w:rPr>
          <w:rFonts w:ascii="Arial" w:hAnsi="Arial" w:cs="Arial"/>
        </w:rPr>
        <w:t xml:space="preserve"> </w:t>
      </w:r>
      <w:r w:rsidR="00425718">
        <w:rPr>
          <w:rFonts w:ascii="Arial" w:hAnsi="Arial" w:cs="Arial"/>
        </w:rPr>
        <w:t>Vystavování a zasílání o</w:t>
      </w:r>
      <w:r w:rsidR="00425718" w:rsidRPr="00425718">
        <w:rPr>
          <w:rFonts w:ascii="Arial" w:hAnsi="Arial" w:cs="Arial"/>
        </w:rPr>
        <w:t>bjednáv</w:t>
      </w:r>
      <w:r w:rsidR="00425718">
        <w:rPr>
          <w:rFonts w:ascii="Arial" w:hAnsi="Arial" w:cs="Arial"/>
        </w:rPr>
        <w:t>e</w:t>
      </w:r>
      <w:r w:rsidR="00425718" w:rsidRPr="00425718">
        <w:rPr>
          <w:rFonts w:ascii="Arial" w:hAnsi="Arial" w:cs="Arial"/>
        </w:rPr>
        <w:t xml:space="preserve">k a jejich akceptace </w:t>
      </w:r>
      <w:r w:rsidR="00425718">
        <w:rPr>
          <w:rFonts w:ascii="Arial" w:hAnsi="Arial" w:cs="Arial"/>
        </w:rPr>
        <w:t xml:space="preserve">jsou </w:t>
      </w:r>
      <w:r w:rsidR="00425718" w:rsidRPr="00425718">
        <w:rPr>
          <w:rFonts w:ascii="Arial" w:hAnsi="Arial" w:cs="Arial"/>
        </w:rPr>
        <w:t>možn</w:t>
      </w:r>
      <w:r w:rsidR="00425718">
        <w:rPr>
          <w:rFonts w:ascii="Arial" w:hAnsi="Arial" w:cs="Arial"/>
        </w:rPr>
        <w:t>é</w:t>
      </w:r>
      <w:r w:rsidR="00425718" w:rsidRPr="00425718">
        <w:rPr>
          <w:rFonts w:ascii="Arial" w:hAnsi="Arial" w:cs="Arial"/>
        </w:rPr>
        <w:t xml:space="preserve"> i ve formě elektronických dokumentů zasílaných na emaily povřených zástupců smluvních stran. </w:t>
      </w:r>
    </w:p>
    <w:p w14:paraId="732BE506" w14:textId="77777777" w:rsidR="00C46D50" w:rsidRPr="00C32740" w:rsidRDefault="00C46D50" w:rsidP="00C46D50">
      <w:pPr>
        <w:pStyle w:val="Odstavecseseznamem"/>
        <w:spacing w:after="120" w:line="276" w:lineRule="auto"/>
        <w:ind w:left="709"/>
        <w:jc w:val="both"/>
        <w:rPr>
          <w:rFonts w:ascii="Arial" w:hAnsi="Arial" w:cs="Arial"/>
        </w:rPr>
      </w:pPr>
    </w:p>
    <w:p w14:paraId="572F3763" w14:textId="77777777" w:rsidR="008145E1" w:rsidRPr="00C32740" w:rsidRDefault="008145E1" w:rsidP="008145E1">
      <w:pPr>
        <w:pStyle w:val="RLlneksmlouvy"/>
        <w:numPr>
          <w:ilvl w:val="0"/>
          <w:numId w:val="7"/>
        </w:numPr>
        <w:spacing w:before="0" w:line="276" w:lineRule="auto"/>
        <w:jc w:val="left"/>
        <w:rPr>
          <w:rFonts w:ascii="Arial" w:hAnsi="Arial" w:cs="Arial"/>
          <w:sz w:val="20"/>
          <w:szCs w:val="20"/>
        </w:rPr>
      </w:pPr>
      <w:r w:rsidRPr="00C32740">
        <w:rPr>
          <w:rFonts w:ascii="Arial" w:hAnsi="Arial" w:cs="Arial"/>
          <w:sz w:val="20"/>
          <w:szCs w:val="20"/>
        </w:rPr>
        <w:t>ZÁVĚREČNÁ USTANOVENÍ</w:t>
      </w:r>
    </w:p>
    <w:p w14:paraId="496CAE40" w14:textId="77777777" w:rsidR="008145E1" w:rsidRPr="00C32740" w:rsidRDefault="008145E1" w:rsidP="008145E1">
      <w:pPr>
        <w:pStyle w:val="RLTextlnkuslovan"/>
        <w:numPr>
          <w:ilvl w:val="1"/>
          <w:numId w:val="6"/>
        </w:numPr>
        <w:spacing w:after="240"/>
        <w:ind w:left="709" w:hanging="709"/>
        <w:rPr>
          <w:rFonts w:ascii="Arial" w:hAnsi="Arial" w:cs="Arial"/>
          <w:sz w:val="20"/>
          <w:szCs w:val="20"/>
        </w:rPr>
      </w:pPr>
      <w:r w:rsidRPr="00C32740">
        <w:rPr>
          <w:rFonts w:ascii="Arial" w:hAnsi="Arial" w:cs="Arial"/>
          <w:sz w:val="20"/>
          <w:szCs w:val="20"/>
        </w:rPr>
        <w:t>Příkazník tímto prohlašuje, že v době uzavření Smlouvy není vůči němu vedeno řízení dle insolvenčního zákona a zavazuje se Příkazce bezodkladně informovat o všech skutečnostech o jeho hrozícím úpadku, popř. o prohlášení jeho úpadku.</w:t>
      </w:r>
    </w:p>
    <w:p w14:paraId="6965AC8E" w14:textId="77777777" w:rsidR="008145E1" w:rsidRPr="00C32740" w:rsidRDefault="008145E1" w:rsidP="008145E1">
      <w:pPr>
        <w:pStyle w:val="RLTextlnkuslovan"/>
        <w:numPr>
          <w:ilvl w:val="1"/>
          <w:numId w:val="6"/>
        </w:numPr>
        <w:spacing w:after="240"/>
        <w:ind w:left="709" w:hanging="709"/>
        <w:rPr>
          <w:rFonts w:ascii="Arial" w:hAnsi="Arial" w:cs="Arial"/>
          <w:sz w:val="20"/>
          <w:szCs w:val="20"/>
          <w:lang w:eastAsia="en-US"/>
        </w:rPr>
      </w:pPr>
      <w:r w:rsidRPr="00C32740">
        <w:rPr>
          <w:rFonts w:ascii="Arial" w:hAnsi="Arial" w:cs="Arial"/>
          <w:sz w:val="20"/>
          <w:szCs w:val="20"/>
          <w:lang w:eastAsia="en-US"/>
        </w:rPr>
        <w:t>Příkazník je podle ustanovení § 2 písm. e) zákona č. 320/2001 Sb., o finanční kontrole ve veřejné správě a o změně některých zákonů (zákon o finanční kontrole), ve znění pozdějších předpisů, osobou povinnou spolupůsobit při výkonu finanční kontroly prováděné v souvislosti s úhradou zboží nebo služeb z veřejných výdajů.</w:t>
      </w:r>
    </w:p>
    <w:p w14:paraId="7C99C595" w14:textId="77777777" w:rsidR="008145E1" w:rsidRPr="00C32740" w:rsidRDefault="008145E1" w:rsidP="008145E1">
      <w:pPr>
        <w:pStyle w:val="RLTextlnkuslovan"/>
        <w:numPr>
          <w:ilvl w:val="1"/>
          <w:numId w:val="6"/>
        </w:numPr>
        <w:spacing w:after="240"/>
        <w:ind w:left="709" w:hanging="709"/>
        <w:rPr>
          <w:rFonts w:ascii="Arial" w:hAnsi="Arial" w:cs="Arial"/>
          <w:sz w:val="20"/>
          <w:szCs w:val="20"/>
          <w:lang w:eastAsia="en-US"/>
        </w:rPr>
      </w:pPr>
      <w:r w:rsidRPr="00C32740">
        <w:rPr>
          <w:rFonts w:ascii="Arial" w:hAnsi="Arial" w:cs="Arial"/>
          <w:sz w:val="20"/>
          <w:szCs w:val="20"/>
          <w:lang w:eastAsia="en-US"/>
        </w:rPr>
        <w:t>Příkazník se zavazuje poskytnout Příkazci potřebnou součinnost a potřebné údaje a dokumenty, aby Příkazce mohl splnit svo</w:t>
      </w:r>
      <w:r>
        <w:rPr>
          <w:rFonts w:ascii="Arial" w:hAnsi="Arial" w:cs="Arial"/>
          <w:sz w:val="20"/>
          <w:szCs w:val="20"/>
          <w:lang w:eastAsia="en-US"/>
        </w:rPr>
        <w:t>je povinnosti uveřejnit Smlouvu a</w:t>
      </w:r>
      <w:r w:rsidRPr="00C32740">
        <w:rPr>
          <w:rFonts w:ascii="Arial" w:hAnsi="Arial" w:cs="Arial"/>
          <w:sz w:val="20"/>
          <w:szCs w:val="20"/>
          <w:lang w:eastAsia="en-US"/>
        </w:rPr>
        <w:t xml:space="preserve"> výši skutečně uhrazené ceny za podmínek stanovených v § </w:t>
      </w:r>
      <w:r>
        <w:rPr>
          <w:rFonts w:ascii="Arial" w:hAnsi="Arial" w:cs="Arial"/>
          <w:sz w:val="20"/>
          <w:szCs w:val="20"/>
          <w:lang w:eastAsia="en-US"/>
        </w:rPr>
        <w:t>219</w:t>
      </w:r>
      <w:r w:rsidRPr="00C32740">
        <w:rPr>
          <w:rFonts w:ascii="Arial" w:hAnsi="Arial" w:cs="Arial"/>
          <w:sz w:val="20"/>
          <w:szCs w:val="20"/>
          <w:lang w:eastAsia="en-US"/>
        </w:rPr>
        <w:t xml:space="preserve"> </w:t>
      </w:r>
      <w:r w:rsidRPr="000C4841">
        <w:rPr>
          <w:rFonts w:ascii="Arial" w:hAnsi="Arial" w:cs="Arial"/>
          <w:sz w:val="20"/>
          <w:szCs w:val="20"/>
          <w:lang w:eastAsia="en-US"/>
        </w:rPr>
        <w:t>Zákona Příkazník</w:t>
      </w:r>
      <w:r w:rsidRPr="00C32740">
        <w:rPr>
          <w:rFonts w:ascii="Arial" w:hAnsi="Arial" w:cs="Arial"/>
          <w:sz w:val="20"/>
          <w:szCs w:val="20"/>
          <w:lang w:eastAsia="en-US"/>
        </w:rPr>
        <w:t xml:space="preserve"> současně souhlasí s uveřejněním smlouvy uzavřené na veřejnou zakázku, včetně všech jejích změn a dodatků, jakož i všech údajů výše uvedených a s uzavřením smlouvy souvisejících, na internetových stránkách </w:t>
      </w:r>
      <w:r>
        <w:rPr>
          <w:rFonts w:ascii="Arial" w:hAnsi="Arial" w:cs="Arial"/>
          <w:sz w:val="20"/>
          <w:szCs w:val="20"/>
          <w:lang w:eastAsia="en-US"/>
        </w:rPr>
        <w:t>Příkazce</w:t>
      </w:r>
      <w:r w:rsidRPr="00C32740">
        <w:rPr>
          <w:rFonts w:ascii="Arial" w:hAnsi="Arial" w:cs="Arial"/>
          <w:sz w:val="20"/>
          <w:szCs w:val="20"/>
          <w:lang w:eastAsia="en-US"/>
        </w:rPr>
        <w:t>.</w:t>
      </w:r>
    </w:p>
    <w:p w14:paraId="323DEAF4" w14:textId="77777777" w:rsidR="008145E1" w:rsidRPr="00C32740" w:rsidRDefault="008145E1" w:rsidP="008145E1">
      <w:pPr>
        <w:pStyle w:val="RLTextlnkuslovan"/>
        <w:numPr>
          <w:ilvl w:val="1"/>
          <w:numId w:val="6"/>
        </w:numPr>
        <w:spacing w:after="240"/>
        <w:ind w:left="709" w:hanging="709"/>
        <w:rPr>
          <w:rFonts w:ascii="Arial" w:hAnsi="Arial" w:cs="Arial"/>
          <w:sz w:val="20"/>
          <w:szCs w:val="20"/>
          <w:lang w:eastAsia="en-US"/>
        </w:rPr>
      </w:pPr>
      <w:r w:rsidRPr="00C32740">
        <w:rPr>
          <w:rFonts w:ascii="Arial" w:hAnsi="Arial" w:cs="Arial"/>
          <w:sz w:val="20"/>
          <w:szCs w:val="20"/>
          <w:lang w:eastAsia="en-US"/>
        </w:rPr>
        <w:t>Příkazník podpisem Smlouvy stvrzuje, že má zkušenosti s administrací veřejných zakázek financovaných z dotačních programů.</w:t>
      </w:r>
    </w:p>
    <w:p w14:paraId="0C6B5601" w14:textId="77777777" w:rsidR="008145E1" w:rsidRPr="00C32740" w:rsidRDefault="008145E1" w:rsidP="008145E1">
      <w:pPr>
        <w:pStyle w:val="RLTextlnkuslovan"/>
        <w:numPr>
          <w:ilvl w:val="1"/>
          <w:numId w:val="6"/>
        </w:numPr>
        <w:spacing w:after="240"/>
        <w:ind w:left="709" w:hanging="709"/>
        <w:rPr>
          <w:rFonts w:ascii="Arial" w:hAnsi="Arial" w:cs="Arial"/>
          <w:sz w:val="20"/>
          <w:szCs w:val="20"/>
          <w:lang w:eastAsia="en-US"/>
        </w:rPr>
      </w:pPr>
      <w:r w:rsidRPr="00C32740">
        <w:rPr>
          <w:rFonts w:ascii="Arial" w:hAnsi="Arial" w:cs="Arial"/>
          <w:sz w:val="20"/>
          <w:szCs w:val="20"/>
          <w:lang w:eastAsia="en-US"/>
        </w:rPr>
        <w:t>Příkazce se zavazuje</w:t>
      </w:r>
      <w:r>
        <w:rPr>
          <w:rFonts w:ascii="Arial" w:hAnsi="Arial" w:cs="Arial"/>
          <w:sz w:val="20"/>
          <w:szCs w:val="20"/>
          <w:lang w:eastAsia="en-US"/>
        </w:rPr>
        <w:t xml:space="preserve"> </w:t>
      </w:r>
      <w:r w:rsidRPr="00C32740">
        <w:rPr>
          <w:rFonts w:ascii="Arial" w:hAnsi="Arial" w:cs="Arial"/>
          <w:sz w:val="20"/>
          <w:szCs w:val="20"/>
          <w:lang w:eastAsia="en-US"/>
        </w:rPr>
        <w:t>spolupůsobit v případě jakékoliv kontroly ze strany orgánů Evropské unie v případě, že se bude jednat o administraci veřejné zakázky financované z dotačních programů.</w:t>
      </w:r>
    </w:p>
    <w:p w14:paraId="0CCF2328" w14:textId="77777777" w:rsidR="008145E1" w:rsidRPr="00C32740" w:rsidRDefault="008145E1" w:rsidP="008145E1">
      <w:pPr>
        <w:pStyle w:val="RLTextlnkuslovan"/>
        <w:numPr>
          <w:ilvl w:val="1"/>
          <w:numId w:val="11"/>
        </w:numPr>
        <w:spacing w:after="240"/>
        <w:ind w:left="709" w:hanging="709"/>
        <w:rPr>
          <w:rFonts w:ascii="Arial" w:hAnsi="Arial" w:cs="Arial"/>
          <w:sz w:val="20"/>
          <w:szCs w:val="20"/>
          <w:lang w:eastAsia="en-US"/>
        </w:rPr>
      </w:pPr>
      <w:bookmarkStart w:id="1" w:name="_Ref300547666"/>
      <w:r w:rsidRPr="00C32740">
        <w:rPr>
          <w:rFonts w:ascii="Arial" w:hAnsi="Arial" w:cs="Arial"/>
          <w:sz w:val="20"/>
          <w:szCs w:val="20"/>
          <w:lang w:eastAsia="en-US"/>
        </w:rPr>
        <w:t>Tato Smlouva (a její přílohy) představuje úplnou dohodu smluvních stran o předmětu této Smlouvy. Tuto Smlouvu je možné měnit pouze v souladu s ustanoveními Z</w:t>
      </w:r>
      <w:r>
        <w:rPr>
          <w:rFonts w:ascii="Arial" w:hAnsi="Arial" w:cs="Arial"/>
          <w:sz w:val="20"/>
          <w:szCs w:val="20"/>
          <w:lang w:eastAsia="en-US"/>
        </w:rPr>
        <w:t>ákona</w:t>
      </w:r>
      <w:r w:rsidRPr="00C32740">
        <w:rPr>
          <w:rFonts w:ascii="Arial" w:hAnsi="Arial" w:cs="Arial"/>
          <w:sz w:val="20"/>
          <w:szCs w:val="20"/>
          <w:lang w:eastAsia="en-US"/>
        </w:rPr>
        <w:t xml:space="preserve"> písemnou dohodou smluvních stran ve formě č</w:t>
      </w:r>
      <w:r>
        <w:rPr>
          <w:rFonts w:ascii="Arial" w:hAnsi="Arial" w:cs="Arial"/>
          <w:sz w:val="20"/>
          <w:szCs w:val="20"/>
          <w:lang w:eastAsia="en-US"/>
        </w:rPr>
        <w:t>íslovaných dodatků této Smlouvy</w:t>
      </w:r>
      <w:r w:rsidRPr="00C32740">
        <w:rPr>
          <w:rFonts w:ascii="Arial" w:hAnsi="Arial" w:cs="Arial"/>
          <w:sz w:val="20"/>
          <w:szCs w:val="20"/>
          <w:lang w:eastAsia="en-US"/>
        </w:rPr>
        <w:t>.</w:t>
      </w:r>
      <w:bookmarkEnd w:id="1"/>
    </w:p>
    <w:p w14:paraId="01847141" w14:textId="77777777" w:rsidR="008145E1" w:rsidRDefault="008145E1" w:rsidP="008145E1">
      <w:pPr>
        <w:pStyle w:val="RLTextlnkuslovan"/>
        <w:numPr>
          <w:ilvl w:val="1"/>
          <w:numId w:val="11"/>
        </w:numPr>
        <w:spacing w:after="240"/>
        <w:ind w:left="709" w:hanging="709"/>
        <w:rPr>
          <w:rFonts w:ascii="Arial" w:hAnsi="Arial" w:cs="Arial"/>
          <w:sz w:val="20"/>
          <w:szCs w:val="20"/>
          <w:lang w:eastAsia="en-US"/>
        </w:rPr>
      </w:pPr>
      <w:r w:rsidRPr="00C32740">
        <w:rPr>
          <w:rFonts w:ascii="Arial" w:hAnsi="Arial" w:cs="Arial"/>
          <w:sz w:val="20"/>
          <w:szCs w:val="20"/>
          <w:lang w:eastAsia="en-US"/>
        </w:rPr>
        <w:t xml:space="preserve">Vztahy vzniklé mezi smluvními stranami na základě této Smlouvy se řídí občanským zákoníkem a dalšími ustanoveními právních předpisů České republiky. Smluvní strany se </w:t>
      </w:r>
      <w:r w:rsidRPr="00C32740">
        <w:rPr>
          <w:rFonts w:ascii="Arial" w:hAnsi="Arial" w:cs="Arial"/>
          <w:sz w:val="20"/>
          <w:szCs w:val="20"/>
          <w:lang w:eastAsia="en-US"/>
        </w:rPr>
        <w:lastRenderedPageBreak/>
        <w:t xml:space="preserve">dohodly, že veškeré spory vzniklé na základě této Smlouvy budou řešeny smírnou cestou. Tím není dotčeno jejich právo obrátit se na věcně a místně příslušný soud. </w:t>
      </w:r>
    </w:p>
    <w:p w14:paraId="50F9752C" w14:textId="77777777" w:rsidR="008145E1" w:rsidRPr="00C32740" w:rsidRDefault="008145E1" w:rsidP="008145E1">
      <w:pPr>
        <w:pStyle w:val="RLTextlnkuslovan"/>
        <w:numPr>
          <w:ilvl w:val="1"/>
          <w:numId w:val="11"/>
        </w:numPr>
        <w:ind w:left="709" w:hanging="709"/>
        <w:rPr>
          <w:rFonts w:ascii="Arial" w:hAnsi="Arial" w:cs="Arial"/>
          <w:sz w:val="20"/>
          <w:szCs w:val="20"/>
          <w:lang w:eastAsia="en-US"/>
        </w:rPr>
      </w:pPr>
      <w:r w:rsidRPr="00C32740">
        <w:rPr>
          <w:rFonts w:ascii="Arial" w:hAnsi="Arial" w:cs="Arial"/>
          <w:sz w:val="20"/>
          <w:szCs w:val="20"/>
          <w:lang w:eastAsia="en-US"/>
        </w:rPr>
        <w:t>Nedílnou součástí této Smlouvy jsou tyto přílohy:</w:t>
      </w:r>
    </w:p>
    <w:p w14:paraId="0D10F96C" w14:textId="16E88742" w:rsidR="008145E1" w:rsidRPr="008145E1" w:rsidRDefault="008145E1" w:rsidP="008145E1">
      <w:pPr>
        <w:pStyle w:val="RLTextlnkuslovan"/>
        <w:numPr>
          <w:ilvl w:val="0"/>
          <w:numId w:val="0"/>
        </w:numPr>
        <w:ind w:left="709"/>
        <w:rPr>
          <w:rFonts w:ascii="Arial" w:hAnsi="Arial" w:cs="Arial"/>
          <w:i/>
          <w:strike/>
          <w:sz w:val="20"/>
          <w:szCs w:val="20"/>
        </w:rPr>
      </w:pPr>
      <w:r w:rsidRPr="00C32740">
        <w:rPr>
          <w:rFonts w:ascii="Arial" w:hAnsi="Arial" w:cs="Arial"/>
          <w:sz w:val="20"/>
          <w:szCs w:val="20"/>
          <w:lang w:eastAsia="en-US"/>
        </w:rPr>
        <w:t xml:space="preserve">Příloha č. 1: </w:t>
      </w:r>
      <w:r w:rsidRPr="00C32740">
        <w:rPr>
          <w:rFonts w:ascii="Arial" w:hAnsi="Arial" w:cs="Arial"/>
          <w:sz w:val="20"/>
          <w:szCs w:val="20"/>
          <w:lang w:eastAsia="en-US"/>
        </w:rPr>
        <w:tab/>
      </w:r>
      <w:r w:rsidR="00C46D50">
        <w:rPr>
          <w:rFonts w:ascii="Arial" w:hAnsi="Arial" w:cs="Arial"/>
          <w:sz w:val="20"/>
          <w:szCs w:val="20"/>
          <w:lang w:eastAsia="en-US"/>
        </w:rPr>
        <w:t xml:space="preserve">Cenová nabídka </w:t>
      </w:r>
      <w:r w:rsidR="00C46D50">
        <w:rPr>
          <w:rFonts w:ascii="Arial" w:hAnsi="Arial" w:cs="Arial"/>
          <w:strike/>
          <w:sz w:val="20"/>
          <w:szCs w:val="20"/>
        </w:rPr>
        <w:t xml:space="preserve"> </w:t>
      </w:r>
    </w:p>
    <w:p w14:paraId="5F3D5A68" w14:textId="7D2502AC" w:rsidR="008145E1" w:rsidRPr="008145E1" w:rsidRDefault="008145E1" w:rsidP="008145E1">
      <w:pPr>
        <w:pStyle w:val="RLTextlnkuslovan"/>
        <w:numPr>
          <w:ilvl w:val="0"/>
          <w:numId w:val="0"/>
        </w:numPr>
        <w:ind w:left="709"/>
        <w:rPr>
          <w:rFonts w:ascii="Arial" w:hAnsi="Arial" w:cs="Arial"/>
          <w:strike/>
          <w:sz w:val="20"/>
          <w:szCs w:val="20"/>
        </w:rPr>
      </w:pPr>
      <w:r w:rsidRPr="00C32740">
        <w:rPr>
          <w:rFonts w:ascii="Arial" w:hAnsi="Arial" w:cs="Arial"/>
          <w:sz w:val="20"/>
          <w:szCs w:val="20"/>
        </w:rPr>
        <w:t xml:space="preserve">Příloha č. 2: </w:t>
      </w:r>
      <w:r w:rsidRPr="00C32740">
        <w:rPr>
          <w:rFonts w:ascii="Arial" w:hAnsi="Arial" w:cs="Arial"/>
          <w:sz w:val="20"/>
          <w:szCs w:val="20"/>
        </w:rPr>
        <w:tab/>
      </w:r>
      <w:r w:rsidR="007C7A6B">
        <w:rPr>
          <w:rFonts w:ascii="Arial" w:hAnsi="Arial" w:cs="Arial"/>
          <w:sz w:val="20"/>
          <w:szCs w:val="20"/>
        </w:rPr>
        <w:t xml:space="preserve">Realizační tým </w:t>
      </w:r>
      <w:r w:rsidR="00C46D50">
        <w:rPr>
          <w:rFonts w:ascii="Arial" w:hAnsi="Arial" w:cs="Arial"/>
          <w:sz w:val="20"/>
          <w:szCs w:val="20"/>
        </w:rPr>
        <w:t xml:space="preserve">Příkazníka </w:t>
      </w:r>
      <w:r w:rsidR="00C46D50">
        <w:rPr>
          <w:rFonts w:ascii="Arial" w:hAnsi="Arial" w:cs="Arial"/>
          <w:strike/>
          <w:sz w:val="20"/>
          <w:szCs w:val="20"/>
        </w:rPr>
        <w:t xml:space="preserve"> </w:t>
      </w:r>
    </w:p>
    <w:p w14:paraId="68A36974" w14:textId="77777777" w:rsidR="008145E1" w:rsidRPr="00C32740" w:rsidRDefault="008145E1" w:rsidP="008145E1">
      <w:pPr>
        <w:pStyle w:val="RLTextlnkuslovan"/>
        <w:numPr>
          <w:ilvl w:val="1"/>
          <w:numId w:val="11"/>
        </w:numPr>
        <w:spacing w:after="240"/>
        <w:ind w:left="709" w:hanging="709"/>
        <w:rPr>
          <w:rFonts w:ascii="Arial" w:hAnsi="Arial" w:cs="Arial"/>
          <w:sz w:val="20"/>
          <w:szCs w:val="20"/>
          <w:lang w:eastAsia="en-US"/>
        </w:rPr>
      </w:pPr>
      <w:r w:rsidRPr="00C32740">
        <w:rPr>
          <w:rFonts w:ascii="Arial" w:hAnsi="Arial" w:cs="Arial"/>
          <w:sz w:val="20"/>
          <w:szCs w:val="20"/>
          <w:lang w:eastAsia="en-US"/>
        </w:rPr>
        <w:t>Tato Smlouva je vyhotovena ve 4 vyhotoveních v českém jazyce každý s platností originálu, z nichž každá ze smluvních stran obdrží 2 vyhotovení.</w:t>
      </w:r>
    </w:p>
    <w:p w14:paraId="60116D91" w14:textId="77777777" w:rsidR="008145E1" w:rsidRPr="00C32740" w:rsidRDefault="008145E1" w:rsidP="008145E1">
      <w:pPr>
        <w:pStyle w:val="RLTextlnkuslovan"/>
        <w:numPr>
          <w:ilvl w:val="1"/>
          <w:numId w:val="11"/>
        </w:numPr>
        <w:spacing w:after="240"/>
        <w:ind w:left="709" w:hanging="709"/>
        <w:rPr>
          <w:rFonts w:ascii="Arial" w:hAnsi="Arial" w:cs="Arial"/>
          <w:sz w:val="20"/>
          <w:szCs w:val="20"/>
          <w:lang w:eastAsia="en-US"/>
        </w:rPr>
      </w:pPr>
      <w:r w:rsidRPr="00C32740">
        <w:rPr>
          <w:rFonts w:ascii="Arial" w:hAnsi="Arial" w:cs="Arial"/>
          <w:sz w:val="20"/>
          <w:szCs w:val="20"/>
          <w:lang w:eastAsia="en-US"/>
        </w:rPr>
        <w:t>Smluvní strany prohlašují, že si tuto Smlouvu přečetly, rozumí jejímu obsahu a s jejím obsahem souhlasí, což stvrzují svými podpisy.</w:t>
      </w:r>
    </w:p>
    <w:p w14:paraId="17A53922" w14:textId="77777777" w:rsidR="008145E1" w:rsidRPr="00C32740" w:rsidRDefault="008145E1" w:rsidP="008145E1">
      <w:pPr>
        <w:pStyle w:val="Zkladntext"/>
        <w:tabs>
          <w:tab w:val="left" w:pos="1134"/>
          <w:tab w:val="left" w:pos="2127"/>
        </w:tabs>
        <w:ind w:left="426"/>
        <w:rPr>
          <w:rFonts w:cs="Arial"/>
        </w:rPr>
      </w:pPr>
    </w:p>
    <w:tbl>
      <w:tblPr>
        <w:tblpPr w:leftFromText="141" w:rightFromText="141" w:vertAnchor="text" w:horzAnchor="margin" w:tblpY="127"/>
        <w:tblW w:w="0" w:type="auto"/>
        <w:tblLook w:val="01E0" w:firstRow="1" w:lastRow="1" w:firstColumn="1" w:lastColumn="1" w:noHBand="0" w:noVBand="0"/>
      </w:tblPr>
      <w:tblGrid>
        <w:gridCol w:w="4605"/>
        <w:gridCol w:w="4605"/>
      </w:tblGrid>
      <w:tr w:rsidR="008145E1" w:rsidRPr="00C32740" w14:paraId="3A76E71B" w14:textId="77777777" w:rsidTr="00AD574F">
        <w:tc>
          <w:tcPr>
            <w:tcW w:w="4605" w:type="dxa"/>
          </w:tcPr>
          <w:p w14:paraId="388D7E95" w14:textId="51C002BA" w:rsidR="008145E1" w:rsidRPr="00C32740" w:rsidRDefault="00C46D50" w:rsidP="00AD574F">
            <w:pPr>
              <w:pStyle w:val="RLProhlensmluvnchstran"/>
              <w:rPr>
                <w:rFonts w:ascii="Arial" w:hAnsi="Arial" w:cs="Arial"/>
                <w:sz w:val="20"/>
                <w:szCs w:val="20"/>
              </w:rPr>
            </w:pPr>
            <w:r>
              <w:rPr>
                <w:rFonts w:ascii="Arial" w:hAnsi="Arial" w:cs="Arial"/>
                <w:sz w:val="20"/>
                <w:szCs w:val="20"/>
              </w:rPr>
              <w:t xml:space="preserve"> </w:t>
            </w:r>
          </w:p>
          <w:p w14:paraId="273DDA92" w14:textId="61654D95" w:rsidR="008145E1" w:rsidRPr="00C32740" w:rsidRDefault="008145E1" w:rsidP="00AD574F">
            <w:pPr>
              <w:pStyle w:val="RLdajeosmluvnstran0"/>
              <w:rPr>
                <w:rFonts w:ascii="Arial" w:hAnsi="Arial" w:cs="Arial"/>
                <w:sz w:val="20"/>
                <w:szCs w:val="20"/>
              </w:rPr>
            </w:pPr>
            <w:r w:rsidRPr="00C32740">
              <w:rPr>
                <w:rFonts w:ascii="Arial" w:hAnsi="Arial" w:cs="Arial"/>
                <w:sz w:val="20"/>
                <w:szCs w:val="20"/>
              </w:rPr>
              <w:t>V</w:t>
            </w:r>
            <w:r w:rsidR="00D152C8">
              <w:rPr>
                <w:rFonts w:ascii="Arial" w:hAnsi="Arial" w:cs="Arial"/>
                <w:sz w:val="20"/>
                <w:szCs w:val="20"/>
              </w:rPr>
              <w:t> </w:t>
            </w:r>
            <w:proofErr w:type="gramStart"/>
            <w:r w:rsidR="00D152C8">
              <w:rPr>
                <w:rFonts w:ascii="Arial" w:hAnsi="Arial" w:cs="Arial"/>
                <w:sz w:val="20"/>
                <w:szCs w:val="20"/>
              </w:rPr>
              <w:t>Praze  dne</w:t>
            </w:r>
            <w:proofErr w:type="gramEnd"/>
            <w:r w:rsidR="00D152C8">
              <w:rPr>
                <w:rFonts w:ascii="Arial" w:hAnsi="Arial" w:cs="Arial"/>
                <w:sz w:val="20"/>
                <w:szCs w:val="20"/>
              </w:rPr>
              <w:t xml:space="preserve"> 20. 4. 2018</w:t>
            </w:r>
          </w:p>
          <w:p w14:paraId="0AF6CE9C" w14:textId="77777777" w:rsidR="008145E1" w:rsidRPr="00C32740" w:rsidRDefault="008145E1" w:rsidP="00AD574F">
            <w:pPr>
              <w:rPr>
                <w:rFonts w:ascii="Arial" w:hAnsi="Arial" w:cs="Arial"/>
                <w:sz w:val="20"/>
                <w:szCs w:val="20"/>
              </w:rPr>
            </w:pPr>
          </w:p>
          <w:p w14:paraId="3960F9A9" w14:textId="77777777" w:rsidR="008145E1" w:rsidRPr="00C32740" w:rsidRDefault="008145E1" w:rsidP="00AD574F">
            <w:pPr>
              <w:rPr>
                <w:rFonts w:ascii="Arial" w:hAnsi="Arial" w:cs="Arial"/>
                <w:sz w:val="20"/>
                <w:szCs w:val="20"/>
              </w:rPr>
            </w:pPr>
          </w:p>
          <w:p w14:paraId="58568AB4" w14:textId="77777777" w:rsidR="008145E1" w:rsidRPr="00C32740" w:rsidRDefault="008145E1" w:rsidP="00AD574F">
            <w:pPr>
              <w:rPr>
                <w:rFonts w:ascii="Arial" w:hAnsi="Arial" w:cs="Arial"/>
                <w:sz w:val="20"/>
                <w:szCs w:val="20"/>
              </w:rPr>
            </w:pPr>
          </w:p>
        </w:tc>
        <w:tc>
          <w:tcPr>
            <w:tcW w:w="4605" w:type="dxa"/>
          </w:tcPr>
          <w:p w14:paraId="0B141215" w14:textId="4E357AD4" w:rsidR="008145E1" w:rsidRPr="00C32740" w:rsidRDefault="00C46D50" w:rsidP="00AD574F">
            <w:pPr>
              <w:pStyle w:val="RLdajeosmluvnstran0"/>
              <w:rPr>
                <w:rFonts w:ascii="Arial" w:hAnsi="Arial" w:cs="Arial"/>
                <w:b/>
                <w:bCs/>
                <w:sz w:val="20"/>
                <w:szCs w:val="20"/>
              </w:rPr>
            </w:pPr>
            <w:r>
              <w:rPr>
                <w:rFonts w:ascii="Arial" w:hAnsi="Arial" w:cs="Arial"/>
                <w:b/>
                <w:bCs/>
                <w:sz w:val="20"/>
                <w:szCs w:val="20"/>
              </w:rPr>
              <w:t xml:space="preserve"> </w:t>
            </w:r>
          </w:p>
          <w:p w14:paraId="1C065851" w14:textId="689620E5" w:rsidR="000E2A6F" w:rsidRDefault="00D152C8" w:rsidP="00AD574F">
            <w:pPr>
              <w:pStyle w:val="RLdajeosmluvnstran0"/>
              <w:rPr>
                <w:rFonts w:ascii="Arial" w:hAnsi="Arial" w:cs="Arial"/>
                <w:sz w:val="20"/>
                <w:szCs w:val="20"/>
              </w:rPr>
            </w:pPr>
            <w:r>
              <w:rPr>
                <w:rFonts w:ascii="Arial" w:hAnsi="Arial" w:cs="Arial"/>
                <w:sz w:val="20"/>
                <w:szCs w:val="20"/>
              </w:rPr>
              <w:t>V </w:t>
            </w:r>
            <w:proofErr w:type="gramStart"/>
            <w:r>
              <w:rPr>
                <w:rFonts w:ascii="Arial" w:hAnsi="Arial" w:cs="Arial"/>
                <w:sz w:val="20"/>
                <w:szCs w:val="20"/>
              </w:rPr>
              <w:t>Praze  dne</w:t>
            </w:r>
            <w:proofErr w:type="gramEnd"/>
            <w:r>
              <w:rPr>
                <w:rFonts w:ascii="Arial" w:hAnsi="Arial" w:cs="Arial"/>
                <w:sz w:val="20"/>
                <w:szCs w:val="20"/>
              </w:rPr>
              <w:t xml:space="preserve"> 20. 4. 2018</w:t>
            </w:r>
          </w:p>
          <w:p w14:paraId="484D29C9" w14:textId="77777777" w:rsidR="000E2A6F" w:rsidRPr="000E2A6F" w:rsidRDefault="000E2A6F" w:rsidP="000E2A6F">
            <w:pPr>
              <w:rPr>
                <w:lang w:eastAsia="en-US"/>
              </w:rPr>
            </w:pPr>
          </w:p>
          <w:p w14:paraId="056109C3" w14:textId="76C03F66" w:rsidR="008145E1" w:rsidRPr="000E2A6F" w:rsidRDefault="008145E1" w:rsidP="000E2A6F">
            <w:pPr>
              <w:ind w:firstLine="708"/>
              <w:rPr>
                <w:lang w:eastAsia="en-US"/>
              </w:rPr>
            </w:pPr>
          </w:p>
        </w:tc>
      </w:tr>
      <w:tr w:rsidR="008145E1" w:rsidRPr="00C32740" w14:paraId="7908678C" w14:textId="77777777" w:rsidTr="00AD574F">
        <w:tc>
          <w:tcPr>
            <w:tcW w:w="4605" w:type="dxa"/>
          </w:tcPr>
          <w:p w14:paraId="7E8CBBD0" w14:textId="77777777" w:rsidR="008145E1" w:rsidRPr="00C32740" w:rsidRDefault="008145E1" w:rsidP="00AD574F">
            <w:pPr>
              <w:pStyle w:val="RLdajeosmluvnstran0"/>
              <w:rPr>
                <w:rFonts w:ascii="Arial" w:hAnsi="Arial" w:cs="Arial"/>
                <w:sz w:val="20"/>
                <w:szCs w:val="20"/>
              </w:rPr>
            </w:pPr>
            <w:r w:rsidRPr="00C32740">
              <w:rPr>
                <w:rFonts w:ascii="Arial" w:hAnsi="Arial" w:cs="Arial"/>
                <w:sz w:val="20"/>
                <w:szCs w:val="20"/>
              </w:rPr>
              <w:t>.........................................................................</w:t>
            </w:r>
          </w:p>
          <w:p w14:paraId="780E25ED" w14:textId="77777777" w:rsidR="008145E1" w:rsidRDefault="008145E1" w:rsidP="00AD574F">
            <w:pPr>
              <w:pStyle w:val="RLdajeosmluvnstran0"/>
              <w:rPr>
                <w:rFonts w:ascii="Arial" w:hAnsi="Arial" w:cs="Arial"/>
                <w:sz w:val="20"/>
                <w:szCs w:val="20"/>
              </w:rPr>
            </w:pPr>
            <w:r w:rsidRPr="00DB7584">
              <w:rPr>
                <w:rFonts w:ascii="Arial" w:hAnsi="Arial" w:cs="Arial"/>
                <w:b/>
                <w:sz w:val="20"/>
                <w:szCs w:val="20"/>
              </w:rPr>
              <w:t>Univerzita Karlova</w:t>
            </w:r>
            <w:r>
              <w:rPr>
                <w:rFonts w:ascii="Arial" w:hAnsi="Arial" w:cs="Arial"/>
                <w:b/>
                <w:sz w:val="20"/>
                <w:szCs w:val="20"/>
              </w:rPr>
              <w:t xml:space="preserve">, </w:t>
            </w:r>
            <w:r w:rsidRPr="00DB7584">
              <w:rPr>
                <w:rFonts w:ascii="Arial" w:hAnsi="Arial" w:cs="Arial"/>
                <w:b/>
                <w:sz w:val="20"/>
                <w:szCs w:val="20"/>
              </w:rPr>
              <w:t>Fakulta sociálních věd</w:t>
            </w:r>
            <w:r w:rsidRPr="00C32740">
              <w:rPr>
                <w:rFonts w:ascii="Arial" w:hAnsi="Arial" w:cs="Arial"/>
                <w:sz w:val="20"/>
                <w:szCs w:val="20"/>
              </w:rPr>
              <w:t xml:space="preserve"> </w:t>
            </w:r>
          </w:p>
          <w:p w14:paraId="51D1EF9B" w14:textId="5FB09866" w:rsidR="008145E1" w:rsidRDefault="00C46D50" w:rsidP="00AD574F">
            <w:pPr>
              <w:pStyle w:val="RLdajeosmluvnstran0"/>
              <w:rPr>
                <w:rFonts w:ascii="Arial" w:hAnsi="Arial" w:cs="Arial"/>
                <w:sz w:val="20"/>
                <w:szCs w:val="20"/>
              </w:rPr>
            </w:pPr>
            <w:r>
              <w:rPr>
                <w:rFonts w:ascii="Arial" w:hAnsi="Arial" w:cs="Arial"/>
                <w:sz w:val="20"/>
                <w:szCs w:val="20"/>
              </w:rPr>
              <w:t>PhDr. Alice Němcová Tejkalová, Ph.D.</w:t>
            </w:r>
            <w:r w:rsidR="008145E1">
              <w:rPr>
                <w:rFonts w:ascii="Arial" w:hAnsi="Arial" w:cs="Arial"/>
                <w:sz w:val="20"/>
                <w:szCs w:val="20"/>
              </w:rPr>
              <w:t xml:space="preserve"> </w:t>
            </w:r>
          </w:p>
          <w:p w14:paraId="7DE1E68B" w14:textId="0F3B27DC" w:rsidR="008145E1" w:rsidRPr="00C32740" w:rsidRDefault="00C46D50" w:rsidP="00AD574F">
            <w:pPr>
              <w:pStyle w:val="RLdajeosmluvnstran0"/>
              <w:rPr>
                <w:rFonts w:ascii="Arial" w:hAnsi="Arial" w:cs="Arial"/>
                <w:sz w:val="20"/>
                <w:szCs w:val="20"/>
              </w:rPr>
            </w:pPr>
            <w:r>
              <w:rPr>
                <w:rFonts w:ascii="Arial" w:hAnsi="Arial" w:cs="Arial"/>
                <w:sz w:val="20"/>
                <w:szCs w:val="20"/>
              </w:rPr>
              <w:t>d</w:t>
            </w:r>
            <w:r w:rsidR="008145E1">
              <w:rPr>
                <w:rFonts w:ascii="Arial" w:hAnsi="Arial" w:cs="Arial"/>
                <w:sz w:val="20"/>
                <w:szCs w:val="20"/>
              </w:rPr>
              <w:t xml:space="preserve">ěkanka </w:t>
            </w:r>
          </w:p>
        </w:tc>
        <w:tc>
          <w:tcPr>
            <w:tcW w:w="4605" w:type="dxa"/>
          </w:tcPr>
          <w:p w14:paraId="5E566F82" w14:textId="77777777" w:rsidR="008145E1" w:rsidRPr="00C32740" w:rsidRDefault="008145E1" w:rsidP="00AD574F">
            <w:pPr>
              <w:pStyle w:val="RLdajeosmluvnstran0"/>
              <w:rPr>
                <w:rFonts w:ascii="Arial" w:hAnsi="Arial" w:cs="Arial"/>
                <w:sz w:val="20"/>
                <w:szCs w:val="20"/>
              </w:rPr>
            </w:pPr>
            <w:r w:rsidRPr="00C32740">
              <w:rPr>
                <w:rFonts w:ascii="Arial" w:hAnsi="Arial" w:cs="Arial"/>
                <w:sz w:val="20"/>
                <w:szCs w:val="20"/>
              </w:rPr>
              <w:t>.........................................................................</w:t>
            </w:r>
          </w:p>
          <w:p w14:paraId="3500C8BC" w14:textId="3DD2B10A" w:rsidR="008145E1" w:rsidRDefault="000E2A6F" w:rsidP="00AD574F">
            <w:pPr>
              <w:pStyle w:val="RLdajeosmluvnstran0"/>
              <w:rPr>
                <w:rFonts w:ascii="Arial" w:hAnsi="Arial" w:cs="Arial"/>
                <w:b/>
                <w:bCs/>
                <w:sz w:val="20"/>
                <w:szCs w:val="20"/>
              </w:rPr>
            </w:pPr>
            <w:proofErr w:type="spellStart"/>
            <w:r>
              <w:rPr>
                <w:rFonts w:ascii="Arial" w:hAnsi="Arial" w:cs="Arial"/>
                <w:b/>
                <w:bCs/>
                <w:sz w:val="20"/>
                <w:szCs w:val="20"/>
              </w:rPr>
              <w:t>TenderPoint</w:t>
            </w:r>
            <w:proofErr w:type="spellEnd"/>
            <w:r>
              <w:rPr>
                <w:rFonts w:ascii="Arial" w:hAnsi="Arial" w:cs="Arial"/>
                <w:b/>
                <w:bCs/>
                <w:sz w:val="20"/>
                <w:szCs w:val="20"/>
              </w:rPr>
              <w:t xml:space="preserve"> s.r.o.</w:t>
            </w:r>
          </w:p>
          <w:p w14:paraId="56DEB395" w14:textId="19DA6B2A" w:rsidR="000E2A6F" w:rsidRPr="000E2A6F" w:rsidRDefault="000E2A6F" w:rsidP="00AD574F">
            <w:pPr>
              <w:pStyle w:val="RLdajeosmluvnstran0"/>
              <w:rPr>
                <w:rFonts w:ascii="Arial" w:hAnsi="Arial" w:cs="Arial"/>
                <w:bCs/>
                <w:sz w:val="20"/>
                <w:szCs w:val="20"/>
              </w:rPr>
            </w:pPr>
            <w:r w:rsidRPr="000E2A6F">
              <w:rPr>
                <w:rFonts w:ascii="Arial" w:hAnsi="Arial" w:cs="Arial"/>
                <w:bCs/>
                <w:sz w:val="20"/>
                <w:szCs w:val="20"/>
              </w:rPr>
              <w:t xml:space="preserve">JUDr. Kristýna </w:t>
            </w:r>
            <w:proofErr w:type="spellStart"/>
            <w:r w:rsidRPr="000E2A6F">
              <w:rPr>
                <w:rFonts w:ascii="Arial" w:hAnsi="Arial" w:cs="Arial"/>
                <w:bCs/>
                <w:sz w:val="20"/>
                <w:szCs w:val="20"/>
              </w:rPr>
              <w:t>Tlustošová</w:t>
            </w:r>
            <w:proofErr w:type="spellEnd"/>
          </w:p>
          <w:p w14:paraId="6B4DD9FC" w14:textId="301847BA" w:rsidR="000E2A6F" w:rsidRPr="000E2A6F" w:rsidRDefault="000E2A6F" w:rsidP="00AD574F">
            <w:pPr>
              <w:pStyle w:val="RLdajeosmluvnstran0"/>
              <w:rPr>
                <w:rFonts w:ascii="Arial" w:hAnsi="Arial" w:cs="Arial"/>
                <w:bCs/>
                <w:sz w:val="20"/>
                <w:szCs w:val="20"/>
              </w:rPr>
            </w:pPr>
            <w:r>
              <w:rPr>
                <w:rFonts w:ascii="Arial" w:hAnsi="Arial" w:cs="Arial"/>
                <w:bCs/>
                <w:sz w:val="20"/>
                <w:szCs w:val="20"/>
              </w:rPr>
              <w:t>j</w:t>
            </w:r>
            <w:r w:rsidRPr="000E2A6F">
              <w:rPr>
                <w:rFonts w:ascii="Arial" w:hAnsi="Arial" w:cs="Arial"/>
                <w:bCs/>
                <w:sz w:val="20"/>
                <w:szCs w:val="20"/>
              </w:rPr>
              <w:t>ednatelka</w:t>
            </w:r>
          </w:p>
          <w:p w14:paraId="3EABA78B" w14:textId="77777777" w:rsidR="000E2A6F" w:rsidRPr="00C32740" w:rsidRDefault="000E2A6F" w:rsidP="00AD574F">
            <w:pPr>
              <w:pStyle w:val="RLdajeosmluvnstran0"/>
              <w:rPr>
                <w:rFonts w:ascii="Arial" w:hAnsi="Arial" w:cs="Arial"/>
                <w:b/>
                <w:bCs/>
                <w:sz w:val="20"/>
                <w:szCs w:val="20"/>
              </w:rPr>
            </w:pPr>
          </w:p>
          <w:p w14:paraId="7A21AD75" w14:textId="77777777" w:rsidR="008145E1" w:rsidRPr="003A47D8" w:rsidRDefault="008145E1" w:rsidP="00AD574F">
            <w:pPr>
              <w:pStyle w:val="RLdajeosmluvnstran0"/>
              <w:rPr>
                <w:rFonts w:ascii="Arial" w:hAnsi="Arial" w:cs="Arial"/>
                <w:b/>
                <w:sz w:val="20"/>
                <w:szCs w:val="20"/>
              </w:rPr>
            </w:pPr>
          </w:p>
        </w:tc>
      </w:tr>
    </w:tbl>
    <w:p w14:paraId="15E40C1A" w14:textId="77777777" w:rsidR="000E2A6F" w:rsidRDefault="000E2A6F" w:rsidP="000E2A6F">
      <w:pPr>
        <w:pStyle w:val="RLdajeosmluvnstran0"/>
        <w:ind w:left="4956"/>
        <w:jc w:val="left"/>
        <w:rPr>
          <w:rFonts w:ascii="Arial" w:hAnsi="Arial" w:cs="Arial"/>
          <w:sz w:val="20"/>
          <w:szCs w:val="20"/>
        </w:rPr>
      </w:pPr>
      <w:bookmarkStart w:id="2" w:name="Annex1"/>
      <w:r>
        <w:rPr>
          <w:rFonts w:ascii="Arial" w:hAnsi="Arial" w:cs="Arial"/>
          <w:sz w:val="20"/>
          <w:szCs w:val="20"/>
        </w:rPr>
        <w:t>…….…………………………………………..</w:t>
      </w:r>
    </w:p>
    <w:p w14:paraId="7E26774C" w14:textId="77777777" w:rsidR="000E2A6F" w:rsidRPr="000E2A6F" w:rsidRDefault="000E2A6F" w:rsidP="000E2A6F">
      <w:pPr>
        <w:pStyle w:val="RLdajeosmluvnstran0"/>
        <w:ind w:left="4956"/>
        <w:rPr>
          <w:rFonts w:ascii="Arial" w:hAnsi="Arial" w:cs="Arial"/>
          <w:b/>
          <w:sz w:val="20"/>
          <w:szCs w:val="20"/>
        </w:rPr>
      </w:pPr>
      <w:proofErr w:type="spellStart"/>
      <w:r w:rsidRPr="000E2A6F">
        <w:rPr>
          <w:rFonts w:ascii="Arial" w:hAnsi="Arial" w:cs="Arial"/>
          <w:b/>
          <w:sz w:val="20"/>
          <w:szCs w:val="20"/>
        </w:rPr>
        <w:t>TenderPoint</w:t>
      </w:r>
      <w:proofErr w:type="spellEnd"/>
      <w:r w:rsidRPr="000E2A6F">
        <w:rPr>
          <w:rFonts w:ascii="Arial" w:hAnsi="Arial" w:cs="Arial"/>
          <w:b/>
          <w:sz w:val="20"/>
          <w:szCs w:val="20"/>
        </w:rPr>
        <w:t xml:space="preserve"> s.r.o.</w:t>
      </w:r>
    </w:p>
    <w:p w14:paraId="1C673328" w14:textId="77777777" w:rsidR="000E2A6F" w:rsidRDefault="000E2A6F" w:rsidP="000E2A6F">
      <w:pPr>
        <w:pStyle w:val="RLdajeosmluvnstran0"/>
        <w:ind w:left="4956"/>
        <w:rPr>
          <w:rFonts w:ascii="Arial" w:hAnsi="Arial" w:cs="Arial"/>
          <w:sz w:val="20"/>
          <w:szCs w:val="20"/>
        </w:rPr>
      </w:pPr>
      <w:r>
        <w:rPr>
          <w:rFonts w:ascii="Arial" w:hAnsi="Arial" w:cs="Arial"/>
          <w:sz w:val="20"/>
          <w:szCs w:val="20"/>
        </w:rPr>
        <w:t xml:space="preserve">Mgr. Barbora </w:t>
      </w:r>
      <w:proofErr w:type="spellStart"/>
      <w:r>
        <w:rPr>
          <w:rFonts w:ascii="Arial" w:hAnsi="Arial" w:cs="Arial"/>
          <w:sz w:val="20"/>
          <w:szCs w:val="20"/>
        </w:rPr>
        <w:t>Skalle</w:t>
      </w:r>
      <w:proofErr w:type="spellEnd"/>
    </w:p>
    <w:p w14:paraId="2BC1AE5D" w14:textId="72CDB575" w:rsidR="000E2A6F" w:rsidRPr="00C32740" w:rsidRDefault="000E2A6F" w:rsidP="000E2A6F">
      <w:pPr>
        <w:pStyle w:val="RLdajeosmluvnstran0"/>
        <w:ind w:left="4956"/>
        <w:rPr>
          <w:rFonts w:ascii="Arial" w:hAnsi="Arial" w:cs="Arial"/>
          <w:sz w:val="20"/>
          <w:szCs w:val="20"/>
        </w:rPr>
      </w:pPr>
      <w:r>
        <w:rPr>
          <w:rFonts w:ascii="Arial" w:hAnsi="Arial" w:cs="Arial"/>
          <w:sz w:val="20"/>
          <w:szCs w:val="20"/>
        </w:rPr>
        <w:t>jednatelka</w:t>
      </w:r>
      <w:r w:rsidR="008145E1" w:rsidRPr="00C32740">
        <w:rPr>
          <w:rFonts w:ascii="Arial" w:hAnsi="Arial" w:cs="Arial"/>
          <w:sz w:val="20"/>
          <w:szCs w:val="20"/>
        </w:rPr>
        <w:br w:type="page"/>
      </w:r>
      <w:bookmarkEnd w:id="2"/>
    </w:p>
    <w:p w14:paraId="5279646A" w14:textId="77777777" w:rsidR="008145E1" w:rsidRPr="00C32740" w:rsidRDefault="008145E1" w:rsidP="000E2A6F">
      <w:pPr>
        <w:spacing w:after="0" w:line="240" w:lineRule="auto"/>
        <w:rPr>
          <w:rFonts w:ascii="Arial" w:hAnsi="Arial" w:cs="Arial"/>
          <w:b/>
          <w:sz w:val="20"/>
          <w:szCs w:val="20"/>
        </w:rPr>
      </w:pPr>
    </w:p>
    <w:p w14:paraId="160E0868" w14:textId="0C2A7BC3" w:rsidR="008145E1" w:rsidRPr="00C32740" w:rsidRDefault="000E4911" w:rsidP="008145E1">
      <w:pPr>
        <w:pStyle w:val="RLProhlensmluvnchstran"/>
        <w:rPr>
          <w:rFonts w:ascii="Arial" w:hAnsi="Arial" w:cs="Arial"/>
          <w:sz w:val="20"/>
          <w:szCs w:val="20"/>
        </w:rPr>
      </w:pPr>
      <w:r>
        <w:rPr>
          <w:rFonts w:ascii="Arial" w:hAnsi="Arial" w:cs="Arial"/>
          <w:sz w:val="20"/>
          <w:szCs w:val="20"/>
        </w:rPr>
        <w:t>Příloha č. 2</w:t>
      </w:r>
    </w:p>
    <w:p w14:paraId="336545B7" w14:textId="0CDB9B43" w:rsidR="008145E1" w:rsidRPr="00C32740" w:rsidRDefault="008145E1" w:rsidP="008145E1">
      <w:pPr>
        <w:pStyle w:val="RLProhlensmluvnchstran"/>
        <w:rPr>
          <w:rFonts w:ascii="Arial" w:hAnsi="Arial" w:cs="Arial"/>
          <w:sz w:val="20"/>
          <w:szCs w:val="20"/>
        </w:rPr>
      </w:pPr>
      <w:r w:rsidRPr="00C32740">
        <w:rPr>
          <w:rFonts w:ascii="Arial" w:hAnsi="Arial" w:cs="Arial"/>
          <w:sz w:val="20"/>
          <w:szCs w:val="20"/>
        </w:rPr>
        <w:t>Realizační tým Příkazníka</w:t>
      </w:r>
    </w:p>
    <w:p w14:paraId="4F303F58" w14:textId="77777777" w:rsidR="008145E1" w:rsidRPr="00C32740" w:rsidRDefault="008145E1" w:rsidP="008145E1">
      <w:pPr>
        <w:jc w:val="both"/>
        <w:rPr>
          <w:rFonts w:ascii="Arial" w:hAnsi="Arial" w:cs="Arial"/>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6"/>
        <w:gridCol w:w="6343"/>
      </w:tblGrid>
      <w:tr w:rsidR="008145E1" w:rsidRPr="00C32740" w14:paraId="5788BF51" w14:textId="77777777" w:rsidTr="00AD574F">
        <w:trPr>
          <w:jc w:val="center"/>
        </w:trPr>
        <w:tc>
          <w:tcPr>
            <w:tcW w:w="2206" w:type="dxa"/>
            <w:shd w:val="clear" w:color="auto" w:fill="D9D9D9" w:themeFill="background1" w:themeFillShade="D9"/>
            <w:vAlign w:val="center"/>
          </w:tcPr>
          <w:p w14:paraId="08FADFD9" w14:textId="77777777" w:rsidR="008145E1" w:rsidRPr="00C32740" w:rsidRDefault="008145E1" w:rsidP="00AD574F">
            <w:pPr>
              <w:spacing w:before="60" w:after="60" w:line="240" w:lineRule="auto"/>
              <w:rPr>
                <w:rFonts w:ascii="Arial" w:hAnsi="Arial" w:cs="Arial"/>
                <w:sz w:val="20"/>
                <w:szCs w:val="20"/>
              </w:rPr>
            </w:pPr>
            <w:r w:rsidRPr="00C32740">
              <w:rPr>
                <w:rFonts w:ascii="Arial" w:hAnsi="Arial" w:cs="Arial"/>
                <w:sz w:val="20"/>
                <w:szCs w:val="20"/>
              </w:rPr>
              <w:t>Jméno a příjmení</w:t>
            </w:r>
          </w:p>
        </w:tc>
        <w:tc>
          <w:tcPr>
            <w:tcW w:w="6343" w:type="dxa"/>
            <w:shd w:val="clear" w:color="auto" w:fill="auto"/>
          </w:tcPr>
          <w:p w14:paraId="1B6A493F" w14:textId="6A8BD462" w:rsidR="008145E1" w:rsidRPr="0016424E" w:rsidRDefault="0016424E" w:rsidP="00AD574F">
            <w:pPr>
              <w:spacing w:before="60" w:after="60" w:line="240" w:lineRule="auto"/>
              <w:rPr>
                <w:rFonts w:ascii="Arial" w:hAnsi="Arial" w:cs="Arial"/>
                <w:sz w:val="20"/>
                <w:szCs w:val="20"/>
              </w:rPr>
            </w:pPr>
            <w:r w:rsidRPr="0016424E">
              <w:rPr>
                <w:rFonts w:ascii="Arial" w:hAnsi="Arial" w:cs="Arial"/>
                <w:sz w:val="20"/>
                <w:szCs w:val="20"/>
              </w:rPr>
              <w:t xml:space="preserve">JUDr. Kristýna </w:t>
            </w:r>
            <w:proofErr w:type="spellStart"/>
            <w:r w:rsidRPr="0016424E">
              <w:rPr>
                <w:rFonts w:ascii="Arial" w:hAnsi="Arial" w:cs="Arial"/>
                <w:sz w:val="20"/>
                <w:szCs w:val="20"/>
              </w:rPr>
              <w:t>Tlustošová</w:t>
            </w:r>
            <w:proofErr w:type="spellEnd"/>
          </w:p>
        </w:tc>
      </w:tr>
      <w:tr w:rsidR="008145E1" w:rsidRPr="00C32740" w14:paraId="0A27FDD5" w14:textId="77777777" w:rsidTr="00AD574F">
        <w:trPr>
          <w:jc w:val="center"/>
        </w:trPr>
        <w:tc>
          <w:tcPr>
            <w:tcW w:w="2206" w:type="dxa"/>
            <w:shd w:val="clear" w:color="auto" w:fill="D9D9D9" w:themeFill="background1" w:themeFillShade="D9"/>
            <w:vAlign w:val="center"/>
          </w:tcPr>
          <w:p w14:paraId="34206091" w14:textId="77777777" w:rsidR="008145E1" w:rsidRPr="00C32740" w:rsidRDefault="008145E1" w:rsidP="00AD574F">
            <w:pPr>
              <w:spacing w:before="60" w:after="60" w:line="240" w:lineRule="auto"/>
              <w:rPr>
                <w:rFonts w:ascii="Arial" w:hAnsi="Arial" w:cs="Arial"/>
                <w:sz w:val="20"/>
                <w:szCs w:val="20"/>
              </w:rPr>
            </w:pPr>
            <w:r w:rsidRPr="00C32740">
              <w:rPr>
                <w:rFonts w:ascii="Arial" w:hAnsi="Arial" w:cs="Arial"/>
                <w:sz w:val="20"/>
                <w:szCs w:val="20"/>
              </w:rPr>
              <w:t>Pozice</w:t>
            </w:r>
          </w:p>
        </w:tc>
        <w:tc>
          <w:tcPr>
            <w:tcW w:w="6343" w:type="dxa"/>
            <w:shd w:val="clear" w:color="auto" w:fill="auto"/>
          </w:tcPr>
          <w:p w14:paraId="592561DB" w14:textId="1F80A8FC" w:rsidR="008145E1" w:rsidRPr="00C32740" w:rsidRDefault="00F66E0F" w:rsidP="00AD574F">
            <w:pPr>
              <w:spacing w:before="60" w:after="60" w:line="240" w:lineRule="auto"/>
              <w:rPr>
                <w:rFonts w:ascii="Arial" w:hAnsi="Arial" w:cs="Arial"/>
                <w:sz w:val="20"/>
                <w:szCs w:val="20"/>
                <w:highlight w:val="yellow"/>
              </w:rPr>
            </w:pPr>
            <w:r w:rsidRPr="00F66E0F">
              <w:rPr>
                <w:rFonts w:ascii="Arial" w:hAnsi="Arial" w:cs="Arial"/>
                <w:sz w:val="20"/>
                <w:szCs w:val="20"/>
              </w:rPr>
              <w:t>Právník</w:t>
            </w:r>
            <w:r>
              <w:rPr>
                <w:rFonts w:ascii="Arial" w:hAnsi="Arial" w:cs="Arial"/>
                <w:sz w:val="20"/>
                <w:szCs w:val="20"/>
              </w:rPr>
              <w:t xml:space="preserve"> </w:t>
            </w:r>
          </w:p>
        </w:tc>
      </w:tr>
      <w:tr w:rsidR="008145E1" w:rsidRPr="00C32740" w14:paraId="39D80F96" w14:textId="77777777" w:rsidTr="00AD574F">
        <w:trPr>
          <w:jc w:val="center"/>
        </w:trPr>
        <w:tc>
          <w:tcPr>
            <w:tcW w:w="2206" w:type="dxa"/>
            <w:shd w:val="clear" w:color="auto" w:fill="D9D9D9" w:themeFill="background1" w:themeFillShade="D9"/>
            <w:vAlign w:val="center"/>
          </w:tcPr>
          <w:p w14:paraId="3B417DBD" w14:textId="77777777" w:rsidR="008145E1" w:rsidRPr="00C32740" w:rsidRDefault="008145E1" w:rsidP="00AD574F">
            <w:pPr>
              <w:spacing w:before="60" w:after="60" w:line="240" w:lineRule="auto"/>
              <w:rPr>
                <w:rFonts w:ascii="Arial" w:hAnsi="Arial" w:cs="Arial"/>
                <w:sz w:val="20"/>
                <w:szCs w:val="20"/>
              </w:rPr>
            </w:pPr>
            <w:r w:rsidRPr="00C32740">
              <w:rPr>
                <w:rFonts w:ascii="Arial" w:hAnsi="Arial" w:cs="Arial"/>
                <w:sz w:val="20"/>
                <w:szCs w:val="20"/>
              </w:rPr>
              <w:t>Adresa</w:t>
            </w:r>
          </w:p>
        </w:tc>
        <w:tc>
          <w:tcPr>
            <w:tcW w:w="6343" w:type="dxa"/>
            <w:shd w:val="clear" w:color="auto" w:fill="auto"/>
          </w:tcPr>
          <w:p w14:paraId="5A819FB0" w14:textId="269455CC" w:rsidR="008145E1" w:rsidRPr="00C32740" w:rsidRDefault="0016424E" w:rsidP="00AD574F">
            <w:pPr>
              <w:spacing w:before="60" w:after="60" w:line="240" w:lineRule="auto"/>
              <w:rPr>
                <w:rFonts w:ascii="Arial" w:hAnsi="Arial" w:cs="Arial"/>
                <w:sz w:val="20"/>
                <w:szCs w:val="20"/>
                <w:highlight w:val="yellow"/>
              </w:rPr>
            </w:pPr>
            <w:r w:rsidRPr="0016424E">
              <w:rPr>
                <w:rFonts w:ascii="Arial" w:hAnsi="Arial" w:cs="Arial"/>
                <w:sz w:val="20"/>
                <w:szCs w:val="20"/>
              </w:rPr>
              <w:t>Horáčkova 1209/1</w:t>
            </w:r>
            <w:r>
              <w:rPr>
                <w:rFonts w:ascii="Arial" w:hAnsi="Arial" w:cs="Arial"/>
                <w:sz w:val="20"/>
                <w:szCs w:val="20"/>
              </w:rPr>
              <w:t xml:space="preserve">7, </w:t>
            </w:r>
            <w:r w:rsidRPr="0016424E">
              <w:rPr>
                <w:rFonts w:ascii="Arial" w:hAnsi="Arial" w:cs="Arial"/>
                <w:sz w:val="20"/>
                <w:szCs w:val="20"/>
              </w:rPr>
              <w:t>140 00 Praha 4</w:t>
            </w:r>
          </w:p>
        </w:tc>
      </w:tr>
      <w:tr w:rsidR="008145E1" w:rsidRPr="00C32740" w14:paraId="1CB84662" w14:textId="77777777" w:rsidTr="00AD574F">
        <w:trPr>
          <w:jc w:val="center"/>
        </w:trPr>
        <w:tc>
          <w:tcPr>
            <w:tcW w:w="2206" w:type="dxa"/>
            <w:shd w:val="clear" w:color="auto" w:fill="D9D9D9" w:themeFill="background1" w:themeFillShade="D9"/>
            <w:vAlign w:val="center"/>
          </w:tcPr>
          <w:p w14:paraId="30DAAF81" w14:textId="77777777" w:rsidR="008145E1" w:rsidRPr="00C32740" w:rsidRDefault="008145E1" w:rsidP="00AD574F">
            <w:pPr>
              <w:spacing w:before="60" w:after="60" w:line="240" w:lineRule="auto"/>
              <w:rPr>
                <w:rFonts w:ascii="Arial" w:hAnsi="Arial" w:cs="Arial"/>
                <w:sz w:val="20"/>
                <w:szCs w:val="20"/>
              </w:rPr>
            </w:pPr>
            <w:r w:rsidRPr="00C32740">
              <w:rPr>
                <w:rFonts w:ascii="Arial" w:hAnsi="Arial" w:cs="Arial"/>
                <w:sz w:val="20"/>
                <w:szCs w:val="20"/>
              </w:rPr>
              <w:t>E-mail</w:t>
            </w:r>
          </w:p>
        </w:tc>
        <w:tc>
          <w:tcPr>
            <w:tcW w:w="6343" w:type="dxa"/>
            <w:shd w:val="clear" w:color="auto" w:fill="auto"/>
          </w:tcPr>
          <w:p w14:paraId="508BC2AD" w14:textId="375DAA3E" w:rsidR="008145E1" w:rsidRPr="00C32740" w:rsidRDefault="00D152C8" w:rsidP="00AD574F">
            <w:pPr>
              <w:spacing w:before="60" w:after="60" w:line="240" w:lineRule="auto"/>
              <w:rPr>
                <w:rFonts w:ascii="Arial" w:hAnsi="Arial" w:cs="Arial"/>
                <w:sz w:val="20"/>
                <w:szCs w:val="20"/>
                <w:highlight w:val="yellow"/>
              </w:rPr>
            </w:pPr>
            <w:proofErr w:type="spellStart"/>
            <w:r>
              <w:rPr>
                <w:rFonts w:ascii="Arial" w:hAnsi="Arial" w:cs="Arial"/>
                <w:sz w:val="20"/>
                <w:szCs w:val="20"/>
              </w:rPr>
              <w:t>xxxxxxxxxxxxxxxxxxxxxxxxxx</w:t>
            </w:r>
            <w:proofErr w:type="spellEnd"/>
          </w:p>
        </w:tc>
      </w:tr>
      <w:tr w:rsidR="008145E1" w:rsidRPr="00C32740" w14:paraId="6407CE72" w14:textId="77777777" w:rsidTr="00AD574F">
        <w:trPr>
          <w:jc w:val="center"/>
        </w:trPr>
        <w:tc>
          <w:tcPr>
            <w:tcW w:w="2206" w:type="dxa"/>
            <w:shd w:val="clear" w:color="auto" w:fill="D9D9D9" w:themeFill="background1" w:themeFillShade="D9"/>
            <w:vAlign w:val="center"/>
          </w:tcPr>
          <w:p w14:paraId="6470E7C7" w14:textId="77777777" w:rsidR="008145E1" w:rsidRPr="00C32740" w:rsidRDefault="008145E1" w:rsidP="00AD574F">
            <w:pPr>
              <w:spacing w:before="60" w:after="60" w:line="240" w:lineRule="auto"/>
              <w:rPr>
                <w:rFonts w:ascii="Arial" w:hAnsi="Arial" w:cs="Arial"/>
                <w:sz w:val="20"/>
                <w:szCs w:val="20"/>
              </w:rPr>
            </w:pPr>
            <w:r w:rsidRPr="00C32740">
              <w:rPr>
                <w:rFonts w:ascii="Arial" w:hAnsi="Arial" w:cs="Arial"/>
                <w:sz w:val="20"/>
                <w:szCs w:val="20"/>
              </w:rPr>
              <w:t>Telefon</w:t>
            </w:r>
          </w:p>
        </w:tc>
        <w:tc>
          <w:tcPr>
            <w:tcW w:w="6343" w:type="dxa"/>
            <w:shd w:val="clear" w:color="auto" w:fill="auto"/>
          </w:tcPr>
          <w:p w14:paraId="5A78B6C0" w14:textId="60509FED" w:rsidR="008145E1" w:rsidRPr="00C32740" w:rsidRDefault="00D152C8" w:rsidP="00AD574F">
            <w:pPr>
              <w:spacing w:before="60" w:after="60" w:line="240" w:lineRule="auto"/>
              <w:rPr>
                <w:rFonts w:ascii="Arial" w:hAnsi="Arial" w:cs="Arial"/>
                <w:sz w:val="20"/>
                <w:szCs w:val="20"/>
                <w:highlight w:val="yellow"/>
              </w:rPr>
            </w:pPr>
            <w:proofErr w:type="spellStart"/>
            <w:r>
              <w:rPr>
                <w:rFonts w:ascii="Arial" w:hAnsi="Arial" w:cs="Arial"/>
                <w:sz w:val="20"/>
                <w:szCs w:val="20"/>
              </w:rPr>
              <w:t>xxxxxxxxxxxxxxxxx</w:t>
            </w:r>
            <w:proofErr w:type="spellEnd"/>
          </w:p>
        </w:tc>
      </w:tr>
    </w:tbl>
    <w:p w14:paraId="1A87DE6E" w14:textId="77777777" w:rsidR="008145E1" w:rsidRPr="00C32740" w:rsidRDefault="008145E1" w:rsidP="008145E1">
      <w:pPr>
        <w:rPr>
          <w:rFonts w:ascii="Arial" w:hAnsi="Arial" w:cs="Arial"/>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6"/>
        <w:gridCol w:w="6343"/>
      </w:tblGrid>
      <w:tr w:rsidR="008145E1" w:rsidRPr="00C32740" w14:paraId="61AB21FF" w14:textId="77777777" w:rsidTr="00AD574F">
        <w:trPr>
          <w:jc w:val="center"/>
        </w:trPr>
        <w:tc>
          <w:tcPr>
            <w:tcW w:w="2206" w:type="dxa"/>
            <w:shd w:val="clear" w:color="auto" w:fill="D9D9D9" w:themeFill="background1" w:themeFillShade="D9"/>
            <w:vAlign w:val="center"/>
          </w:tcPr>
          <w:p w14:paraId="696CF4D4" w14:textId="77777777" w:rsidR="008145E1" w:rsidRPr="00C32740" w:rsidRDefault="008145E1" w:rsidP="00AD574F">
            <w:pPr>
              <w:spacing w:before="60" w:after="60" w:line="240" w:lineRule="auto"/>
              <w:rPr>
                <w:rFonts w:ascii="Arial" w:hAnsi="Arial" w:cs="Arial"/>
                <w:sz w:val="20"/>
                <w:szCs w:val="20"/>
              </w:rPr>
            </w:pPr>
            <w:r w:rsidRPr="00C32740">
              <w:rPr>
                <w:rFonts w:ascii="Arial" w:hAnsi="Arial" w:cs="Arial"/>
                <w:sz w:val="20"/>
                <w:szCs w:val="20"/>
              </w:rPr>
              <w:t>Jméno a příjmení</w:t>
            </w:r>
          </w:p>
        </w:tc>
        <w:tc>
          <w:tcPr>
            <w:tcW w:w="6343" w:type="dxa"/>
            <w:shd w:val="clear" w:color="auto" w:fill="auto"/>
          </w:tcPr>
          <w:p w14:paraId="13F9652D" w14:textId="0FB6BD18" w:rsidR="008145E1" w:rsidRPr="00C32740" w:rsidRDefault="0016424E" w:rsidP="00AD574F">
            <w:pPr>
              <w:spacing w:before="60" w:after="60" w:line="240" w:lineRule="auto"/>
              <w:rPr>
                <w:rFonts w:ascii="Arial" w:hAnsi="Arial" w:cs="Arial"/>
                <w:sz w:val="20"/>
                <w:szCs w:val="20"/>
                <w:highlight w:val="yellow"/>
              </w:rPr>
            </w:pPr>
            <w:r w:rsidRPr="0016424E">
              <w:rPr>
                <w:rFonts w:ascii="Arial" w:hAnsi="Arial" w:cs="Arial"/>
                <w:sz w:val="20"/>
                <w:szCs w:val="20"/>
              </w:rPr>
              <w:t xml:space="preserve">Mgr. Barbora </w:t>
            </w:r>
            <w:proofErr w:type="spellStart"/>
            <w:r w:rsidRPr="0016424E">
              <w:rPr>
                <w:rFonts w:ascii="Arial" w:hAnsi="Arial" w:cs="Arial"/>
                <w:sz w:val="20"/>
                <w:szCs w:val="20"/>
              </w:rPr>
              <w:t>Skalle</w:t>
            </w:r>
            <w:proofErr w:type="spellEnd"/>
          </w:p>
        </w:tc>
      </w:tr>
      <w:tr w:rsidR="008145E1" w:rsidRPr="00C32740" w14:paraId="655B4FA4" w14:textId="77777777" w:rsidTr="00AD574F">
        <w:trPr>
          <w:jc w:val="center"/>
        </w:trPr>
        <w:tc>
          <w:tcPr>
            <w:tcW w:w="2206" w:type="dxa"/>
            <w:shd w:val="clear" w:color="auto" w:fill="D9D9D9" w:themeFill="background1" w:themeFillShade="D9"/>
            <w:vAlign w:val="center"/>
          </w:tcPr>
          <w:p w14:paraId="7D442BBE" w14:textId="77777777" w:rsidR="008145E1" w:rsidRPr="00C32740" w:rsidRDefault="008145E1" w:rsidP="00AD574F">
            <w:pPr>
              <w:spacing w:before="60" w:after="60" w:line="240" w:lineRule="auto"/>
              <w:rPr>
                <w:rFonts w:ascii="Arial" w:hAnsi="Arial" w:cs="Arial"/>
                <w:sz w:val="20"/>
                <w:szCs w:val="20"/>
              </w:rPr>
            </w:pPr>
            <w:r w:rsidRPr="00C32740">
              <w:rPr>
                <w:rFonts w:ascii="Arial" w:hAnsi="Arial" w:cs="Arial"/>
                <w:sz w:val="20"/>
                <w:szCs w:val="20"/>
              </w:rPr>
              <w:t>Pozice</w:t>
            </w:r>
          </w:p>
        </w:tc>
        <w:tc>
          <w:tcPr>
            <w:tcW w:w="6343" w:type="dxa"/>
            <w:shd w:val="clear" w:color="auto" w:fill="auto"/>
          </w:tcPr>
          <w:p w14:paraId="3B4F1EBF" w14:textId="66F6D543" w:rsidR="008145E1" w:rsidRPr="00C32740" w:rsidRDefault="00F66E0F" w:rsidP="00AD574F">
            <w:pPr>
              <w:spacing w:before="60" w:after="60" w:line="240" w:lineRule="auto"/>
              <w:rPr>
                <w:rFonts w:ascii="Arial" w:hAnsi="Arial" w:cs="Arial"/>
                <w:sz w:val="20"/>
                <w:szCs w:val="20"/>
                <w:highlight w:val="yellow"/>
              </w:rPr>
            </w:pPr>
            <w:r w:rsidRPr="00F66E0F">
              <w:rPr>
                <w:rFonts w:ascii="Arial" w:hAnsi="Arial" w:cs="Arial"/>
                <w:sz w:val="20"/>
                <w:szCs w:val="20"/>
              </w:rPr>
              <w:t>Projektový manažer veřejných zakázek</w:t>
            </w:r>
          </w:p>
        </w:tc>
      </w:tr>
      <w:tr w:rsidR="008145E1" w:rsidRPr="00C32740" w14:paraId="3A283DA2" w14:textId="77777777" w:rsidTr="00AD574F">
        <w:trPr>
          <w:jc w:val="center"/>
        </w:trPr>
        <w:tc>
          <w:tcPr>
            <w:tcW w:w="2206" w:type="dxa"/>
            <w:shd w:val="clear" w:color="auto" w:fill="D9D9D9" w:themeFill="background1" w:themeFillShade="D9"/>
            <w:vAlign w:val="center"/>
          </w:tcPr>
          <w:p w14:paraId="7B0B20A3" w14:textId="77777777" w:rsidR="008145E1" w:rsidRPr="00C32740" w:rsidRDefault="008145E1" w:rsidP="00AD574F">
            <w:pPr>
              <w:spacing w:before="60" w:after="60" w:line="240" w:lineRule="auto"/>
              <w:rPr>
                <w:rFonts w:ascii="Arial" w:hAnsi="Arial" w:cs="Arial"/>
                <w:sz w:val="20"/>
                <w:szCs w:val="20"/>
              </w:rPr>
            </w:pPr>
            <w:r w:rsidRPr="00C32740">
              <w:rPr>
                <w:rFonts w:ascii="Arial" w:hAnsi="Arial" w:cs="Arial"/>
                <w:sz w:val="20"/>
                <w:szCs w:val="20"/>
              </w:rPr>
              <w:t>Adresa</w:t>
            </w:r>
          </w:p>
        </w:tc>
        <w:tc>
          <w:tcPr>
            <w:tcW w:w="6343" w:type="dxa"/>
            <w:shd w:val="clear" w:color="auto" w:fill="auto"/>
          </w:tcPr>
          <w:p w14:paraId="74F01A27" w14:textId="5EECA68F" w:rsidR="008145E1" w:rsidRPr="00C32740" w:rsidRDefault="005A5977" w:rsidP="00AD574F">
            <w:pPr>
              <w:spacing w:before="60" w:after="60" w:line="240" w:lineRule="auto"/>
              <w:rPr>
                <w:rFonts w:ascii="Arial" w:hAnsi="Arial" w:cs="Arial"/>
                <w:sz w:val="20"/>
                <w:szCs w:val="20"/>
                <w:highlight w:val="yellow"/>
              </w:rPr>
            </w:pPr>
            <w:r w:rsidRPr="005A5977">
              <w:rPr>
                <w:rFonts w:ascii="Arial" w:hAnsi="Arial" w:cs="Arial"/>
                <w:sz w:val="20"/>
                <w:szCs w:val="20"/>
              </w:rPr>
              <w:t>Horáčkova 1209/17, 140 00 Praha 4</w:t>
            </w:r>
          </w:p>
        </w:tc>
      </w:tr>
      <w:tr w:rsidR="008145E1" w:rsidRPr="00C32740" w14:paraId="70F70EE0" w14:textId="77777777" w:rsidTr="00AD574F">
        <w:trPr>
          <w:jc w:val="center"/>
        </w:trPr>
        <w:tc>
          <w:tcPr>
            <w:tcW w:w="2206" w:type="dxa"/>
            <w:shd w:val="clear" w:color="auto" w:fill="D9D9D9" w:themeFill="background1" w:themeFillShade="D9"/>
            <w:vAlign w:val="center"/>
          </w:tcPr>
          <w:p w14:paraId="34D1463F" w14:textId="77777777" w:rsidR="008145E1" w:rsidRPr="00C32740" w:rsidRDefault="008145E1" w:rsidP="00AD574F">
            <w:pPr>
              <w:spacing w:before="60" w:after="60" w:line="240" w:lineRule="auto"/>
              <w:rPr>
                <w:rFonts w:ascii="Arial" w:hAnsi="Arial" w:cs="Arial"/>
                <w:sz w:val="20"/>
                <w:szCs w:val="20"/>
              </w:rPr>
            </w:pPr>
            <w:r w:rsidRPr="00C32740">
              <w:rPr>
                <w:rFonts w:ascii="Arial" w:hAnsi="Arial" w:cs="Arial"/>
                <w:sz w:val="20"/>
                <w:szCs w:val="20"/>
              </w:rPr>
              <w:t>E-mail</w:t>
            </w:r>
          </w:p>
        </w:tc>
        <w:tc>
          <w:tcPr>
            <w:tcW w:w="6343" w:type="dxa"/>
            <w:shd w:val="clear" w:color="auto" w:fill="auto"/>
          </w:tcPr>
          <w:p w14:paraId="5B80A2EC" w14:textId="4730B748" w:rsidR="008145E1" w:rsidRPr="00C32740" w:rsidRDefault="00D152C8" w:rsidP="00AD574F">
            <w:pPr>
              <w:spacing w:before="60" w:after="60" w:line="240" w:lineRule="auto"/>
              <w:rPr>
                <w:rFonts w:ascii="Arial" w:hAnsi="Arial" w:cs="Arial"/>
                <w:sz w:val="20"/>
                <w:szCs w:val="20"/>
                <w:highlight w:val="yellow"/>
              </w:rPr>
            </w:pPr>
            <w:proofErr w:type="spellStart"/>
            <w:r>
              <w:rPr>
                <w:rFonts w:ascii="Arial" w:hAnsi="Arial" w:cs="Arial"/>
                <w:sz w:val="20"/>
                <w:szCs w:val="20"/>
              </w:rPr>
              <w:t>xxxxxxxxxxxxxxxxxxxxxxxxxx</w:t>
            </w:r>
            <w:proofErr w:type="spellEnd"/>
          </w:p>
        </w:tc>
      </w:tr>
      <w:tr w:rsidR="008145E1" w:rsidRPr="00C32740" w14:paraId="7A2EE3E9" w14:textId="77777777" w:rsidTr="00AD574F">
        <w:trPr>
          <w:jc w:val="center"/>
        </w:trPr>
        <w:tc>
          <w:tcPr>
            <w:tcW w:w="2206" w:type="dxa"/>
            <w:shd w:val="clear" w:color="auto" w:fill="D9D9D9" w:themeFill="background1" w:themeFillShade="D9"/>
            <w:vAlign w:val="center"/>
          </w:tcPr>
          <w:p w14:paraId="51028ABB" w14:textId="77777777" w:rsidR="008145E1" w:rsidRPr="00C32740" w:rsidRDefault="008145E1" w:rsidP="00AD574F">
            <w:pPr>
              <w:spacing w:before="60" w:after="60" w:line="240" w:lineRule="auto"/>
              <w:rPr>
                <w:rFonts w:ascii="Arial" w:hAnsi="Arial" w:cs="Arial"/>
                <w:sz w:val="20"/>
                <w:szCs w:val="20"/>
              </w:rPr>
            </w:pPr>
            <w:r w:rsidRPr="00C32740">
              <w:rPr>
                <w:rFonts w:ascii="Arial" w:hAnsi="Arial" w:cs="Arial"/>
                <w:sz w:val="20"/>
                <w:szCs w:val="20"/>
              </w:rPr>
              <w:t>Telefon</w:t>
            </w:r>
          </w:p>
        </w:tc>
        <w:tc>
          <w:tcPr>
            <w:tcW w:w="6343" w:type="dxa"/>
            <w:shd w:val="clear" w:color="auto" w:fill="auto"/>
          </w:tcPr>
          <w:p w14:paraId="6990FC60" w14:textId="5F95FA00" w:rsidR="008145E1" w:rsidRPr="0016424E" w:rsidRDefault="00D152C8" w:rsidP="00AD574F">
            <w:pPr>
              <w:spacing w:before="60" w:after="60" w:line="240" w:lineRule="auto"/>
              <w:rPr>
                <w:rFonts w:ascii="Arial" w:hAnsi="Arial" w:cs="Arial"/>
                <w:sz w:val="20"/>
                <w:szCs w:val="20"/>
                <w:highlight w:val="yellow"/>
              </w:rPr>
            </w:pPr>
            <w:r>
              <w:rPr>
                <w:rFonts w:ascii="Arial" w:hAnsi="Arial" w:cs="Arial"/>
                <w:color w:val="222222"/>
                <w:sz w:val="20"/>
                <w:szCs w:val="20"/>
                <w:shd w:val="clear" w:color="auto" w:fill="FFFFFF"/>
              </w:rPr>
              <w:t>xxxxxxxxxxxxxxxxxxx</w:t>
            </w:r>
            <w:bookmarkStart w:id="3" w:name="_GoBack"/>
            <w:bookmarkEnd w:id="3"/>
          </w:p>
        </w:tc>
      </w:tr>
    </w:tbl>
    <w:p w14:paraId="73EA5734" w14:textId="77777777" w:rsidR="008145E1" w:rsidRPr="00C32740" w:rsidRDefault="008145E1" w:rsidP="008145E1">
      <w:pPr>
        <w:spacing w:after="0"/>
        <w:rPr>
          <w:rFonts w:ascii="Arial" w:hAnsi="Arial" w:cs="Arial"/>
          <w:b/>
          <w:i/>
          <w:sz w:val="20"/>
          <w:szCs w:val="20"/>
        </w:rPr>
      </w:pPr>
    </w:p>
    <w:p w14:paraId="118CE378" w14:textId="77777777" w:rsidR="008145E1" w:rsidRPr="00C32740" w:rsidRDefault="008145E1" w:rsidP="008145E1">
      <w:pPr>
        <w:spacing w:after="0"/>
        <w:rPr>
          <w:rFonts w:ascii="Arial" w:hAnsi="Arial" w:cs="Arial"/>
          <w:b/>
          <w:i/>
          <w:sz w:val="20"/>
          <w:szCs w:val="20"/>
        </w:rPr>
      </w:pPr>
    </w:p>
    <w:p w14:paraId="64FF3474" w14:textId="2E867DAF" w:rsidR="008145E1" w:rsidRPr="00C32740" w:rsidRDefault="008145E1" w:rsidP="008145E1">
      <w:pPr>
        <w:spacing w:after="0" w:line="240" w:lineRule="auto"/>
        <w:rPr>
          <w:rFonts w:ascii="Arial" w:hAnsi="Arial" w:cs="Arial"/>
          <w:b/>
          <w:i/>
          <w:sz w:val="20"/>
          <w:szCs w:val="20"/>
        </w:rPr>
      </w:pPr>
    </w:p>
    <w:sectPr w:rsidR="008145E1" w:rsidRPr="00C32740" w:rsidSect="00C46D50">
      <w:headerReference w:type="even" r:id="rId9"/>
      <w:headerReference w:type="default" r:id="rId10"/>
      <w:footerReference w:type="default" r:id="rId11"/>
      <w:headerReference w:type="first" r:id="rId12"/>
      <w:footerReference w:type="first" r:id="rId13"/>
      <w:pgSz w:w="11906" w:h="16838"/>
      <w:pgMar w:top="1134" w:right="1418" w:bottom="1134" w:left="1418"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F14D26F" w14:textId="77777777" w:rsidR="00C91E02" w:rsidRDefault="00C91E02" w:rsidP="008145E1">
      <w:pPr>
        <w:spacing w:after="0" w:line="240" w:lineRule="auto"/>
      </w:pPr>
      <w:r>
        <w:separator/>
      </w:r>
    </w:p>
  </w:endnote>
  <w:endnote w:type="continuationSeparator" w:id="0">
    <w:p w14:paraId="7843BA0F" w14:textId="77777777" w:rsidR="00C91E02" w:rsidRDefault="00C91E02" w:rsidP="008145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Century Gothic">
    <w:panose1 w:val="020B05020202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91796499"/>
      <w:docPartObj>
        <w:docPartGallery w:val="Page Numbers (Bottom of Page)"/>
        <w:docPartUnique/>
      </w:docPartObj>
    </w:sdtPr>
    <w:sdtEndPr/>
    <w:sdtContent>
      <w:p w14:paraId="62B9EBB1" w14:textId="77777777" w:rsidR="005B478E" w:rsidRDefault="00EB1E3B">
        <w:pPr>
          <w:pStyle w:val="Zpat"/>
        </w:pPr>
        <w:r>
          <w:fldChar w:fldCharType="begin"/>
        </w:r>
        <w:r>
          <w:instrText>PAGE   \* MERGEFORMAT</w:instrText>
        </w:r>
        <w:r>
          <w:fldChar w:fldCharType="separate"/>
        </w:r>
        <w:r w:rsidR="00D152C8">
          <w:rPr>
            <w:noProof/>
          </w:rPr>
          <w:t>10</w:t>
        </w:r>
        <w:r>
          <w:rPr>
            <w:noProof/>
          </w:rPr>
          <w:fldChar w:fldCharType="end"/>
        </w:r>
      </w:p>
    </w:sdtContent>
  </w:sdt>
  <w:p w14:paraId="1193D1CD" w14:textId="77777777" w:rsidR="005B478E" w:rsidRDefault="00C91E02">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89996314"/>
      <w:docPartObj>
        <w:docPartGallery w:val="Page Numbers (Bottom of Page)"/>
        <w:docPartUnique/>
      </w:docPartObj>
    </w:sdtPr>
    <w:sdtEndPr/>
    <w:sdtContent>
      <w:p w14:paraId="34D211B6" w14:textId="77777777" w:rsidR="005B478E" w:rsidRDefault="00EB1E3B" w:rsidP="00E81393">
        <w:pPr>
          <w:pStyle w:val="Zpat"/>
        </w:pPr>
        <w:r>
          <w:fldChar w:fldCharType="begin"/>
        </w:r>
        <w:r>
          <w:instrText>PAGE   \* MERGEFORMAT</w:instrText>
        </w:r>
        <w:r>
          <w:fldChar w:fldCharType="separate"/>
        </w:r>
        <w:r w:rsidR="00D152C8">
          <w:rPr>
            <w:noProof/>
          </w:rPr>
          <w:t>1</w:t>
        </w:r>
        <w:r>
          <w:rPr>
            <w:noProof/>
          </w:rPr>
          <w:fldChar w:fldCharType="end"/>
        </w:r>
      </w:p>
    </w:sdtContent>
  </w:sdt>
  <w:p w14:paraId="79FE40D1" w14:textId="77777777" w:rsidR="005B478E" w:rsidRDefault="00C91E02">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DE23C4" w14:textId="77777777" w:rsidR="00C91E02" w:rsidRDefault="00C91E02" w:rsidP="008145E1">
      <w:pPr>
        <w:spacing w:after="0" w:line="240" w:lineRule="auto"/>
      </w:pPr>
      <w:r>
        <w:separator/>
      </w:r>
    </w:p>
  </w:footnote>
  <w:footnote w:type="continuationSeparator" w:id="0">
    <w:p w14:paraId="67CDB423" w14:textId="77777777" w:rsidR="00C91E02" w:rsidRDefault="00C91E02" w:rsidP="008145E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F53A71" w14:textId="77777777" w:rsidR="005B478E" w:rsidRDefault="00C91E02">
    <w:pPr>
      <w:spacing w:after="0" w:line="240" w:lineRule="atLeast"/>
      <w:rPr>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27BB61" w14:textId="77777777" w:rsidR="00995953" w:rsidRDefault="00EB1E3B">
    <w:pPr>
      <w:pStyle w:val="Zhlav"/>
    </w:pPr>
    <w:r>
      <w:rPr>
        <w:noProof/>
      </w:rPr>
      <w:drawing>
        <wp:inline distT="0" distB="0" distL="0" distR="0" wp14:anchorId="37E8638A" wp14:editId="693F6BF0">
          <wp:extent cx="5759450" cy="1278467"/>
          <wp:effectExtent l="0" t="0" r="0" b="0"/>
          <wp:docPr id="2" name="Picture 1" descr="C:\Users\projekty\Downloads\Logolink_OP_VVV_hor_barva_cz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rojekty\Downloads\Logolink_OP_VVV_hor_barva_cz (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0" cy="1278467"/>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4C32EA" w14:textId="77777777" w:rsidR="00995953" w:rsidRDefault="00EB1E3B">
    <w:pPr>
      <w:pStyle w:val="Zhlav"/>
    </w:pPr>
    <w:r>
      <w:rPr>
        <w:noProof/>
      </w:rPr>
      <w:drawing>
        <wp:inline distT="0" distB="0" distL="0" distR="0" wp14:anchorId="411CC8FA" wp14:editId="08570327">
          <wp:extent cx="5759450" cy="1278467"/>
          <wp:effectExtent l="0" t="0" r="0" b="0"/>
          <wp:docPr id="1" name="Picture 1" descr="C:\Users\projekty\Downloads\Logolink_OP_VVV_hor_barva_cz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rojekty\Downloads\Logolink_OP_VVV_hor_barva_cz (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0" cy="1278467"/>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E2AC9"/>
    <w:multiLevelType w:val="multilevel"/>
    <w:tmpl w:val="64048688"/>
    <w:lvl w:ilvl="0">
      <w:start w:val="1"/>
      <w:numFmt w:val="decimal"/>
      <w:lvlText w:val="%1"/>
      <w:lvlJc w:val="left"/>
      <w:pPr>
        <w:ind w:left="502" w:hanging="360"/>
      </w:pPr>
      <w:rPr>
        <w:rFonts w:hint="default"/>
      </w:rPr>
    </w:lvl>
    <w:lvl w:ilvl="1">
      <w:start w:val="1"/>
      <w:numFmt w:val="decimal"/>
      <w:isLgl/>
      <w:lvlText w:val="%1.%2"/>
      <w:lvlJc w:val="left"/>
      <w:pPr>
        <w:ind w:left="502" w:hanging="360"/>
      </w:pPr>
      <w:rPr>
        <w:rFonts w:hint="default"/>
        <w:b w:val="0"/>
      </w:rPr>
    </w:lvl>
    <w:lvl w:ilvl="2">
      <w:start w:val="1"/>
      <w:numFmt w:val="decimal"/>
      <w:isLgl/>
      <w:lvlText w:val="%1.%2.%3"/>
      <w:lvlJc w:val="left"/>
      <w:pPr>
        <w:ind w:left="862" w:hanging="720"/>
      </w:pPr>
      <w:rPr>
        <w:rFonts w:hint="default"/>
        <w:b w:val="0"/>
      </w:rPr>
    </w:lvl>
    <w:lvl w:ilvl="3">
      <w:start w:val="1"/>
      <w:numFmt w:val="decimal"/>
      <w:isLgl/>
      <w:lvlText w:val="%1.%2.%3.%4"/>
      <w:lvlJc w:val="left"/>
      <w:pPr>
        <w:ind w:left="862" w:hanging="720"/>
      </w:pPr>
      <w:rPr>
        <w:rFonts w:hint="default"/>
        <w:b w:val="0"/>
      </w:rPr>
    </w:lvl>
    <w:lvl w:ilvl="4">
      <w:start w:val="1"/>
      <w:numFmt w:val="decimal"/>
      <w:isLgl/>
      <w:lvlText w:val="%1.%2.%3.%4.%5"/>
      <w:lvlJc w:val="left"/>
      <w:pPr>
        <w:ind w:left="1222" w:hanging="1080"/>
      </w:pPr>
      <w:rPr>
        <w:rFonts w:hint="default"/>
        <w:b w:val="0"/>
      </w:rPr>
    </w:lvl>
    <w:lvl w:ilvl="5">
      <w:start w:val="1"/>
      <w:numFmt w:val="decimal"/>
      <w:isLgl/>
      <w:lvlText w:val="%1.%2.%3.%4.%5.%6"/>
      <w:lvlJc w:val="left"/>
      <w:pPr>
        <w:ind w:left="1222" w:hanging="1080"/>
      </w:pPr>
      <w:rPr>
        <w:rFonts w:hint="default"/>
        <w:b w:val="0"/>
      </w:rPr>
    </w:lvl>
    <w:lvl w:ilvl="6">
      <w:start w:val="1"/>
      <w:numFmt w:val="decimal"/>
      <w:isLgl/>
      <w:lvlText w:val="%1.%2.%3.%4.%5.%6.%7"/>
      <w:lvlJc w:val="left"/>
      <w:pPr>
        <w:ind w:left="1582" w:hanging="1440"/>
      </w:pPr>
      <w:rPr>
        <w:rFonts w:hint="default"/>
        <w:b w:val="0"/>
      </w:rPr>
    </w:lvl>
    <w:lvl w:ilvl="7">
      <w:start w:val="1"/>
      <w:numFmt w:val="decimal"/>
      <w:isLgl/>
      <w:lvlText w:val="%1.%2.%3.%4.%5.%6.%7.%8"/>
      <w:lvlJc w:val="left"/>
      <w:pPr>
        <w:ind w:left="1582" w:hanging="1440"/>
      </w:pPr>
      <w:rPr>
        <w:rFonts w:hint="default"/>
        <w:b w:val="0"/>
      </w:rPr>
    </w:lvl>
    <w:lvl w:ilvl="8">
      <w:start w:val="1"/>
      <w:numFmt w:val="decimal"/>
      <w:isLgl/>
      <w:lvlText w:val="%1.%2.%3.%4.%5.%6.%7.%8.%9"/>
      <w:lvlJc w:val="left"/>
      <w:pPr>
        <w:ind w:left="1942" w:hanging="1800"/>
      </w:pPr>
      <w:rPr>
        <w:rFonts w:hint="default"/>
        <w:b w:val="0"/>
      </w:rPr>
    </w:lvl>
  </w:abstractNum>
  <w:abstractNum w:abstractNumId="1">
    <w:nsid w:val="08FA07BD"/>
    <w:multiLevelType w:val="multilevel"/>
    <w:tmpl w:val="0DE8EC4E"/>
    <w:lvl w:ilvl="0">
      <w:start w:val="2"/>
      <w:numFmt w:val="decimal"/>
      <w:lvlText w:val="%1"/>
      <w:lvlJc w:val="left"/>
      <w:pPr>
        <w:ind w:left="435" w:hanging="435"/>
      </w:pPr>
      <w:rPr>
        <w:rFonts w:hint="default"/>
      </w:rPr>
    </w:lvl>
    <w:lvl w:ilvl="1">
      <w:start w:val="1"/>
      <w:numFmt w:val="decimal"/>
      <w:lvlText w:val="%1.%2"/>
      <w:lvlJc w:val="left"/>
      <w:pPr>
        <w:ind w:left="5539" w:hanging="435"/>
      </w:pPr>
      <w:rPr>
        <w:rFonts w:ascii="Arial" w:hAnsi="Arial" w:cs="Aria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nsid w:val="12447B7B"/>
    <w:multiLevelType w:val="multilevel"/>
    <w:tmpl w:val="7CD0DBB4"/>
    <w:lvl w:ilvl="0">
      <w:start w:val="2"/>
      <w:numFmt w:val="decimal"/>
      <w:lvlText w:val="%1"/>
      <w:lvlJc w:val="left"/>
      <w:pPr>
        <w:ind w:left="502" w:hanging="360"/>
      </w:pPr>
      <w:rPr>
        <w:rFonts w:hint="default"/>
        <w:b/>
      </w:rPr>
    </w:lvl>
    <w:lvl w:ilvl="1">
      <w:start w:val="1"/>
      <w:numFmt w:val="decimal"/>
      <w:lvlText w:val="%1.%2"/>
      <w:lvlJc w:val="left"/>
      <w:pPr>
        <w:ind w:left="502"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
    <w:nsid w:val="13125E60"/>
    <w:multiLevelType w:val="multilevel"/>
    <w:tmpl w:val="A9B4F95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15DB2FAC"/>
    <w:multiLevelType w:val="multilevel"/>
    <w:tmpl w:val="8A1E37D4"/>
    <w:lvl w:ilvl="0">
      <w:start w:val="7"/>
      <w:numFmt w:val="decimal"/>
      <w:lvlText w:val="%1"/>
      <w:lvlJc w:val="left"/>
      <w:pPr>
        <w:ind w:left="360" w:hanging="360"/>
      </w:pPr>
      <w:rPr>
        <w:rFonts w:cs="Arial" w:hint="default"/>
      </w:rPr>
    </w:lvl>
    <w:lvl w:ilvl="1">
      <w:start w:val="8"/>
      <w:numFmt w:val="decimal"/>
      <w:lvlText w:val="%1.%2"/>
      <w:lvlJc w:val="left"/>
      <w:pPr>
        <w:ind w:left="360" w:hanging="360"/>
      </w:pPr>
      <w:rPr>
        <w:rFonts w:cs="Arial" w:hint="default"/>
      </w:rPr>
    </w:lvl>
    <w:lvl w:ilvl="2">
      <w:start w:val="1"/>
      <w:numFmt w:val="decimal"/>
      <w:lvlText w:val="%1.%2.%3"/>
      <w:lvlJc w:val="left"/>
      <w:pPr>
        <w:ind w:left="720" w:hanging="720"/>
      </w:pPr>
      <w:rPr>
        <w:rFonts w:cs="Arial" w:hint="default"/>
      </w:rPr>
    </w:lvl>
    <w:lvl w:ilvl="3">
      <w:start w:val="1"/>
      <w:numFmt w:val="decimal"/>
      <w:lvlText w:val="%1.%2.%3.%4"/>
      <w:lvlJc w:val="left"/>
      <w:pPr>
        <w:ind w:left="720" w:hanging="720"/>
      </w:pPr>
      <w:rPr>
        <w:rFonts w:cs="Arial" w:hint="default"/>
      </w:rPr>
    </w:lvl>
    <w:lvl w:ilvl="4">
      <w:start w:val="1"/>
      <w:numFmt w:val="decimal"/>
      <w:lvlText w:val="%1.%2.%3.%4.%5"/>
      <w:lvlJc w:val="left"/>
      <w:pPr>
        <w:ind w:left="1080" w:hanging="1080"/>
      </w:pPr>
      <w:rPr>
        <w:rFonts w:cs="Arial" w:hint="default"/>
      </w:rPr>
    </w:lvl>
    <w:lvl w:ilvl="5">
      <w:start w:val="1"/>
      <w:numFmt w:val="decimal"/>
      <w:lvlText w:val="%1.%2.%3.%4.%5.%6"/>
      <w:lvlJc w:val="left"/>
      <w:pPr>
        <w:ind w:left="1080" w:hanging="1080"/>
      </w:pPr>
      <w:rPr>
        <w:rFonts w:cs="Arial" w:hint="default"/>
      </w:rPr>
    </w:lvl>
    <w:lvl w:ilvl="6">
      <w:start w:val="1"/>
      <w:numFmt w:val="decimal"/>
      <w:lvlText w:val="%1.%2.%3.%4.%5.%6.%7"/>
      <w:lvlJc w:val="left"/>
      <w:pPr>
        <w:ind w:left="1440" w:hanging="1440"/>
      </w:pPr>
      <w:rPr>
        <w:rFonts w:cs="Arial" w:hint="default"/>
      </w:rPr>
    </w:lvl>
    <w:lvl w:ilvl="7">
      <w:start w:val="1"/>
      <w:numFmt w:val="decimal"/>
      <w:lvlText w:val="%1.%2.%3.%4.%5.%6.%7.%8"/>
      <w:lvlJc w:val="left"/>
      <w:pPr>
        <w:ind w:left="1440" w:hanging="1440"/>
      </w:pPr>
      <w:rPr>
        <w:rFonts w:cs="Arial" w:hint="default"/>
      </w:rPr>
    </w:lvl>
    <w:lvl w:ilvl="8">
      <w:start w:val="1"/>
      <w:numFmt w:val="decimal"/>
      <w:lvlText w:val="%1.%2.%3.%4.%5.%6.%7.%8.%9"/>
      <w:lvlJc w:val="left"/>
      <w:pPr>
        <w:ind w:left="1440" w:hanging="1440"/>
      </w:pPr>
      <w:rPr>
        <w:rFonts w:cs="Arial" w:hint="default"/>
      </w:rPr>
    </w:lvl>
  </w:abstractNum>
  <w:abstractNum w:abstractNumId="5">
    <w:nsid w:val="362C6FCD"/>
    <w:multiLevelType w:val="multilevel"/>
    <w:tmpl w:val="74CC53A6"/>
    <w:lvl w:ilvl="0">
      <w:start w:val="1"/>
      <w:numFmt w:val="decimal"/>
      <w:pStyle w:val="RLlneksmlouvy"/>
      <w:lvlText w:val="%1."/>
      <w:lvlJc w:val="left"/>
      <w:pPr>
        <w:tabs>
          <w:tab w:val="num" w:pos="737"/>
        </w:tabs>
        <w:ind w:left="737" w:hanging="737"/>
      </w:pPr>
      <w:rPr>
        <w:rFonts w:ascii="Calibri" w:hAnsi="Calibri" w:hint="default"/>
        <w:b/>
        <w:i w:val="0"/>
        <w:caps/>
        <w:strike w:val="0"/>
        <w:dstrike w:val="0"/>
        <w:vanish w:val="0"/>
        <w:color w:val="000000"/>
        <w:sz w:val="24"/>
        <w:szCs w:val="24"/>
        <w:vertAlign w:val="baseline"/>
      </w:rPr>
    </w:lvl>
    <w:lvl w:ilvl="1">
      <w:start w:val="1"/>
      <w:numFmt w:val="decimal"/>
      <w:pStyle w:val="RLTextlnkuslovan"/>
      <w:lvlText w:val="%1.%2"/>
      <w:lvlJc w:val="left"/>
      <w:pPr>
        <w:tabs>
          <w:tab w:val="num" w:pos="1474"/>
        </w:tabs>
        <w:ind w:left="1474" w:hanging="737"/>
      </w:pPr>
      <w:rPr>
        <w:rFonts w:hint="default"/>
      </w:rPr>
    </w:lvl>
    <w:lvl w:ilvl="2">
      <w:start w:val="1"/>
      <w:numFmt w:val="decimal"/>
      <w:lvlText w:val="%1.%2.%3"/>
      <w:lvlJc w:val="left"/>
      <w:pPr>
        <w:tabs>
          <w:tab w:val="num" w:pos="2211"/>
        </w:tabs>
        <w:ind w:left="2211" w:hanging="737"/>
      </w:pPr>
      <w:rPr>
        <w:rFonts w:asciiTheme="minorHAnsi" w:hAnsiTheme="minorHAnsi" w:cstheme="minorHAnsi" w:hint="default"/>
      </w:rPr>
    </w:lvl>
    <w:lvl w:ilvl="3">
      <w:start w:val="1"/>
      <w:numFmt w:val="decimal"/>
      <w:lvlText w:val="%1.%2.%3.%4"/>
      <w:lvlJc w:val="left"/>
      <w:pPr>
        <w:tabs>
          <w:tab w:val="num" w:pos="3062"/>
        </w:tabs>
        <w:ind w:left="3062" w:hanging="851"/>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451623A5"/>
    <w:multiLevelType w:val="multilevel"/>
    <w:tmpl w:val="E6DC3F0C"/>
    <w:lvl w:ilvl="0">
      <w:start w:val="2"/>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4B541DCF"/>
    <w:multiLevelType w:val="multilevel"/>
    <w:tmpl w:val="BBEE1F6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67A90BF6"/>
    <w:multiLevelType w:val="hybridMultilevel"/>
    <w:tmpl w:val="212287AA"/>
    <w:lvl w:ilvl="0" w:tplc="04050001">
      <w:start w:val="1"/>
      <w:numFmt w:val="bullet"/>
      <w:lvlText w:val=""/>
      <w:lvlJc w:val="left"/>
      <w:pPr>
        <w:ind w:left="2400" w:hanging="360"/>
      </w:pPr>
      <w:rPr>
        <w:rFonts w:ascii="Symbol" w:hAnsi="Symbol" w:hint="default"/>
      </w:rPr>
    </w:lvl>
    <w:lvl w:ilvl="1" w:tplc="04050003" w:tentative="1">
      <w:start w:val="1"/>
      <w:numFmt w:val="bullet"/>
      <w:lvlText w:val="o"/>
      <w:lvlJc w:val="left"/>
      <w:pPr>
        <w:ind w:left="3120" w:hanging="360"/>
      </w:pPr>
      <w:rPr>
        <w:rFonts w:ascii="Courier New" w:hAnsi="Courier New" w:cs="Courier New" w:hint="default"/>
      </w:rPr>
    </w:lvl>
    <w:lvl w:ilvl="2" w:tplc="04050005" w:tentative="1">
      <w:start w:val="1"/>
      <w:numFmt w:val="bullet"/>
      <w:lvlText w:val=""/>
      <w:lvlJc w:val="left"/>
      <w:pPr>
        <w:ind w:left="3840" w:hanging="360"/>
      </w:pPr>
      <w:rPr>
        <w:rFonts w:ascii="Wingdings" w:hAnsi="Wingdings" w:hint="default"/>
      </w:rPr>
    </w:lvl>
    <w:lvl w:ilvl="3" w:tplc="04050001" w:tentative="1">
      <w:start w:val="1"/>
      <w:numFmt w:val="bullet"/>
      <w:lvlText w:val=""/>
      <w:lvlJc w:val="left"/>
      <w:pPr>
        <w:ind w:left="4560" w:hanging="360"/>
      </w:pPr>
      <w:rPr>
        <w:rFonts w:ascii="Symbol" w:hAnsi="Symbol" w:hint="default"/>
      </w:rPr>
    </w:lvl>
    <w:lvl w:ilvl="4" w:tplc="04050003" w:tentative="1">
      <w:start w:val="1"/>
      <w:numFmt w:val="bullet"/>
      <w:lvlText w:val="o"/>
      <w:lvlJc w:val="left"/>
      <w:pPr>
        <w:ind w:left="5280" w:hanging="360"/>
      </w:pPr>
      <w:rPr>
        <w:rFonts w:ascii="Courier New" w:hAnsi="Courier New" w:cs="Courier New" w:hint="default"/>
      </w:rPr>
    </w:lvl>
    <w:lvl w:ilvl="5" w:tplc="04050005" w:tentative="1">
      <w:start w:val="1"/>
      <w:numFmt w:val="bullet"/>
      <w:lvlText w:val=""/>
      <w:lvlJc w:val="left"/>
      <w:pPr>
        <w:ind w:left="6000" w:hanging="360"/>
      </w:pPr>
      <w:rPr>
        <w:rFonts w:ascii="Wingdings" w:hAnsi="Wingdings" w:hint="default"/>
      </w:rPr>
    </w:lvl>
    <w:lvl w:ilvl="6" w:tplc="04050001" w:tentative="1">
      <w:start w:val="1"/>
      <w:numFmt w:val="bullet"/>
      <w:lvlText w:val=""/>
      <w:lvlJc w:val="left"/>
      <w:pPr>
        <w:ind w:left="6720" w:hanging="360"/>
      </w:pPr>
      <w:rPr>
        <w:rFonts w:ascii="Symbol" w:hAnsi="Symbol" w:hint="default"/>
      </w:rPr>
    </w:lvl>
    <w:lvl w:ilvl="7" w:tplc="04050003" w:tentative="1">
      <w:start w:val="1"/>
      <w:numFmt w:val="bullet"/>
      <w:lvlText w:val="o"/>
      <w:lvlJc w:val="left"/>
      <w:pPr>
        <w:ind w:left="7440" w:hanging="360"/>
      </w:pPr>
      <w:rPr>
        <w:rFonts w:ascii="Courier New" w:hAnsi="Courier New" w:cs="Courier New" w:hint="default"/>
      </w:rPr>
    </w:lvl>
    <w:lvl w:ilvl="8" w:tplc="04050005" w:tentative="1">
      <w:start w:val="1"/>
      <w:numFmt w:val="bullet"/>
      <w:lvlText w:val=""/>
      <w:lvlJc w:val="left"/>
      <w:pPr>
        <w:ind w:left="8160" w:hanging="360"/>
      </w:pPr>
      <w:rPr>
        <w:rFonts w:ascii="Wingdings" w:hAnsi="Wingdings" w:hint="default"/>
      </w:rPr>
    </w:lvl>
  </w:abstractNum>
  <w:abstractNum w:abstractNumId="9">
    <w:nsid w:val="77DC167B"/>
    <w:multiLevelType w:val="multilevel"/>
    <w:tmpl w:val="49388062"/>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0">
    <w:nsid w:val="7D2012A1"/>
    <w:multiLevelType w:val="multilevel"/>
    <w:tmpl w:val="E2DE043C"/>
    <w:lvl w:ilvl="0">
      <w:start w:val="7"/>
      <w:numFmt w:val="decimal"/>
      <w:lvlText w:val="%1"/>
      <w:lvlJc w:val="left"/>
      <w:pPr>
        <w:ind w:left="360" w:hanging="360"/>
      </w:pPr>
      <w:rPr>
        <w:rFonts w:cs="Arial" w:hint="default"/>
      </w:rPr>
    </w:lvl>
    <w:lvl w:ilvl="1">
      <w:start w:val="1"/>
      <w:numFmt w:val="decimal"/>
      <w:lvlText w:val="%1.%2"/>
      <w:lvlJc w:val="left"/>
      <w:pPr>
        <w:ind w:left="360" w:hanging="360"/>
      </w:pPr>
      <w:rPr>
        <w:rFonts w:cs="Arial" w:hint="default"/>
      </w:rPr>
    </w:lvl>
    <w:lvl w:ilvl="2">
      <w:start w:val="1"/>
      <w:numFmt w:val="decimal"/>
      <w:lvlText w:val="%1.%2.%3"/>
      <w:lvlJc w:val="left"/>
      <w:pPr>
        <w:ind w:left="720" w:hanging="720"/>
      </w:pPr>
      <w:rPr>
        <w:rFonts w:cs="Arial" w:hint="default"/>
      </w:rPr>
    </w:lvl>
    <w:lvl w:ilvl="3">
      <w:start w:val="1"/>
      <w:numFmt w:val="decimal"/>
      <w:lvlText w:val="%1.%2.%3.%4"/>
      <w:lvlJc w:val="left"/>
      <w:pPr>
        <w:ind w:left="720" w:hanging="720"/>
      </w:pPr>
      <w:rPr>
        <w:rFonts w:cs="Arial" w:hint="default"/>
      </w:rPr>
    </w:lvl>
    <w:lvl w:ilvl="4">
      <w:start w:val="1"/>
      <w:numFmt w:val="decimal"/>
      <w:lvlText w:val="%1.%2.%3.%4.%5"/>
      <w:lvlJc w:val="left"/>
      <w:pPr>
        <w:ind w:left="1080" w:hanging="1080"/>
      </w:pPr>
      <w:rPr>
        <w:rFonts w:cs="Arial" w:hint="default"/>
      </w:rPr>
    </w:lvl>
    <w:lvl w:ilvl="5">
      <w:start w:val="1"/>
      <w:numFmt w:val="decimal"/>
      <w:lvlText w:val="%1.%2.%3.%4.%5.%6"/>
      <w:lvlJc w:val="left"/>
      <w:pPr>
        <w:ind w:left="1080" w:hanging="1080"/>
      </w:pPr>
      <w:rPr>
        <w:rFonts w:cs="Arial" w:hint="default"/>
      </w:rPr>
    </w:lvl>
    <w:lvl w:ilvl="6">
      <w:start w:val="1"/>
      <w:numFmt w:val="decimal"/>
      <w:lvlText w:val="%1.%2.%3.%4.%5.%6.%7"/>
      <w:lvlJc w:val="left"/>
      <w:pPr>
        <w:ind w:left="1440" w:hanging="1440"/>
      </w:pPr>
      <w:rPr>
        <w:rFonts w:cs="Arial" w:hint="default"/>
      </w:rPr>
    </w:lvl>
    <w:lvl w:ilvl="7">
      <w:start w:val="1"/>
      <w:numFmt w:val="decimal"/>
      <w:lvlText w:val="%1.%2.%3.%4.%5.%6.%7.%8"/>
      <w:lvlJc w:val="left"/>
      <w:pPr>
        <w:ind w:left="1440" w:hanging="1440"/>
      </w:pPr>
      <w:rPr>
        <w:rFonts w:cs="Arial" w:hint="default"/>
      </w:rPr>
    </w:lvl>
    <w:lvl w:ilvl="8">
      <w:start w:val="1"/>
      <w:numFmt w:val="decimal"/>
      <w:lvlText w:val="%1.%2.%3.%4.%5.%6.%7.%8.%9"/>
      <w:lvlJc w:val="left"/>
      <w:pPr>
        <w:ind w:left="1440" w:hanging="1440"/>
      </w:pPr>
      <w:rPr>
        <w:rFonts w:cs="Arial" w:hint="default"/>
      </w:rPr>
    </w:lvl>
  </w:abstractNum>
  <w:num w:numId="1">
    <w:abstractNumId w:val="5"/>
  </w:num>
  <w:num w:numId="2">
    <w:abstractNumId w:val="9"/>
  </w:num>
  <w:num w:numId="3">
    <w:abstractNumId w:val="6"/>
  </w:num>
  <w:num w:numId="4">
    <w:abstractNumId w:val="3"/>
  </w:num>
  <w:num w:numId="5">
    <w:abstractNumId w:val="7"/>
  </w:num>
  <w:num w:numId="6">
    <w:abstractNumId w:val="10"/>
  </w:num>
  <w:num w:numId="7">
    <w:abstractNumId w:val="1"/>
  </w:num>
  <w:num w:numId="8">
    <w:abstractNumId w:val="2"/>
  </w:num>
  <w:num w:numId="9">
    <w:abstractNumId w:val="0"/>
  </w:num>
  <w:num w:numId="10">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45E1"/>
    <w:rsid w:val="00017CE9"/>
    <w:rsid w:val="00030536"/>
    <w:rsid w:val="0006057D"/>
    <w:rsid w:val="000743E2"/>
    <w:rsid w:val="00075D0F"/>
    <w:rsid w:val="000C27BC"/>
    <w:rsid w:val="000C4841"/>
    <w:rsid w:val="000D5530"/>
    <w:rsid w:val="000E2A6F"/>
    <w:rsid w:val="000E4911"/>
    <w:rsid w:val="000F6E7C"/>
    <w:rsid w:val="0016424E"/>
    <w:rsid w:val="001D2974"/>
    <w:rsid w:val="003367E4"/>
    <w:rsid w:val="003B3EB8"/>
    <w:rsid w:val="00425718"/>
    <w:rsid w:val="0043594F"/>
    <w:rsid w:val="004735B3"/>
    <w:rsid w:val="005A5977"/>
    <w:rsid w:val="00686FC4"/>
    <w:rsid w:val="007328B0"/>
    <w:rsid w:val="007339B1"/>
    <w:rsid w:val="007B79BE"/>
    <w:rsid w:val="007C7A6B"/>
    <w:rsid w:val="007D2704"/>
    <w:rsid w:val="008145E1"/>
    <w:rsid w:val="00815F6A"/>
    <w:rsid w:val="00876464"/>
    <w:rsid w:val="00902353"/>
    <w:rsid w:val="00973E42"/>
    <w:rsid w:val="00991F94"/>
    <w:rsid w:val="009A69C2"/>
    <w:rsid w:val="00A02B73"/>
    <w:rsid w:val="00B612A5"/>
    <w:rsid w:val="00B62472"/>
    <w:rsid w:val="00BB5B24"/>
    <w:rsid w:val="00BD48FA"/>
    <w:rsid w:val="00BF324F"/>
    <w:rsid w:val="00C46D50"/>
    <w:rsid w:val="00C67DF1"/>
    <w:rsid w:val="00C91E02"/>
    <w:rsid w:val="00D056F0"/>
    <w:rsid w:val="00D152C8"/>
    <w:rsid w:val="00D86CA9"/>
    <w:rsid w:val="00EA105E"/>
    <w:rsid w:val="00EB19BE"/>
    <w:rsid w:val="00EB1E3B"/>
    <w:rsid w:val="00F32706"/>
    <w:rsid w:val="00F50011"/>
    <w:rsid w:val="00F66E0F"/>
    <w:rsid w:val="00FC2500"/>
    <w:rsid w:val="00FC4EA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B8A9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145E1"/>
    <w:pPr>
      <w:spacing w:after="120" w:line="280" w:lineRule="exact"/>
    </w:pPr>
    <w:rPr>
      <w:rFonts w:ascii="Calibri" w:eastAsia="Times New Roman" w:hAnsi="Calibri" w:cs="Times New Roman"/>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RLTextlnkuslovan">
    <w:name w:val="RL Text článku číslovaný"/>
    <w:basedOn w:val="Normln"/>
    <w:link w:val="RLTextlnkuslovanChar"/>
    <w:qFormat/>
    <w:rsid w:val="008145E1"/>
    <w:pPr>
      <w:numPr>
        <w:ilvl w:val="1"/>
        <w:numId w:val="1"/>
      </w:numPr>
      <w:jc w:val="both"/>
    </w:pPr>
  </w:style>
  <w:style w:type="character" w:customStyle="1" w:styleId="RLTextlnkuslovanChar">
    <w:name w:val="RL Text článku číslovaný Char"/>
    <w:basedOn w:val="Standardnpsmoodstavce"/>
    <w:link w:val="RLTextlnkuslovan"/>
    <w:rsid w:val="008145E1"/>
    <w:rPr>
      <w:rFonts w:ascii="Calibri" w:eastAsia="Times New Roman" w:hAnsi="Calibri" w:cs="Times New Roman"/>
      <w:szCs w:val="24"/>
      <w:lang w:eastAsia="cs-CZ"/>
    </w:rPr>
  </w:style>
  <w:style w:type="paragraph" w:customStyle="1" w:styleId="RLlneksmlouvy">
    <w:name w:val="RL Článek smlouvy"/>
    <w:basedOn w:val="Normln"/>
    <w:next w:val="RLTextlnkuslovan"/>
    <w:link w:val="RLlneksmlouvyChar"/>
    <w:qFormat/>
    <w:rsid w:val="008145E1"/>
    <w:pPr>
      <w:keepNext/>
      <w:numPr>
        <w:numId w:val="1"/>
      </w:numPr>
      <w:suppressAutoHyphens/>
      <w:spacing w:before="360"/>
      <w:jc w:val="both"/>
      <w:outlineLvl w:val="0"/>
    </w:pPr>
    <w:rPr>
      <w:b/>
      <w:lang w:eastAsia="en-US"/>
    </w:rPr>
  </w:style>
  <w:style w:type="paragraph" w:customStyle="1" w:styleId="RLdajeosmluvnstran">
    <w:name w:val="RL  údaje o smluvní straně"/>
    <w:basedOn w:val="Normln"/>
    <w:rsid w:val="008145E1"/>
    <w:pPr>
      <w:jc w:val="center"/>
    </w:pPr>
    <w:rPr>
      <w:lang w:eastAsia="en-US"/>
    </w:rPr>
  </w:style>
  <w:style w:type="paragraph" w:customStyle="1" w:styleId="RLProhlensmluvnchstran">
    <w:name w:val="RL Prohlášení smluvních stran"/>
    <w:basedOn w:val="Normln"/>
    <w:link w:val="RLProhlensmluvnchstranChar"/>
    <w:rsid w:val="008145E1"/>
    <w:pPr>
      <w:jc w:val="center"/>
    </w:pPr>
    <w:rPr>
      <w:b/>
    </w:rPr>
  </w:style>
  <w:style w:type="character" w:customStyle="1" w:styleId="RLProhlensmluvnchstranChar">
    <w:name w:val="RL Prohlášení smluvních stran Char"/>
    <w:basedOn w:val="Standardnpsmoodstavce"/>
    <w:link w:val="RLProhlensmluvnchstran"/>
    <w:rsid w:val="008145E1"/>
    <w:rPr>
      <w:rFonts w:ascii="Calibri" w:eastAsia="Times New Roman" w:hAnsi="Calibri" w:cs="Times New Roman"/>
      <w:b/>
      <w:szCs w:val="24"/>
      <w:lang w:eastAsia="cs-CZ"/>
    </w:rPr>
  </w:style>
  <w:style w:type="paragraph" w:customStyle="1" w:styleId="RLnzevsmlouvy">
    <w:name w:val="RL název smlouvy"/>
    <w:basedOn w:val="Normln"/>
    <w:next w:val="Normln"/>
    <w:rsid w:val="008145E1"/>
    <w:pPr>
      <w:spacing w:before="120" w:after="1200" w:line="240" w:lineRule="auto"/>
      <w:jc w:val="center"/>
    </w:pPr>
    <w:rPr>
      <w:rFonts w:cs="Arial"/>
      <w:b/>
      <w:bCs/>
      <w:caps/>
      <w:spacing w:val="40"/>
      <w:kern w:val="28"/>
      <w:sz w:val="32"/>
      <w:szCs w:val="32"/>
    </w:rPr>
  </w:style>
  <w:style w:type="paragraph" w:styleId="Zpat">
    <w:name w:val="footer"/>
    <w:basedOn w:val="Normln"/>
    <w:link w:val="ZpatChar"/>
    <w:uiPriority w:val="99"/>
    <w:rsid w:val="008145E1"/>
    <w:pPr>
      <w:pBdr>
        <w:top w:val="dotted" w:sz="6" w:space="6" w:color="auto"/>
      </w:pBdr>
      <w:spacing w:after="0"/>
      <w:jc w:val="center"/>
    </w:pPr>
    <w:rPr>
      <w:color w:val="808080"/>
      <w:sz w:val="16"/>
    </w:rPr>
  </w:style>
  <w:style w:type="character" w:customStyle="1" w:styleId="ZpatChar">
    <w:name w:val="Zápatí Char"/>
    <w:basedOn w:val="Standardnpsmoodstavce"/>
    <w:link w:val="Zpat"/>
    <w:uiPriority w:val="99"/>
    <w:rsid w:val="008145E1"/>
    <w:rPr>
      <w:rFonts w:ascii="Calibri" w:eastAsia="Times New Roman" w:hAnsi="Calibri" w:cs="Times New Roman"/>
      <w:color w:val="808080"/>
      <w:sz w:val="16"/>
      <w:szCs w:val="24"/>
      <w:lang w:eastAsia="cs-CZ"/>
    </w:rPr>
  </w:style>
  <w:style w:type="paragraph" w:styleId="Zkladntext">
    <w:name w:val="Body Text"/>
    <w:basedOn w:val="Normln"/>
    <w:link w:val="ZkladntextChar"/>
    <w:uiPriority w:val="99"/>
    <w:rsid w:val="008145E1"/>
    <w:pPr>
      <w:widowControl w:val="0"/>
      <w:spacing w:after="0" w:line="240" w:lineRule="auto"/>
      <w:jc w:val="both"/>
    </w:pPr>
    <w:rPr>
      <w:rFonts w:ascii="Arial" w:hAnsi="Arial"/>
      <w:sz w:val="20"/>
      <w:szCs w:val="20"/>
    </w:rPr>
  </w:style>
  <w:style w:type="character" w:customStyle="1" w:styleId="ZkladntextChar">
    <w:name w:val="Základní text Char"/>
    <w:basedOn w:val="Standardnpsmoodstavce"/>
    <w:link w:val="Zkladntext"/>
    <w:uiPriority w:val="99"/>
    <w:rsid w:val="008145E1"/>
    <w:rPr>
      <w:rFonts w:ascii="Arial" w:eastAsia="Times New Roman" w:hAnsi="Arial" w:cs="Times New Roman"/>
      <w:sz w:val="20"/>
      <w:szCs w:val="20"/>
      <w:lang w:eastAsia="cs-CZ"/>
    </w:rPr>
  </w:style>
  <w:style w:type="paragraph" w:styleId="Odstavecseseznamem">
    <w:name w:val="List Paragraph"/>
    <w:basedOn w:val="Normln"/>
    <w:link w:val="OdstavecseseznamemChar"/>
    <w:uiPriority w:val="34"/>
    <w:qFormat/>
    <w:rsid w:val="008145E1"/>
    <w:pPr>
      <w:spacing w:after="0" w:line="240" w:lineRule="auto"/>
      <w:ind w:left="708"/>
    </w:pPr>
    <w:rPr>
      <w:rFonts w:ascii="Times New Roman" w:hAnsi="Times New Roman"/>
      <w:sz w:val="20"/>
      <w:szCs w:val="20"/>
    </w:rPr>
  </w:style>
  <w:style w:type="paragraph" w:customStyle="1" w:styleId="TSTextlnkuslovan">
    <w:name w:val="TS Text článku číslovaný"/>
    <w:basedOn w:val="Normln"/>
    <w:link w:val="TSTextlnkuslovanChar"/>
    <w:rsid w:val="008145E1"/>
    <w:pPr>
      <w:tabs>
        <w:tab w:val="num" w:pos="737"/>
      </w:tabs>
      <w:ind w:left="737" w:hanging="737"/>
      <w:jc w:val="both"/>
    </w:pPr>
    <w:rPr>
      <w:rFonts w:ascii="Arial" w:hAnsi="Arial"/>
      <w:lang w:eastAsia="en-US"/>
    </w:rPr>
  </w:style>
  <w:style w:type="character" w:customStyle="1" w:styleId="TSTextlnkuslovanChar">
    <w:name w:val="TS Text článku číslovaný Char"/>
    <w:link w:val="TSTextlnkuslovan"/>
    <w:rsid w:val="008145E1"/>
    <w:rPr>
      <w:rFonts w:ascii="Arial" w:eastAsia="Times New Roman" w:hAnsi="Arial" w:cs="Times New Roman"/>
      <w:szCs w:val="24"/>
    </w:rPr>
  </w:style>
  <w:style w:type="paragraph" w:customStyle="1" w:styleId="RLdajeosmluvnstran0">
    <w:name w:val="RL Údaje o smluvní straně"/>
    <w:basedOn w:val="Normln"/>
    <w:rsid w:val="008145E1"/>
    <w:pPr>
      <w:jc w:val="center"/>
    </w:pPr>
    <w:rPr>
      <w:lang w:eastAsia="en-US"/>
    </w:rPr>
  </w:style>
  <w:style w:type="character" w:customStyle="1" w:styleId="OdstavecseseznamemChar">
    <w:name w:val="Odstavec se seznamem Char"/>
    <w:link w:val="Odstavecseseznamem"/>
    <w:uiPriority w:val="34"/>
    <w:rsid w:val="008145E1"/>
    <w:rPr>
      <w:rFonts w:ascii="Times New Roman" w:eastAsia="Times New Roman" w:hAnsi="Times New Roman" w:cs="Times New Roman"/>
      <w:sz w:val="20"/>
      <w:szCs w:val="20"/>
      <w:lang w:eastAsia="cs-CZ"/>
    </w:rPr>
  </w:style>
  <w:style w:type="character" w:customStyle="1" w:styleId="RLlneksmlouvyChar">
    <w:name w:val="RL Článek smlouvy Char"/>
    <w:link w:val="RLlneksmlouvy"/>
    <w:rsid w:val="008145E1"/>
    <w:rPr>
      <w:rFonts w:ascii="Calibri" w:eastAsia="Times New Roman" w:hAnsi="Calibri" w:cs="Times New Roman"/>
      <w:b/>
      <w:szCs w:val="24"/>
    </w:rPr>
  </w:style>
  <w:style w:type="paragraph" w:styleId="Textpoznpodarou">
    <w:name w:val="footnote text"/>
    <w:basedOn w:val="Normln"/>
    <w:link w:val="TextpoznpodarouChar"/>
    <w:unhideWhenUsed/>
    <w:rsid w:val="008145E1"/>
    <w:pPr>
      <w:spacing w:after="0" w:line="240" w:lineRule="auto"/>
    </w:pPr>
    <w:rPr>
      <w:rFonts w:ascii="Garamond" w:hAnsi="Garamond"/>
      <w:sz w:val="20"/>
      <w:szCs w:val="20"/>
    </w:rPr>
  </w:style>
  <w:style w:type="character" w:customStyle="1" w:styleId="TextpoznpodarouChar">
    <w:name w:val="Text pozn. pod čarou Char"/>
    <w:basedOn w:val="Standardnpsmoodstavce"/>
    <w:link w:val="Textpoznpodarou"/>
    <w:rsid w:val="008145E1"/>
    <w:rPr>
      <w:rFonts w:ascii="Garamond" w:eastAsia="Times New Roman" w:hAnsi="Garamond" w:cs="Times New Roman"/>
      <w:sz w:val="20"/>
      <w:szCs w:val="20"/>
      <w:lang w:eastAsia="cs-CZ"/>
    </w:rPr>
  </w:style>
  <w:style w:type="character" w:styleId="Znakapoznpodarou">
    <w:name w:val="footnote reference"/>
    <w:uiPriority w:val="99"/>
    <w:unhideWhenUsed/>
    <w:rsid w:val="008145E1"/>
    <w:rPr>
      <w:vertAlign w:val="superscript"/>
    </w:rPr>
  </w:style>
  <w:style w:type="character" w:styleId="Odkaznakoment">
    <w:name w:val="annotation reference"/>
    <w:basedOn w:val="Standardnpsmoodstavce"/>
    <w:uiPriority w:val="99"/>
    <w:semiHidden/>
    <w:unhideWhenUsed/>
    <w:rsid w:val="008145E1"/>
    <w:rPr>
      <w:sz w:val="16"/>
      <w:szCs w:val="16"/>
    </w:rPr>
  </w:style>
  <w:style w:type="paragraph" w:styleId="Textkomente">
    <w:name w:val="annotation text"/>
    <w:basedOn w:val="Normln"/>
    <w:link w:val="TextkomenteChar"/>
    <w:uiPriority w:val="99"/>
    <w:semiHidden/>
    <w:unhideWhenUsed/>
    <w:rsid w:val="008145E1"/>
    <w:pPr>
      <w:spacing w:line="240" w:lineRule="auto"/>
    </w:pPr>
    <w:rPr>
      <w:sz w:val="20"/>
      <w:szCs w:val="20"/>
    </w:rPr>
  </w:style>
  <w:style w:type="character" w:customStyle="1" w:styleId="TextkomenteChar">
    <w:name w:val="Text komentáře Char"/>
    <w:basedOn w:val="Standardnpsmoodstavce"/>
    <w:link w:val="Textkomente"/>
    <w:uiPriority w:val="99"/>
    <w:semiHidden/>
    <w:rsid w:val="008145E1"/>
    <w:rPr>
      <w:rFonts w:ascii="Calibri" w:eastAsia="Times New Roman" w:hAnsi="Calibri" w:cs="Times New Roman"/>
      <w:sz w:val="20"/>
      <w:szCs w:val="20"/>
      <w:lang w:eastAsia="cs-CZ"/>
    </w:rPr>
  </w:style>
  <w:style w:type="paragraph" w:styleId="Zhlav">
    <w:name w:val="header"/>
    <w:basedOn w:val="Normln"/>
    <w:link w:val="ZhlavChar"/>
    <w:uiPriority w:val="99"/>
    <w:unhideWhenUsed/>
    <w:rsid w:val="008145E1"/>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145E1"/>
    <w:rPr>
      <w:rFonts w:ascii="Calibri" w:eastAsia="Times New Roman" w:hAnsi="Calibri" w:cs="Times New Roman"/>
      <w:szCs w:val="24"/>
      <w:lang w:eastAsia="cs-CZ"/>
    </w:rPr>
  </w:style>
  <w:style w:type="paragraph" w:styleId="Textbubliny">
    <w:name w:val="Balloon Text"/>
    <w:basedOn w:val="Normln"/>
    <w:link w:val="TextbublinyChar"/>
    <w:uiPriority w:val="99"/>
    <w:semiHidden/>
    <w:unhideWhenUsed/>
    <w:rsid w:val="000C27BC"/>
    <w:pPr>
      <w:spacing w:after="0" w:line="240" w:lineRule="auto"/>
    </w:pPr>
    <w:rPr>
      <w:rFonts w:ascii="Times New Roman" w:hAnsi="Times New Roman"/>
      <w:sz w:val="18"/>
      <w:szCs w:val="18"/>
    </w:rPr>
  </w:style>
  <w:style w:type="character" w:customStyle="1" w:styleId="TextbublinyChar">
    <w:name w:val="Text bubliny Char"/>
    <w:basedOn w:val="Standardnpsmoodstavce"/>
    <w:link w:val="Textbubliny"/>
    <w:uiPriority w:val="99"/>
    <w:semiHidden/>
    <w:rsid w:val="000C27BC"/>
    <w:rPr>
      <w:rFonts w:ascii="Times New Roman" w:eastAsia="Times New Roman" w:hAnsi="Times New Roman" w:cs="Times New Roman"/>
      <w:sz w:val="18"/>
      <w:szCs w:val="18"/>
      <w:lang w:eastAsia="cs-CZ"/>
    </w:rPr>
  </w:style>
  <w:style w:type="paragraph" w:styleId="Pedmtkomente">
    <w:name w:val="annotation subject"/>
    <w:basedOn w:val="Textkomente"/>
    <w:next w:val="Textkomente"/>
    <w:link w:val="PedmtkomenteChar"/>
    <w:uiPriority w:val="99"/>
    <w:semiHidden/>
    <w:unhideWhenUsed/>
    <w:rsid w:val="000C27BC"/>
    <w:rPr>
      <w:b/>
      <w:bCs/>
    </w:rPr>
  </w:style>
  <w:style w:type="character" w:customStyle="1" w:styleId="PedmtkomenteChar">
    <w:name w:val="Předmět komentáře Char"/>
    <w:basedOn w:val="TextkomenteChar"/>
    <w:link w:val="Pedmtkomente"/>
    <w:uiPriority w:val="99"/>
    <w:semiHidden/>
    <w:rsid w:val="000C27BC"/>
    <w:rPr>
      <w:rFonts w:ascii="Calibri" w:eastAsia="Times New Roman" w:hAnsi="Calibri" w:cs="Times New Roman"/>
      <w:b/>
      <w:bCs/>
      <w:sz w:val="20"/>
      <w:szCs w:val="20"/>
      <w:lang w:eastAsia="cs-CZ"/>
    </w:rPr>
  </w:style>
  <w:style w:type="paragraph" w:styleId="Revize">
    <w:name w:val="Revision"/>
    <w:hidden/>
    <w:uiPriority w:val="99"/>
    <w:semiHidden/>
    <w:rsid w:val="000C27BC"/>
    <w:pPr>
      <w:spacing w:after="0" w:line="240" w:lineRule="auto"/>
    </w:pPr>
    <w:rPr>
      <w:rFonts w:ascii="Calibri" w:eastAsia="Times New Roman" w:hAnsi="Calibri" w:cs="Times New Roman"/>
      <w:szCs w:val="24"/>
      <w:lang w:eastAsia="cs-CZ"/>
    </w:rPr>
  </w:style>
  <w:style w:type="character" w:customStyle="1" w:styleId="datalabel">
    <w:name w:val="datalabel"/>
    <w:basedOn w:val="Standardnpsmoodstavce"/>
    <w:rsid w:val="000E491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145E1"/>
    <w:pPr>
      <w:spacing w:after="120" w:line="280" w:lineRule="exact"/>
    </w:pPr>
    <w:rPr>
      <w:rFonts w:ascii="Calibri" w:eastAsia="Times New Roman" w:hAnsi="Calibri" w:cs="Times New Roman"/>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RLTextlnkuslovan">
    <w:name w:val="RL Text článku číslovaný"/>
    <w:basedOn w:val="Normln"/>
    <w:link w:val="RLTextlnkuslovanChar"/>
    <w:qFormat/>
    <w:rsid w:val="008145E1"/>
    <w:pPr>
      <w:numPr>
        <w:ilvl w:val="1"/>
        <w:numId w:val="1"/>
      </w:numPr>
      <w:jc w:val="both"/>
    </w:pPr>
  </w:style>
  <w:style w:type="character" w:customStyle="1" w:styleId="RLTextlnkuslovanChar">
    <w:name w:val="RL Text článku číslovaný Char"/>
    <w:basedOn w:val="Standardnpsmoodstavce"/>
    <w:link w:val="RLTextlnkuslovan"/>
    <w:rsid w:val="008145E1"/>
    <w:rPr>
      <w:rFonts w:ascii="Calibri" w:eastAsia="Times New Roman" w:hAnsi="Calibri" w:cs="Times New Roman"/>
      <w:szCs w:val="24"/>
      <w:lang w:eastAsia="cs-CZ"/>
    </w:rPr>
  </w:style>
  <w:style w:type="paragraph" w:customStyle="1" w:styleId="RLlneksmlouvy">
    <w:name w:val="RL Článek smlouvy"/>
    <w:basedOn w:val="Normln"/>
    <w:next w:val="RLTextlnkuslovan"/>
    <w:link w:val="RLlneksmlouvyChar"/>
    <w:qFormat/>
    <w:rsid w:val="008145E1"/>
    <w:pPr>
      <w:keepNext/>
      <w:numPr>
        <w:numId w:val="1"/>
      </w:numPr>
      <w:suppressAutoHyphens/>
      <w:spacing w:before="360"/>
      <w:jc w:val="both"/>
      <w:outlineLvl w:val="0"/>
    </w:pPr>
    <w:rPr>
      <w:b/>
      <w:lang w:eastAsia="en-US"/>
    </w:rPr>
  </w:style>
  <w:style w:type="paragraph" w:customStyle="1" w:styleId="RLdajeosmluvnstran">
    <w:name w:val="RL  údaje o smluvní straně"/>
    <w:basedOn w:val="Normln"/>
    <w:rsid w:val="008145E1"/>
    <w:pPr>
      <w:jc w:val="center"/>
    </w:pPr>
    <w:rPr>
      <w:lang w:eastAsia="en-US"/>
    </w:rPr>
  </w:style>
  <w:style w:type="paragraph" w:customStyle="1" w:styleId="RLProhlensmluvnchstran">
    <w:name w:val="RL Prohlášení smluvních stran"/>
    <w:basedOn w:val="Normln"/>
    <w:link w:val="RLProhlensmluvnchstranChar"/>
    <w:rsid w:val="008145E1"/>
    <w:pPr>
      <w:jc w:val="center"/>
    </w:pPr>
    <w:rPr>
      <w:b/>
    </w:rPr>
  </w:style>
  <w:style w:type="character" w:customStyle="1" w:styleId="RLProhlensmluvnchstranChar">
    <w:name w:val="RL Prohlášení smluvních stran Char"/>
    <w:basedOn w:val="Standardnpsmoodstavce"/>
    <w:link w:val="RLProhlensmluvnchstran"/>
    <w:rsid w:val="008145E1"/>
    <w:rPr>
      <w:rFonts w:ascii="Calibri" w:eastAsia="Times New Roman" w:hAnsi="Calibri" w:cs="Times New Roman"/>
      <w:b/>
      <w:szCs w:val="24"/>
      <w:lang w:eastAsia="cs-CZ"/>
    </w:rPr>
  </w:style>
  <w:style w:type="paragraph" w:customStyle="1" w:styleId="RLnzevsmlouvy">
    <w:name w:val="RL název smlouvy"/>
    <w:basedOn w:val="Normln"/>
    <w:next w:val="Normln"/>
    <w:rsid w:val="008145E1"/>
    <w:pPr>
      <w:spacing w:before="120" w:after="1200" w:line="240" w:lineRule="auto"/>
      <w:jc w:val="center"/>
    </w:pPr>
    <w:rPr>
      <w:rFonts w:cs="Arial"/>
      <w:b/>
      <w:bCs/>
      <w:caps/>
      <w:spacing w:val="40"/>
      <w:kern w:val="28"/>
      <w:sz w:val="32"/>
      <w:szCs w:val="32"/>
    </w:rPr>
  </w:style>
  <w:style w:type="paragraph" w:styleId="Zpat">
    <w:name w:val="footer"/>
    <w:basedOn w:val="Normln"/>
    <w:link w:val="ZpatChar"/>
    <w:uiPriority w:val="99"/>
    <w:rsid w:val="008145E1"/>
    <w:pPr>
      <w:pBdr>
        <w:top w:val="dotted" w:sz="6" w:space="6" w:color="auto"/>
      </w:pBdr>
      <w:spacing w:after="0"/>
      <w:jc w:val="center"/>
    </w:pPr>
    <w:rPr>
      <w:color w:val="808080"/>
      <w:sz w:val="16"/>
    </w:rPr>
  </w:style>
  <w:style w:type="character" w:customStyle="1" w:styleId="ZpatChar">
    <w:name w:val="Zápatí Char"/>
    <w:basedOn w:val="Standardnpsmoodstavce"/>
    <w:link w:val="Zpat"/>
    <w:uiPriority w:val="99"/>
    <w:rsid w:val="008145E1"/>
    <w:rPr>
      <w:rFonts w:ascii="Calibri" w:eastAsia="Times New Roman" w:hAnsi="Calibri" w:cs="Times New Roman"/>
      <w:color w:val="808080"/>
      <w:sz w:val="16"/>
      <w:szCs w:val="24"/>
      <w:lang w:eastAsia="cs-CZ"/>
    </w:rPr>
  </w:style>
  <w:style w:type="paragraph" w:styleId="Zkladntext">
    <w:name w:val="Body Text"/>
    <w:basedOn w:val="Normln"/>
    <w:link w:val="ZkladntextChar"/>
    <w:uiPriority w:val="99"/>
    <w:rsid w:val="008145E1"/>
    <w:pPr>
      <w:widowControl w:val="0"/>
      <w:spacing w:after="0" w:line="240" w:lineRule="auto"/>
      <w:jc w:val="both"/>
    </w:pPr>
    <w:rPr>
      <w:rFonts w:ascii="Arial" w:hAnsi="Arial"/>
      <w:sz w:val="20"/>
      <w:szCs w:val="20"/>
    </w:rPr>
  </w:style>
  <w:style w:type="character" w:customStyle="1" w:styleId="ZkladntextChar">
    <w:name w:val="Základní text Char"/>
    <w:basedOn w:val="Standardnpsmoodstavce"/>
    <w:link w:val="Zkladntext"/>
    <w:uiPriority w:val="99"/>
    <w:rsid w:val="008145E1"/>
    <w:rPr>
      <w:rFonts w:ascii="Arial" w:eastAsia="Times New Roman" w:hAnsi="Arial" w:cs="Times New Roman"/>
      <w:sz w:val="20"/>
      <w:szCs w:val="20"/>
      <w:lang w:eastAsia="cs-CZ"/>
    </w:rPr>
  </w:style>
  <w:style w:type="paragraph" w:styleId="Odstavecseseznamem">
    <w:name w:val="List Paragraph"/>
    <w:basedOn w:val="Normln"/>
    <w:link w:val="OdstavecseseznamemChar"/>
    <w:uiPriority w:val="34"/>
    <w:qFormat/>
    <w:rsid w:val="008145E1"/>
    <w:pPr>
      <w:spacing w:after="0" w:line="240" w:lineRule="auto"/>
      <w:ind w:left="708"/>
    </w:pPr>
    <w:rPr>
      <w:rFonts w:ascii="Times New Roman" w:hAnsi="Times New Roman"/>
      <w:sz w:val="20"/>
      <w:szCs w:val="20"/>
    </w:rPr>
  </w:style>
  <w:style w:type="paragraph" w:customStyle="1" w:styleId="TSTextlnkuslovan">
    <w:name w:val="TS Text článku číslovaný"/>
    <w:basedOn w:val="Normln"/>
    <w:link w:val="TSTextlnkuslovanChar"/>
    <w:rsid w:val="008145E1"/>
    <w:pPr>
      <w:tabs>
        <w:tab w:val="num" w:pos="737"/>
      </w:tabs>
      <w:ind w:left="737" w:hanging="737"/>
      <w:jc w:val="both"/>
    </w:pPr>
    <w:rPr>
      <w:rFonts w:ascii="Arial" w:hAnsi="Arial"/>
      <w:lang w:eastAsia="en-US"/>
    </w:rPr>
  </w:style>
  <w:style w:type="character" w:customStyle="1" w:styleId="TSTextlnkuslovanChar">
    <w:name w:val="TS Text článku číslovaný Char"/>
    <w:link w:val="TSTextlnkuslovan"/>
    <w:rsid w:val="008145E1"/>
    <w:rPr>
      <w:rFonts w:ascii="Arial" w:eastAsia="Times New Roman" w:hAnsi="Arial" w:cs="Times New Roman"/>
      <w:szCs w:val="24"/>
    </w:rPr>
  </w:style>
  <w:style w:type="paragraph" w:customStyle="1" w:styleId="RLdajeosmluvnstran0">
    <w:name w:val="RL Údaje o smluvní straně"/>
    <w:basedOn w:val="Normln"/>
    <w:rsid w:val="008145E1"/>
    <w:pPr>
      <w:jc w:val="center"/>
    </w:pPr>
    <w:rPr>
      <w:lang w:eastAsia="en-US"/>
    </w:rPr>
  </w:style>
  <w:style w:type="character" w:customStyle="1" w:styleId="OdstavecseseznamemChar">
    <w:name w:val="Odstavec se seznamem Char"/>
    <w:link w:val="Odstavecseseznamem"/>
    <w:uiPriority w:val="34"/>
    <w:rsid w:val="008145E1"/>
    <w:rPr>
      <w:rFonts w:ascii="Times New Roman" w:eastAsia="Times New Roman" w:hAnsi="Times New Roman" w:cs="Times New Roman"/>
      <w:sz w:val="20"/>
      <w:szCs w:val="20"/>
      <w:lang w:eastAsia="cs-CZ"/>
    </w:rPr>
  </w:style>
  <w:style w:type="character" w:customStyle="1" w:styleId="RLlneksmlouvyChar">
    <w:name w:val="RL Článek smlouvy Char"/>
    <w:link w:val="RLlneksmlouvy"/>
    <w:rsid w:val="008145E1"/>
    <w:rPr>
      <w:rFonts w:ascii="Calibri" w:eastAsia="Times New Roman" w:hAnsi="Calibri" w:cs="Times New Roman"/>
      <w:b/>
      <w:szCs w:val="24"/>
    </w:rPr>
  </w:style>
  <w:style w:type="paragraph" w:styleId="Textpoznpodarou">
    <w:name w:val="footnote text"/>
    <w:basedOn w:val="Normln"/>
    <w:link w:val="TextpoznpodarouChar"/>
    <w:unhideWhenUsed/>
    <w:rsid w:val="008145E1"/>
    <w:pPr>
      <w:spacing w:after="0" w:line="240" w:lineRule="auto"/>
    </w:pPr>
    <w:rPr>
      <w:rFonts w:ascii="Garamond" w:hAnsi="Garamond"/>
      <w:sz w:val="20"/>
      <w:szCs w:val="20"/>
    </w:rPr>
  </w:style>
  <w:style w:type="character" w:customStyle="1" w:styleId="TextpoznpodarouChar">
    <w:name w:val="Text pozn. pod čarou Char"/>
    <w:basedOn w:val="Standardnpsmoodstavce"/>
    <w:link w:val="Textpoznpodarou"/>
    <w:rsid w:val="008145E1"/>
    <w:rPr>
      <w:rFonts w:ascii="Garamond" w:eastAsia="Times New Roman" w:hAnsi="Garamond" w:cs="Times New Roman"/>
      <w:sz w:val="20"/>
      <w:szCs w:val="20"/>
      <w:lang w:eastAsia="cs-CZ"/>
    </w:rPr>
  </w:style>
  <w:style w:type="character" w:styleId="Znakapoznpodarou">
    <w:name w:val="footnote reference"/>
    <w:uiPriority w:val="99"/>
    <w:unhideWhenUsed/>
    <w:rsid w:val="008145E1"/>
    <w:rPr>
      <w:vertAlign w:val="superscript"/>
    </w:rPr>
  </w:style>
  <w:style w:type="character" w:styleId="Odkaznakoment">
    <w:name w:val="annotation reference"/>
    <w:basedOn w:val="Standardnpsmoodstavce"/>
    <w:uiPriority w:val="99"/>
    <w:semiHidden/>
    <w:unhideWhenUsed/>
    <w:rsid w:val="008145E1"/>
    <w:rPr>
      <w:sz w:val="16"/>
      <w:szCs w:val="16"/>
    </w:rPr>
  </w:style>
  <w:style w:type="paragraph" w:styleId="Textkomente">
    <w:name w:val="annotation text"/>
    <w:basedOn w:val="Normln"/>
    <w:link w:val="TextkomenteChar"/>
    <w:uiPriority w:val="99"/>
    <w:semiHidden/>
    <w:unhideWhenUsed/>
    <w:rsid w:val="008145E1"/>
    <w:pPr>
      <w:spacing w:line="240" w:lineRule="auto"/>
    </w:pPr>
    <w:rPr>
      <w:sz w:val="20"/>
      <w:szCs w:val="20"/>
    </w:rPr>
  </w:style>
  <w:style w:type="character" w:customStyle="1" w:styleId="TextkomenteChar">
    <w:name w:val="Text komentáře Char"/>
    <w:basedOn w:val="Standardnpsmoodstavce"/>
    <w:link w:val="Textkomente"/>
    <w:uiPriority w:val="99"/>
    <w:semiHidden/>
    <w:rsid w:val="008145E1"/>
    <w:rPr>
      <w:rFonts w:ascii="Calibri" w:eastAsia="Times New Roman" w:hAnsi="Calibri" w:cs="Times New Roman"/>
      <w:sz w:val="20"/>
      <w:szCs w:val="20"/>
      <w:lang w:eastAsia="cs-CZ"/>
    </w:rPr>
  </w:style>
  <w:style w:type="paragraph" w:styleId="Zhlav">
    <w:name w:val="header"/>
    <w:basedOn w:val="Normln"/>
    <w:link w:val="ZhlavChar"/>
    <w:uiPriority w:val="99"/>
    <w:unhideWhenUsed/>
    <w:rsid w:val="008145E1"/>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145E1"/>
    <w:rPr>
      <w:rFonts w:ascii="Calibri" w:eastAsia="Times New Roman" w:hAnsi="Calibri" w:cs="Times New Roman"/>
      <w:szCs w:val="24"/>
      <w:lang w:eastAsia="cs-CZ"/>
    </w:rPr>
  </w:style>
  <w:style w:type="paragraph" w:styleId="Textbubliny">
    <w:name w:val="Balloon Text"/>
    <w:basedOn w:val="Normln"/>
    <w:link w:val="TextbublinyChar"/>
    <w:uiPriority w:val="99"/>
    <w:semiHidden/>
    <w:unhideWhenUsed/>
    <w:rsid w:val="000C27BC"/>
    <w:pPr>
      <w:spacing w:after="0" w:line="240" w:lineRule="auto"/>
    </w:pPr>
    <w:rPr>
      <w:rFonts w:ascii="Times New Roman" w:hAnsi="Times New Roman"/>
      <w:sz w:val="18"/>
      <w:szCs w:val="18"/>
    </w:rPr>
  </w:style>
  <w:style w:type="character" w:customStyle="1" w:styleId="TextbublinyChar">
    <w:name w:val="Text bubliny Char"/>
    <w:basedOn w:val="Standardnpsmoodstavce"/>
    <w:link w:val="Textbubliny"/>
    <w:uiPriority w:val="99"/>
    <w:semiHidden/>
    <w:rsid w:val="000C27BC"/>
    <w:rPr>
      <w:rFonts w:ascii="Times New Roman" w:eastAsia="Times New Roman" w:hAnsi="Times New Roman" w:cs="Times New Roman"/>
      <w:sz w:val="18"/>
      <w:szCs w:val="18"/>
      <w:lang w:eastAsia="cs-CZ"/>
    </w:rPr>
  </w:style>
  <w:style w:type="paragraph" w:styleId="Pedmtkomente">
    <w:name w:val="annotation subject"/>
    <w:basedOn w:val="Textkomente"/>
    <w:next w:val="Textkomente"/>
    <w:link w:val="PedmtkomenteChar"/>
    <w:uiPriority w:val="99"/>
    <w:semiHidden/>
    <w:unhideWhenUsed/>
    <w:rsid w:val="000C27BC"/>
    <w:rPr>
      <w:b/>
      <w:bCs/>
    </w:rPr>
  </w:style>
  <w:style w:type="character" w:customStyle="1" w:styleId="PedmtkomenteChar">
    <w:name w:val="Předmět komentáře Char"/>
    <w:basedOn w:val="TextkomenteChar"/>
    <w:link w:val="Pedmtkomente"/>
    <w:uiPriority w:val="99"/>
    <w:semiHidden/>
    <w:rsid w:val="000C27BC"/>
    <w:rPr>
      <w:rFonts w:ascii="Calibri" w:eastAsia="Times New Roman" w:hAnsi="Calibri" w:cs="Times New Roman"/>
      <w:b/>
      <w:bCs/>
      <w:sz w:val="20"/>
      <w:szCs w:val="20"/>
      <w:lang w:eastAsia="cs-CZ"/>
    </w:rPr>
  </w:style>
  <w:style w:type="paragraph" w:styleId="Revize">
    <w:name w:val="Revision"/>
    <w:hidden/>
    <w:uiPriority w:val="99"/>
    <w:semiHidden/>
    <w:rsid w:val="000C27BC"/>
    <w:pPr>
      <w:spacing w:after="0" w:line="240" w:lineRule="auto"/>
    </w:pPr>
    <w:rPr>
      <w:rFonts w:ascii="Calibri" w:eastAsia="Times New Roman" w:hAnsi="Calibri" w:cs="Times New Roman"/>
      <w:szCs w:val="24"/>
      <w:lang w:eastAsia="cs-CZ"/>
    </w:rPr>
  </w:style>
  <w:style w:type="character" w:customStyle="1" w:styleId="datalabel">
    <w:name w:val="datalabel"/>
    <w:basedOn w:val="Standardnpsmoodstavce"/>
    <w:rsid w:val="000E49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4444883">
      <w:bodyDiv w:val="1"/>
      <w:marLeft w:val="0"/>
      <w:marRight w:val="0"/>
      <w:marTop w:val="0"/>
      <w:marBottom w:val="0"/>
      <w:divBdr>
        <w:top w:val="none" w:sz="0" w:space="0" w:color="auto"/>
        <w:left w:val="none" w:sz="0" w:space="0" w:color="auto"/>
        <w:bottom w:val="none" w:sz="0" w:space="0" w:color="auto"/>
        <w:right w:val="none" w:sz="0" w:space="0" w:color="auto"/>
      </w:divBdr>
    </w:div>
    <w:div w:id="1368489304">
      <w:bodyDiv w:val="1"/>
      <w:marLeft w:val="0"/>
      <w:marRight w:val="0"/>
      <w:marTop w:val="0"/>
      <w:marBottom w:val="0"/>
      <w:divBdr>
        <w:top w:val="none" w:sz="0" w:space="0" w:color="auto"/>
        <w:left w:val="none" w:sz="0" w:space="0" w:color="auto"/>
        <w:bottom w:val="none" w:sz="0" w:space="0" w:color="auto"/>
        <w:right w:val="none" w:sz="0" w:space="0" w:color="auto"/>
      </w:divBdr>
      <w:divsChild>
        <w:div w:id="465397469">
          <w:marLeft w:val="0"/>
          <w:marRight w:val="0"/>
          <w:marTop w:val="0"/>
          <w:marBottom w:val="0"/>
          <w:divBdr>
            <w:top w:val="none" w:sz="0" w:space="0" w:color="auto"/>
            <w:left w:val="none" w:sz="0" w:space="0" w:color="auto"/>
            <w:bottom w:val="none" w:sz="0" w:space="0" w:color="auto"/>
            <w:right w:val="none" w:sz="0" w:space="0" w:color="auto"/>
          </w:divBdr>
          <w:divsChild>
            <w:div w:id="1609965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A30441-3E99-441C-A641-8FC0D89F6D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3489</Words>
  <Characters>20588</Characters>
  <Application>Microsoft Office Word</Application>
  <DocSecurity>0</DocSecurity>
  <Lines>171</Lines>
  <Paragraphs>48</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24029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Jindra Pavlová</dc:creator>
  <cp:lastModifiedBy>POKUSNY UCET,ZAM,CIVT</cp:lastModifiedBy>
  <cp:revision>2</cp:revision>
  <cp:lastPrinted>2018-04-27T09:54:00Z</cp:lastPrinted>
  <dcterms:created xsi:type="dcterms:W3CDTF">2018-05-03T12:20:00Z</dcterms:created>
  <dcterms:modified xsi:type="dcterms:W3CDTF">2018-05-03T12:20:00Z</dcterms:modified>
</cp:coreProperties>
</file>