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ECE8C" w14:textId="77777777" w:rsidR="0071259B" w:rsidRPr="00857E2D" w:rsidRDefault="0071259B" w:rsidP="003C11EE">
      <w:pPr>
        <w:pStyle w:val="Nadpis4"/>
        <w:spacing w:line="300" w:lineRule="exact"/>
      </w:pPr>
    </w:p>
    <w:p w14:paraId="5AC6A4A1" w14:textId="330AEA80" w:rsidR="00806A56" w:rsidRPr="00857E2D" w:rsidRDefault="00CC3F35" w:rsidP="003C11EE">
      <w:pPr>
        <w:pStyle w:val="Nadpis4"/>
        <w:spacing w:line="300" w:lineRule="exact"/>
        <w:rPr>
          <w:sz w:val="28"/>
          <w:szCs w:val="28"/>
        </w:rPr>
      </w:pPr>
      <w:r w:rsidRPr="00857E2D">
        <w:rPr>
          <w:sz w:val="28"/>
          <w:szCs w:val="28"/>
        </w:rPr>
        <w:t xml:space="preserve">Dodatek č. </w:t>
      </w:r>
      <w:r w:rsidR="00DF086E">
        <w:rPr>
          <w:sz w:val="28"/>
          <w:szCs w:val="28"/>
        </w:rPr>
        <w:t>1 z roku 2018</w:t>
      </w:r>
    </w:p>
    <w:p w14:paraId="11A6912D" w14:textId="77777777" w:rsidR="00806A56" w:rsidRPr="00857E2D" w:rsidRDefault="00CC3F35" w:rsidP="003C11EE">
      <w:pPr>
        <w:spacing w:line="300" w:lineRule="exact"/>
        <w:jc w:val="center"/>
        <w:rPr>
          <w:b/>
          <w:sz w:val="28"/>
          <w:szCs w:val="28"/>
        </w:rPr>
      </w:pPr>
      <w:r w:rsidRPr="00857E2D">
        <w:rPr>
          <w:b/>
          <w:sz w:val="28"/>
          <w:szCs w:val="28"/>
        </w:rPr>
        <w:t xml:space="preserve">ke </w:t>
      </w:r>
      <w:r w:rsidR="00E62E99" w:rsidRPr="00857E2D">
        <w:rPr>
          <w:b/>
          <w:sz w:val="28"/>
          <w:szCs w:val="28"/>
        </w:rPr>
        <w:t>S</w:t>
      </w:r>
      <w:r w:rsidRPr="00857E2D">
        <w:rPr>
          <w:b/>
          <w:sz w:val="28"/>
          <w:szCs w:val="28"/>
        </w:rPr>
        <w:t xml:space="preserve">mlouvě </w:t>
      </w:r>
      <w:r w:rsidR="00806A56" w:rsidRPr="00857E2D">
        <w:rPr>
          <w:b/>
          <w:sz w:val="28"/>
          <w:szCs w:val="28"/>
        </w:rPr>
        <w:t>o řešení části grantového projektu a poskytnutí části účelových prostředků</w:t>
      </w:r>
      <w:r w:rsidR="00857E2D" w:rsidRPr="00857E2D">
        <w:rPr>
          <w:b/>
          <w:sz w:val="28"/>
          <w:szCs w:val="28"/>
        </w:rPr>
        <w:t xml:space="preserve"> </w:t>
      </w:r>
      <w:r w:rsidR="00806A56" w:rsidRPr="00857E2D">
        <w:rPr>
          <w:b/>
          <w:sz w:val="28"/>
          <w:szCs w:val="28"/>
        </w:rPr>
        <w:t xml:space="preserve">ze státního rozpočtu ČR na jeho podporu </w:t>
      </w:r>
    </w:p>
    <w:p w14:paraId="3E1C3946" w14:textId="31E480FA" w:rsidR="00806A56" w:rsidRPr="00857E2D" w:rsidRDefault="00806A56" w:rsidP="003C11EE">
      <w:pPr>
        <w:spacing w:line="300" w:lineRule="exact"/>
        <w:jc w:val="center"/>
        <w:rPr>
          <w:b/>
          <w:sz w:val="28"/>
          <w:szCs w:val="28"/>
        </w:rPr>
      </w:pPr>
      <w:r w:rsidRPr="00857E2D">
        <w:rPr>
          <w:b/>
          <w:sz w:val="28"/>
          <w:szCs w:val="28"/>
        </w:rPr>
        <w:t xml:space="preserve">č. </w:t>
      </w:r>
      <w:r w:rsidR="00DF086E">
        <w:rPr>
          <w:b/>
          <w:sz w:val="28"/>
          <w:szCs w:val="28"/>
        </w:rPr>
        <w:t>17-03207S</w:t>
      </w:r>
      <w:r w:rsidR="005E6D13" w:rsidRPr="00857E2D">
        <w:rPr>
          <w:b/>
          <w:sz w:val="28"/>
          <w:szCs w:val="28"/>
        </w:rPr>
        <w:t xml:space="preserve"> </w:t>
      </w:r>
      <w:r w:rsidRPr="00857E2D">
        <w:rPr>
          <w:b/>
          <w:sz w:val="28"/>
          <w:szCs w:val="28"/>
        </w:rPr>
        <w:t>panelu</w:t>
      </w:r>
      <w:r w:rsidR="005E6D13" w:rsidRPr="00857E2D">
        <w:rPr>
          <w:b/>
          <w:sz w:val="28"/>
          <w:szCs w:val="28"/>
        </w:rPr>
        <w:t xml:space="preserve"> </w:t>
      </w:r>
      <w:r w:rsidRPr="00857E2D">
        <w:rPr>
          <w:b/>
          <w:sz w:val="28"/>
          <w:szCs w:val="28"/>
        </w:rPr>
        <w:t xml:space="preserve">č. </w:t>
      </w:r>
      <w:r w:rsidR="00DF086E">
        <w:rPr>
          <w:b/>
          <w:sz w:val="28"/>
          <w:szCs w:val="28"/>
        </w:rPr>
        <w:t>P405</w:t>
      </w:r>
      <w:r w:rsidR="00F86AFE" w:rsidRPr="00857E2D">
        <w:rPr>
          <w:b/>
          <w:sz w:val="28"/>
          <w:szCs w:val="28"/>
        </w:rPr>
        <w:t xml:space="preserve"> ze dne</w:t>
      </w:r>
      <w:r w:rsidR="00CC3F35" w:rsidRPr="00857E2D">
        <w:rPr>
          <w:b/>
          <w:sz w:val="28"/>
          <w:szCs w:val="28"/>
        </w:rPr>
        <w:t xml:space="preserve"> </w:t>
      </w:r>
      <w:proofErr w:type="gramStart"/>
      <w:r w:rsidR="00DF086E">
        <w:rPr>
          <w:b/>
          <w:sz w:val="28"/>
          <w:szCs w:val="28"/>
        </w:rPr>
        <w:t>31.1.2017</w:t>
      </w:r>
      <w:proofErr w:type="gramEnd"/>
      <w:r w:rsidR="00F86AFE" w:rsidRPr="00857E2D">
        <w:rPr>
          <w:b/>
          <w:sz w:val="28"/>
          <w:szCs w:val="28"/>
        </w:rPr>
        <w:t xml:space="preserve"> </w:t>
      </w:r>
    </w:p>
    <w:p w14:paraId="55595737" w14:textId="77777777" w:rsidR="00857E2D" w:rsidRPr="00B942FD" w:rsidRDefault="00857E2D" w:rsidP="003C11EE">
      <w:pPr>
        <w:spacing w:line="300" w:lineRule="exact"/>
        <w:rPr>
          <w:b/>
        </w:rPr>
      </w:pPr>
    </w:p>
    <w:p w14:paraId="5F73B451" w14:textId="77777777" w:rsidR="00857E2D" w:rsidRPr="00B942FD" w:rsidRDefault="00857E2D" w:rsidP="003C11EE">
      <w:pPr>
        <w:spacing w:line="300" w:lineRule="exact"/>
        <w:rPr>
          <w:b/>
        </w:rPr>
      </w:pPr>
      <w:r w:rsidRPr="00B942FD">
        <w:rPr>
          <w:b/>
        </w:rPr>
        <w:t>Univerzita Karlova, Filozofická fakulta</w:t>
      </w:r>
    </w:p>
    <w:p w14:paraId="74D9715F" w14:textId="21CB5839" w:rsidR="00857E2D" w:rsidRPr="00B942FD" w:rsidRDefault="00857E2D" w:rsidP="003C11EE">
      <w:pPr>
        <w:spacing w:line="300" w:lineRule="exact"/>
      </w:pPr>
      <w:r w:rsidRPr="00B942FD">
        <w:t>se sídlem: nám</w:t>
      </w:r>
      <w:r>
        <w:t>ěstí</w:t>
      </w:r>
      <w:r w:rsidRPr="00B942FD">
        <w:t xml:space="preserve"> Jana Palacha </w:t>
      </w:r>
      <w:r w:rsidR="00A72707">
        <w:t>1/</w:t>
      </w:r>
      <w:r w:rsidRPr="00B942FD">
        <w:t>2, 116 38 Praha 1,</w:t>
      </w:r>
    </w:p>
    <w:p w14:paraId="54DF4392" w14:textId="77777777" w:rsidR="00857E2D" w:rsidRPr="00B942FD" w:rsidRDefault="00857E2D" w:rsidP="003C11EE">
      <w:pPr>
        <w:spacing w:line="300" w:lineRule="exact"/>
      </w:pPr>
      <w:r w:rsidRPr="00B942FD">
        <w:t>IČ</w:t>
      </w:r>
      <w:r>
        <w:t>O</w:t>
      </w:r>
      <w:r w:rsidRPr="00B942FD">
        <w:t>: 00216208, DIČ: CZ00216208,</w:t>
      </w:r>
    </w:p>
    <w:p w14:paraId="14300DD6" w14:textId="77777777" w:rsidR="00857E2D" w:rsidRPr="00B942FD" w:rsidRDefault="00857E2D" w:rsidP="003C11EE">
      <w:pPr>
        <w:spacing w:line="300" w:lineRule="exact"/>
      </w:pPr>
      <w:r w:rsidRPr="00B942FD">
        <w:t xml:space="preserve">zastoupena: </w:t>
      </w:r>
      <w:r>
        <w:t>d</w:t>
      </w:r>
      <w:r w:rsidRPr="00F6390F">
        <w:t>oc. PhDr. Michal</w:t>
      </w:r>
      <w:r>
        <w:t>em</w:t>
      </w:r>
      <w:r w:rsidRPr="00F6390F">
        <w:t xml:space="preserve"> </w:t>
      </w:r>
      <w:proofErr w:type="spellStart"/>
      <w:r w:rsidRPr="00F6390F">
        <w:t>Pullmann</w:t>
      </w:r>
      <w:r>
        <w:t>em</w:t>
      </w:r>
      <w:proofErr w:type="spellEnd"/>
      <w:r w:rsidRPr="00F6390F">
        <w:t>, Ph.D.</w:t>
      </w:r>
      <w:r w:rsidRPr="00B942FD">
        <w:t>, děkan</w:t>
      </w:r>
      <w:r>
        <w:t>em</w:t>
      </w:r>
      <w:r w:rsidRPr="00B942FD">
        <w:t>,</w:t>
      </w:r>
    </w:p>
    <w:p w14:paraId="128F7D66" w14:textId="1DC9F553" w:rsidR="00857E2D" w:rsidRPr="00B942FD" w:rsidRDefault="00554680" w:rsidP="003C11EE">
      <w:pPr>
        <w:spacing w:line="300" w:lineRule="exact"/>
      </w:pPr>
      <w:r>
        <w:rPr>
          <w:sz w:val="20"/>
          <w:szCs w:val="20"/>
        </w:rPr>
        <w:t>XXXXXXXXXX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857E2D" w:rsidRPr="00B942FD"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</w:p>
    <w:p w14:paraId="25CA5D71" w14:textId="77777777" w:rsidR="00857E2D" w:rsidRPr="00B942FD" w:rsidRDefault="00857E2D" w:rsidP="003C11EE">
      <w:pPr>
        <w:spacing w:line="300" w:lineRule="exact"/>
      </w:pPr>
      <w:r w:rsidRPr="00B942FD">
        <w:t>dále jen „příjemce“ na straně jedné</w:t>
      </w:r>
    </w:p>
    <w:p w14:paraId="5F6F720B" w14:textId="77777777" w:rsidR="00857E2D" w:rsidRPr="00B942FD" w:rsidRDefault="00857E2D" w:rsidP="003C11EE">
      <w:pPr>
        <w:spacing w:line="300" w:lineRule="exact"/>
        <w:rPr>
          <w:b/>
        </w:rPr>
      </w:pPr>
    </w:p>
    <w:p w14:paraId="51770076" w14:textId="77777777" w:rsidR="00857E2D" w:rsidRPr="00B942FD" w:rsidRDefault="00857E2D" w:rsidP="003C11EE">
      <w:pPr>
        <w:spacing w:line="300" w:lineRule="exact"/>
      </w:pPr>
      <w:r w:rsidRPr="00B942FD">
        <w:t>a</w:t>
      </w:r>
    </w:p>
    <w:p w14:paraId="5D59A15B" w14:textId="77777777" w:rsidR="00857E2D" w:rsidRPr="00B942FD" w:rsidRDefault="00857E2D" w:rsidP="003C11EE">
      <w:pPr>
        <w:spacing w:line="300" w:lineRule="exact"/>
        <w:rPr>
          <w:b/>
        </w:rPr>
      </w:pPr>
    </w:p>
    <w:p w14:paraId="46FE64EE" w14:textId="77777777" w:rsidR="00DF086E" w:rsidRDefault="00DF086E" w:rsidP="00DF086E">
      <w:pPr>
        <w:rPr>
          <w:b/>
        </w:rPr>
      </w:pPr>
      <w:r w:rsidRPr="001F254F">
        <w:rPr>
          <w:b/>
        </w:rPr>
        <w:t>Národní muzeum</w:t>
      </w:r>
    </w:p>
    <w:p w14:paraId="2872E869" w14:textId="77777777" w:rsidR="00DF086E" w:rsidRPr="003673D9" w:rsidRDefault="00DF086E" w:rsidP="00DF086E">
      <w:r w:rsidRPr="003673D9">
        <w:t xml:space="preserve">příspěvková organizace nepodléhající zápisu do obchodního rejstříku, zřízená zřizovací listinou č. j. 17461/2000 ze dne 27. 12. 2000 </w:t>
      </w:r>
    </w:p>
    <w:p w14:paraId="5B4AD7D7" w14:textId="77777777" w:rsidR="00DF086E" w:rsidRPr="001F254F" w:rsidRDefault="00DF086E" w:rsidP="00DF086E">
      <w:r w:rsidRPr="001F254F">
        <w:t>se sídlem: Václavské nám. 1700/68, 115 79, Praha 1</w:t>
      </w:r>
    </w:p>
    <w:p w14:paraId="614728D2" w14:textId="77777777" w:rsidR="00DF086E" w:rsidRPr="001F254F" w:rsidRDefault="00DF086E" w:rsidP="00DF086E">
      <w:r w:rsidRPr="001F254F">
        <w:t>IČ: 00023272</w:t>
      </w:r>
    </w:p>
    <w:p w14:paraId="01F5F8B4" w14:textId="77777777" w:rsidR="00DF086E" w:rsidRPr="001F254F" w:rsidRDefault="00DF086E" w:rsidP="00DF086E">
      <w:r w:rsidRPr="001F254F">
        <w:t>Zastoupený/á: PhDr. Michal Lukeš, Ph.D., ředitel</w:t>
      </w:r>
    </w:p>
    <w:p w14:paraId="5452C0E5" w14:textId="70FB16EE" w:rsidR="00DF086E" w:rsidRPr="001F254F" w:rsidRDefault="00554680" w:rsidP="00DF086E">
      <w:r>
        <w:rPr>
          <w:sz w:val="20"/>
          <w:szCs w:val="20"/>
        </w:rPr>
        <w:t>XXXXXXXXXX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DF086E" w:rsidRPr="001F254F">
        <w:t xml:space="preserve">  </w:t>
      </w:r>
      <w:r w:rsidR="00DF086E" w:rsidRPr="001F254F">
        <w:tab/>
      </w:r>
      <w:r w:rsidR="00DF086E" w:rsidRPr="001F254F">
        <w:tab/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</w:p>
    <w:p w14:paraId="06D02AF3" w14:textId="25958D84" w:rsidR="00976851" w:rsidRPr="00B942FD" w:rsidRDefault="00554680" w:rsidP="00976851">
      <w:pPr>
        <w:spacing w:line="300" w:lineRule="exact"/>
        <w:rPr>
          <w:b/>
        </w:rPr>
      </w:pPr>
      <w:r>
        <w:rPr>
          <w:sz w:val="20"/>
          <w:szCs w:val="20"/>
        </w:rPr>
        <w:t>XXXXXXXXXX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</w:p>
    <w:p w14:paraId="05BEF12E" w14:textId="77777777" w:rsidR="00DF086E" w:rsidRPr="001F254F" w:rsidRDefault="00DF086E" w:rsidP="00DF086E">
      <w:r w:rsidRPr="001F254F">
        <w:t>dále jen „další účastník“ na straně druhé</w:t>
      </w:r>
      <w:bookmarkStart w:id="0" w:name="_GoBack"/>
      <w:bookmarkEnd w:id="0"/>
    </w:p>
    <w:p w14:paraId="4F799A8D" w14:textId="77777777" w:rsidR="00806A56" w:rsidRPr="00857E2D" w:rsidRDefault="00806A56" w:rsidP="003C11EE">
      <w:pPr>
        <w:spacing w:line="300" w:lineRule="exact"/>
      </w:pPr>
    </w:p>
    <w:p w14:paraId="072AF5AF" w14:textId="78B155B7" w:rsidR="00806A56" w:rsidRPr="00857E2D" w:rsidRDefault="005E6D13" w:rsidP="003C11EE">
      <w:pPr>
        <w:spacing w:line="300" w:lineRule="exact"/>
      </w:pPr>
      <w:r w:rsidRPr="00857E2D">
        <w:t xml:space="preserve">uzavírají ve smyslu čl. </w:t>
      </w:r>
      <w:r w:rsidR="00DF086E">
        <w:t>I</w:t>
      </w:r>
      <w:r w:rsidRPr="00857E2D">
        <w:t>V.</w:t>
      </w:r>
      <w:r w:rsidR="00E62E99" w:rsidRPr="00857E2D">
        <w:t xml:space="preserve"> odst. </w:t>
      </w:r>
      <w:r w:rsidR="00DF086E">
        <w:t>4</w:t>
      </w:r>
      <w:r w:rsidR="00E62E99" w:rsidRPr="00857E2D">
        <w:t xml:space="preserve">.2. </w:t>
      </w:r>
      <w:r w:rsidR="003C11EE">
        <w:t>Smlouvy</w:t>
      </w:r>
      <w:r w:rsidR="00CC3F35" w:rsidRPr="00857E2D">
        <w:t xml:space="preserve"> </w:t>
      </w:r>
      <w:r w:rsidR="00E62E99" w:rsidRPr="00857E2D">
        <w:t xml:space="preserve">o řešení části grantového projektu a poskytnutí části účelových prostředků ze státního rozpočtu ČR na jeho podporu č. </w:t>
      </w:r>
      <w:r w:rsidR="00DF086E">
        <w:t>17-03207S</w:t>
      </w:r>
      <w:r w:rsidR="00E62E99" w:rsidRPr="00857E2D">
        <w:t xml:space="preserve">  panelu č.</w:t>
      </w:r>
      <w:r w:rsidR="00DF086E">
        <w:t>P</w:t>
      </w:r>
      <w:r w:rsidR="00F22C45">
        <w:t>4</w:t>
      </w:r>
      <w:r w:rsidR="00DF086E">
        <w:t>05</w:t>
      </w:r>
      <w:r w:rsidR="00E62E99" w:rsidRPr="00857E2D">
        <w:t xml:space="preserve">  </w:t>
      </w:r>
      <w:r w:rsidR="00CC3F35" w:rsidRPr="00857E2D">
        <w:t xml:space="preserve">ze dne </w:t>
      </w:r>
      <w:proofErr w:type="gramStart"/>
      <w:r w:rsidR="00DF086E">
        <w:t>31.1.2017</w:t>
      </w:r>
      <w:proofErr w:type="gramEnd"/>
      <w:r w:rsidR="00E62E99" w:rsidRPr="00857E2D">
        <w:t xml:space="preserve"> (dále jen „</w:t>
      </w:r>
      <w:r w:rsidR="00733710">
        <w:t>S</w:t>
      </w:r>
      <w:r w:rsidR="00CC3F35" w:rsidRPr="00857E2D">
        <w:t>mlouva“)</w:t>
      </w:r>
      <w:r w:rsidR="003C11EE" w:rsidRPr="003C11EE">
        <w:t xml:space="preserve"> </w:t>
      </w:r>
      <w:r w:rsidR="003C11EE">
        <w:t>následující dodatek ke Smlouvě:</w:t>
      </w:r>
    </w:p>
    <w:p w14:paraId="601F0FDC" w14:textId="7CE3BA71" w:rsidR="0071259B" w:rsidRDefault="0071259B" w:rsidP="003C11EE">
      <w:pPr>
        <w:spacing w:line="300" w:lineRule="exact"/>
        <w:rPr>
          <w:b/>
        </w:rPr>
      </w:pPr>
    </w:p>
    <w:p w14:paraId="477469E0" w14:textId="77777777" w:rsidR="003C11EE" w:rsidRPr="00857E2D" w:rsidRDefault="003C11EE" w:rsidP="003C11EE">
      <w:pPr>
        <w:spacing w:line="300" w:lineRule="exact"/>
        <w:rPr>
          <w:b/>
        </w:rPr>
      </w:pPr>
    </w:p>
    <w:p w14:paraId="64020831" w14:textId="727E33DE" w:rsidR="00E12158" w:rsidRDefault="00E12158" w:rsidP="003C11EE">
      <w:pPr>
        <w:spacing w:line="300" w:lineRule="exact"/>
        <w:jc w:val="center"/>
        <w:rPr>
          <w:b/>
        </w:rPr>
      </w:pPr>
      <w:r w:rsidRPr="00857E2D">
        <w:rPr>
          <w:b/>
        </w:rPr>
        <w:lastRenderedPageBreak/>
        <w:t>I.</w:t>
      </w:r>
    </w:p>
    <w:p w14:paraId="6E98C554" w14:textId="2C886983" w:rsidR="00E7542F" w:rsidRPr="00857E2D" w:rsidRDefault="00E7542F" w:rsidP="003C11EE">
      <w:pPr>
        <w:spacing w:line="300" w:lineRule="exact"/>
        <w:jc w:val="center"/>
        <w:rPr>
          <w:b/>
        </w:rPr>
      </w:pPr>
      <w:r>
        <w:rPr>
          <w:b/>
        </w:rPr>
        <w:t>Předmět dodatku</w:t>
      </w:r>
    </w:p>
    <w:p w14:paraId="3D013B0F" w14:textId="542065D9" w:rsidR="00E62E99" w:rsidRPr="00857E2D" w:rsidRDefault="00E62E99" w:rsidP="003C11EE">
      <w:pPr>
        <w:numPr>
          <w:ilvl w:val="0"/>
          <w:numId w:val="6"/>
        </w:numPr>
        <w:spacing w:line="300" w:lineRule="exact"/>
      </w:pPr>
      <w:r w:rsidRPr="00857E2D">
        <w:t>Na řešení věcné náplně části grantového projektu v kalendářním roce</w:t>
      </w:r>
      <w:r w:rsidR="00893195" w:rsidRPr="00857E2D">
        <w:t xml:space="preserve"> </w:t>
      </w:r>
      <w:r w:rsidR="00E7542F">
        <w:rPr>
          <w:b/>
        </w:rPr>
        <w:t>2018</w:t>
      </w:r>
      <w:r w:rsidR="004A7D44" w:rsidRPr="00857E2D">
        <w:t xml:space="preserve"> </w:t>
      </w:r>
      <w:r w:rsidRPr="00857E2D">
        <w:t xml:space="preserve">budou příjemcem poskytnuty </w:t>
      </w:r>
      <w:r w:rsidR="00E7542F">
        <w:t>dalšímu účastníkovi</w:t>
      </w:r>
      <w:r w:rsidRPr="00857E2D">
        <w:t xml:space="preserve"> grantové prostředky</w:t>
      </w:r>
      <w:r w:rsidR="00E7542F">
        <w:t xml:space="preserve"> v následující výši</w:t>
      </w:r>
      <w:r w:rsidRPr="00857E2D">
        <w:t xml:space="preserve">: </w:t>
      </w:r>
    </w:p>
    <w:p w14:paraId="73438091" w14:textId="7A93F4A9" w:rsidR="00E62E99" w:rsidRPr="00857E2D" w:rsidRDefault="00DF086E" w:rsidP="00DF086E">
      <w:pPr>
        <w:spacing w:line="300" w:lineRule="exact"/>
        <w:ind w:left="720"/>
      </w:pPr>
      <w:r>
        <w:t>věcné náklady celkem:</w:t>
      </w:r>
      <w:r w:rsidR="00E62E99" w:rsidRPr="00857E2D">
        <w:tab/>
      </w:r>
      <w:r w:rsidR="00E62E99" w:rsidRPr="00857E2D">
        <w:tab/>
      </w:r>
      <w:r w:rsidR="00E62E99" w:rsidRPr="00857E2D">
        <w:tab/>
      </w:r>
      <w:r w:rsidR="00E62E99" w:rsidRPr="00857E2D">
        <w:tab/>
      </w:r>
      <w:r w:rsidR="00E7542F">
        <w:tab/>
      </w:r>
      <w:r>
        <w:t xml:space="preserve">                    </w:t>
      </w:r>
      <w:r w:rsidRPr="00DF086E">
        <w:rPr>
          <w:b/>
        </w:rPr>
        <w:t>122</w:t>
      </w:r>
      <w:r w:rsidR="00E62E99" w:rsidRPr="00857E2D">
        <w:t xml:space="preserve"> </w:t>
      </w:r>
      <w:r w:rsidR="00E62E99" w:rsidRPr="003C11EE">
        <w:rPr>
          <w:b/>
        </w:rPr>
        <w:t>tis</w:t>
      </w:r>
      <w:r w:rsidR="00E62E99" w:rsidRPr="00857E2D">
        <w:rPr>
          <w:b/>
        </w:rPr>
        <w:t>. Kč,</w:t>
      </w:r>
    </w:p>
    <w:p w14:paraId="7FA83DDF" w14:textId="54BF85D4" w:rsidR="00E62E99" w:rsidRPr="00857E2D" w:rsidRDefault="00E62E99" w:rsidP="003C11EE">
      <w:pPr>
        <w:spacing w:line="300" w:lineRule="exact"/>
      </w:pPr>
      <w:r w:rsidRPr="00857E2D">
        <w:tab/>
      </w:r>
      <w:r w:rsidR="00DF086E">
        <w:t>investiční náklady</w:t>
      </w:r>
      <w:r w:rsidRPr="00857E2D">
        <w:t xml:space="preserve"> celkem:</w:t>
      </w:r>
      <w:r w:rsidRPr="00857E2D">
        <w:tab/>
      </w:r>
      <w:r w:rsidR="00DF086E">
        <w:t xml:space="preserve">                                       </w:t>
      </w:r>
      <w:r w:rsidR="006D45B1">
        <w:t xml:space="preserve">                            </w:t>
      </w:r>
      <w:r w:rsidR="00DF086E">
        <w:t xml:space="preserve"> </w:t>
      </w:r>
      <w:r w:rsidR="00DF086E" w:rsidRPr="00DF086E">
        <w:rPr>
          <w:b/>
        </w:rPr>
        <w:t>0</w:t>
      </w:r>
      <w:r w:rsidRPr="00DF086E">
        <w:rPr>
          <w:b/>
        </w:rPr>
        <w:t xml:space="preserve"> </w:t>
      </w:r>
      <w:r w:rsidRPr="003C11EE">
        <w:rPr>
          <w:b/>
        </w:rPr>
        <w:t>tis.</w:t>
      </w:r>
      <w:r w:rsidRPr="00857E2D">
        <w:rPr>
          <w:b/>
        </w:rPr>
        <w:t xml:space="preserve"> Kč,</w:t>
      </w:r>
    </w:p>
    <w:p w14:paraId="745A964F" w14:textId="458CA90A" w:rsidR="00E62E99" w:rsidRPr="00857E2D" w:rsidRDefault="00E62E99" w:rsidP="003C11EE">
      <w:pPr>
        <w:spacing w:line="300" w:lineRule="exact"/>
      </w:pPr>
      <w:r w:rsidRPr="00857E2D">
        <w:rPr>
          <w:b/>
        </w:rPr>
        <w:tab/>
      </w:r>
      <w:r w:rsidRPr="00857E2D">
        <w:t>osobní náklady celkem:</w:t>
      </w:r>
      <w:r w:rsidRPr="00857E2D">
        <w:tab/>
      </w:r>
      <w:r w:rsidRPr="00857E2D">
        <w:tab/>
      </w:r>
      <w:r w:rsidRPr="00857E2D">
        <w:tab/>
      </w:r>
      <w:r w:rsidRPr="00857E2D">
        <w:tab/>
      </w:r>
      <w:r w:rsidRPr="00857E2D">
        <w:tab/>
        <w:t xml:space="preserve">          </w:t>
      </w:r>
      <w:r w:rsidR="00E7542F">
        <w:tab/>
      </w:r>
      <w:r w:rsidR="006D45B1">
        <w:t xml:space="preserve">  </w:t>
      </w:r>
      <w:r w:rsidR="00DF086E">
        <w:t xml:space="preserve">   </w:t>
      </w:r>
      <w:r w:rsidR="00DF086E" w:rsidRPr="00DF086E">
        <w:rPr>
          <w:b/>
        </w:rPr>
        <w:t>237</w:t>
      </w:r>
      <w:r w:rsidRPr="00857E2D">
        <w:t xml:space="preserve"> </w:t>
      </w:r>
      <w:r w:rsidRPr="003C11EE">
        <w:rPr>
          <w:b/>
        </w:rPr>
        <w:t>tis.</w:t>
      </w:r>
      <w:r w:rsidRPr="00857E2D">
        <w:rPr>
          <w:b/>
        </w:rPr>
        <w:t xml:space="preserve"> Kč,</w:t>
      </w:r>
    </w:p>
    <w:p w14:paraId="5245501B" w14:textId="1BEEF790" w:rsidR="00E62E99" w:rsidRDefault="00E62E99" w:rsidP="003C11EE">
      <w:pPr>
        <w:spacing w:line="300" w:lineRule="exact"/>
        <w:rPr>
          <w:b/>
        </w:rPr>
      </w:pPr>
      <w:r w:rsidRPr="00857E2D">
        <w:rPr>
          <w:b/>
        </w:rPr>
        <w:tab/>
      </w:r>
      <w:r w:rsidRPr="00857E2D">
        <w:t>náklady na řešení projektu celkem:</w:t>
      </w:r>
      <w:r w:rsidRPr="00857E2D">
        <w:rPr>
          <w:b/>
        </w:rPr>
        <w:tab/>
      </w:r>
      <w:r w:rsidRPr="00857E2D">
        <w:rPr>
          <w:b/>
        </w:rPr>
        <w:tab/>
      </w:r>
      <w:r w:rsidRPr="00857E2D">
        <w:rPr>
          <w:b/>
        </w:rPr>
        <w:tab/>
      </w:r>
      <w:r w:rsidR="006D45B1">
        <w:rPr>
          <w:b/>
        </w:rPr>
        <w:t xml:space="preserve"> </w:t>
      </w:r>
      <w:r w:rsidR="006D45B1">
        <w:rPr>
          <w:b/>
        </w:rPr>
        <w:tab/>
        <w:t xml:space="preserve">     </w:t>
      </w:r>
      <w:r w:rsidR="00DF086E">
        <w:rPr>
          <w:b/>
        </w:rPr>
        <w:t>359</w:t>
      </w:r>
      <w:r w:rsidRPr="00857E2D">
        <w:t xml:space="preserve"> </w:t>
      </w:r>
      <w:r w:rsidRPr="003C11EE">
        <w:rPr>
          <w:b/>
        </w:rPr>
        <w:t>tis.</w:t>
      </w:r>
      <w:r w:rsidRPr="00857E2D">
        <w:rPr>
          <w:b/>
        </w:rPr>
        <w:t xml:space="preserve"> Kč</w:t>
      </w:r>
      <w:r w:rsidR="00DF086E">
        <w:rPr>
          <w:b/>
        </w:rPr>
        <w:t>,</w:t>
      </w:r>
    </w:p>
    <w:p w14:paraId="1C1E7E36" w14:textId="32B07F35" w:rsidR="00DF086E" w:rsidRDefault="00DF086E" w:rsidP="003C11EE">
      <w:pPr>
        <w:spacing w:line="300" w:lineRule="exact"/>
        <w:rPr>
          <w:b/>
        </w:rPr>
      </w:pPr>
      <w:r>
        <w:rPr>
          <w:b/>
        </w:rPr>
        <w:t xml:space="preserve">           </w:t>
      </w:r>
      <w:r w:rsidR="006D45B1">
        <w:rPr>
          <w:b/>
        </w:rPr>
        <w:t xml:space="preserve">  </w:t>
      </w:r>
      <w:r>
        <w:rPr>
          <w:b/>
        </w:rPr>
        <w:t xml:space="preserve"> </w:t>
      </w:r>
      <w:r w:rsidRPr="00DF086E">
        <w:t xml:space="preserve">dotace poskytovatele celkem:                                                                  </w:t>
      </w:r>
      <w:r w:rsidR="006D45B1">
        <w:t xml:space="preserve"> </w:t>
      </w:r>
      <w:r w:rsidRPr="00DF086E">
        <w:t xml:space="preserve"> </w:t>
      </w:r>
      <w:r>
        <w:rPr>
          <w:b/>
        </w:rPr>
        <w:t>359 tis.</w:t>
      </w:r>
      <w:r w:rsidR="006D45B1">
        <w:rPr>
          <w:b/>
        </w:rPr>
        <w:t xml:space="preserve"> </w:t>
      </w:r>
      <w:r>
        <w:rPr>
          <w:b/>
        </w:rPr>
        <w:t>Kč</w:t>
      </w:r>
    </w:p>
    <w:p w14:paraId="67F8796D" w14:textId="77777777" w:rsidR="00DF086E" w:rsidRDefault="00DF086E" w:rsidP="003C11EE">
      <w:pPr>
        <w:spacing w:line="300" w:lineRule="exact"/>
        <w:rPr>
          <w:b/>
        </w:rPr>
      </w:pPr>
    </w:p>
    <w:p w14:paraId="079ACD7A" w14:textId="7CD8430E" w:rsidR="00E7542F" w:rsidRDefault="005F3E41" w:rsidP="003C11EE">
      <w:pPr>
        <w:numPr>
          <w:ilvl w:val="0"/>
          <w:numId w:val="6"/>
        </w:numPr>
        <w:spacing w:line="300" w:lineRule="exact"/>
      </w:pPr>
      <w:r>
        <w:t xml:space="preserve">Další účastník prohlašuje, že je obeznámen s </w:t>
      </w:r>
      <w:r w:rsidR="00E7542F">
        <w:t>dílčí zpráv</w:t>
      </w:r>
      <w:r>
        <w:t>ou</w:t>
      </w:r>
      <w:r w:rsidR="00E7542F">
        <w:t xml:space="preserve"> o řešení grantového projektu, kterou se mění návrh projektu</w:t>
      </w:r>
      <w:r>
        <w:t>, a zavazuje se tyto změny respektovat</w:t>
      </w:r>
      <w:r w:rsidR="00E7542F">
        <w:t xml:space="preserve">. Odsouhlasení požadovaných grantových prostředků v této dílčí zprávě nezbavuje dalšího účastníka odpovědnosti za soulad veškerých nákladů projektu s podmínkami Smlouvy a podmínkami příslušné </w:t>
      </w:r>
      <w:r w:rsidR="00733710">
        <w:t>z</w:t>
      </w:r>
      <w:r w:rsidR="00E7542F">
        <w:t>adávací dokumentace</w:t>
      </w:r>
      <w:r w:rsidR="00733710">
        <w:t xml:space="preserve">. </w:t>
      </w:r>
      <w:r w:rsidR="00E7542F">
        <w:t>Tato dílčí zpráva je umístěna v aplikaci pro podávání a správu projektů GRIS na adrese gris.cz</w:t>
      </w:r>
      <w:r w:rsidR="003C11EE">
        <w:t>.</w:t>
      </w:r>
    </w:p>
    <w:p w14:paraId="690F312E" w14:textId="77777777" w:rsidR="003C11EE" w:rsidRDefault="00E7542F" w:rsidP="003C11EE">
      <w:pPr>
        <w:numPr>
          <w:ilvl w:val="0"/>
          <w:numId w:val="6"/>
        </w:numPr>
        <w:spacing w:line="300" w:lineRule="exact"/>
      </w:pPr>
      <w:r>
        <w:t>Dal</w:t>
      </w:r>
      <w:r w:rsidR="00733710">
        <w:t>š</w:t>
      </w:r>
      <w:r>
        <w:t>í účastník a spoluřešitel prohlašují, že se seznámili s hodnocením dosavadního řešení projektu a zavazují se, že další řešení projektu bude prováděno v souladu s</w:t>
      </w:r>
      <w:r w:rsidR="004560F8">
        <w:t> </w:t>
      </w:r>
      <w:r>
        <w:t>doporučeními.</w:t>
      </w:r>
    </w:p>
    <w:p w14:paraId="23DD3FAD" w14:textId="068CF7E8" w:rsidR="00E7542F" w:rsidRPr="00857E2D" w:rsidRDefault="00733710" w:rsidP="003C11EE">
      <w:pPr>
        <w:numPr>
          <w:ilvl w:val="0"/>
          <w:numId w:val="6"/>
        </w:numPr>
        <w:spacing w:line="300" w:lineRule="exact"/>
      </w:pPr>
      <w:r>
        <w:t>Gra</w:t>
      </w:r>
      <w:r w:rsidR="004560F8">
        <w:t>n</w:t>
      </w:r>
      <w:r>
        <w:t>tové prostředky převede příjemce dalšímu účastníkovi do 30 dnů od ok</w:t>
      </w:r>
      <w:r w:rsidR="004560F8">
        <w:t>a</w:t>
      </w:r>
      <w:r>
        <w:t>mžiku, kdy je sám obdrží od poskytovatele</w:t>
      </w:r>
      <w:r w:rsidR="004560F8">
        <w:t xml:space="preserve"> na svůj bankovní účet.</w:t>
      </w:r>
    </w:p>
    <w:p w14:paraId="35EBD270" w14:textId="10D20BD1" w:rsidR="0071259B" w:rsidRDefault="0071259B" w:rsidP="003C11EE">
      <w:pPr>
        <w:spacing w:line="300" w:lineRule="exact"/>
      </w:pPr>
    </w:p>
    <w:p w14:paraId="651C1CFA" w14:textId="77777777" w:rsidR="003C11EE" w:rsidRPr="00857E2D" w:rsidRDefault="003C11EE" w:rsidP="003C11EE">
      <w:pPr>
        <w:spacing w:line="300" w:lineRule="exact"/>
      </w:pPr>
    </w:p>
    <w:p w14:paraId="7A679A19" w14:textId="0E982982" w:rsidR="00806A56" w:rsidRDefault="00E62E99" w:rsidP="003C11EE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line="300" w:lineRule="exact"/>
        <w:jc w:val="center"/>
        <w:rPr>
          <w:b/>
        </w:rPr>
      </w:pPr>
      <w:r w:rsidRPr="00857E2D">
        <w:rPr>
          <w:b/>
        </w:rPr>
        <w:t>I</w:t>
      </w:r>
      <w:r w:rsidR="00E12158" w:rsidRPr="00857E2D">
        <w:rPr>
          <w:b/>
        </w:rPr>
        <w:t>I</w:t>
      </w:r>
      <w:r w:rsidR="00806A56" w:rsidRPr="00857E2D">
        <w:rPr>
          <w:b/>
        </w:rPr>
        <w:t>.</w:t>
      </w:r>
    </w:p>
    <w:p w14:paraId="34ABDB4A" w14:textId="7884BF4F" w:rsidR="00E7542F" w:rsidRPr="00857E2D" w:rsidRDefault="00E7542F" w:rsidP="003C11EE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line="300" w:lineRule="exact"/>
        <w:jc w:val="center"/>
        <w:rPr>
          <w:b/>
        </w:rPr>
      </w:pPr>
      <w:r>
        <w:rPr>
          <w:b/>
        </w:rPr>
        <w:t>Závěrečná ustanovení</w:t>
      </w:r>
    </w:p>
    <w:p w14:paraId="738FAB83" w14:textId="404E6904" w:rsidR="00E62E99" w:rsidRDefault="00E62E99" w:rsidP="003C11EE">
      <w:pPr>
        <w:numPr>
          <w:ilvl w:val="0"/>
          <w:numId w:val="7"/>
        </w:numPr>
        <w:spacing w:line="300" w:lineRule="exact"/>
      </w:pPr>
      <w:r w:rsidRPr="00857E2D">
        <w:t xml:space="preserve">Ostatní ustanovení </w:t>
      </w:r>
      <w:r w:rsidR="00961C7E">
        <w:t>S</w:t>
      </w:r>
      <w:r w:rsidRPr="00857E2D">
        <w:t xml:space="preserve">mlouvy </w:t>
      </w:r>
      <w:r w:rsidR="007F4C0D">
        <w:t xml:space="preserve">nedotčená tímto dodatkem </w:t>
      </w:r>
      <w:r w:rsidRPr="00857E2D">
        <w:t xml:space="preserve">zůstávají </w:t>
      </w:r>
      <w:r w:rsidR="00E7542F">
        <w:t>beze změny</w:t>
      </w:r>
      <w:r w:rsidRPr="00857E2D">
        <w:t>.</w:t>
      </w:r>
    </w:p>
    <w:p w14:paraId="341C76BE" w14:textId="26A1A3BA" w:rsidR="00961C7E" w:rsidRPr="00961C7E" w:rsidRDefault="00961C7E" w:rsidP="003C11EE">
      <w:pPr>
        <w:numPr>
          <w:ilvl w:val="0"/>
          <w:numId w:val="7"/>
        </w:numPr>
        <w:spacing w:line="300" w:lineRule="exact"/>
      </w:pPr>
      <w:r w:rsidRPr="00961C7E">
        <w:t xml:space="preserve">Smluvní strany berou na vědomí a souhlasí s tím, že </w:t>
      </w:r>
      <w:r>
        <w:t>příjemce</w:t>
      </w:r>
      <w:r w:rsidRPr="00961C7E">
        <w:t xml:space="preserve"> uveřejní tento dodatek v 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dodatku.</w:t>
      </w:r>
    </w:p>
    <w:p w14:paraId="430419EF" w14:textId="43C94B28" w:rsidR="00961C7E" w:rsidRPr="00961C7E" w:rsidRDefault="00961C7E" w:rsidP="003C11EE">
      <w:pPr>
        <w:numPr>
          <w:ilvl w:val="0"/>
          <w:numId w:val="7"/>
        </w:numPr>
        <w:spacing w:line="300" w:lineRule="exact"/>
      </w:pPr>
      <w:r w:rsidRPr="00961C7E">
        <w:t xml:space="preserve">Smluvní strany souhlasně prohlašují, že v dodatku nejsou údaje podléhající obchodnímu tajemství, ani údaje, jejichž uveřejněním by došlo k neoprávněnému zásahu do práv a povinností smluvních stran, jejich zástupců nebo jejich zaměstnanců, a souhlasí s uveřejněním tohoto dodatku jako celku. </w:t>
      </w:r>
      <w:r>
        <w:t>Příjemce</w:t>
      </w:r>
      <w:r w:rsidRPr="00961C7E">
        <w:t xml:space="preserve"> je nicméně oprávněn v případě potřeby z</w:t>
      </w:r>
      <w:r>
        <w:t xml:space="preserve"> dodatku </w:t>
      </w:r>
      <w:r w:rsidRPr="00961C7E">
        <w:t xml:space="preserve">před </w:t>
      </w:r>
      <w:r>
        <w:t>jeho</w:t>
      </w:r>
      <w:r w:rsidRPr="00961C7E">
        <w:t xml:space="preserve"> uveřejněním odstranit informace, které se podle zákona o registru smluv neuveřejňují nebo uveřejňovat nemusejí. V případě, že by přesto uveřejněním dodatku došlo k </w:t>
      </w:r>
      <w:r w:rsidRPr="00961C7E">
        <w:lastRenderedPageBreak/>
        <w:t>neoprávněnému zásahu do práv a povinností smluvních stran, jejich zástupců či zaměstnanců, odpovídá každá smluvní strana za újmu způsobenou pouze jí samé a jejím vlastním zástupcům nebo zaměstnancům.</w:t>
      </w:r>
    </w:p>
    <w:p w14:paraId="0F63C789" w14:textId="26DDD652" w:rsidR="00961C7E" w:rsidRPr="00961C7E" w:rsidRDefault="00961C7E" w:rsidP="003C11EE">
      <w:pPr>
        <w:numPr>
          <w:ilvl w:val="0"/>
          <w:numId w:val="7"/>
        </w:numPr>
        <w:spacing w:line="300" w:lineRule="exact"/>
      </w:pPr>
      <w:r w:rsidRPr="00961C7E">
        <w:t xml:space="preserve">Smluvní strany zároveň berou na vědomí a souhlasí s tím, že </w:t>
      </w:r>
      <w:r>
        <w:t>příjemce</w:t>
      </w:r>
      <w:r w:rsidRPr="00961C7E">
        <w:t xml:space="preserve"> spolu s tímto dodatkem uveřejní stejným způsobem také </w:t>
      </w:r>
      <w:r w:rsidR="008D6211">
        <w:t>S</w:t>
      </w:r>
      <w:r w:rsidRPr="00961C7E">
        <w:t xml:space="preserve">mlouvu, k níž se tento dodatek váže, a případné dříve k ní uzavřené dodatky. Ustanovení předchozích odstavců platí pro </w:t>
      </w:r>
      <w:r w:rsidR="008D6211">
        <w:t>S</w:t>
      </w:r>
      <w:r w:rsidRPr="00961C7E">
        <w:t>mlouvu obdobně.</w:t>
      </w:r>
    </w:p>
    <w:p w14:paraId="01EA80DB" w14:textId="6E62F125" w:rsidR="00961C7E" w:rsidRPr="00961C7E" w:rsidRDefault="00961C7E" w:rsidP="003C11EE">
      <w:pPr>
        <w:numPr>
          <w:ilvl w:val="0"/>
          <w:numId w:val="7"/>
        </w:numPr>
        <w:spacing w:line="300" w:lineRule="exact"/>
      </w:pPr>
      <w:r w:rsidRPr="00961C7E">
        <w:t xml:space="preserve">Smluvní strany se dohodly, že tento dodatek se uzavírá a nabývá účinnosti dnem uveřejnění v registru smluv podle zákona o registru smluv. </w:t>
      </w:r>
      <w:r>
        <w:t>Příjemce</w:t>
      </w:r>
      <w:r w:rsidRPr="00961C7E">
        <w:t xml:space="preserve"> se zavazuje informovat druhou smluvní stranu o provedení registrace dodatku zasláním kopie potvrzení správce registru smluv na e-mailovou adresu uvedenou v záhlaví tohoto dodatku.</w:t>
      </w:r>
    </w:p>
    <w:p w14:paraId="44434E11" w14:textId="70C2B624" w:rsidR="005E6D13" w:rsidRPr="00B07A4B" w:rsidRDefault="005E6D13" w:rsidP="003C11EE">
      <w:pPr>
        <w:numPr>
          <w:ilvl w:val="0"/>
          <w:numId w:val="7"/>
        </w:numPr>
        <w:spacing w:line="300" w:lineRule="exact"/>
      </w:pPr>
      <w:r w:rsidRPr="00B07A4B">
        <w:t>Tento dodatek je vyhotoven v </w:t>
      </w:r>
      <w:r w:rsidR="00B07A4B" w:rsidRPr="00B07A4B">
        <w:t>třech</w:t>
      </w:r>
      <w:r w:rsidRPr="00B07A4B">
        <w:t xml:space="preserve"> stejnopisech s platností originálu, z nichž </w:t>
      </w:r>
      <w:r w:rsidR="00961C7E" w:rsidRPr="00B07A4B">
        <w:t xml:space="preserve">jeden je určen pro </w:t>
      </w:r>
      <w:r w:rsidR="00B07A4B" w:rsidRPr="00B07A4B">
        <w:t xml:space="preserve">dalšího účastníka a dva pro příjemce, který se </w:t>
      </w:r>
      <w:r w:rsidR="00B07A4B">
        <w:t>z</w:t>
      </w:r>
      <w:r w:rsidR="00B07A4B" w:rsidRPr="00B07A4B">
        <w:t>avazuje jeden stejnopis předat poskytovateli.</w:t>
      </w:r>
    </w:p>
    <w:p w14:paraId="6516AD2D" w14:textId="77777777" w:rsidR="005E6D13" w:rsidRPr="00857E2D" w:rsidRDefault="00806A56" w:rsidP="003C11EE">
      <w:pPr>
        <w:spacing w:line="300" w:lineRule="exact"/>
      </w:pPr>
      <w:r w:rsidRPr="00857E2D">
        <w:t xml:space="preserve"> </w:t>
      </w:r>
      <w:r w:rsidRPr="00857E2D">
        <w:tab/>
      </w:r>
    </w:p>
    <w:p w14:paraId="0E0339AB" w14:textId="77777777" w:rsidR="00806A56" w:rsidRPr="00857E2D" w:rsidRDefault="00806A56" w:rsidP="003C11EE">
      <w:pPr>
        <w:spacing w:line="300" w:lineRule="exact"/>
        <w:rPr>
          <w:b/>
        </w:rPr>
      </w:pPr>
    </w:p>
    <w:p w14:paraId="68E00CEE" w14:textId="2CDFD602" w:rsidR="00961C7E" w:rsidRPr="00B942FD" w:rsidRDefault="00961C7E" w:rsidP="003C11EE">
      <w:pPr>
        <w:spacing w:line="300" w:lineRule="exact"/>
      </w:pPr>
      <w:r w:rsidRPr="00B942FD">
        <w:t>V Praze dne …………………</w:t>
      </w:r>
      <w:r w:rsidRPr="00B942FD">
        <w:tab/>
      </w:r>
      <w:r w:rsidR="004A1141">
        <w:t xml:space="preserve">           </w:t>
      </w:r>
      <w:r w:rsidRPr="00B942FD">
        <w:t>……………………………</w:t>
      </w:r>
    </w:p>
    <w:p w14:paraId="23318B69" w14:textId="77777777" w:rsidR="0056288F" w:rsidRDefault="004A1141" w:rsidP="0056288F">
      <w:pPr>
        <w:spacing w:line="300" w:lineRule="exact"/>
      </w:pPr>
      <w:r>
        <w:t xml:space="preserve">                                                    </w:t>
      </w:r>
      <w:r w:rsidR="00961C7E" w:rsidRPr="00B942FD">
        <w:t xml:space="preserve">Za příjemce: </w:t>
      </w:r>
      <w:r w:rsidR="00961C7E">
        <w:t>d</w:t>
      </w:r>
      <w:r w:rsidR="00961C7E" w:rsidRPr="00F6390F">
        <w:t xml:space="preserve">oc. PhDr. Michal </w:t>
      </w:r>
      <w:proofErr w:type="spellStart"/>
      <w:r w:rsidR="00961C7E" w:rsidRPr="00F6390F">
        <w:t>Pullmann</w:t>
      </w:r>
      <w:proofErr w:type="spellEnd"/>
      <w:r w:rsidR="00961C7E" w:rsidRPr="00F6390F">
        <w:t>, Ph.D.</w:t>
      </w:r>
      <w:r w:rsidR="0056288F">
        <w:t>, děkan FF UK</w:t>
      </w:r>
    </w:p>
    <w:p w14:paraId="1B5AAEB0" w14:textId="77777777" w:rsidR="0056288F" w:rsidRDefault="0056288F" w:rsidP="0056288F">
      <w:pPr>
        <w:spacing w:line="300" w:lineRule="exact"/>
      </w:pPr>
    </w:p>
    <w:p w14:paraId="40DF5CD1" w14:textId="00EC68E3" w:rsidR="00961C7E" w:rsidRPr="00B942FD" w:rsidRDefault="00961C7E" w:rsidP="0056288F">
      <w:pPr>
        <w:spacing w:line="300" w:lineRule="exact"/>
      </w:pPr>
      <w:r w:rsidRPr="00B942FD">
        <w:t>V Praze dne ………………</w:t>
      </w:r>
      <w:proofErr w:type="gramStart"/>
      <w:r w:rsidRPr="00B942FD">
        <w:t>…</w:t>
      </w:r>
      <w:r w:rsidR="004A1141">
        <w:t xml:space="preserve">                         </w:t>
      </w:r>
      <w:r w:rsidRPr="00B942FD">
        <w:t>…</w:t>
      </w:r>
      <w:proofErr w:type="gramEnd"/>
      <w:r w:rsidRPr="00B942FD">
        <w:t>………………………</w:t>
      </w:r>
    </w:p>
    <w:p w14:paraId="53F8864E" w14:textId="544941B4" w:rsidR="00961C7E" w:rsidRPr="00B942FD" w:rsidRDefault="004A1141" w:rsidP="003C11EE">
      <w:pPr>
        <w:spacing w:line="300" w:lineRule="exact"/>
      </w:pPr>
      <w:r>
        <w:t xml:space="preserve">                              </w:t>
      </w:r>
      <w:r w:rsidR="009A74F7">
        <w:t xml:space="preserve">                     </w:t>
      </w:r>
      <w:r>
        <w:t xml:space="preserve"> </w:t>
      </w:r>
      <w:r w:rsidR="00362BA6">
        <w:t>Řešitel</w:t>
      </w:r>
      <w:r w:rsidR="009A74F7">
        <w:t xml:space="preserve">: Mgr. Lenka </w:t>
      </w:r>
      <w:proofErr w:type="spellStart"/>
      <w:r w:rsidR="009A74F7">
        <w:t>Varadzinová</w:t>
      </w:r>
      <w:proofErr w:type="spellEnd"/>
      <w:r w:rsidR="009A74F7">
        <w:t>, Ph.D.</w:t>
      </w:r>
    </w:p>
    <w:p w14:paraId="00454A03" w14:textId="77777777" w:rsidR="00961C7E" w:rsidRPr="00B942FD" w:rsidRDefault="00961C7E" w:rsidP="003C11EE">
      <w:pPr>
        <w:spacing w:line="300" w:lineRule="exact"/>
      </w:pPr>
    </w:p>
    <w:p w14:paraId="76B0532F" w14:textId="77777777" w:rsidR="00961C7E" w:rsidRPr="00B942FD" w:rsidRDefault="00961C7E" w:rsidP="003C11EE">
      <w:pPr>
        <w:spacing w:line="300" w:lineRule="exact"/>
      </w:pPr>
    </w:p>
    <w:p w14:paraId="53B49A6D" w14:textId="113DAAF6" w:rsidR="00961C7E" w:rsidRPr="00B942FD" w:rsidRDefault="00A06067" w:rsidP="003C11EE">
      <w:pPr>
        <w:spacing w:line="300" w:lineRule="exact"/>
      </w:pPr>
      <w:r>
        <w:t>V Praze</w:t>
      </w:r>
      <w:r w:rsidR="004A1141">
        <w:t xml:space="preserve"> dne …………………</w:t>
      </w:r>
      <w:r w:rsidR="00961C7E" w:rsidRPr="00B942FD">
        <w:tab/>
      </w:r>
      <w:r w:rsidR="00961C7E" w:rsidRPr="00B942FD">
        <w:tab/>
      </w:r>
      <w:r w:rsidR="004A1141">
        <w:t xml:space="preserve">  </w:t>
      </w:r>
      <w:r w:rsidR="00961C7E" w:rsidRPr="00B942FD">
        <w:t>………………………………</w:t>
      </w:r>
    </w:p>
    <w:p w14:paraId="7C7963DF" w14:textId="5B3EEAFD" w:rsidR="00362BA6" w:rsidRPr="001F254F" w:rsidRDefault="004A1141" w:rsidP="00362BA6">
      <w:r>
        <w:t xml:space="preserve">                                       </w:t>
      </w:r>
      <w:r w:rsidR="00362BA6">
        <w:t xml:space="preserve">                Za dalšího účastníka: </w:t>
      </w:r>
      <w:r w:rsidR="00362BA6" w:rsidRPr="001F254F">
        <w:t>PhDr. Michal Lukeš, Ph.D., ředitel</w:t>
      </w:r>
    </w:p>
    <w:p w14:paraId="3DB50863" w14:textId="25B2FF7D" w:rsidR="00961C7E" w:rsidRPr="00B942FD" w:rsidRDefault="00961C7E" w:rsidP="00362BA6">
      <w:pPr>
        <w:tabs>
          <w:tab w:val="left" w:pos="2268"/>
          <w:tab w:val="left" w:pos="6804"/>
          <w:tab w:val="left" w:pos="8789"/>
        </w:tabs>
        <w:spacing w:line="300" w:lineRule="exact"/>
      </w:pPr>
    </w:p>
    <w:p w14:paraId="1F60023B" w14:textId="66C99894" w:rsidR="00961C7E" w:rsidRPr="00B942FD" w:rsidRDefault="00961C7E" w:rsidP="003C11EE">
      <w:pPr>
        <w:spacing w:line="300" w:lineRule="exact"/>
      </w:pPr>
      <w:r w:rsidRPr="00B942FD">
        <w:t>V </w:t>
      </w:r>
      <w:r w:rsidR="00A06067">
        <w:t>Praze</w:t>
      </w:r>
      <w:r w:rsidR="004A1141">
        <w:t xml:space="preserve"> dne …………………</w:t>
      </w:r>
      <w:r w:rsidRPr="00B942FD">
        <w:tab/>
      </w:r>
      <w:r w:rsidR="004A1141">
        <w:t xml:space="preserve">               </w:t>
      </w:r>
      <w:r w:rsidRPr="00B942FD">
        <w:t>………………………………</w:t>
      </w:r>
    </w:p>
    <w:p w14:paraId="482E570E" w14:textId="0D83074A" w:rsidR="00806A56" w:rsidRPr="00A72707" w:rsidRDefault="004A1141" w:rsidP="003C11EE">
      <w:pPr>
        <w:tabs>
          <w:tab w:val="left" w:pos="2268"/>
          <w:tab w:val="left" w:pos="5670"/>
          <w:tab w:val="left" w:pos="6804"/>
          <w:tab w:val="left" w:pos="8789"/>
        </w:tabs>
        <w:spacing w:line="300" w:lineRule="exact"/>
      </w:pPr>
      <w:r>
        <w:t xml:space="preserve">                                                      </w:t>
      </w:r>
      <w:r w:rsidR="009A74F7">
        <w:t xml:space="preserve">   </w:t>
      </w:r>
      <w:r w:rsidR="00961C7E" w:rsidRPr="00B942FD">
        <w:t>Spoluřešitel</w:t>
      </w:r>
      <w:r w:rsidR="009A74F7">
        <w:t>: RNDr. Petra Havelková, Ph.D.</w:t>
      </w:r>
    </w:p>
    <w:sectPr w:rsidR="00806A56" w:rsidRPr="00A72707" w:rsidSect="00806A56">
      <w:footerReference w:type="default" r:id="rId9"/>
      <w:pgSz w:w="11907" w:h="16840"/>
      <w:pgMar w:top="993" w:right="1304" w:bottom="709" w:left="1304" w:header="0" w:footer="826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385998" w16cid:durableId="1E4E4EC7"/>
  <w16cid:commentId w16cid:paraId="08B20170" w16cid:durableId="1E4E5C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88E72" w14:textId="77777777" w:rsidR="004D52D4" w:rsidRDefault="004D52D4">
      <w:r>
        <w:separator/>
      </w:r>
    </w:p>
  </w:endnote>
  <w:endnote w:type="continuationSeparator" w:id="0">
    <w:p w14:paraId="0AB4314A" w14:textId="77777777" w:rsidR="004D52D4" w:rsidRDefault="004D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 Patkou">
    <w:charset w:val="02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3C288" w14:textId="7D764B33" w:rsidR="00DF086E" w:rsidRPr="00B07A4B" w:rsidRDefault="00DF086E">
    <w:pPr>
      <w:pStyle w:val="Zpat"/>
      <w:jc w:val="center"/>
      <w:rPr>
        <w:sz w:val="18"/>
        <w:szCs w:val="18"/>
      </w:rPr>
    </w:pPr>
    <w:r w:rsidRPr="00B07A4B">
      <w:rPr>
        <w:sz w:val="18"/>
        <w:szCs w:val="18"/>
      </w:rPr>
      <w:t xml:space="preserve">Stránka </w:t>
    </w:r>
    <w:r w:rsidRPr="00B07A4B">
      <w:rPr>
        <w:b/>
        <w:bCs/>
        <w:sz w:val="18"/>
        <w:szCs w:val="18"/>
      </w:rPr>
      <w:fldChar w:fldCharType="begin"/>
    </w:r>
    <w:r w:rsidRPr="00B07A4B">
      <w:rPr>
        <w:b/>
        <w:bCs/>
        <w:sz w:val="18"/>
        <w:szCs w:val="18"/>
      </w:rPr>
      <w:instrText>PAGE</w:instrText>
    </w:r>
    <w:r w:rsidRPr="00B07A4B">
      <w:rPr>
        <w:b/>
        <w:bCs/>
        <w:sz w:val="18"/>
        <w:szCs w:val="18"/>
      </w:rPr>
      <w:fldChar w:fldCharType="separate"/>
    </w:r>
    <w:r w:rsidR="00554680">
      <w:rPr>
        <w:b/>
        <w:bCs/>
        <w:noProof/>
        <w:sz w:val="18"/>
        <w:szCs w:val="18"/>
      </w:rPr>
      <w:t>3</w:t>
    </w:r>
    <w:r w:rsidRPr="00B07A4B">
      <w:rPr>
        <w:b/>
        <w:bCs/>
        <w:sz w:val="18"/>
        <w:szCs w:val="18"/>
      </w:rPr>
      <w:fldChar w:fldCharType="end"/>
    </w:r>
    <w:r w:rsidRPr="00B07A4B">
      <w:rPr>
        <w:sz w:val="18"/>
        <w:szCs w:val="18"/>
      </w:rPr>
      <w:t xml:space="preserve"> z </w:t>
    </w:r>
    <w:r w:rsidRPr="00B07A4B">
      <w:rPr>
        <w:b/>
        <w:bCs/>
        <w:sz w:val="18"/>
        <w:szCs w:val="18"/>
      </w:rPr>
      <w:fldChar w:fldCharType="begin"/>
    </w:r>
    <w:r w:rsidRPr="00B07A4B">
      <w:rPr>
        <w:b/>
        <w:bCs/>
        <w:sz w:val="18"/>
        <w:szCs w:val="18"/>
      </w:rPr>
      <w:instrText>NUMPAGES</w:instrText>
    </w:r>
    <w:r w:rsidRPr="00B07A4B">
      <w:rPr>
        <w:b/>
        <w:bCs/>
        <w:sz w:val="18"/>
        <w:szCs w:val="18"/>
      </w:rPr>
      <w:fldChar w:fldCharType="separate"/>
    </w:r>
    <w:r w:rsidR="00554680">
      <w:rPr>
        <w:b/>
        <w:bCs/>
        <w:noProof/>
        <w:sz w:val="18"/>
        <w:szCs w:val="18"/>
      </w:rPr>
      <w:t>3</w:t>
    </w:r>
    <w:r w:rsidRPr="00B07A4B">
      <w:rPr>
        <w:b/>
        <w:bCs/>
        <w:sz w:val="18"/>
        <w:szCs w:val="18"/>
      </w:rPr>
      <w:fldChar w:fldCharType="end"/>
    </w:r>
  </w:p>
  <w:p w14:paraId="2447768E" w14:textId="77777777" w:rsidR="00DF086E" w:rsidRPr="00BF4F06" w:rsidRDefault="00DF08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B23A7" w14:textId="77777777" w:rsidR="004D52D4" w:rsidRDefault="004D52D4">
      <w:r>
        <w:separator/>
      </w:r>
    </w:p>
  </w:footnote>
  <w:footnote w:type="continuationSeparator" w:id="0">
    <w:p w14:paraId="314F20B7" w14:textId="77777777" w:rsidR="004D52D4" w:rsidRDefault="004D5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8C4778A"/>
    <w:lvl w:ilvl="0">
      <w:start w:val="1"/>
      <w:numFmt w:val="lowerLetter"/>
      <w:pStyle w:val="slovanseznam2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>
    <w:nsid w:val="FFFFFF88"/>
    <w:multiLevelType w:val="singleLevel"/>
    <w:tmpl w:val="7BEA410C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>
    <w:nsid w:val="051D4680"/>
    <w:multiLevelType w:val="multilevel"/>
    <w:tmpl w:val="C7A6B8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</w:abstractNum>
  <w:abstractNum w:abstractNumId="3">
    <w:nsid w:val="415C2954"/>
    <w:multiLevelType w:val="hybridMultilevel"/>
    <w:tmpl w:val="4BD0C486"/>
    <w:lvl w:ilvl="0" w:tplc="70BEB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2D5A17"/>
    <w:multiLevelType w:val="hybridMultilevel"/>
    <w:tmpl w:val="FE443C28"/>
    <w:lvl w:ilvl="0" w:tplc="BD1A45EC">
      <w:start w:val="1"/>
      <w:numFmt w:val="decimal"/>
      <w:lvlText w:val="2.%1."/>
      <w:lvlJc w:val="right"/>
      <w:pPr>
        <w:ind w:left="72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07B55"/>
    <w:multiLevelType w:val="hybridMultilevel"/>
    <w:tmpl w:val="73DC5526"/>
    <w:lvl w:ilvl="0" w:tplc="BDE0E3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F266FA"/>
    <w:multiLevelType w:val="hybridMultilevel"/>
    <w:tmpl w:val="A36CFF70"/>
    <w:lvl w:ilvl="0" w:tplc="1526C726">
      <w:start w:val="1"/>
      <w:numFmt w:val="decimal"/>
      <w:lvlText w:val="1.%1."/>
      <w:lvlJc w:val="right"/>
      <w:pPr>
        <w:ind w:left="72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F8"/>
    <w:rsid w:val="00007FE6"/>
    <w:rsid w:val="000D19A7"/>
    <w:rsid w:val="000D4D19"/>
    <w:rsid w:val="000E704A"/>
    <w:rsid w:val="000F151B"/>
    <w:rsid w:val="00112365"/>
    <w:rsid w:val="0015193E"/>
    <w:rsid w:val="00153134"/>
    <w:rsid w:val="00154517"/>
    <w:rsid w:val="00162B96"/>
    <w:rsid w:val="001871E1"/>
    <w:rsid w:val="001A1F8C"/>
    <w:rsid w:val="001C4C65"/>
    <w:rsid w:val="00207F29"/>
    <w:rsid w:val="002111BB"/>
    <w:rsid w:val="00215773"/>
    <w:rsid w:val="00224E3B"/>
    <w:rsid w:val="00244ED0"/>
    <w:rsid w:val="002819EC"/>
    <w:rsid w:val="002D0F38"/>
    <w:rsid w:val="00362BA6"/>
    <w:rsid w:val="003C11EE"/>
    <w:rsid w:val="003E2966"/>
    <w:rsid w:val="003E6B8E"/>
    <w:rsid w:val="004157FA"/>
    <w:rsid w:val="00423561"/>
    <w:rsid w:val="004560F8"/>
    <w:rsid w:val="00477EED"/>
    <w:rsid w:val="004A1141"/>
    <w:rsid w:val="004A7D44"/>
    <w:rsid w:val="004D4C35"/>
    <w:rsid w:val="004D52D4"/>
    <w:rsid w:val="004E05F2"/>
    <w:rsid w:val="00535BA5"/>
    <w:rsid w:val="0054095C"/>
    <w:rsid w:val="00550F14"/>
    <w:rsid w:val="00554680"/>
    <w:rsid w:val="0056288F"/>
    <w:rsid w:val="005A29A1"/>
    <w:rsid w:val="005A3E40"/>
    <w:rsid w:val="005A4097"/>
    <w:rsid w:val="005C5220"/>
    <w:rsid w:val="005E0D03"/>
    <w:rsid w:val="005E6D13"/>
    <w:rsid w:val="005F3E41"/>
    <w:rsid w:val="005F45C8"/>
    <w:rsid w:val="006024F1"/>
    <w:rsid w:val="00602CDA"/>
    <w:rsid w:val="00605456"/>
    <w:rsid w:val="0062360D"/>
    <w:rsid w:val="00635AF8"/>
    <w:rsid w:val="006665EE"/>
    <w:rsid w:val="00673F22"/>
    <w:rsid w:val="006800BB"/>
    <w:rsid w:val="006A4175"/>
    <w:rsid w:val="006C5486"/>
    <w:rsid w:val="006D45B1"/>
    <w:rsid w:val="0071259B"/>
    <w:rsid w:val="00725DD7"/>
    <w:rsid w:val="00733710"/>
    <w:rsid w:val="00736A73"/>
    <w:rsid w:val="00746E0B"/>
    <w:rsid w:val="00760880"/>
    <w:rsid w:val="0076192D"/>
    <w:rsid w:val="00773A78"/>
    <w:rsid w:val="007B762E"/>
    <w:rsid w:val="007F4C0D"/>
    <w:rsid w:val="00806A56"/>
    <w:rsid w:val="00857E2D"/>
    <w:rsid w:val="00891682"/>
    <w:rsid w:val="00893195"/>
    <w:rsid w:val="008C24FF"/>
    <w:rsid w:val="008C3A54"/>
    <w:rsid w:val="008D48B1"/>
    <w:rsid w:val="008D6211"/>
    <w:rsid w:val="008E2D4C"/>
    <w:rsid w:val="00905F4F"/>
    <w:rsid w:val="00906BB1"/>
    <w:rsid w:val="00921A85"/>
    <w:rsid w:val="009324F4"/>
    <w:rsid w:val="00956BAE"/>
    <w:rsid w:val="00961C7E"/>
    <w:rsid w:val="00976851"/>
    <w:rsid w:val="00977129"/>
    <w:rsid w:val="009A74F7"/>
    <w:rsid w:val="009C26F0"/>
    <w:rsid w:val="009C4FD7"/>
    <w:rsid w:val="00A06067"/>
    <w:rsid w:val="00A14B87"/>
    <w:rsid w:val="00A72707"/>
    <w:rsid w:val="00A845EC"/>
    <w:rsid w:val="00AF3AF3"/>
    <w:rsid w:val="00B07A4B"/>
    <w:rsid w:val="00B626A0"/>
    <w:rsid w:val="00B724BA"/>
    <w:rsid w:val="00B82E06"/>
    <w:rsid w:val="00B84623"/>
    <w:rsid w:val="00BC09CD"/>
    <w:rsid w:val="00BF565F"/>
    <w:rsid w:val="00C87C4A"/>
    <w:rsid w:val="00C9470C"/>
    <w:rsid w:val="00CC3F35"/>
    <w:rsid w:val="00CD0D59"/>
    <w:rsid w:val="00D35F50"/>
    <w:rsid w:val="00D52041"/>
    <w:rsid w:val="00DB3845"/>
    <w:rsid w:val="00DE0D62"/>
    <w:rsid w:val="00DF086E"/>
    <w:rsid w:val="00DF3031"/>
    <w:rsid w:val="00E12158"/>
    <w:rsid w:val="00E13C5F"/>
    <w:rsid w:val="00E278CF"/>
    <w:rsid w:val="00E3572C"/>
    <w:rsid w:val="00E374A7"/>
    <w:rsid w:val="00E62E99"/>
    <w:rsid w:val="00E66781"/>
    <w:rsid w:val="00E7542F"/>
    <w:rsid w:val="00E9180B"/>
    <w:rsid w:val="00E94CFB"/>
    <w:rsid w:val="00EA00CC"/>
    <w:rsid w:val="00EB4985"/>
    <w:rsid w:val="00EC7325"/>
    <w:rsid w:val="00F22C45"/>
    <w:rsid w:val="00F22FDA"/>
    <w:rsid w:val="00F35D65"/>
    <w:rsid w:val="00F55541"/>
    <w:rsid w:val="00F649E1"/>
    <w:rsid w:val="00F83F89"/>
    <w:rsid w:val="00F86AFE"/>
    <w:rsid w:val="00F8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94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68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tuené 14,tuèné 14,tučné 14"/>
    <w:basedOn w:val="Normln"/>
    <w:next w:val="Normln"/>
    <w:qFormat/>
    <w:rsid w:val="00F646A3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ené italic 12,tuèné italic 12,tučné italic 12"/>
    <w:basedOn w:val="Normln"/>
    <w:next w:val="Normln"/>
    <w:qFormat/>
    <w:rsid w:val="00F646A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ené 12,tuèné 12,tučné 12"/>
    <w:basedOn w:val="Normln"/>
    <w:next w:val="Normln"/>
    <w:qFormat/>
    <w:rsid w:val="00F646A3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  <w:rsid w:val="0055468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54680"/>
  </w:style>
  <w:style w:type="paragraph" w:customStyle="1" w:styleId="Adresa">
    <w:name w:val="Adresa"/>
    <w:basedOn w:val="Normln"/>
    <w:rsid w:val="00F646A3"/>
    <w:pPr>
      <w:ind w:left="5103"/>
    </w:pPr>
  </w:style>
  <w:style w:type="paragraph" w:styleId="Datum">
    <w:name w:val="Date"/>
    <w:basedOn w:val="Normln"/>
    <w:next w:val="Normln"/>
    <w:rsid w:val="00F646A3"/>
    <w:pPr>
      <w:ind w:left="6237"/>
    </w:pPr>
  </w:style>
  <w:style w:type="paragraph" w:styleId="Podpis">
    <w:name w:val="Signature"/>
    <w:basedOn w:val="Normln"/>
    <w:pPr>
      <w:ind w:left="4252"/>
    </w:pPr>
  </w:style>
  <w:style w:type="paragraph" w:styleId="Textkomente">
    <w:name w:val="annotation text"/>
    <w:basedOn w:val="Normln"/>
    <w:link w:val="TextkomenteChar"/>
    <w:autoRedefine/>
    <w:uiPriority w:val="99"/>
    <w:semiHidden/>
    <w:rsid w:val="0062360D"/>
    <w:rPr>
      <w:sz w:val="18"/>
    </w:rPr>
  </w:style>
  <w:style w:type="paragraph" w:styleId="Zkladntext">
    <w:name w:val="Body Text"/>
    <w:basedOn w:val="Normln"/>
    <w:pPr>
      <w:ind w:firstLine="907"/>
    </w:pPr>
  </w:style>
  <w:style w:type="paragraph" w:styleId="Osloven">
    <w:name w:val="Salutation"/>
    <w:basedOn w:val="Normln"/>
    <w:pPr>
      <w:tabs>
        <w:tab w:val="left" w:pos="1531"/>
      </w:tabs>
      <w:ind w:left="1701" w:hanging="1701"/>
    </w:pPr>
  </w:style>
  <w:style w:type="paragraph" w:customStyle="1" w:styleId="Export0">
    <w:name w:val="Ex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Export1">
    <w:name w:val="Export 1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0">
    <w:name w:val="Im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1">
    <w:name w:val="Import 1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2">
    <w:name w:val="Body Text 2"/>
    <w:basedOn w:val="Normln"/>
    <w:pPr>
      <w:tabs>
        <w:tab w:val="left" w:pos="567"/>
      </w:tabs>
      <w:spacing w:before="40"/>
    </w:pPr>
  </w:style>
  <w:style w:type="paragraph" w:styleId="slovanseznam">
    <w:name w:val="List Number"/>
    <w:basedOn w:val="Normln"/>
    <w:rsid w:val="00F646A3"/>
    <w:pPr>
      <w:numPr>
        <w:numId w:val="1"/>
      </w:numPr>
    </w:pPr>
  </w:style>
  <w:style w:type="paragraph" w:styleId="slovanseznam2">
    <w:name w:val="List Number 2"/>
    <w:basedOn w:val="Normln"/>
    <w:rsid w:val="00F646A3"/>
    <w:pPr>
      <w:numPr>
        <w:numId w:val="2"/>
      </w:numPr>
    </w:pPr>
  </w:style>
  <w:style w:type="paragraph" w:customStyle="1" w:styleId="Odsazen">
    <w:name w:val="Odsazení"/>
    <w:basedOn w:val="Normln"/>
    <w:rsid w:val="00F646A3"/>
    <w:pPr>
      <w:ind w:left="567" w:hanging="567"/>
    </w:pPr>
  </w:style>
  <w:style w:type="paragraph" w:customStyle="1" w:styleId="vcodsazen">
    <w:name w:val="víc odsazený"/>
    <w:basedOn w:val="Normln"/>
    <w:rsid w:val="00F646A3"/>
    <w:pPr>
      <w:ind w:left="851" w:hanging="284"/>
    </w:pPr>
  </w:style>
  <w:style w:type="character" w:styleId="Siln">
    <w:name w:val="Strong"/>
    <w:qFormat/>
    <w:rsid w:val="008F68A7"/>
    <w:rPr>
      <w:b/>
      <w:bCs/>
    </w:rPr>
  </w:style>
  <w:style w:type="paragraph" w:styleId="Rozloendokumentu">
    <w:name w:val="Document Map"/>
    <w:basedOn w:val="Normln"/>
    <w:semiHidden/>
    <w:rsid w:val="009B712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uiPriority w:val="99"/>
    <w:semiHidden/>
    <w:rsid w:val="00B4071A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4071A"/>
    <w:rPr>
      <w:bCs/>
      <w:sz w:val="20"/>
      <w:szCs w:val="20"/>
    </w:rPr>
  </w:style>
  <w:style w:type="paragraph" w:styleId="Textbubliny">
    <w:name w:val="Balloon Text"/>
    <w:basedOn w:val="Normln"/>
    <w:semiHidden/>
    <w:rsid w:val="00B4071A"/>
    <w:rPr>
      <w:rFonts w:ascii="Tahoma" w:hAnsi="Tahoma" w:cs="Tahoma"/>
      <w:sz w:val="16"/>
      <w:szCs w:val="16"/>
    </w:rPr>
  </w:style>
  <w:style w:type="character" w:styleId="Hypertextovodkaz">
    <w:name w:val="Hyperlink"/>
    <w:rsid w:val="00093A89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semiHidden/>
    <w:rsid w:val="0062360D"/>
    <w:rPr>
      <w:rFonts w:ascii="Cambria" w:hAnsi="Cambria"/>
      <w:sz w:val="18"/>
      <w:szCs w:val="24"/>
      <w:lang w:eastAsia="en-US"/>
    </w:rPr>
  </w:style>
  <w:style w:type="character" w:customStyle="1" w:styleId="ZpatChar">
    <w:name w:val="Zápatí Char"/>
    <w:link w:val="Zpat"/>
    <w:uiPriority w:val="99"/>
    <w:rsid w:val="00961C7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68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tuené 14,tuèné 14,tučné 14"/>
    <w:basedOn w:val="Normln"/>
    <w:next w:val="Normln"/>
    <w:qFormat/>
    <w:rsid w:val="00F646A3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ené italic 12,tuèné italic 12,tučné italic 12"/>
    <w:basedOn w:val="Normln"/>
    <w:next w:val="Normln"/>
    <w:qFormat/>
    <w:rsid w:val="00F646A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ené 12,tuèné 12,tučné 12"/>
    <w:basedOn w:val="Normln"/>
    <w:next w:val="Normln"/>
    <w:qFormat/>
    <w:rsid w:val="00F646A3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  <w:rsid w:val="0055468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54680"/>
  </w:style>
  <w:style w:type="paragraph" w:customStyle="1" w:styleId="Adresa">
    <w:name w:val="Adresa"/>
    <w:basedOn w:val="Normln"/>
    <w:rsid w:val="00F646A3"/>
    <w:pPr>
      <w:ind w:left="5103"/>
    </w:pPr>
  </w:style>
  <w:style w:type="paragraph" w:styleId="Datum">
    <w:name w:val="Date"/>
    <w:basedOn w:val="Normln"/>
    <w:next w:val="Normln"/>
    <w:rsid w:val="00F646A3"/>
    <w:pPr>
      <w:ind w:left="6237"/>
    </w:pPr>
  </w:style>
  <w:style w:type="paragraph" w:styleId="Podpis">
    <w:name w:val="Signature"/>
    <w:basedOn w:val="Normln"/>
    <w:pPr>
      <w:ind w:left="4252"/>
    </w:pPr>
  </w:style>
  <w:style w:type="paragraph" w:styleId="Textkomente">
    <w:name w:val="annotation text"/>
    <w:basedOn w:val="Normln"/>
    <w:link w:val="TextkomenteChar"/>
    <w:autoRedefine/>
    <w:uiPriority w:val="99"/>
    <w:semiHidden/>
    <w:rsid w:val="0062360D"/>
    <w:rPr>
      <w:sz w:val="18"/>
    </w:rPr>
  </w:style>
  <w:style w:type="paragraph" w:styleId="Zkladntext">
    <w:name w:val="Body Text"/>
    <w:basedOn w:val="Normln"/>
    <w:pPr>
      <w:ind w:firstLine="907"/>
    </w:pPr>
  </w:style>
  <w:style w:type="paragraph" w:styleId="Osloven">
    <w:name w:val="Salutation"/>
    <w:basedOn w:val="Normln"/>
    <w:pPr>
      <w:tabs>
        <w:tab w:val="left" w:pos="1531"/>
      </w:tabs>
      <w:ind w:left="1701" w:hanging="1701"/>
    </w:pPr>
  </w:style>
  <w:style w:type="paragraph" w:customStyle="1" w:styleId="Export0">
    <w:name w:val="Ex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Export1">
    <w:name w:val="Export 1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0">
    <w:name w:val="Im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1">
    <w:name w:val="Import 1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2">
    <w:name w:val="Body Text 2"/>
    <w:basedOn w:val="Normln"/>
    <w:pPr>
      <w:tabs>
        <w:tab w:val="left" w:pos="567"/>
      </w:tabs>
      <w:spacing w:before="40"/>
    </w:pPr>
  </w:style>
  <w:style w:type="paragraph" w:styleId="slovanseznam">
    <w:name w:val="List Number"/>
    <w:basedOn w:val="Normln"/>
    <w:rsid w:val="00F646A3"/>
    <w:pPr>
      <w:numPr>
        <w:numId w:val="1"/>
      </w:numPr>
    </w:pPr>
  </w:style>
  <w:style w:type="paragraph" w:styleId="slovanseznam2">
    <w:name w:val="List Number 2"/>
    <w:basedOn w:val="Normln"/>
    <w:rsid w:val="00F646A3"/>
    <w:pPr>
      <w:numPr>
        <w:numId w:val="2"/>
      </w:numPr>
    </w:pPr>
  </w:style>
  <w:style w:type="paragraph" w:customStyle="1" w:styleId="Odsazen">
    <w:name w:val="Odsazení"/>
    <w:basedOn w:val="Normln"/>
    <w:rsid w:val="00F646A3"/>
    <w:pPr>
      <w:ind w:left="567" w:hanging="567"/>
    </w:pPr>
  </w:style>
  <w:style w:type="paragraph" w:customStyle="1" w:styleId="vcodsazen">
    <w:name w:val="víc odsazený"/>
    <w:basedOn w:val="Normln"/>
    <w:rsid w:val="00F646A3"/>
    <w:pPr>
      <w:ind w:left="851" w:hanging="284"/>
    </w:pPr>
  </w:style>
  <w:style w:type="character" w:styleId="Siln">
    <w:name w:val="Strong"/>
    <w:qFormat/>
    <w:rsid w:val="008F68A7"/>
    <w:rPr>
      <w:b/>
      <w:bCs/>
    </w:rPr>
  </w:style>
  <w:style w:type="paragraph" w:styleId="Rozloendokumentu">
    <w:name w:val="Document Map"/>
    <w:basedOn w:val="Normln"/>
    <w:semiHidden/>
    <w:rsid w:val="009B712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uiPriority w:val="99"/>
    <w:semiHidden/>
    <w:rsid w:val="00B4071A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4071A"/>
    <w:rPr>
      <w:bCs/>
      <w:sz w:val="20"/>
      <w:szCs w:val="20"/>
    </w:rPr>
  </w:style>
  <w:style w:type="paragraph" w:styleId="Textbubliny">
    <w:name w:val="Balloon Text"/>
    <w:basedOn w:val="Normln"/>
    <w:semiHidden/>
    <w:rsid w:val="00B4071A"/>
    <w:rPr>
      <w:rFonts w:ascii="Tahoma" w:hAnsi="Tahoma" w:cs="Tahoma"/>
      <w:sz w:val="16"/>
      <w:szCs w:val="16"/>
    </w:rPr>
  </w:style>
  <w:style w:type="character" w:styleId="Hypertextovodkaz">
    <w:name w:val="Hyperlink"/>
    <w:rsid w:val="00093A89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semiHidden/>
    <w:rsid w:val="0062360D"/>
    <w:rPr>
      <w:rFonts w:ascii="Cambria" w:hAnsi="Cambria"/>
      <w:sz w:val="18"/>
      <w:szCs w:val="24"/>
      <w:lang w:eastAsia="en-US"/>
    </w:rPr>
  </w:style>
  <w:style w:type="character" w:customStyle="1" w:styleId="ZpatChar">
    <w:name w:val="Zápatí Char"/>
    <w:link w:val="Zpat"/>
    <w:uiPriority w:val="99"/>
    <w:rsid w:val="00961C7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4E69-E441-486C-B231-134A11A2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725</Words>
  <Characters>4281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pro - žadatel fyzická osoba)</vt:lpstr>
      <vt:lpstr>smlouva pro - žadatel fyzická osoba)</vt:lpstr>
    </vt:vector>
  </TitlesOfParts>
  <Company>Grant Agency CR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pro - žadatel fyzická osoba)</dc:title>
  <dc:subject/>
  <dc:creator>Ing.P.Bednařík</dc:creator>
  <cp:keywords/>
  <cp:lastModifiedBy>Zdeněk Chundela</cp:lastModifiedBy>
  <cp:revision>6</cp:revision>
  <cp:lastPrinted>2013-03-06T10:19:00Z</cp:lastPrinted>
  <dcterms:created xsi:type="dcterms:W3CDTF">2018-03-19T09:07:00Z</dcterms:created>
  <dcterms:modified xsi:type="dcterms:W3CDTF">2018-05-03T11:02:00Z</dcterms:modified>
</cp:coreProperties>
</file>