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652CE5">
        <w:rPr>
          <w:rFonts w:ascii="Times New Roman" w:hAnsi="Times New Roman"/>
          <w:sz w:val="32"/>
          <w:szCs w:val="32"/>
        </w:rPr>
        <w:t>2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E494E">
        <w:rPr>
          <w:rFonts w:ascii="Times New Roman" w:hAnsi="Times New Roman"/>
          <w:sz w:val="32"/>
          <w:szCs w:val="32"/>
        </w:rPr>
        <w:t>820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1A11AB">
        <w:rPr>
          <w:rFonts w:ascii="Times New Roman" w:hAnsi="Times New Roman" w:cs="Times New Roman"/>
        </w:rPr>
        <w:t>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1A11AB">
        <w:rPr>
          <w:rFonts w:ascii="Times New Roman" w:hAnsi="Times New Roman" w:cs="Times New Roman"/>
        </w:rPr>
        <w:t>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1A11AB">
        <w:rPr>
          <w:rStyle w:val="platne1"/>
          <w:rFonts w:ascii="Times New Roman" w:hAnsi="Times New Roman" w:cs="Times New Roman"/>
        </w:rPr>
        <w:t>XXXXXXX</w:t>
      </w:r>
    </w:p>
    <w:p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1A11AB">
        <w:rPr>
          <w:rStyle w:val="platne1"/>
          <w:rFonts w:ascii="Times New Roman" w:hAnsi="Times New Roman" w:cs="Times New Roman"/>
        </w:rPr>
        <w:t>XXXXXXXXXXXX</w:t>
      </w:r>
      <w:bookmarkStart w:id="0" w:name="_GoBack"/>
      <w:bookmarkEnd w:id="0"/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>e 26.10.2017</w:t>
      </w:r>
      <w:r w:rsidR="00E74BE1">
        <w:rPr>
          <w:rFonts w:eastAsia="Times New Roman"/>
          <w:snapToGrid w:val="0"/>
        </w:rPr>
        <w:t xml:space="preserve">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ujednání článku</w:t>
      </w:r>
      <w:r w:rsidR="00842C5B">
        <w:t xml:space="preserve"> I. </w:t>
      </w:r>
      <w:r w:rsidR="001A7C70">
        <w:t>o</w:t>
      </w:r>
      <w:r w:rsidR="00842C5B">
        <w:t>dst. 1.6. a článku II</w:t>
      </w:r>
      <w:r w:rsidR="00DD28CC">
        <w:t>. odst. 2.</w:t>
      </w:r>
      <w:r w:rsidR="00842C5B">
        <w:t>5.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a méněprací</w:t>
      </w:r>
      <w:r w:rsidR="002F5BA9">
        <w:t xml:space="preserve">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842C5B">
        <w:t>II</w:t>
      </w:r>
      <w:r w:rsidR="00E74BE1">
        <w:t>.</w:t>
      </w:r>
      <w:r w:rsidR="002F5BA9">
        <w:t xml:space="preserve"> odst. </w:t>
      </w:r>
      <w:r w:rsidR="00842C5B">
        <w:t>2.2</w:t>
      </w:r>
      <w:r w:rsidR="002F5BA9">
        <w:t xml:space="preserve">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díla, článku </w:t>
      </w:r>
      <w:r w:rsidR="00842C5B">
        <w:rPr>
          <w:rFonts w:ascii="Times New Roman" w:hAnsi="Times New Roman" w:cs="Times New Roman"/>
        </w:rPr>
        <w:t>II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</w:t>
      </w:r>
      <w:r w:rsidR="00842C5B">
        <w:rPr>
          <w:rFonts w:ascii="Times New Roman" w:hAnsi="Times New Roman" w:cs="Times New Roman"/>
        </w:rPr>
        <w:t>2.2</w:t>
      </w:r>
      <w:r w:rsidR="00DD28CC">
        <w:rPr>
          <w:rFonts w:ascii="Times New Roman" w:hAnsi="Times New Roman" w:cs="Times New Roman"/>
        </w:rPr>
        <w:t xml:space="preserve">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842C5B">
        <w:rPr>
          <w:rFonts w:ascii="Times New Roman" w:hAnsi="Times New Roman" w:cs="Times New Roman"/>
        </w:rPr>
        <w:t xml:space="preserve"> a méněprací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8D3580">
        <w:rPr>
          <w:rFonts w:ascii="Times New Roman" w:hAnsi="Times New Roman" w:cs="Times New Roman"/>
        </w:rPr>
        <w:t>souhrnného listu stavby</w:t>
      </w:r>
      <w:r w:rsidR="00A8763B">
        <w:rPr>
          <w:rFonts w:ascii="Times New Roman" w:hAnsi="Times New Roman" w:cs="Times New Roman"/>
        </w:rPr>
        <w:t>, který je</w:t>
      </w:r>
      <w:r w:rsidR="0058627B">
        <w:rPr>
          <w:rFonts w:ascii="Times New Roman" w:hAnsi="Times New Roman" w:cs="Times New Roman"/>
        </w:rPr>
        <w:t xml:space="preserve"> přílohou </w:t>
      </w:r>
      <w:r w:rsidR="008D3580">
        <w:rPr>
          <w:rFonts w:ascii="Times New Roman" w:hAnsi="Times New Roman" w:cs="Times New Roman"/>
        </w:rPr>
        <w:t xml:space="preserve"> 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 xml:space="preserve"> tohoto dodatku.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A64A83">
        <w:rPr>
          <w:rFonts w:ascii="Times New Roman" w:hAnsi="Times New Roman" w:cs="Times New Roman"/>
        </w:rPr>
        <w:t xml:space="preserve"> </w:t>
      </w:r>
      <w:r w:rsidR="00842C5B">
        <w:rPr>
          <w:rFonts w:ascii="Times New Roman" w:hAnsi="Times New Roman" w:cs="Times New Roman"/>
        </w:rPr>
        <w:t xml:space="preserve"> </w:t>
      </w:r>
      <w:r w:rsidR="00652CE5">
        <w:rPr>
          <w:rFonts w:ascii="Times New Roman" w:hAnsi="Times New Roman" w:cs="Times New Roman"/>
          <w:b/>
        </w:rPr>
        <w:t>376.489,4</w:t>
      </w:r>
      <w:r w:rsidR="00320613">
        <w:rPr>
          <w:rFonts w:ascii="Times New Roman" w:hAnsi="Times New Roman" w:cs="Times New Roman"/>
          <w:b/>
        </w:rPr>
        <w:t>0</w:t>
      </w:r>
      <w:r w:rsidR="00842C5B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Pr="00426A80">
        <w:rPr>
          <w:rFonts w:ascii="Times New Roman" w:hAnsi="Times New Roman" w:cs="Times New Roman"/>
          <w:b/>
        </w:rPr>
        <w:t xml:space="preserve">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</w:t>
      </w:r>
      <w:r w:rsidR="00842C5B">
        <w:rPr>
          <w:rFonts w:ascii="Times New Roman" w:hAnsi="Times New Roman" w:cs="Times New Roman"/>
          <w:bCs/>
        </w:rPr>
        <w:t>8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652CE5">
        <w:rPr>
          <w:rFonts w:ascii="Times New Roman" w:hAnsi="Times New Roman" w:cs="Times New Roman"/>
        </w:rPr>
        <w:t>Bilance ZL 03-06</w:t>
      </w:r>
    </w:p>
    <w:p w:rsidR="00426A80" w:rsidRPr="00426A80" w:rsidRDefault="00652CE5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2: Souhrnný list stavby</w:t>
      </w:r>
      <w:r w:rsidR="00842C5B">
        <w:rPr>
          <w:rFonts w:ascii="Times New Roman" w:hAnsi="Times New Roman" w:cs="Times New Roman"/>
        </w:rPr>
        <w:t xml:space="preserve"> </w:t>
      </w:r>
      <w:r w:rsidR="00426A80">
        <w:rPr>
          <w:rFonts w:ascii="Times New Roman" w:hAnsi="Times New Roman" w:cs="Times New Roman"/>
        </w:rPr>
        <w:t xml:space="preserve">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72" w:rsidRDefault="00C85972" w:rsidP="0055046C">
      <w:pPr>
        <w:spacing w:after="0" w:line="240" w:lineRule="auto"/>
      </w:pPr>
      <w:r>
        <w:separator/>
      </w:r>
    </w:p>
  </w:endnote>
  <w:endnote w:type="continuationSeparator" w:id="0">
    <w:p w:rsidR="00C85972" w:rsidRDefault="00C85972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72" w:rsidRDefault="00C85972" w:rsidP="0055046C">
      <w:pPr>
        <w:spacing w:after="0" w:line="240" w:lineRule="auto"/>
      </w:pPr>
      <w:r>
        <w:separator/>
      </w:r>
    </w:p>
  </w:footnote>
  <w:footnote w:type="continuationSeparator" w:id="0">
    <w:p w:rsidR="00C85972" w:rsidRDefault="00C85972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051C9"/>
    <w:rsid w:val="00012C3A"/>
    <w:rsid w:val="000231CC"/>
    <w:rsid w:val="00092E79"/>
    <w:rsid w:val="000F72A5"/>
    <w:rsid w:val="001241F1"/>
    <w:rsid w:val="001452DD"/>
    <w:rsid w:val="00151AD2"/>
    <w:rsid w:val="0018440D"/>
    <w:rsid w:val="001A11AB"/>
    <w:rsid w:val="001A7C70"/>
    <w:rsid w:val="002209E4"/>
    <w:rsid w:val="00224388"/>
    <w:rsid w:val="002F5BA9"/>
    <w:rsid w:val="00320613"/>
    <w:rsid w:val="003B05DE"/>
    <w:rsid w:val="003F01E3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52CE5"/>
    <w:rsid w:val="00697A55"/>
    <w:rsid w:val="006A59FF"/>
    <w:rsid w:val="006C0221"/>
    <w:rsid w:val="006F3CEC"/>
    <w:rsid w:val="00727063"/>
    <w:rsid w:val="00740AD3"/>
    <w:rsid w:val="007D2664"/>
    <w:rsid w:val="007D71B7"/>
    <w:rsid w:val="00842C5B"/>
    <w:rsid w:val="008D3580"/>
    <w:rsid w:val="008E494E"/>
    <w:rsid w:val="009671AA"/>
    <w:rsid w:val="0097344E"/>
    <w:rsid w:val="00A07F44"/>
    <w:rsid w:val="00A64A83"/>
    <w:rsid w:val="00A8763B"/>
    <w:rsid w:val="00B57972"/>
    <w:rsid w:val="00C85972"/>
    <w:rsid w:val="00C922B0"/>
    <w:rsid w:val="00CC2EB3"/>
    <w:rsid w:val="00CD2A53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904D-3D5B-4AB8-B8AA-8E5FD42E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7</cp:revision>
  <cp:lastPrinted>2018-05-02T12:40:00Z</cp:lastPrinted>
  <dcterms:created xsi:type="dcterms:W3CDTF">2018-04-16T07:50:00Z</dcterms:created>
  <dcterms:modified xsi:type="dcterms:W3CDTF">2018-05-02T12:40:00Z</dcterms:modified>
</cp:coreProperties>
</file>