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277A8E29"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361134">
        <w:t>30244</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7D1FDEA6" w:rsidR="00402AFA" w:rsidRDefault="00402AFA">
      <w:pPr>
        <w:tabs>
          <w:tab w:val="left" w:pos="1985"/>
        </w:tabs>
        <w:spacing w:line="230" w:lineRule="exact"/>
        <w:jc w:val="both"/>
        <w:rPr>
          <w:b/>
          <w:bCs/>
          <w:sz w:val="24"/>
        </w:rPr>
      </w:pPr>
      <w:r>
        <w:rPr>
          <w:sz w:val="24"/>
        </w:rPr>
        <w:t>organizace:</w:t>
      </w:r>
      <w:r>
        <w:rPr>
          <w:b/>
          <w:sz w:val="24"/>
        </w:rPr>
        <w:tab/>
      </w:r>
      <w:r w:rsidR="00361134">
        <w:rPr>
          <w:b/>
          <w:sz w:val="24"/>
        </w:rPr>
        <w:t>Červenka Consulting s. r. o.</w:t>
      </w:r>
    </w:p>
    <w:p w14:paraId="0BEA128C" w14:textId="7BA35E53" w:rsidR="00402AFA" w:rsidRDefault="00402AFA">
      <w:pPr>
        <w:tabs>
          <w:tab w:val="left" w:pos="1985"/>
        </w:tabs>
        <w:spacing w:line="230" w:lineRule="exact"/>
        <w:jc w:val="both"/>
        <w:rPr>
          <w:b/>
          <w:bCs/>
          <w:sz w:val="24"/>
        </w:rPr>
      </w:pPr>
      <w:r>
        <w:rPr>
          <w:sz w:val="24"/>
        </w:rPr>
        <w:t>se sídlem:</w:t>
      </w:r>
      <w:r>
        <w:rPr>
          <w:b/>
          <w:bCs/>
          <w:sz w:val="24"/>
        </w:rPr>
        <w:tab/>
      </w:r>
      <w:r w:rsidR="00361134">
        <w:rPr>
          <w:b/>
          <w:bCs/>
          <w:sz w:val="24"/>
        </w:rPr>
        <w:t>Na Hřebenkách 2667/55, 150 00 Praha 5</w:t>
      </w:r>
    </w:p>
    <w:p w14:paraId="2DD63736" w14:textId="562E5863" w:rsidR="003D0091" w:rsidRPr="00361134" w:rsidRDefault="00402AFA" w:rsidP="00361134">
      <w:pPr>
        <w:tabs>
          <w:tab w:val="left" w:pos="1985"/>
        </w:tabs>
        <w:spacing w:line="230" w:lineRule="exact"/>
        <w:jc w:val="both"/>
        <w:rPr>
          <w:sz w:val="32"/>
        </w:rPr>
      </w:pPr>
      <w:r>
        <w:rPr>
          <w:sz w:val="24"/>
        </w:rPr>
        <w:t>IČ:</w:t>
      </w:r>
      <w:r w:rsidR="00361134">
        <w:rPr>
          <w:sz w:val="24"/>
        </w:rPr>
        <w:tab/>
      </w:r>
      <w:r w:rsidR="00361134" w:rsidRPr="00361134">
        <w:rPr>
          <w:rStyle w:val="nowrap"/>
          <w:sz w:val="24"/>
        </w:rPr>
        <w:t>283</w:t>
      </w:r>
      <w:r w:rsidR="00361134">
        <w:rPr>
          <w:rStyle w:val="nowrap"/>
          <w:sz w:val="24"/>
        </w:rPr>
        <w:t xml:space="preserve"> </w:t>
      </w:r>
      <w:r w:rsidR="00361134" w:rsidRPr="00361134">
        <w:rPr>
          <w:rStyle w:val="nowrap"/>
          <w:sz w:val="24"/>
        </w:rPr>
        <w:t>99</w:t>
      </w:r>
      <w:r w:rsidR="00361134">
        <w:rPr>
          <w:rStyle w:val="nowrap"/>
          <w:sz w:val="24"/>
        </w:rPr>
        <w:t xml:space="preserve"> </w:t>
      </w:r>
      <w:r w:rsidR="00361134" w:rsidRPr="00361134">
        <w:rPr>
          <w:rStyle w:val="nowrap"/>
          <w:sz w:val="24"/>
        </w:rPr>
        <w:t>269</w:t>
      </w:r>
    </w:p>
    <w:p w14:paraId="0E10EEDB" w14:textId="7096BAE1" w:rsidR="00402AFA" w:rsidRDefault="003D0091">
      <w:pPr>
        <w:tabs>
          <w:tab w:val="left" w:pos="1985"/>
        </w:tabs>
        <w:spacing w:line="230" w:lineRule="exact"/>
        <w:jc w:val="both"/>
        <w:rPr>
          <w:b/>
          <w:bCs/>
          <w:sz w:val="24"/>
        </w:rPr>
      </w:pPr>
      <w:r>
        <w:rPr>
          <w:sz w:val="24"/>
        </w:rPr>
        <w:t>DIČ:</w:t>
      </w:r>
      <w:r w:rsidR="00402AFA">
        <w:rPr>
          <w:b/>
          <w:bCs/>
          <w:sz w:val="24"/>
        </w:rPr>
        <w:tab/>
      </w:r>
      <w:r w:rsidR="00361134">
        <w:rPr>
          <w:b/>
          <w:bCs/>
          <w:sz w:val="24"/>
        </w:rPr>
        <w:t xml:space="preserve">CZ 283 99 269 </w:t>
      </w:r>
    </w:p>
    <w:p w14:paraId="3AA8120A" w14:textId="2A8CEBBA" w:rsidR="00402AFA" w:rsidRPr="00361134" w:rsidRDefault="00402AFA">
      <w:pPr>
        <w:tabs>
          <w:tab w:val="left" w:pos="1985"/>
        </w:tabs>
        <w:spacing w:line="230" w:lineRule="exact"/>
        <w:jc w:val="both"/>
        <w:rPr>
          <w:sz w:val="32"/>
        </w:rPr>
      </w:pPr>
      <w:r>
        <w:rPr>
          <w:sz w:val="24"/>
        </w:rPr>
        <w:t>zápis v</w:t>
      </w:r>
      <w:r w:rsidR="00707F50">
        <w:rPr>
          <w:sz w:val="24"/>
        </w:rPr>
        <w:t> </w:t>
      </w:r>
      <w:r w:rsidR="00361134">
        <w:rPr>
          <w:sz w:val="24"/>
        </w:rPr>
        <w:t>OR:</w:t>
      </w:r>
      <w:r w:rsidR="00361134">
        <w:rPr>
          <w:sz w:val="24"/>
        </w:rPr>
        <w:tab/>
        <w:t>MěS</w:t>
      </w:r>
      <w:r>
        <w:rPr>
          <w:sz w:val="24"/>
        </w:rPr>
        <w:t xml:space="preserve"> v</w:t>
      </w:r>
      <w:r w:rsidR="00707F50">
        <w:rPr>
          <w:sz w:val="24"/>
        </w:rPr>
        <w:t> </w:t>
      </w:r>
      <w:r w:rsidR="00361134">
        <w:rPr>
          <w:sz w:val="24"/>
        </w:rPr>
        <w:t>Praze</w:t>
      </w:r>
      <w:r>
        <w:rPr>
          <w:sz w:val="24"/>
        </w:rPr>
        <w:t>, oddíl</w:t>
      </w:r>
      <w:r w:rsidR="00361134">
        <w:rPr>
          <w:sz w:val="24"/>
        </w:rPr>
        <w:t xml:space="preserve"> C</w:t>
      </w:r>
      <w:r>
        <w:rPr>
          <w:sz w:val="24"/>
        </w:rPr>
        <w:t>,</w:t>
      </w:r>
      <w:r w:rsidR="00D74815">
        <w:rPr>
          <w:sz w:val="24"/>
        </w:rPr>
        <w:t xml:space="preserve"> </w:t>
      </w:r>
      <w:r>
        <w:rPr>
          <w:sz w:val="24"/>
        </w:rPr>
        <w:t xml:space="preserve">vložka </w:t>
      </w:r>
      <w:r w:rsidR="00361134" w:rsidRPr="00361134">
        <w:rPr>
          <w:sz w:val="24"/>
        </w:rPr>
        <w:t>138748</w:t>
      </w:r>
    </w:p>
    <w:p w14:paraId="5CC8D23D" w14:textId="77777777" w:rsidR="00402AFA" w:rsidRDefault="00402AFA">
      <w:pPr>
        <w:tabs>
          <w:tab w:val="left" w:pos="1985"/>
        </w:tabs>
        <w:spacing w:line="230" w:lineRule="exact"/>
        <w:jc w:val="both"/>
        <w:rPr>
          <w:sz w:val="24"/>
        </w:rPr>
      </w:pPr>
    </w:p>
    <w:p w14:paraId="1F364860" w14:textId="5924BD96" w:rsidR="00402AFA" w:rsidRDefault="00402AFA">
      <w:pPr>
        <w:tabs>
          <w:tab w:val="left" w:pos="1985"/>
        </w:tabs>
        <w:spacing w:line="230" w:lineRule="exact"/>
        <w:jc w:val="both"/>
        <w:rPr>
          <w:b/>
          <w:bCs/>
          <w:sz w:val="24"/>
        </w:rPr>
      </w:pPr>
      <w:r>
        <w:rPr>
          <w:sz w:val="24"/>
        </w:rPr>
        <w:t>zastoupená:</w:t>
      </w:r>
      <w:r>
        <w:rPr>
          <w:b/>
          <w:sz w:val="24"/>
        </w:rPr>
        <w:tab/>
      </w:r>
      <w:r w:rsidR="00361134">
        <w:rPr>
          <w:b/>
          <w:sz w:val="24"/>
        </w:rPr>
        <w:t>Ing. Jan Červenka, Ph.D.</w:t>
      </w:r>
    </w:p>
    <w:p w14:paraId="00835908" w14:textId="193D51A3" w:rsidR="00CC4A2A" w:rsidRDefault="00402AFA" w:rsidP="00361134">
      <w:pPr>
        <w:tabs>
          <w:tab w:val="left" w:pos="1985"/>
        </w:tabs>
        <w:spacing w:line="230" w:lineRule="exact"/>
        <w:jc w:val="both"/>
        <w:rPr>
          <w:sz w:val="24"/>
        </w:rPr>
      </w:pPr>
      <w:r>
        <w:rPr>
          <w:sz w:val="24"/>
        </w:rPr>
        <w:t>funkce:</w:t>
      </w:r>
      <w:r w:rsidR="00361134">
        <w:rPr>
          <w:sz w:val="24"/>
        </w:rPr>
        <w:tab/>
        <w:t xml:space="preserve">jednatel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6C32EB08"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361134">
        <w:rPr>
          <w:b/>
          <w:sz w:val="24"/>
        </w:rPr>
        <w:t>FV</w:t>
      </w:r>
      <w:r w:rsidR="00361134" w:rsidRPr="00361134">
        <w:rPr>
          <w:b/>
          <w:sz w:val="24"/>
        </w:rPr>
        <w:t>30244</w:t>
      </w:r>
      <w:r w:rsidRPr="00361134">
        <w:rPr>
          <w:b/>
          <w:sz w:val="24"/>
        </w:rPr>
        <w:t xml:space="preserve"> „</w:t>
      </w:r>
      <w:r w:rsidR="00361134" w:rsidRPr="00361134">
        <w:rPr>
          <w:b/>
          <w:sz w:val="24"/>
        </w:rPr>
        <w:t>IdeMaS - Identifikace materiálových součinitelů vysokohodnotných cementových kompozitů</w:t>
      </w:r>
      <w:r w:rsidRPr="00361134">
        <w:rPr>
          <w:b/>
          <w:sz w:val="24"/>
        </w:rPr>
        <w:t>“</w:t>
      </w:r>
      <w:r w:rsidR="00857384" w:rsidRPr="00361134">
        <w:rPr>
          <w:b/>
          <w:sz w:val="24"/>
        </w:rPr>
        <w:t xml:space="preserve"> </w:t>
      </w:r>
      <w:r w:rsidR="00857384" w:rsidRPr="00533ED2">
        <w:rPr>
          <w:sz w:val="24"/>
        </w:rPr>
        <w:t xml:space="preserve">(dále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6D598FAD" w:rsidR="00402AFA" w:rsidRPr="00992FBC" w:rsidRDefault="00402AFA">
      <w:pPr>
        <w:pStyle w:val="Zkladntext"/>
        <w:tabs>
          <w:tab w:val="left" w:pos="1843"/>
        </w:tabs>
        <w:ind w:right="-227"/>
        <w:rPr>
          <w:b/>
          <w:bCs/>
        </w:rPr>
      </w:pPr>
      <w:r w:rsidRPr="00992FBC">
        <w:t>Obchodní jméno:</w:t>
      </w:r>
      <w:r w:rsidRPr="00992FBC">
        <w:rPr>
          <w:b/>
          <w:bCs/>
        </w:rPr>
        <w:tab/>
      </w:r>
      <w:r w:rsidR="001E42B9">
        <w:rPr>
          <w:b/>
          <w:bCs/>
        </w:rPr>
        <w:t xml:space="preserve">Vysoké učení technické v Brně – Fakulta stavební </w:t>
      </w:r>
    </w:p>
    <w:p w14:paraId="4FD5095A" w14:textId="6AE8FD05" w:rsidR="00402AFA" w:rsidRPr="00992FBC" w:rsidRDefault="00402AFA">
      <w:pPr>
        <w:pStyle w:val="Zkladntext"/>
        <w:tabs>
          <w:tab w:val="left" w:pos="1843"/>
        </w:tabs>
        <w:ind w:right="-227"/>
      </w:pPr>
      <w:r w:rsidRPr="00992FBC">
        <w:t>Sídlo:</w:t>
      </w:r>
      <w:r w:rsidRPr="00992FBC">
        <w:rPr>
          <w:b/>
          <w:bCs/>
        </w:rPr>
        <w:tab/>
      </w:r>
      <w:r w:rsidR="001E42B9">
        <w:rPr>
          <w:b/>
          <w:bCs/>
        </w:rPr>
        <w:t>Antonínská 548/1, 602 00 Brno</w:t>
      </w:r>
    </w:p>
    <w:p w14:paraId="3AD4AB7F" w14:textId="00ACE2BB" w:rsidR="00402AFA" w:rsidRPr="00992FBC" w:rsidRDefault="00402AFA">
      <w:pPr>
        <w:pStyle w:val="Zkladntext"/>
        <w:tabs>
          <w:tab w:val="left" w:pos="1843"/>
        </w:tabs>
        <w:ind w:right="-227"/>
        <w:rPr>
          <w:b/>
          <w:bCs/>
        </w:rPr>
      </w:pPr>
      <w:r w:rsidRPr="00992FBC">
        <w:t>Identifikační číslo:</w:t>
      </w:r>
      <w:r w:rsidRPr="00992FBC">
        <w:rPr>
          <w:b/>
          <w:bCs/>
        </w:rPr>
        <w:tab/>
      </w:r>
      <w:r w:rsidR="001E42B9" w:rsidRPr="001E42B9">
        <w:rPr>
          <w:b/>
          <w:bCs/>
        </w:rPr>
        <w:t>002</w:t>
      </w:r>
      <w:r w:rsidR="001E42B9">
        <w:rPr>
          <w:b/>
          <w:bCs/>
        </w:rPr>
        <w:t xml:space="preserve"> </w:t>
      </w:r>
      <w:r w:rsidR="001E42B9" w:rsidRPr="001E42B9">
        <w:rPr>
          <w:b/>
          <w:bCs/>
        </w:rPr>
        <w:t>16</w:t>
      </w:r>
      <w:r w:rsidR="001E42B9">
        <w:rPr>
          <w:b/>
          <w:bCs/>
        </w:rPr>
        <w:t xml:space="preserve"> </w:t>
      </w:r>
      <w:r w:rsidR="001E42B9" w:rsidRPr="001E42B9">
        <w:rPr>
          <w:b/>
          <w:bCs/>
        </w:rPr>
        <w:t>305</w:t>
      </w:r>
    </w:p>
    <w:p w14:paraId="13697D24" w14:textId="09D6CF34" w:rsidR="006909E1" w:rsidRDefault="001E221B" w:rsidP="00C22E61">
      <w:pPr>
        <w:jc w:val="both"/>
        <w:rPr>
          <w:bCs/>
          <w:sz w:val="24"/>
          <w:szCs w:val="24"/>
        </w:rPr>
      </w:pPr>
      <w:r>
        <w:rPr>
          <w:bCs/>
          <w:sz w:val="24"/>
          <w:szCs w:val="24"/>
        </w:rPr>
        <w:t xml:space="preserve">                                                                                                                                                                                                                                                                                                                                                                                                                                                                                                                                                                                                                                                                                                                                                                                                                                                                                                                                                                                                                                                                                                                                                                                                                                                                                                                                                                                                                                                                                                                                                                                                                                                                                                                                                                                                                                                                                                                                                                                                                                                   </w:t>
      </w:r>
      <w:r w:rsidR="001E42B9">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lastRenderedPageBreak/>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3474BD96"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1E42B9">
        <w:rPr>
          <w:b/>
          <w:sz w:val="24"/>
        </w:rPr>
        <w:t>1/2018 – 12/2020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6D2BF000"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1E42B9">
        <w:rPr>
          <w:bCs/>
        </w:rPr>
        <w:t xml:space="preserve"> </w:t>
      </w:r>
      <w:r w:rsidR="001E42B9" w:rsidRPr="001E42B9">
        <w:rPr>
          <w:b/>
          <w:bCs/>
          <w:szCs w:val="22"/>
        </w:rPr>
        <w:t>115-6940070217/0100</w:t>
      </w:r>
    </w:p>
    <w:p w14:paraId="3074B087" w14:textId="55D59B39" w:rsidR="00092127" w:rsidRPr="001E42B9" w:rsidRDefault="003D775D" w:rsidP="00266A7F">
      <w:pPr>
        <w:pStyle w:val="Zkladntext"/>
        <w:tabs>
          <w:tab w:val="left" w:pos="5387"/>
        </w:tabs>
        <w:ind w:firstLine="4962"/>
        <w:rPr>
          <w:sz w:val="28"/>
        </w:rPr>
      </w:pPr>
      <w:r>
        <w:t>vedeného u</w:t>
      </w:r>
      <w:r w:rsidR="001E42B9">
        <w:t xml:space="preserve">: </w:t>
      </w:r>
      <w:r w:rsidR="001E42B9" w:rsidRPr="001E42B9">
        <w:rPr>
          <w:bCs/>
          <w:szCs w:val="22"/>
        </w:rPr>
        <w:t>Komerční banka, a.s.</w:t>
      </w:r>
    </w:p>
    <w:p w14:paraId="07A4F321" w14:textId="16D7B3B1" w:rsidR="003D775D" w:rsidRPr="001E42B9" w:rsidRDefault="003D775D" w:rsidP="001E42B9">
      <w:pPr>
        <w:pStyle w:val="Zkladntext"/>
        <w:tabs>
          <w:tab w:val="left" w:pos="5387"/>
          <w:tab w:val="left" w:pos="6198"/>
        </w:tabs>
        <w:rPr>
          <w:sz w:val="28"/>
        </w:rPr>
      </w:pPr>
      <w:r>
        <w:tab/>
      </w:r>
      <w:r w:rsidR="001E42B9">
        <w:tab/>
      </w:r>
      <w:r w:rsidR="001E42B9" w:rsidRPr="001E42B9">
        <w:rPr>
          <w:szCs w:val="22"/>
        </w:rPr>
        <w:t xml:space="preserve">Na </w:t>
      </w:r>
      <w:r w:rsidR="001E42B9">
        <w:rPr>
          <w:szCs w:val="22"/>
        </w:rPr>
        <w:t xml:space="preserve">Příkopě 969/33, </w:t>
      </w:r>
      <w:r w:rsidR="001E42B9" w:rsidRPr="001E42B9">
        <w:rPr>
          <w:szCs w:val="22"/>
        </w:rPr>
        <w:t>114 07</w:t>
      </w:r>
      <w:r w:rsidR="001E42B9">
        <w:rPr>
          <w:szCs w:val="22"/>
        </w:rPr>
        <w:t xml:space="preserve"> Praha 1 </w:t>
      </w:r>
    </w:p>
    <w:p w14:paraId="5E0FE26C" w14:textId="77777777" w:rsidR="00835949" w:rsidRDefault="00835949" w:rsidP="00517445">
      <w:pPr>
        <w:pStyle w:val="Zkladntext"/>
        <w:tabs>
          <w:tab w:val="left" w:pos="3402"/>
          <w:tab w:val="left" w:pos="4253"/>
        </w:tabs>
      </w:pPr>
    </w:p>
    <w:p w14:paraId="78D6A3F5" w14:textId="05CD6AB2" w:rsidR="00D215BA" w:rsidRDefault="004872B8" w:rsidP="001E42B9">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lastRenderedPageBreak/>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lastRenderedPageBreak/>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3482D1F5"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Příjemce bude po celou dobu realizace projektu používat metodu</w:t>
      </w:r>
      <w:r w:rsidR="00561899" w:rsidRPr="001E42B9">
        <w:rPr>
          <w:b/>
          <w:spacing w:val="4"/>
          <w:sz w:val="24"/>
          <w:szCs w:val="24"/>
        </w:rPr>
        <w:t xml:space="preserve"> „flat rate“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lastRenderedPageBreak/>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w:t>
      </w:r>
      <w:r w:rsidRPr="00DB0BB3">
        <w:rPr>
          <w:spacing w:val="4"/>
          <w:sz w:val="24"/>
        </w:rPr>
        <w:lastRenderedPageBreak/>
        <w:t xml:space="preserve">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lastRenderedPageBreak/>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w:t>
      </w:r>
      <w:r w:rsidRPr="001C38A0">
        <w:rPr>
          <w:sz w:val="24"/>
        </w:rPr>
        <w:lastRenderedPageBreak/>
        <w:t xml:space="preserve">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lastRenderedPageBreak/>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lastRenderedPageBreak/>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0983F287" w:rsidR="00DA7174" w:rsidRDefault="00CC4A2A" w:rsidP="001E42B9">
      <w:pPr>
        <w:tabs>
          <w:tab w:val="left" w:pos="0"/>
          <w:tab w:val="left" w:pos="6599"/>
        </w:tabs>
        <w:ind w:firstLine="567"/>
        <w:jc w:val="both"/>
        <w:rPr>
          <w:bCs/>
          <w:sz w:val="24"/>
        </w:rPr>
      </w:pPr>
      <w:r>
        <w:rPr>
          <w:b/>
          <w:bCs/>
          <w:sz w:val="24"/>
        </w:rPr>
        <w:t xml:space="preserve">       </w:t>
      </w:r>
      <w:r w:rsidR="00DA7174" w:rsidRPr="00DA7174">
        <w:rPr>
          <w:b/>
          <w:bCs/>
          <w:sz w:val="24"/>
        </w:rPr>
        <w:t>Ing. Martin Švolba</w:t>
      </w:r>
      <w:r w:rsidR="00F2256E">
        <w:rPr>
          <w:b/>
          <w:bCs/>
          <w:sz w:val="24"/>
        </w:rPr>
        <w:t xml:space="preserve">                                                        </w:t>
      </w:r>
      <w:r w:rsidR="001E42B9">
        <w:rPr>
          <w:b/>
          <w:bCs/>
          <w:sz w:val="24"/>
        </w:rPr>
        <w:t>Ing.</w:t>
      </w:r>
      <w:r w:rsidR="00F2256E">
        <w:rPr>
          <w:b/>
          <w:bCs/>
          <w:sz w:val="24"/>
        </w:rPr>
        <w:t xml:space="preserve"> Jan Červenka, Ph. D.</w:t>
      </w:r>
    </w:p>
    <w:p w14:paraId="0921B367" w14:textId="27485619" w:rsidR="001E42B9" w:rsidRPr="006A60D0" w:rsidRDefault="00CC4A2A" w:rsidP="007E0776">
      <w:pPr>
        <w:pStyle w:val="Zkladntext"/>
        <w:tabs>
          <w:tab w:val="left" w:pos="993"/>
          <w:tab w:val="left" w:pos="5387"/>
          <w:tab w:val="left" w:pos="6599"/>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bookmarkStart w:id="0" w:name="_GoBack"/>
      <w:bookmarkEnd w:id="0"/>
      <w:r w:rsidR="007E0776">
        <w:rPr>
          <w:bCs/>
        </w:rPr>
        <w:t xml:space="preserve">jednatel společnosti </w:t>
      </w:r>
      <w:r w:rsidR="007E0776">
        <w:rPr>
          <w:bCs/>
        </w:rPr>
        <w:tab/>
      </w:r>
    </w:p>
    <w:p w14:paraId="6CEC3B33" w14:textId="19BD6CB0" w:rsidR="00402AFA" w:rsidRPr="006A60D0" w:rsidRDefault="00402AFA">
      <w:pPr>
        <w:pStyle w:val="Zkladntext"/>
        <w:tabs>
          <w:tab w:val="left" w:pos="426"/>
          <w:tab w:val="left" w:pos="5529"/>
        </w:tabs>
        <w:rPr>
          <w:bCs/>
        </w:rPr>
      </w:pP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7E0776">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4B693F0E" w:rsidR="0019527E" w:rsidRPr="008D4108" w:rsidRDefault="0019527E" w:rsidP="008D4108">
    <w:pPr>
      <w:pStyle w:val="Zhlav"/>
      <w:jc w:val="right"/>
      <w:rPr>
        <w:sz w:val="16"/>
        <w:szCs w:val="16"/>
      </w:rPr>
    </w:pPr>
    <w:r>
      <w:rPr>
        <w:sz w:val="16"/>
        <w:szCs w:val="16"/>
      </w:rPr>
      <w:t>FV</w:t>
    </w:r>
    <w:r w:rsidR="00361134">
      <w:rPr>
        <w:sz w:val="16"/>
        <w:szCs w:val="16"/>
      </w:rPr>
      <w:t>30244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42B9"/>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134"/>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0776"/>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256E"/>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 w:type="character" w:customStyle="1" w:styleId="nowrap">
    <w:name w:val="nowrap"/>
    <w:basedOn w:val="Standardnpsmoodstavce"/>
    <w:rsid w:val="0036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FEB8-BEDA-4616-BDA1-571CA1B2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4B88E880</Template>
  <TotalTime>1</TotalTime>
  <Pages>11</Pages>
  <Words>4800</Words>
  <Characters>30655</Characters>
  <Application>Microsoft Office Word</Application>
  <DocSecurity>0</DocSecurity>
  <Lines>255</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cp:revision>
  <cp:lastPrinted>2018-02-12T13:26:00Z</cp:lastPrinted>
  <dcterms:created xsi:type="dcterms:W3CDTF">2018-04-13T09:13:00Z</dcterms:created>
  <dcterms:modified xsi:type="dcterms:W3CDTF">2018-04-13T09:13:00Z</dcterms:modified>
</cp:coreProperties>
</file>