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D32A2B" w:rsidRPr="00D32A2B">
        <w:rPr>
          <w:rFonts w:ascii="Arial" w:hAnsi="Arial" w:cs="Arial"/>
          <w:b/>
          <w:bCs/>
        </w:rPr>
        <w:t>Centrální dodavatel kancelářských potřeb 2018 - 2020 s požadavkem na</w:t>
      </w:r>
      <w:r w:rsidR="00AE7082">
        <w:rPr>
          <w:rFonts w:ascii="Arial" w:hAnsi="Arial" w:cs="Arial"/>
          <w:b/>
          <w:bCs/>
        </w:rPr>
        <w:t> </w:t>
      </w:r>
      <w:r w:rsidR="00D32A2B" w:rsidRPr="00D32A2B">
        <w:rPr>
          <w:rFonts w:ascii="Arial" w:hAnsi="Arial" w:cs="Arial"/>
          <w:b/>
          <w:bCs/>
        </w:rPr>
        <w:t>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w:t>
      </w:r>
      <w:r w:rsidR="00081F9A">
        <w:rPr>
          <w:rFonts w:ascii="Arial" w:hAnsi="Arial" w:cs="Arial"/>
          <w:bCs/>
        </w:rPr>
        <w:t>č</w:t>
      </w:r>
      <w:r w:rsidRPr="00260A16">
        <w:rPr>
          <w:rFonts w:ascii="Arial" w:hAnsi="Arial" w:cs="Arial"/>
          <w:bCs/>
        </w:rPr>
        <w:t xml:space="preserve">.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C92E95" w:rsidRPr="00260A16" w:rsidRDefault="00C92E95" w:rsidP="00C92E95">
      <w:pPr>
        <w:spacing w:line="288" w:lineRule="auto"/>
        <w:rPr>
          <w:rFonts w:ascii="Garamond" w:hAnsi="Garamond" w:cs="Arial"/>
          <w:b/>
          <w:szCs w:val="24"/>
          <w:lang w:val="pl-PL"/>
        </w:rPr>
      </w:pPr>
    </w:p>
    <w:p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rsidR="0020411D" w:rsidRPr="00FE1ED4" w:rsidRDefault="0020411D" w:rsidP="0020411D">
      <w:pPr>
        <w:overflowPunct/>
        <w:autoSpaceDE/>
        <w:autoSpaceDN/>
        <w:adjustRightInd/>
        <w:spacing w:before="120"/>
        <w:rPr>
          <w:rFonts w:ascii="Arial" w:hAnsi="Arial" w:cs="Arial"/>
          <w:b/>
          <w:szCs w:val="24"/>
        </w:rPr>
      </w:pPr>
      <w:r w:rsidRPr="0020411D">
        <w:rPr>
          <w:rFonts w:ascii="Arial" w:hAnsi="Arial" w:cs="Arial"/>
          <w:szCs w:val="24"/>
        </w:rPr>
        <w:t>Jméno: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FE1ED4" w:rsidRPr="00FE1ED4">
        <w:rPr>
          <w:rFonts w:ascii="Arial" w:hAnsi="Arial" w:cs="Arial"/>
          <w:szCs w:val="24"/>
        </w:rPr>
        <w:t>Slovanské gymnázium, Olomouc, tř. Jiřího z Poděbrad 13</w:t>
      </w:r>
    </w:p>
    <w:p w:rsidR="0020411D" w:rsidRPr="00FE1ED4" w:rsidRDefault="0020411D" w:rsidP="0020411D">
      <w:pPr>
        <w:overflowPunct/>
        <w:autoSpaceDE/>
        <w:autoSpaceDN/>
        <w:adjustRightInd/>
        <w:rPr>
          <w:rFonts w:ascii="Arial" w:hAnsi="Arial" w:cs="Arial"/>
          <w:szCs w:val="24"/>
        </w:rPr>
      </w:pPr>
      <w:r w:rsidRPr="00FE1ED4">
        <w:rPr>
          <w:rFonts w:ascii="Arial" w:hAnsi="Arial" w:cs="Arial"/>
          <w:szCs w:val="24"/>
        </w:rPr>
        <w:t>Sídlo:</w:t>
      </w:r>
      <w:r w:rsidRPr="00FE1ED4">
        <w:rPr>
          <w:rFonts w:ascii="Arial" w:hAnsi="Arial" w:cs="Arial"/>
          <w:szCs w:val="24"/>
        </w:rPr>
        <w:tab/>
      </w:r>
      <w:r w:rsidRPr="00FE1ED4">
        <w:rPr>
          <w:rFonts w:ascii="Arial" w:hAnsi="Arial" w:cs="Arial"/>
          <w:szCs w:val="24"/>
        </w:rPr>
        <w:tab/>
      </w:r>
      <w:r w:rsidRPr="00FE1ED4">
        <w:rPr>
          <w:rFonts w:ascii="Arial" w:hAnsi="Arial" w:cs="Arial"/>
          <w:szCs w:val="24"/>
        </w:rPr>
        <w:tab/>
      </w:r>
      <w:r w:rsidRPr="00FE1ED4">
        <w:rPr>
          <w:rFonts w:ascii="Arial" w:hAnsi="Arial" w:cs="Arial"/>
          <w:szCs w:val="24"/>
        </w:rPr>
        <w:tab/>
      </w:r>
      <w:r w:rsidR="00FE1ED4" w:rsidRPr="00FE1ED4">
        <w:rPr>
          <w:rFonts w:ascii="Arial" w:hAnsi="Arial" w:cs="Arial"/>
          <w:szCs w:val="24"/>
        </w:rPr>
        <w:t>tř. Jiřího z Poděbrad 936/13, 771 11 Olomouc</w:t>
      </w:r>
    </w:p>
    <w:p w:rsidR="0020411D" w:rsidRPr="00FE1ED4" w:rsidRDefault="0020411D" w:rsidP="0020411D">
      <w:pPr>
        <w:overflowPunct/>
        <w:autoSpaceDE/>
        <w:autoSpaceDN/>
        <w:adjustRightInd/>
        <w:rPr>
          <w:rFonts w:ascii="Arial" w:hAnsi="Arial" w:cs="Arial"/>
          <w:szCs w:val="24"/>
        </w:rPr>
      </w:pPr>
      <w:r w:rsidRPr="00FE1ED4">
        <w:rPr>
          <w:rFonts w:ascii="Arial" w:hAnsi="Arial" w:cs="Arial"/>
          <w:szCs w:val="24"/>
        </w:rPr>
        <w:t xml:space="preserve">IČ: </w:t>
      </w:r>
      <w:r w:rsidRPr="00FE1ED4">
        <w:rPr>
          <w:rFonts w:ascii="Arial" w:hAnsi="Arial" w:cs="Arial"/>
          <w:szCs w:val="24"/>
        </w:rPr>
        <w:tab/>
      </w:r>
      <w:r w:rsidRPr="00FE1ED4">
        <w:rPr>
          <w:rFonts w:ascii="Arial" w:hAnsi="Arial" w:cs="Arial"/>
          <w:szCs w:val="24"/>
        </w:rPr>
        <w:tab/>
      </w:r>
      <w:r w:rsidRPr="00FE1ED4">
        <w:rPr>
          <w:rFonts w:ascii="Arial" w:hAnsi="Arial" w:cs="Arial"/>
          <w:szCs w:val="24"/>
        </w:rPr>
        <w:tab/>
      </w:r>
      <w:r w:rsidRPr="00FE1ED4">
        <w:rPr>
          <w:rFonts w:ascii="Arial" w:hAnsi="Arial" w:cs="Arial"/>
          <w:szCs w:val="24"/>
        </w:rPr>
        <w:tab/>
      </w:r>
      <w:r w:rsidR="00FE1ED4" w:rsidRPr="00FE1ED4">
        <w:rPr>
          <w:rFonts w:ascii="Arial" w:hAnsi="Arial" w:cs="Arial"/>
          <w:szCs w:val="24"/>
        </w:rPr>
        <w:t>00601781</w:t>
      </w:r>
    </w:p>
    <w:p w:rsidR="0020411D" w:rsidRPr="00FE1ED4" w:rsidRDefault="0020411D" w:rsidP="0020411D">
      <w:pPr>
        <w:overflowPunct/>
        <w:autoSpaceDE/>
        <w:autoSpaceDN/>
        <w:adjustRightInd/>
        <w:rPr>
          <w:rFonts w:ascii="Arial" w:hAnsi="Arial" w:cs="Arial"/>
          <w:szCs w:val="24"/>
        </w:rPr>
      </w:pPr>
      <w:r w:rsidRPr="00FE1ED4">
        <w:rPr>
          <w:rFonts w:ascii="Arial" w:hAnsi="Arial" w:cs="Arial"/>
          <w:szCs w:val="24"/>
        </w:rPr>
        <w:t xml:space="preserve">DIČ: </w:t>
      </w:r>
      <w:r w:rsidRPr="00FE1ED4">
        <w:rPr>
          <w:rFonts w:ascii="Arial" w:hAnsi="Arial" w:cs="Arial"/>
          <w:szCs w:val="24"/>
        </w:rPr>
        <w:tab/>
        <w:t xml:space="preserve">                                </w:t>
      </w:r>
      <w:r w:rsidR="00FE1ED4" w:rsidRPr="00FE1ED4">
        <w:rPr>
          <w:rFonts w:ascii="Arial" w:hAnsi="Arial" w:cs="Arial"/>
          <w:szCs w:val="24"/>
        </w:rPr>
        <w:t>CZ00601781</w:t>
      </w:r>
    </w:p>
    <w:p w:rsidR="0020411D" w:rsidRPr="00FE1ED4" w:rsidRDefault="0020411D" w:rsidP="0020411D">
      <w:pPr>
        <w:overflowPunct/>
        <w:autoSpaceDE/>
        <w:autoSpaceDN/>
        <w:adjustRightInd/>
        <w:rPr>
          <w:rFonts w:ascii="Arial" w:hAnsi="Arial" w:cs="Arial"/>
          <w:szCs w:val="24"/>
        </w:rPr>
      </w:pPr>
      <w:r w:rsidRPr="00FE1ED4">
        <w:rPr>
          <w:rFonts w:ascii="Arial" w:hAnsi="Arial" w:cs="Arial"/>
          <w:szCs w:val="24"/>
        </w:rPr>
        <w:t>zastoupený:</w:t>
      </w:r>
      <w:r w:rsidRPr="00FE1ED4">
        <w:rPr>
          <w:rFonts w:ascii="Arial" w:hAnsi="Arial" w:cs="Arial"/>
          <w:szCs w:val="24"/>
        </w:rPr>
        <w:tab/>
      </w:r>
      <w:r w:rsidRPr="00FE1ED4">
        <w:rPr>
          <w:rFonts w:ascii="Arial" w:hAnsi="Arial" w:cs="Arial"/>
          <w:szCs w:val="24"/>
        </w:rPr>
        <w:tab/>
      </w:r>
      <w:r w:rsidRPr="00FE1ED4">
        <w:rPr>
          <w:rFonts w:ascii="Arial" w:hAnsi="Arial" w:cs="Arial"/>
          <w:szCs w:val="24"/>
        </w:rPr>
        <w:tab/>
      </w:r>
      <w:r w:rsidR="00FE1ED4" w:rsidRPr="00FE1ED4">
        <w:rPr>
          <w:rFonts w:ascii="Arial" w:hAnsi="Arial" w:cs="Arial"/>
          <w:szCs w:val="24"/>
        </w:rPr>
        <w:t xml:space="preserve">RNDr. Radimem </w:t>
      </w:r>
      <w:proofErr w:type="spellStart"/>
      <w:r w:rsidR="00FE1ED4" w:rsidRPr="00FE1ED4">
        <w:rPr>
          <w:rFonts w:ascii="Arial" w:hAnsi="Arial" w:cs="Arial"/>
          <w:szCs w:val="24"/>
        </w:rPr>
        <w:t>Sloukou</w:t>
      </w:r>
      <w:proofErr w:type="spellEnd"/>
      <w:r w:rsidR="00FE1ED4" w:rsidRPr="00FE1ED4">
        <w:rPr>
          <w:rFonts w:ascii="Arial" w:hAnsi="Arial" w:cs="Arial"/>
          <w:szCs w:val="24"/>
        </w:rPr>
        <w:t>, ředitelem školy</w:t>
      </w:r>
    </w:p>
    <w:p w:rsidR="0020411D" w:rsidRPr="00FE1ED4" w:rsidRDefault="0020411D" w:rsidP="0020411D">
      <w:pPr>
        <w:overflowPunct/>
        <w:autoSpaceDE/>
        <w:autoSpaceDN/>
        <w:adjustRightInd/>
        <w:rPr>
          <w:rFonts w:ascii="Arial" w:hAnsi="Arial" w:cs="Arial"/>
          <w:szCs w:val="24"/>
        </w:rPr>
      </w:pPr>
      <w:r w:rsidRPr="00FE1ED4">
        <w:rPr>
          <w:rFonts w:ascii="Arial" w:hAnsi="Arial" w:cs="Arial"/>
          <w:szCs w:val="24"/>
        </w:rPr>
        <w:t>bankovní spojení:</w:t>
      </w:r>
      <w:r w:rsidRPr="00FE1ED4">
        <w:rPr>
          <w:rFonts w:ascii="Arial" w:hAnsi="Arial" w:cs="Arial"/>
          <w:szCs w:val="24"/>
        </w:rPr>
        <w:tab/>
      </w:r>
      <w:r w:rsidRPr="00FE1ED4">
        <w:rPr>
          <w:rFonts w:ascii="Arial" w:hAnsi="Arial" w:cs="Arial"/>
          <w:szCs w:val="24"/>
        </w:rPr>
        <w:tab/>
      </w:r>
      <w:r w:rsidR="00FE1ED4" w:rsidRPr="00FE1ED4">
        <w:rPr>
          <w:rFonts w:ascii="Arial" w:hAnsi="Arial" w:cs="Arial"/>
          <w:szCs w:val="24"/>
        </w:rPr>
        <w:t>27-9716130207/0100, KB Olomouc</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rsidR="0020411D" w:rsidRPr="0020411D" w:rsidRDefault="0020411D" w:rsidP="0020411D">
      <w:pPr>
        <w:overflowPunct/>
        <w:autoSpaceDE/>
        <w:autoSpaceDN/>
        <w:adjustRightInd/>
        <w:jc w:val="both"/>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162EDD" w:rsidRPr="00A43A93" w:rsidRDefault="00162EDD" w:rsidP="00162EDD">
      <w:pPr>
        <w:rPr>
          <w:rFonts w:ascii="Arial" w:hAnsi="Arial" w:cs="Arial"/>
        </w:rPr>
      </w:pPr>
      <w:r w:rsidRPr="00A43A93">
        <w:rPr>
          <w:rFonts w:ascii="Arial" w:hAnsi="Arial" w:cs="Arial"/>
          <w:b/>
        </w:rPr>
        <w:t>2. smluvní strana</w:t>
      </w:r>
    </w:p>
    <w:p w:rsidR="00162EDD" w:rsidRPr="00A43A93" w:rsidRDefault="00162EDD" w:rsidP="00162EDD">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1726821339/0800</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rsidR="00162EDD" w:rsidRPr="00A43A93" w:rsidRDefault="00162EDD" w:rsidP="00162EDD">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 xml:space="preserve">Simonou </w:t>
      </w:r>
      <w:proofErr w:type="spellStart"/>
      <w:r w:rsidRPr="00A43A93">
        <w:rPr>
          <w:rFonts w:ascii="Arial" w:eastAsia="Calibri" w:hAnsi="Arial" w:cs="Arial"/>
        </w:rPr>
        <w:t>Pechanovou</w:t>
      </w:r>
      <w:proofErr w:type="spellEnd"/>
      <w:r w:rsidRPr="00A43A93">
        <w:rPr>
          <w:rFonts w:ascii="Arial" w:eastAsia="Calibri" w:hAnsi="Arial" w:cs="Arial"/>
        </w:rPr>
        <w:t>, dle plné moci</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5589432/0800</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rsidR="00162EDD" w:rsidRPr="00A43A93" w:rsidRDefault="00162EDD" w:rsidP="00162EDD">
      <w:pPr>
        <w:tabs>
          <w:tab w:val="left" w:pos="2835"/>
        </w:tabs>
        <w:rPr>
          <w:rFonts w:ascii="Arial" w:hAnsi="Arial" w:cs="Arial"/>
        </w:rPr>
      </w:pPr>
      <w:r w:rsidRPr="00A43A93">
        <w:rPr>
          <w:rFonts w:ascii="Arial" w:eastAsia="Calibri" w:hAnsi="Arial" w:cs="Arial"/>
        </w:rPr>
        <w:t xml:space="preserve">Email: </w:t>
      </w:r>
      <w:r>
        <w:rPr>
          <w:rFonts w:ascii="Arial" w:eastAsia="Calibri" w:hAnsi="Arial" w:cs="Arial"/>
        </w:rPr>
        <w:tab/>
      </w:r>
      <w:r w:rsidRPr="00A43A93">
        <w:rPr>
          <w:rFonts w:ascii="Arial" w:eastAsia="Calibri" w:hAnsi="Arial" w:cs="Arial"/>
        </w:rPr>
        <w:t>hladky@astraoffice.cz</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rsidR="00162EDD" w:rsidRPr="00A43A93" w:rsidRDefault="00162EDD" w:rsidP="00162EDD">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rsidR="00C92E95" w:rsidRPr="00260A16" w:rsidRDefault="00C92E95"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D32A2B" w:rsidRPr="00D32A2B">
        <w:rPr>
          <w:rFonts w:ascii="Arial" w:hAnsi="Arial" w:cs="Arial"/>
          <w:b/>
          <w:szCs w:val="24"/>
        </w:rPr>
        <w:t>Centrální dodavatel kancelářských potřeb 2018 - 2020 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162EDD">
        <w:rPr>
          <w:rFonts w:ascii="Arial" w:hAnsi="Arial" w:cs="Arial"/>
          <w:szCs w:val="24"/>
        </w:rPr>
        <w:t>20. 4. </w:t>
      </w:r>
      <w:r w:rsidR="00F76688">
        <w:rPr>
          <w:rFonts w:ascii="Arial" w:hAnsi="Arial" w:cs="Arial"/>
          <w:szCs w:val="24"/>
        </w:rPr>
        <w:t xml:space="preserve"> 201</w:t>
      </w:r>
      <w:r w:rsidR="00AE7082">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bookmarkStart w:id="2" w:name="_GoBack"/>
      <w:bookmarkEnd w:id="2"/>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D32A2B">
        <w:rPr>
          <w:rFonts w:ascii="Arial" w:hAnsi="Arial" w:cs="Arial"/>
          <w:szCs w:val="24"/>
        </w:rPr>
        <w:t xml:space="preserve">ých potřeb </w:t>
      </w:r>
      <w:r w:rsidRPr="00260A16">
        <w:rPr>
          <w:rFonts w:ascii="Arial" w:hAnsi="Arial" w:cs="Arial"/>
          <w:szCs w:val="24"/>
        </w:rPr>
        <w:t>(dále také „zboží“) dle specifikace Rámcové smlouvy a</w:t>
      </w:r>
      <w:r w:rsidR="008B47D0">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2D6375" w:rsidRPr="00260A16" w:rsidRDefault="000A0775" w:rsidP="000A0775">
      <w:pPr>
        <w:pStyle w:val="Odstavecseseznamem"/>
        <w:numPr>
          <w:ilvl w:val="1"/>
          <w:numId w:val="2"/>
        </w:numPr>
        <w:spacing w:after="120"/>
        <w:contextualSpacing w:val="0"/>
        <w:jc w:val="both"/>
        <w:rPr>
          <w:rFonts w:ascii="Arial" w:hAnsi="Arial" w:cs="Arial"/>
          <w:szCs w:val="24"/>
        </w:rPr>
      </w:pPr>
      <w:r w:rsidRPr="000A0775">
        <w:rPr>
          <w:rFonts w:ascii="Arial" w:hAnsi="Arial" w:cs="Arial"/>
          <w:szCs w:val="24"/>
        </w:rPr>
        <w:t>Dodavatel čestně prohlašuje, že zaměstnává více než 50 % zaměstnanců na zřízených nebo vymezených chráněných pracovních místech, kteří jsou osobami se zdravotním postižením, ve smyslu zákona č. 435/2004 Sb., o zaměstnanosti, a lze tedy uplatnit veškeré plnění pro Objednatele uvedené v příloze č. 1 jako náhradní plnění ve smyslu § 81 odst. 2 písm. b) zákona č. 435/2004 Sb., a vystavit o tom Objednatelům potvrzení.</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9402EC">
        <w:rPr>
          <w:rFonts w:ascii="Arial" w:hAnsi="Arial" w:cs="Arial"/>
          <w:szCs w:val="24"/>
        </w:rPr>
        <w:t>objednávku</w:t>
      </w:r>
      <w:r w:rsidR="009402EC"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AE7082">
        <w:rPr>
          <w:rFonts w:ascii="Arial" w:hAnsi="Arial" w:cs="Arial"/>
          <w:szCs w:val="24"/>
        </w:rPr>
        <w:t>P</w:t>
      </w:r>
      <w:r w:rsidRPr="00260A16">
        <w:rPr>
          <w:rFonts w:ascii="Arial" w:hAnsi="Arial" w:cs="Arial"/>
          <w:szCs w:val="24"/>
        </w:rPr>
        <w:t xml:space="preserve">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AE7082">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AE7082">
        <w:rPr>
          <w:rFonts w:ascii="Arial" w:hAnsi="Arial" w:cs="Arial"/>
          <w:szCs w:val="24"/>
        </w:rPr>
        <w:t>P</w:t>
      </w:r>
      <w:r w:rsidR="00481C85" w:rsidRPr="00260A16">
        <w:rPr>
          <w:rFonts w:ascii="Arial" w:hAnsi="Arial" w:cs="Arial"/>
          <w:szCs w:val="24"/>
        </w:rPr>
        <w:t>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4F775E" w:rsidRPr="00FE1ED4" w:rsidRDefault="00FE1ED4" w:rsidP="00C92E95">
      <w:pPr>
        <w:pStyle w:val="Odstavecseseznamem"/>
        <w:numPr>
          <w:ilvl w:val="0"/>
          <w:numId w:val="3"/>
        </w:numPr>
        <w:spacing w:before="120" w:after="120" w:line="276" w:lineRule="auto"/>
        <w:jc w:val="both"/>
        <w:rPr>
          <w:rFonts w:ascii="Arial" w:hAnsi="Arial" w:cs="Arial"/>
          <w:szCs w:val="24"/>
        </w:rPr>
      </w:pPr>
      <w:r w:rsidRPr="00FE1ED4">
        <w:rPr>
          <w:rFonts w:ascii="Arial" w:hAnsi="Arial" w:cs="Arial"/>
          <w:i/>
          <w:szCs w:val="24"/>
        </w:rPr>
        <w:t>tř. Jiřího z Poděbrad 936/13, 771 11 Olomouc</w:t>
      </w:r>
    </w:p>
    <w:p w:rsidR="004F775E" w:rsidRPr="00FE1ED4" w:rsidRDefault="00FE1ED4" w:rsidP="00C92E95">
      <w:pPr>
        <w:pStyle w:val="Odstavecseseznamem"/>
        <w:numPr>
          <w:ilvl w:val="0"/>
          <w:numId w:val="3"/>
        </w:numPr>
        <w:spacing w:before="120" w:after="120" w:line="276" w:lineRule="auto"/>
        <w:jc w:val="both"/>
        <w:rPr>
          <w:rFonts w:ascii="Arial" w:hAnsi="Arial" w:cs="Arial"/>
          <w:szCs w:val="24"/>
        </w:rPr>
      </w:pPr>
      <w:r w:rsidRPr="00FE1ED4">
        <w:rPr>
          <w:rFonts w:ascii="Arial" w:hAnsi="Arial" w:cs="Arial"/>
          <w:i/>
          <w:szCs w:val="24"/>
        </w:rPr>
        <w:t>Pasteurova 19, 779 00 Olomouc</w:t>
      </w:r>
    </w:p>
    <w:p w:rsidR="00FE1ED4" w:rsidRPr="00FE1ED4" w:rsidRDefault="00FE1ED4" w:rsidP="00FE1ED4">
      <w:pPr>
        <w:pStyle w:val="Odstavecseseznamem"/>
        <w:spacing w:before="120" w:after="120" w:line="276" w:lineRule="auto"/>
        <w:ind w:left="927"/>
        <w:jc w:val="both"/>
        <w:rPr>
          <w:rFonts w:ascii="Arial" w:hAnsi="Arial" w:cs="Arial"/>
          <w:szCs w:val="24"/>
        </w:rPr>
      </w:pP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lastRenderedPageBreak/>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AE7082">
        <w:rPr>
          <w:rFonts w:ascii="Arial" w:hAnsi="Arial" w:cs="Arial"/>
          <w:szCs w:val="24"/>
        </w:rPr>
        <w:t>P</w:t>
      </w:r>
      <w:r w:rsidRPr="00260A16">
        <w:rPr>
          <w:rFonts w:ascii="Arial" w:hAnsi="Arial" w:cs="Arial"/>
          <w:szCs w:val="24"/>
        </w:rPr>
        <w:t xml:space="preserve">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AE7082">
        <w:rPr>
          <w:rFonts w:ascii="Arial" w:hAnsi="Arial" w:cs="Arial"/>
          <w:szCs w:val="24"/>
        </w:rPr>
        <w:t>P</w:t>
      </w:r>
      <w:r>
        <w:rPr>
          <w:rFonts w:ascii="Arial" w:hAnsi="Arial" w:cs="Arial"/>
          <w:szCs w:val="24"/>
        </w:rPr>
        <w:t>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8B47D0">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8B47D0">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8B47D0">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9402EC" w:rsidRPr="00693D63" w:rsidRDefault="009402EC" w:rsidP="00693D63">
      <w:pPr>
        <w:pStyle w:val="Odstavecseseznamem"/>
        <w:numPr>
          <w:ilvl w:val="1"/>
          <w:numId w:val="2"/>
        </w:numPr>
        <w:spacing w:after="120"/>
        <w:ind w:left="567" w:hanging="567"/>
        <w:contextualSpacing w:val="0"/>
        <w:jc w:val="both"/>
        <w:rPr>
          <w:rFonts w:ascii="Arial" w:hAnsi="Arial" w:cs="Arial"/>
          <w:szCs w:val="24"/>
        </w:rPr>
      </w:pPr>
      <w:r w:rsidRPr="00693D63">
        <w:rPr>
          <w:rFonts w:ascii="Arial" w:hAnsi="Arial" w:cs="Arial"/>
          <w:szCs w:val="24"/>
        </w:rPr>
        <w:t>Tato smlouva nabývá platnosti dnem podpisu oběma smluvními stranami a účinnosti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smlouvy.</w:t>
      </w:r>
    </w:p>
    <w:p w:rsidR="006D3DFE" w:rsidRPr="00693D63" w:rsidRDefault="006D3DFE" w:rsidP="00693D63">
      <w:pPr>
        <w:pStyle w:val="Odstavecseseznamem"/>
        <w:numPr>
          <w:ilvl w:val="1"/>
          <w:numId w:val="2"/>
        </w:numPr>
        <w:spacing w:after="120"/>
        <w:ind w:left="567" w:hanging="567"/>
        <w:contextualSpacing w:val="0"/>
        <w:jc w:val="both"/>
        <w:rPr>
          <w:rFonts w:ascii="Arial" w:hAnsi="Arial" w:cs="Arial"/>
          <w:szCs w:val="24"/>
        </w:rPr>
      </w:pPr>
      <w:r w:rsidRPr="00693D63">
        <w:rPr>
          <w:rFonts w:ascii="Arial" w:hAnsi="Arial" w:cs="Arial"/>
          <w:szCs w:val="24"/>
        </w:rPr>
        <w:t>S ohledem na povinnost uveřejnění této smlouvy v registru smluv dle zákona o registru smluv, se smluvní strany dohodly, že uveřejnění této smlouvy v registru smluv zajistí Objednatel.</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9402EC" w:rsidRDefault="009402EC" w:rsidP="009402EC">
      <w:pPr>
        <w:pStyle w:val="Odstavecseseznamem"/>
        <w:rPr>
          <w:rFonts w:ascii="Arial" w:hAnsi="Arial" w:cs="Arial"/>
          <w:szCs w:val="24"/>
        </w:rPr>
      </w:pPr>
    </w:p>
    <w:p w:rsidR="00162EDD" w:rsidRPr="009402EC" w:rsidRDefault="00162EDD" w:rsidP="009402EC">
      <w:pPr>
        <w:pStyle w:val="Odstavecseseznamem"/>
        <w:rPr>
          <w:rFonts w:ascii="Arial" w:hAnsi="Arial" w:cs="Arial"/>
          <w:szCs w:val="24"/>
        </w:rPr>
      </w:pP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162EDD" w:rsidRPr="00260A16" w:rsidRDefault="00162EDD" w:rsidP="00162EDD">
      <w:pPr>
        <w:pStyle w:val="Heading21"/>
        <w:numPr>
          <w:ilvl w:val="0"/>
          <w:numId w:val="0"/>
        </w:numPr>
        <w:spacing w:before="0" w:after="0"/>
        <w:rPr>
          <w:rFonts w:ascii="Arial" w:hAnsi="Arial" w:cs="Arial"/>
          <w:i/>
          <w:sz w:val="24"/>
          <w:szCs w:val="24"/>
          <w:lang w:val="cs-CZ"/>
        </w:rPr>
      </w:pPr>
    </w:p>
    <w:p w:rsidR="00162EDD" w:rsidRPr="00DF7908" w:rsidRDefault="00162EDD" w:rsidP="00162EDD">
      <w:pPr>
        <w:pStyle w:val="IR"/>
        <w:spacing w:before="0" w:line="276" w:lineRule="auto"/>
        <w:ind w:left="567"/>
        <w:textAlignment w:val="baseline"/>
        <w:rPr>
          <w:rFonts w:ascii="Arial" w:hAnsi="Arial" w:cs="Arial"/>
          <w:szCs w:val="24"/>
        </w:rPr>
      </w:pPr>
      <w:r w:rsidRPr="00DF7908">
        <w:rPr>
          <w:rFonts w:ascii="Arial" w:hAnsi="Arial" w:cs="Arial"/>
          <w:szCs w:val="24"/>
        </w:rPr>
        <w:lastRenderedPageBreak/>
        <w:t>V Olomouci dne ….….…</w:t>
      </w:r>
      <w:proofErr w:type="gramStart"/>
      <w:r w:rsidRPr="00DF7908">
        <w:rPr>
          <w:rFonts w:ascii="Arial" w:hAnsi="Arial" w:cs="Arial"/>
          <w:szCs w:val="24"/>
        </w:rPr>
        <w:t>…..........                      V Karviné</w:t>
      </w:r>
      <w:proofErr w:type="gramEnd"/>
      <w:r w:rsidRPr="00DF7908">
        <w:rPr>
          <w:rFonts w:ascii="Arial" w:hAnsi="Arial" w:cs="Arial"/>
          <w:szCs w:val="24"/>
        </w:rPr>
        <w:t xml:space="preserve"> dne ………………….</w:t>
      </w:r>
    </w:p>
    <w:p w:rsidR="00162EDD" w:rsidRDefault="00162EDD" w:rsidP="00162EDD">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gridCol w:w="4318"/>
      </w:tblGrid>
      <w:tr w:rsidR="00162EDD" w:rsidTr="00B76F3D">
        <w:tc>
          <w:tcPr>
            <w:tcW w:w="4891" w:type="dxa"/>
          </w:tcPr>
          <w:p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rsidTr="00B76F3D">
        <w:tc>
          <w:tcPr>
            <w:tcW w:w="4891" w:type="dxa"/>
          </w:tcPr>
          <w:p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rsidR="00162EDD" w:rsidRPr="00693D63" w:rsidRDefault="00693D63" w:rsidP="00B76F3D">
            <w:pPr>
              <w:pStyle w:val="Heading21"/>
              <w:keepNext/>
              <w:numPr>
                <w:ilvl w:val="0"/>
                <w:numId w:val="0"/>
              </w:numPr>
              <w:spacing w:before="60" w:after="60"/>
              <w:jc w:val="center"/>
              <w:rPr>
                <w:rFonts w:ascii="Arial" w:hAnsi="Arial" w:cs="Arial"/>
                <w:b/>
                <w:sz w:val="24"/>
                <w:szCs w:val="24"/>
                <w:lang w:val="cs-CZ"/>
              </w:rPr>
            </w:pPr>
            <w:r w:rsidRPr="00693D63">
              <w:rPr>
                <w:rFonts w:ascii="Arial" w:hAnsi="Arial" w:cs="Arial"/>
                <w:b/>
                <w:sz w:val="24"/>
                <w:szCs w:val="24"/>
                <w:lang w:val="cs-CZ"/>
              </w:rPr>
              <w:t>RNDr. Radim Slouka</w:t>
            </w:r>
          </w:p>
          <w:p w:rsidR="00162EDD" w:rsidRPr="009F3C41" w:rsidRDefault="00693D63" w:rsidP="00B76F3D">
            <w:pPr>
              <w:pStyle w:val="Heading21"/>
              <w:keepNext/>
              <w:numPr>
                <w:ilvl w:val="0"/>
                <w:numId w:val="0"/>
              </w:numPr>
              <w:spacing w:before="0" w:after="0"/>
              <w:jc w:val="center"/>
              <w:rPr>
                <w:rFonts w:ascii="Arial" w:hAnsi="Arial" w:cs="Arial"/>
                <w:sz w:val="24"/>
                <w:szCs w:val="24"/>
                <w:lang w:val="cs-CZ"/>
              </w:rPr>
            </w:pPr>
            <w:r w:rsidRPr="00693D63">
              <w:rPr>
                <w:rFonts w:ascii="Arial" w:hAnsi="Arial" w:cs="Arial"/>
                <w:sz w:val="24"/>
                <w:szCs w:val="24"/>
                <w:lang w:val="cs-CZ"/>
              </w:rPr>
              <w:t>ředitel Slovanského gymnázia</w:t>
            </w:r>
          </w:p>
        </w:tc>
        <w:tc>
          <w:tcPr>
            <w:tcW w:w="4318" w:type="dxa"/>
          </w:tcPr>
          <w:p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rsidR="00162EDD" w:rsidRPr="009F3C41" w:rsidRDefault="00162EDD" w:rsidP="00B76F3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rsidR="00162EDD"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p w:rsidR="00693D63" w:rsidRDefault="00693D63" w:rsidP="00B76F3D">
            <w:pPr>
              <w:pStyle w:val="Heading21"/>
              <w:keepNext/>
              <w:numPr>
                <w:ilvl w:val="0"/>
                <w:numId w:val="0"/>
              </w:numPr>
              <w:spacing w:before="0" w:after="0"/>
              <w:jc w:val="center"/>
              <w:rPr>
                <w:rFonts w:ascii="Arial" w:hAnsi="Arial" w:cs="Arial"/>
                <w:sz w:val="24"/>
                <w:szCs w:val="24"/>
                <w:lang w:val="cs-CZ"/>
              </w:rPr>
            </w:pPr>
          </w:p>
          <w:p w:rsidR="00693D63" w:rsidRDefault="00693D63" w:rsidP="00B76F3D">
            <w:pPr>
              <w:pStyle w:val="Heading21"/>
              <w:keepNext/>
              <w:numPr>
                <w:ilvl w:val="0"/>
                <w:numId w:val="0"/>
              </w:numPr>
              <w:spacing w:before="0" w:after="0"/>
              <w:jc w:val="center"/>
              <w:rPr>
                <w:rFonts w:ascii="Arial" w:hAnsi="Arial" w:cs="Arial"/>
                <w:sz w:val="24"/>
                <w:szCs w:val="24"/>
                <w:lang w:val="cs-CZ"/>
              </w:rPr>
            </w:pPr>
          </w:p>
          <w:p w:rsidR="00693D63" w:rsidRDefault="00693D63" w:rsidP="00B76F3D">
            <w:pPr>
              <w:pStyle w:val="Heading21"/>
              <w:keepNext/>
              <w:numPr>
                <w:ilvl w:val="0"/>
                <w:numId w:val="0"/>
              </w:numPr>
              <w:spacing w:before="0" w:after="0"/>
              <w:jc w:val="center"/>
              <w:rPr>
                <w:rFonts w:ascii="Arial" w:hAnsi="Arial" w:cs="Arial"/>
                <w:sz w:val="24"/>
                <w:szCs w:val="24"/>
                <w:lang w:val="cs-CZ"/>
              </w:rPr>
            </w:pPr>
          </w:p>
          <w:p w:rsidR="00693D63" w:rsidRDefault="00693D63" w:rsidP="00B76F3D">
            <w:pPr>
              <w:pStyle w:val="Heading21"/>
              <w:keepNext/>
              <w:numPr>
                <w:ilvl w:val="0"/>
                <w:numId w:val="0"/>
              </w:numPr>
              <w:spacing w:before="0" w:after="0"/>
              <w:jc w:val="center"/>
              <w:rPr>
                <w:rFonts w:ascii="Arial" w:hAnsi="Arial" w:cs="Arial"/>
                <w:sz w:val="24"/>
                <w:szCs w:val="24"/>
                <w:lang w:val="cs-CZ"/>
              </w:rPr>
            </w:pPr>
          </w:p>
          <w:p w:rsidR="00693D63" w:rsidRDefault="00693D63" w:rsidP="00B76F3D">
            <w:pPr>
              <w:pStyle w:val="Heading21"/>
              <w:keepNext/>
              <w:numPr>
                <w:ilvl w:val="0"/>
                <w:numId w:val="0"/>
              </w:numPr>
              <w:spacing w:before="0" w:after="0"/>
              <w:jc w:val="center"/>
              <w:rPr>
                <w:rFonts w:ascii="Arial" w:hAnsi="Arial" w:cs="Arial"/>
                <w:sz w:val="24"/>
                <w:szCs w:val="24"/>
                <w:lang w:val="cs-CZ"/>
              </w:rPr>
            </w:pPr>
          </w:p>
          <w:p w:rsidR="00693D63" w:rsidRDefault="00693D63" w:rsidP="00B76F3D">
            <w:pPr>
              <w:pStyle w:val="Heading21"/>
              <w:keepNext/>
              <w:numPr>
                <w:ilvl w:val="0"/>
                <w:numId w:val="0"/>
              </w:numPr>
              <w:spacing w:before="0" w:after="0"/>
              <w:jc w:val="center"/>
              <w:rPr>
                <w:rFonts w:ascii="Arial" w:hAnsi="Arial" w:cs="Arial"/>
                <w:sz w:val="24"/>
                <w:szCs w:val="24"/>
                <w:lang w:val="cs-CZ"/>
              </w:rPr>
            </w:pPr>
          </w:p>
          <w:p w:rsidR="00693D63" w:rsidRPr="00693D63" w:rsidRDefault="00693D63" w:rsidP="00B76F3D">
            <w:pPr>
              <w:pStyle w:val="Heading21"/>
              <w:keepNext/>
              <w:numPr>
                <w:ilvl w:val="0"/>
                <w:numId w:val="0"/>
              </w:numPr>
              <w:spacing w:before="0" w:after="0"/>
              <w:jc w:val="center"/>
              <w:rPr>
                <w:rFonts w:ascii="Arial" w:hAnsi="Arial" w:cs="Arial"/>
                <w:sz w:val="24"/>
                <w:szCs w:val="24"/>
                <w:lang w:val="cs-CZ"/>
              </w:rPr>
            </w:pPr>
          </w:p>
        </w:tc>
      </w:tr>
      <w:tr w:rsidR="00162EDD" w:rsidTr="00B76F3D">
        <w:tc>
          <w:tcPr>
            <w:tcW w:w="4891" w:type="dxa"/>
          </w:tcPr>
          <w:p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318" w:type="dxa"/>
          </w:tcPr>
          <w:p w:rsidR="00162EDD" w:rsidRPr="009F3C41"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rsidTr="00B76F3D">
        <w:trPr>
          <w:trHeight w:val="1064"/>
        </w:trPr>
        <w:tc>
          <w:tcPr>
            <w:tcW w:w="4891" w:type="dxa"/>
          </w:tcPr>
          <w:p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318" w:type="dxa"/>
          </w:tcPr>
          <w:p w:rsidR="00162EDD" w:rsidRPr="009F3C41" w:rsidRDefault="00162EDD" w:rsidP="00B76F3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 xml:space="preserve">Simona </w:t>
            </w:r>
            <w:proofErr w:type="spellStart"/>
            <w:r w:rsidRPr="009F3C41">
              <w:rPr>
                <w:rFonts w:ascii="Arial" w:hAnsi="Arial" w:cs="Arial"/>
                <w:b/>
                <w:sz w:val="24"/>
                <w:szCs w:val="24"/>
                <w:lang w:val="cs-CZ"/>
              </w:rPr>
              <w:t>Pechanová</w:t>
            </w:r>
            <w:proofErr w:type="spellEnd"/>
          </w:p>
          <w:p w:rsidR="00162EDD" w:rsidRPr="00DF7908" w:rsidRDefault="00162EDD" w:rsidP="00B76F3D">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rsidR="00162EDD" w:rsidRPr="009F3C41" w:rsidRDefault="00162EDD" w:rsidP="00B76F3D">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693D63" w:rsidRDefault="00693D63" w:rsidP="00693D63"/>
    <w:p w:rsidR="00693D63" w:rsidRPr="00234144" w:rsidRDefault="00693D63" w:rsidP="00693D63">
      <w:pPr>
        <w:spacing w:before="240"/>
        <w:rPr>
          <w:rFonts w:ascii="Arial" w:hAnsi="Arial" w:cs="Arial"/>
          <w:szCs w:val="24"/>
        </w:rPr>
      </w:pPr>
      <w:r w:rsidRPr="00234144">
        <w:rPr>
          <w:rFonts w:ascii="Arial" w:hAnsi="Arial" w:cs="Arial"/>
          <w:szCs w:val="24"/>
        </w:rPr>
        <w:t xml:space="preserve">Jméno, příjmení: </w:t>
      </w:r>
      <w:r>
        <w:rPr>
          <w:rFonts w:ascii="Arial" w:hAnsi="Arial" w:cs="Arial"/>
          <w:szCs w:val="24"/>
        </w:rPr>
        <w:tab/>
      </w:r>
      <w:r w:rsidRPr="00234144">
        <w:rPr>
          <w:rFonts w:ascii="Arial" w:hAnsi="Arial" w:cs="Arial"/>
          <w:szCs w:val="24"/>
        </w:rPr>
        <w:t>M</w:t>
      </w:r>
      <w:r>
        <w:rPr>
          <w:rFonts w:ascii="Arial" w:hAnsi="Arial" w:cs="Arial"/>
          <w:szCs w:val="24"/>
        </w:rPr>
        <w:t>gr. Andrea Novotná</w:t>
      </w:r>
      <w:r w:rsidRPr="00234144">
        <w:rPr>
          <w:rFonts w:ascii="Arial" w:hAnsi="Arial" w:cs="Arial"/>
          <w:szCs w:val="24"/>
        </w:rPr>
        <w:br/>
        <w:t xml:space="preserve">Email: </w:t>
      </w:r>
      <w:r>
        <w:rPr>
          <w:rFonts w:ascii="Arial" w:hAnsi="Arial" w:cs="Arial"/>
          <w:szCs w:val="24"/>
        </w:rPr>
        <w:tab/>
      </w:r>
      <w:r>
        <w:rPr>
          <w:rFonts w:ascii="Arial" w:hAnsi="Arial" w:cs="Arial"/>
          <w:szCs w:val="24"/>
        </w:rPr>
        <w:tab/>
      </w:r>
      <w:hyperlink r:id="rId8" w:history="1">
        <w:r w:rsidRPr="001B3FDF">
          <w:rPr>
            <w:rStyle w:val="Hypertextovodkaz"/>
            <w:rFonts w:ascii="Arial" w:hAnsi="Arial" w:cs="Arial"/>
            <w:szCs w:val="24"/>
          </w:rPr>
          <w:t>novotna@sgo.cz</w:t>
        </w:r>
      </w:hyperlink>
    </w:p>
    <w:p w:rsidR="00693D63" w:rsidRDefault="00693D63" w:rsidP="00693D63">
      <w:pPr>
        <w:overflowPunct/>
        <w:autoSpaceDE/>
        <w:autoSpaceDN/>
        <w:adjustRightInd/>
        <w:spacing w:after="200" w:line="276" w:lineRule="auto"/>
        <w:rPr>
          <w:rFonts w:ascii="Arial" w:hAnsi="Arial" w:cs="Arial"/>
          <w:szCs w:val="24"/>
        </w:rPr>
      </w:pPr>
      <w:r w:rsidRPr="00234144">
        <w:rPr>
          <w:rFonts w:ascii="Arial" w:hAnsi="Arial" w:cs="Arial"/>
          <w:szCs w:val="24"/>
        </w:rPr>
        <w:t xml:space="preserve">Telefon:  </w:t>
      </w:r>
      <w:r>
        <w:rPr>
          <w:rFonts w:ascii="Arial" w:hAnsi="Arial" w:cs="Arial"/>
          <w:szCs w:val="24"/>
        </w:rPr>
        <w:tab/>
      </w:r>
      <w:r>
        <w:rPr>
          <w:rFonts w:ascii="Arial" w:hAnsi="Arial" w:cs="Arial"/>
          <w:szCs w:val="24"/>
        </w:rPr>
        <w:tab/>
        <w:t>588 501 102</w:t>
      </w:r>
    </w:p>
    <w:p w:rsidR="00693D63" w:rsidRDefault="00693D63" w:rsidP="00693D63">
      <w:pPr>
        <w:overflowPunct/>
        <w:autoSpaceDE/>
        <w:autoSpaceDN/>
        <w:adjustRightInd/>
        <w:spacing w:after="200" w:line="276" w:lineRule="auto"/>
        <w:rPr>
          <w:rFonts w:ascii="Arial" w:hAnsi="Arial" w:cs="Arial"/>
          <w:szCs w:val="24"/>
        </w:rPr>
      </w:pPr>
    </w:p>
    <w:p w:rsidR="00693D63" w:rsidRPr="00234144" w:rsidRDefault="00693D63" w:rsidP="00693D63">
      <w:pPr>
        <w:spacing w:before="240"/>
        <w:rPr>
          <w:rFonts w:ascii="Arial" w:hAnsi="Arial" w:cs="Arial"/>
          <w:szCs w:val="24"/>
        </w:rPr>
      </w:pPr>
      <w:r w:rsidRPr="00234144">
        <w:rPr>
          <w:rFonts w:ascii="Arial" w:hAnsi="Arial" w:cs="Arial"/>
          <w:szCs w:val="24"/>
        </w:rPr>
        <w:t xml:space="preserve">Jméno, příjmení: </w:t>
      </w:r>
      <w:r>
        <w:rPr>
          <w:rFonts w:ascii="Arial" w:hAnsi="Arial" w:cs="Arial"/>
          <w:szCs w:val="24"/>
        </w:rPr>
        <w:tab/>
        <w:t xml:space="preserve">Pavlína </w:t>
      </w:r>
      <w:proofErr w:type="spellStart"/>
      <w:r>
        <w:rPr>
          <w:rFonts w:ascii="Arial" w:hAnsi="Arial" w:cs="Arial"/>
          <w:szCs w:val="24"/>
        </w:rPr>
        <w:t>Makowská</w:t>
      </w:r>
      <w:proofErr w:type="spellEnd"/>
      <w:r w:rsidRPr="00234144">
        <w:rPr>
          <w:rFonts w:ascii="Arial" w:hAnsi="Arial" w:cs="Arial"/>
          <w:szCs w:val="24"/>
        </w:rPr>
        <w:br/>
        <w:t xml:space="preserve">Email: </w:t>
      </w:r>
      <w:r>
        <w:rPr>
          <w:rFonts w:ascii="Arial" w:hAnsi="Arial" w:cs="Arial"/>
          <w:szCs w:val="24"/>
        </w:rPr>
        <w:tab/>
      </w:r>
      <w:r>
        <w:rPr>
          <w:rFonts w:ascii="Arial" w:hAnsi="Arial" w:cs="Arial"/>
          <w:szCs w:val="24"/>
        </w:rPr>
        <w:tab/>
      </w:r>
      <w:hyperlink r:id="rId9" w:history="1">
        <w:r w:rsidRPr="001B3FDF">
          <w:rPr>
            <w:rStyle w:val="Hypertextovodkaz"/>
            <w:rFonts w:ascii="Arial" w:hAnsi="Arial" w:cs="Arial"/>
            <w:szCs w:val="24"/>
          </w:rPr>
          <w:t>makowska@sgo.cz</w:t>
        </w:r>
      </w:hyperlink>
    </w:p>
    <w:p w:rsidR="00693D63" w:rsidRDefault="00693D63" w:rsidP="00693D63">
      <w:pPr>
        <w:overflowPunct/>
        <w:autoSpaceDE/>
        <w:autoSpaceDN/>
        <w:adjustRightInd/>
        <w:spacing w:after="200" w:line="276" w:lineRule="auto"/>
        <w:rPr>
          <w:rFonts w:ascii="Arial" w:hAnsi="Arial" w:cs="Arial"/>
          <w:szCs w:val="24"/>
        </w:rPr>
      </w:pPr>
      <w:r w:rsidRPr="00234144">
        <w:rPr>
          <w:rFonts w:ascii="Arial" w:hAnsi="Arial" w:cs="Arial"/>
          <w:szCs w:val="24"/>
        </w:rPr>
        <w:t xml:space="preserve">Telefon:  </w:t>
      </w:r>
      <w:r>
        <w:rPr>
          <w:rFonts w:ascii="Arial" w:hAnsi="Arial" w:cs="Arial"/>
          <w:szCs w:val="24"/>
        </w:rPr>
        <w:tab/>
      </w:r>
      <w:r>
        <w:rPr>
          <w:rFonts w:ascii="Arial" w:hAnsi="Arial" w:cs="Arial"/>
          <w:szCs w:val="24"/>
        </w:rPr>
        <w:tab/>
        <w:t>588 501 111</w:t>
      </w:r>
    </w:p>
    <w:p w:rsidR="00B80D5D" w:rsidRDefault="00693D63" w:rsidP="00693D63">
      <w:pPr>
        <w:overflowPunct/>
        <w:autoSpaceDE/>
        <w:autoSpaceDN/>
        <w:adjustRightInd/>
        <w:spacing w:after="200" w:line="276" w:lineRule="auto"/>
      </w:pPr>
      <w:r w:rsidRPr="00234144">
        <w:rPr>
          <w:rFonts w:ascii="Arial" w:hAnsi="Arial" w:cs="Arial"/>
          <w:szCs w:val="24"/>
        </w:rPr>
        <w:br/>
      </w:r>
      <w:r w:rsidRPr="00234144">
        <w:rPr>
          <w:rFonts w:ascii="Arial" w:hAnsi="Arial" w:cs="Arial"/>
          <w:szCs w:val="24"/>
        </w:rPr>
        <w:br/>
      </w: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162EDD" w:rsidRPr="00234144" w:rsidRDefault="00162EDD" w:rsidP="00162EDD">
      <w:pPr>
        <w:spacing w:before="240"/>
        <w:rPr>
          <w:rFonts w:ascii="Arial" w:hAnsi="Arial" w:cs="Arial"/>
          <w:szCs w:val="24"/>
        </w:rPr>
      </w:pPr>
      <w:r w:rsidRPr="00234144">
        <w:rPr>
          <w:rFonts w:ascii="Arial" w:hAnsi="Arial" w:cs="Arial"/>
          <w:szCs w:val="24"/>
        </w:rPr>
        <w:t xml:space="preserve">Jméno, příjmení: Martina </w:t>
      </w:r>
      <w:proofErr w:type="spellStart"/>
      <w:r w:rsidRPr="00234144">
        <w:rPr>
          <w:rFonts w:ascii="Arial" w:hAnsi="Arial" w:cs="Arial"/>
          <w:szCs w:val="24"/>
        </w:rPr>
        <w:t>Ráczová</w:t>
      </w:r>
      <w:proofErr w:type="spellEnd"/>
      <w:r w:rsidRPr="00234144">
        <w:rPr>
          <w:rFonts w:ascii="Arial" w:hAnsi="Arial" w:cs="Arial"/>
          <w:szCs w:val="24"/>
        </w:rPr>
        <w:t xml:space="preserve"> (objednávky)</w:t>
      </w:r>
      <w:r w:rsidRPr="00234144">
        <w:rPr>
          <w:rFonts w:ascii="Arial" w:hAnsi="Arial" w:cs="Arial"/>
          <w:szCs w:val="24"/>
        </w:rPr>
        <w:br/>
        <w:t xml:space="preserve">Email: </w:t>
      </w:r>
      <w:hyperlink r:id="rId10" w:history="1">
        <w:r w:rsidRPr="00234144">
          <w:rPr>
            <w:rFonts w:ascii="Arial" w:hAnsi="Arial" w:cs="Arial"/>
            <w:szCs w:val="24"/>
          </w:rPr>
          <w:t>raczova@astraoffice.cz</w:t>
        </w:r>
      </w:hyperlink>
    </w:p>
    <w:p w:rsidR="00162EDD" w:rsidRPr="00234144" w:rsidRDefault="00162EDD" w:rsidP="00162EDD">
      <w:pPr>
        <w:rPr>
          <w:rFonts w:ascii="Arial" w:hAnsi="Arial" w:cs="Arial"/>
          <w:szCs w:val="24"/>
        </w:rPr>
      </w:pPr>
      <w:r w:rsidRPr="00234144">
        <w:rPr>
          <w:rFonts w:ascii="Arial" w:hAnsi="Arial" w:cs="Arial"/>
          <w:szCs w:val="24"/>
        </w:rPr>
        <w:t>Telefon:  776 554 719</w:t>
      </w:r>
      <w:r w:rsidRPr="00234144">
        <w:rPr>
          <w:rFonts w:ascii="Arial" w:hAnsi="Arial" w:cs="Arial"/>
          <w:szCs w:val="24"/>
        </w:rPr>
        <w:br/>
      </w:r>
      <w:r w:rsidRPr="00234144">
        <w:rPr>
          <w:rFonts w:ascii="Arial" w:hAnsi="Arial" w:cs="Arial"/>
          <w:szCs w:val="24"/>
        </w:rPr>
        <w:br/>
      </w:r>
    </w:p>
    <w:p w:rsidR="00162EDD" w:rsidRPr="00234144" w:rsidRDefault="00162EDD" w:rsidP="00162EDD">
      <w:pPr>
        <w:rPr>
          <w:rFonts w:ascii="Arial" w:hAnsi="Arial" w:cs="Arial"/>
          <w:szCs w:val="24"/>
        </w:rPr>
      </w:pPr>
      <w:r w:rsidRPr="00234144">
        <w:rPr>
          <w:rFonts w:ascii="Arial" w:hAnsi="Arial" w:cs="Arial"/>
          <w:szCs w:val="24"/>
        </w:rPr>
        <w:t xml:space="preserve">Jméno, příjmení: Kateřina </w:t>
      </w:r>
      <w:proofErr w:type="spellStart"/>
      <w:r w:rsidRPr="00234144">
        <w:rPr>
          <w:rFonts w:ascii="Arial" w:hAnsi="Arial" w:cs="Arial"/>
          <w:szCs w:val="24"/>
        </w:rPr>
        <w:t>Chromcová</w:t>
      </w:r>
      <w:proofErr w:type="spellEnd"/>
      <w:r w:rsidRPr="00234144">
        <w:rPr>
          <w:rFonts w:ascii="Arial" w:hAnsi="Arial" w:cs="Arial"/>
          <w:szCs w:val="24"/>
        </w:rPr>
        <w:t xml:space="preserve"> (fakturace)</w:t>
      </w:r>
      <w:r w:rsidRPr="00234144">
        <w:rPr>
          <w:rFonts w:ascii="Arial" w:hAnsi="Arial" w:cs="Arial"/>
          <w:szCs w:val="24"/>
        </w:rPr>
        <w:br/>
        <w:t xml:space="preserve">Email: </w:t>
      </w:r>
      <w:hyperlink r:id="rId11" w:history="1">
        <w:r w:rsidRPr="00234144">
          <w:rPr>
            <w:rFonts w:ascii="Arial" w:hAnsi="Arial" w:cs="Arial"/>
            <w:szCs w:val="24"/>
          </w:rPr>
          <w:t>chromcova</w:t>
        </w:r>
      </w:hyperlink>
      <w:hyperlink r:id="rId12" w:history="1">
        <w:r w:rsidRPr="00234144">
          <w:rPr>
            <w:rFonts w:ascii="Arial" w:hAnsi="Arial" w:cs="Arial"/>
            <w:szCs w:val="24"/>
          </w:rPr>
          <w:t>@astraoffice.cz</w:t>
        </w:r>
      </w:hyperlink>
    </w:p>
    <w:p w:rsidR="00162EDD" w:rsidRPr="00234144" w:rsidRDefault="00162EDD" w:rsidP="00162EDD">
      <w:pPr>
        <w:rPr>
          <w:rFonts w:ascii="Arial" w:hAnsi="Arial" w:cs="Arial"/>
          <w:szCs w:val="24"/>
        </w:rPr>
      </w:pPr>
      <w:r w:rsidRPr="00234144">
        <w:rPr>
          <w:rFonts w:ascii="Arial" w:hAnsi="Arial" w:cs="Arial"/>
          <w:szCs w:val="24"/>
        </w:rPr>
        <w:t>Telefon:  773 367 851</w:t>
      </w:r>
      <w:r w:rsidRPr="00234144">
        <w:rPr>
          <w:rFonts w:ascii="Arial" w:hAnsi="Arial" w:cs="Arial"/>
          <w:szCs w:val="24"/>
        </w:rPr>
        <w:br/>
        <w:t> </w:t>
      </w:r>
      <w:r w:rsidRPr="00234144">
        <w:rPr>
          <w:rFonts w:ascii="Arial" w:hAnsi="Arial" w:cs="Arial"/>
          <w:szCs w:val="24"/>
        </w:rPr>
        <w:br/>
        <w:t>Jméno, příjmení: Richard Hladký</w:t>
      </w:r>
      <w:r w:rsidRPr="00234144">
        <w:rPr>
          <w:rFonts w:ascii="Arial" w:hAnsi="Arial" w:cs="Arial"/>
          <w:szCs w:val="24"/>
        </w:rPr>
        <w:br/>
        <w:t xml:space="preserve">Email: </w:t>
      </w:r>
      <w:hyperlink r:id="rId13" w:history="1">
        <w:r w:rsidRPr="00234144">
          <w:rPr>
            <w:rFonts w:ascii="Arial" w:hAnsi="Arial" w:cs="Arial"/>
            <w:szCs w:val="24"/>
          </w:rPr>
          <w:t>hladky</w:t>
        </w:r>
      </w:hyperlink>
      <w:hyperlink r:id="rId14" w:history="1">
        <w:r w:rsidRPr="00234144">
          <w:rPr>
            <w:rFonts w:ascii="Arial" w:hAnsi="Arial" w:cs="Arial"/>
            <w:szCs w:val="24"/>
          </w:rPr>
          <w:t>@astraoffice.cz</w:t>
        </w:r>
      </w:hyperlink>
    </w:p>
    <w:p w:rsidR="00162EDD" w:rsidRPr="00234144" w:rsidRDefault="00162EDD" w:rsidP="00162EDD">
      <w:pPr>
        <w:rPr>
          <w:rFonts w:ascii="Arial" w:hAnsi="Arial" w:cs="Arial"/>
          <w:szCs w:val="24"/>
        </w:rPr>
      </w:pPr>
      <w:r w:rsidRPr="00234144">
        <w:rPr>
          <w:rFonts w:ascii="Arial" w:hAnsi="Arial" w:cs="Arial"/>
          <w:szCs w:val="24"/>
        </w:rPr>
        <w:t>Telefon:  777 554</w:t>
      </w:r>
      <w:r>
        <w:rPr>
          <w:rFonts w:ascii="Arial" w:hAnsi="Arial" w:cs="Arial"/>
          <w:szCs w:val="24"/>
        </w:rPr>
        <w:t> </w:t>
      </w:r>
      <w:r w:rsidRPr="00234144">
        <w:rPr>
          <w:rFonts w:ascii="Arial" w:hAnsi="Arial" w:cs="Arial"/>
          <w:szCs w:val="24"/>
        </w:rPr>
        <w:t>719</w:t>
      </w:r>
    </w:p>
    <w:p w:rsidR="00162EDD" w:rsidRPr="00123CFF" w:rsidRDefault="00162EDD" w:rsidP="006D3DFE">
      <w:pPr>
        <w:jc w:val="center"/>
      </w:pPr>
    </w:p>
    <w:sectPr w:rsidR="00162EDD" w:rsidRPr="00123CFF" w:rsidSect="006D3DFE">
      <w:footerReference w:type="default" r:id="rId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AD" w:rsidRDefault="004527AD" w:rsidP="000D6515">
      <w:r>
        <w:separator/>
      </w:r>
    </w:p>
  </w:endnote>
  <w:endnote w:type="continuationSeparator" w:id="0">
    <w:p w:rsidR="004527AD" w:rsidRDefault="004527AD"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00B10F44" w:rsidRPr="000D6515">
              <w:rPr>
                <w:rFonts w:ascii="Arial" w:hAnsi="Arial" w:cs="Arial"/>
                <w:b/>
                <w:bCs/>
                <w:sz w:val="20"/>
                <w:szCs w:val="24"/>
              </w:rPr>
              <w:fldChar w:fldCharType="begin"/>
            </w:r>
            <w:r w:rsidRPr="000D6515">
              <w:rPr>
                <w:rFonts w:ascii="Arial" w:hAnsi="Arial" w:cs="Arial"/>
                <w:b/>
                <w:bCs/>
                <w:sz w:val="20"/>
              </w:rPr>
              <w:instrText>PAGE</w:instrText>
            </w:r>
            <w:r w:rsidR="00B10F44" w:rsidRPr="000D6515">
              <w:rPr>
                <w:rFonts w:ascii="Arial" w:hAnsi="Arial" w:cs="Arial"/>
                <w:b/>
                <w:bCs/>
                <w:sz w:val="20"/>
                <w:szCs w:val="24"/>
              </w:rPr>
              <w:fldChar w:fldCharType="separate"/>
            </w:r>
            <w:r w:rsidR="00BB1C49">
              <w:rPr>
                <w:rFonts w:ascii="Arial" w:hAnsi="Arial" w:cs="Arial"/>
                <w:b/>
                <w:bCs/>
                <w:noProof/>
                <w:sz w:val="20"/>
              </w:rPr>
              <w:t>2</w:t>
            </w:r>
            <w:r w:rsidR="00B10F44" w:rsidRPr="000D6515">
              <w:rPr>
                <w:rFonts w:ascii="Arial" w:hAnsi="Arial" w:cs="Arial"/>
                <w:b/>
                <w:bCs/>
                <w:sz w:val="20"/>
                <w:szCs w:val="24"/>
              </w:rPr>
              <w:fldChar w:fldCharType="end"/>
            </w:r>
            <w:r w:rsidRPr="000D6515">
              <w:rPr>
                <w:rFonts w:ascii="Arial" w:hAnsi="Arial" w:cs="Arial"/>
                <w:sz w:val="20"/>
              </w:rPr>
              <w:t xml:space="preserve"> z </w:t>
            </w:r>
            <w:r w:rsidR="00B10F44" w:rsidRPr="000D6515">
              <w:rPr>
                <w:rFonts w:ascii="Arial" w:hAnsi="Arial" w:cs="Arial"/>
                <w:b/>
                <w:bCs/>
                <w:sz w:val="20"/>
                <w:szCs w:val="24"/>
              </w:rPr>
              <w:fldChar w:fldCharType="begin"/>
            </w:r>
            <w:r w:rsidRPr="000D6515">
              <w:rPr>
                <w:rFonts w:ascii="Arial" w:hAnsi="Arial" w:cs="Arial"/>
                <w:b/>
                <w:bCs/>
                <w:sz w:val="20"/>
              </w:rPr>
              <w:instrText>NUMPAGES</w:instrText>
            </w:r>
            <w:r w:rsidR="00B10F44" w:rsidRPr="000D6515">
              <w:rPr>
                <w:rFonts w:ascii="Arial" w:hAnsi="Arial" w:cs="Arial"/>
                <w:b/>
                <w:bCs/>
                <w:sz w:val="20"/>
                <w:szCs w:val="24"/>
              </w:rPr>
              <w:fldChar w:fldCharType="separate"/>
            </w:r>
            <w:r w:rsidR="00BB1C49">
              <w:rPr>
                <w:rFonts w:ascii="Arial" w:hAnsi="Arial" w:cs="Arial"/>
                <w:b/>
                <w:bCs/>
                <w:noProof/>
                <w:sz w:val="20"/>
              </w:rPr>
              <w:t>7</w:t>
            </w:r>
            <w:r w:rsidR="00B10F44"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AD" w:rsidRDefault="004527AD" w:rsidP="000D6515">
      <w:r>
        <w:separator/>
      </w:r>
    </w:p>
  </w:footnote>
  <w:footnote w:type="continuationSeparator" w:id="0">
    <w:p w:rsidR="004527AD" w:rsidRDefault="004527AD"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EFAC40B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F71803DE"/>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716" w:hanging="432"/>
      </w:pPr>
      <w:rPr>
        <w:rFonts w:ascii="Arial" w:hAnsi="Arial" w:cs="Arial" w:hint="default"/>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1004"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2E95"/>
    <w:rsid w:val="00004CE8"/>
    <w:rsid w:val="00010D16"/>
    <w:rsid w:val="00011300"/>
    <w:rsid w:val="000314BB"/>
    <w:rsid w:val="00042D2B"/>
    <w:rsid w:val="00051206"/>
    <w:rsid w:val="00056163"/>
    <w:rsid w:val="00081F9A"/>
    <w:rsid w:val="00082BA6"/>
    <w:rsid w:val="00091261"/>
    <w:rsid w:val="00096430"/>
    <w:rsid w:val="000977F1"/>
    <w:rsid w:val="000A0775"/>
    <w:rsid w:val="000A66A8"/>
    <w:rsid w:val="000A6971"/>
    <w:rsid w:val="000B6505"/>
    <w:rsid w:val="000D6515"/>
    <w:rsid w:val="000E1577"/>
    <w:rsid w:val="000F1809"/>
    <w:rsid w:val="000F21F5"/>
    <w:rsid w:val="00116425"/>
    <w:rsid w:val="0012333E"/>
    <w:rsid w:val="00123CFF"/>
    <w:rsid w:val="001272BB"/>
    <w:rsid w:val="001355A4"/>
    <w:rsid w:val="001368B6"/>
    <w:rsid w:val="00162EDD"/>
    <w:rsid w:val="001C2762"/>
    <w:rsid w:val="001E195C"/>
    <w:rsid w:val="001E7FBF"/>
    <w:rsid w:val="0020411D"/>
    <w:rsid w:val="00212F7D"/>
    <w:rsid w:val="00260A16"/>
    <w:rsid w:val="00267018"/>
    <w:rsid w:val="00276FB5"/>
    <w:rsid w:val="002804B6"/>
    <w:rsid w:val="00295419"/>
    <w:rsid w:val="002B1CF5"/>
    <w:rsid w:val="002D60E7"/>
    <w:rsid w:val="002D6375"/>
    <w:rsid w:val="002D78E0"/>
    <w:rsid w:val="002F08A0"/>
    <w:rsid w:val="00314167"/>
    <w:rsid w:val="00315755"/>
    <w:rsid w:val="0032698F"/>
    <w:rsid w:val="003322AC"/>
    <w:rsid w:val="0035386F"/>
    <w:rsid w:val="00374263"/>
    <w:rsid w:val="003B6AAD"/>
    <w:rsid w:val="003C204E"/>
    <w:rsid w:val="003C73CF"/>
    <w:rsid w:val="003D4E20"/>
    <w:rsid w:val="00402926"/>
    <w:rsid w:val="004224C4"/>
    <w:rsid w:val="00431AF5"/>
    <w:rsid w:val="00440476"/>
    <w:rsid w:val="004527AD"/>
    <w:rsid w:val="00477B9E"/>
    <w:rsid w:val="00481C85"/>
    <w:rsid w:val="004B3728"/>
    <w:rsid w:val="004F775E"/>
    <w:rsid w:val="0051195E"/>
    <w:rsid w:val="00546B3B"/>
    <w:rsid w:val="00580BBD"/>
    <w:rsid w:val="0058673A"/>
    <w:rsid w:val="005B48C0"/>
    <w:rsid w:val="005D5CEA"/>
    <w:rsid w:val="005F2C69"/>
    <w:rsid w:val="0060790B"/>
    <w:rsid w:val="0063750E"/>
    <w:rsid w:val="00693D63"/>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D5065"/>
    <w:rsid w:val="007E25FA"/>
    <w:rsid w:val="007F4556"/>
    <w:rsid w:val="007F53C0"/>
    <w:rsid w:val="008074B4"/>
    <w:rsid w:val="0081056D"/>
    <w:rsid w:val="00812D68"/>
    <w:rsid w:val="008317A0"/>
    <w:rsid w:val="00846820"/>
    <w:rsid w:val="00847076"/>
    <w:rsid w:val="00864890"/>
    <w:rsid w:val="00872494"/>
    <w:rsid w:val="00876792"/>
    <w:rsid w:val="008949C6"/>
    <w:rsid w:val="008A64D5"/>
    <w:rsid w:val="008B0856"/>
    <w:rsid w:val="008B47D0"/>
    <w:rsid w:val="008C102C"/>
    <w:rsid w:val="008D2F2D"/>
    <w:rsid w:val="008E0A74"/>
    <w:rsid w:val="008E12E0"/>
    <w:rsid w:val="00907FD9"/>
    <w:rsid w:val="00920212"/>
    <w:rsid w:val="009402EC"/>
    <w:rsid w:val="00952284"/>
    <w:rsid w:val="009749CB"/>
    <w:rsid w:val="00993731"/>
    <w:rsid w:val="009A3F83"/>
    <w:rsid w:val="009A705A"/>
    <w:rsid w:val="009B20F9"/>
    <w:rsid w:val="009C69EF"/>
    <w:rsid w:val="009D75B5"/>
    <w:rsid w:val="009F7569"/>
    <w:rsid w:val="00A108A4"/>
    <w:rsid w:val="00A458CD"/>
    <w:rsid w:val="00A52A99"/>
    <w:rsid w:val="00A950BF"/>
    <w:rsid w:val="00AC0328"/>
    <w:rsid w:val="00AE4E28"/>
    <w:rsid w:val="00AE7082"/>
    <w:rsid w:val="00B0208F"/>
    <w:rsid w:val="00B02ED8"/>
    <w:rsid w:val="00B10F44"/>
    <w:rsid w:val="00B14FEF"/>
    <w:rsid w:val="00B439A4"/>
    <w:rsid w:val="00B52AE1"/>
    <w:rsid w:val="00B56D59"/>
    <w:rsid w:val="00B57759"/>
    <w:rsid w:val="00B70800"/>
    <w:rsid w:val="00B73264"/>
    <w:rsid w:val="00B80D5D"/>
    <w:rsid w:val="00BB1C49"/>
    <w:rsid w:val="00BB42CD"/>
    <w:rsid w:val="00BB4FB1"/>
    <w:rsid w:val="00BE76C7"/>
    <w:rsid w:val="00C206DA"/>
    <w:rsid w:val="00C463D8"/>
    <w:rsid w:val="00C72CD9"/>
    <w:rsid w:val="00C7728A"/>
    <w:rsid w:val="00C92E95"/>
    <w:rsid w:val="00CA6D28"/>
    <w:rsid w:val="00CB530D"/>
    <w:rsid w:val="00CD0F8C"/>
    <w:rsid w:val="00CD6F64"/>
    <w:rsid w:val="00CE502A"/>
    <w:rsid w:val="00D25D73"/>
    <w:rsid w:val="00D32A2B"/>
    <w:rsid w:val="00D422D8"/>
    <w:rsid w:val="00D4313A"/>
    <w:rsid w:val="00D475F8"/>
    <w:rsid w:val="00D7176B"/>
    <w:rsid w:val="00D92FD4"/>
    <w:rsid w:val="00DA14DD"/>
    <w:rsid w:val="00DB114E"/>
    <w:rsid w:val="00DB568B"/>
    <w:rsid w:val="00E0237D"/>
    <w:rsid w:val="00E31FAD"/>
    <w:rsid w:val="00E46C18"/>
    <w:rsid w:val="00E63BC4"/>
    <w:rsid w:val="00E77239"/>
    <w:rsid w:val="00EC1A91"/>
    <w:rsid w:val="00EE1E3D"/>
    <w:rsid w:val="00F03B84"/>
    <w:rsid w:val="00F32543"/>
    <w:rsid w:val="00F64D41"/>
    <w:rsid w:val="00F76688"/>
    <w:rsid w:val="00F86AF6"/>
    <w:rsid w:val="00FA0A93"/>
    <w:rsid w:val="00FE15DE"/>
    <w:rsid w:val="00FE1ED4"/>
    <w:rsid w:val="00FF2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ind w:left="858"/>
      <w:jc w:val="both"/>
    </w:pPr>
    <w:rPr>
      <w:rFonts w:ascii="Times New Roman" w:eastAsia="Times New Roman" w:hAnsi="Times New Roman" w:cs="Times New Roman"/>
      <w:b w:val="0"/>
      <w:bCs w:val="0"/>
      <w:color w:val="auto"/>
      <w:sz w:val="22"/>
      <w:szCs w:val="22"/>
      <w:lang/>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1239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tna@sgo.cz" TargetMode="External"/><Relationship Id="rId13" Type="http://schemas.openxmlformats.org/officeDocument/2006/relationships/hyperlink" Target="mailto:hladky@exchange4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zova@astraoff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mcova@exchange4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makowska@sgo.cz" TargetMode="External"/><Relationship Id="rId14" Type="http://schemas.openxmlformats.org/officeDocument/2006/relationships/hyperlink" Target="mailto:racz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0F1B-F113-4F60-9017-6C5A69F4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1345</Words>
  <Characters>7938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novotna</cp:lastModifiedBy>
  <cp:revision>4</cp:revision>
  <cp:lastPrinted>2018-04-24T07:39:00Z</cp:lastPrinted>
  <dcterms:created xsi:type="dcterms:W3CDTF">2018-04-24T07:38:00Z</dcterms:created>
  <dcterms:modified xsi:type="dcterms:W3CDTF">2018-04-24T07:41:00Z</dcterms:modified>
</cp:coreProperties>
</file>