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7C" w:rsidRDefault="009C797C" w:rsidP="009C797C">
      <w:pPr>
        <w:tabs>
          <w:tab w:val="left" w:pos="567"/>
          <w:tab w:val="left" w:pos="170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</w:p>
    <w:p w:rsidR="009C797C" w:rsidRDefault="009C797C" w:rsidP="009C797C">
      <w:pPr>
        <w:tabs>
          <w:tab w:val="left" w:pos="567"/>
          <w:tab w:val="left" w:pos="1701"/>
        </w:tabs>
        <w:jc w:val="right"/>
        <w:rPr>
          <w:rFonts w:ascii="Tahoma" w:hAnsi="Tahoma" w:cs="Tahoma"/>
          <w:sz w:val="20"/>
          <w:szCs w:val="20"/>
        </w:rPr>
      </w:pPr>
    </w:p>
    <w:p w:rsidR="009C797C" w:rsidRDefault="009C797C" w:rsidP="009C797C">
      <w:pPr>
        <w:tabs>
          <w:tab w:val="left" w:pos="567"/>
          <w:tab w:val="left" w:pos="1701"/>
        </w:tabs>
        <w:jc w:val="right"/>
        <w:rPr>
          <w:rFonts w:ascii="Tahoma" w:hAnsi="Tahoma" w:cs="Tahoma"/>
          <w:sz w:val="20"/>
          <w:szCs w:val="20"/>
        </w:rPr>
      </w:pPr>
    </w:p>
    <w:p w:rsidR="009C797C" w:rsidRDefault="009C797C" w:rsidP="009C797C">
      <w:pPr>
        <w:tabs>
          <w:tab w:val="left" w:pos="567"/>
          <w:tab w:val="left" w:pos="1701"/>
        </w:tabs>
        <w:jc w:val="center"/>
        <w:rPr>
          <w:rFonts w:ascii="Tahoma" w:hAnsi="Tahoma" w:cs="Tahoma"/>
          <w:b/>
          <w:sz w:val="28"/>
          <w:szCs w:val="28"/>
        </w:rPr>
      </w:pPr>
      <w:r w:rsidRPr="00672172">
        <w:rPr>
          <w:rFonts w:ascii="Tahoma" w:hAnsi="Tahoma" w:cs="Tahoma"/>
          <w:b/>
          <w:sz w:val="28"/>
          <w:szCs w:val="28"/>
        </w:rPr>
        <w:t xml:space="preserve">Specifikace </w:t>
      </w:r>
      <w:proofErr w:type="spellStart"/>
      <w:r w:rsidRPr="00672172">
        <w:rPr>
          <w:rFonts w:ascii="Tahoma" w:hAnsi="Tahoma" w:cs="Tahoma"/>
          <w:b/>
          <w:sz w:val="28"/>
          <w:szCs w:val="28"/>
        </w:rPr>
        <w:t>Corporate</w:t>
      </w:r>
      <w:proofErr w:type="spellEnd"/>
      <w:r w:rsidRPr="00672172">
        <w:rPr>
          <w:rFonts w:ascii="Tahoma" w:hAnsi="Tahoma" w:cs="Tahoma"/>
          <w:b/>
          <w:sz w:val="28"/>
          <w:szCs w:val="28"/>
        </w:rPr>
        <w:t xml:space="preserve"> Design Manuálu</w:t>
      </w:r>
    </w:p>
    <w:p w:rsidR="009C797C" w:rsidRDefault="009C797C" w:rsidP="009C797C">
      <w:pPr>
        <w:tabs>
          <w:tab w:val="left" w:pos="567"/>
          <w:tab w:val="left" w:pos="1701"/>
        </w:tabs>
        <w:jc w:val="both"/>
        <w:rPr>
          <w:rFonts w:ascii="Tahoma" w:hAnsi="Tahoma" w:cs="Tahoma"/>
          <w:b/>
          <w:sz w:val="28"/>
          <w:szCs w:val="28"/>
        </w:rPr>
      </w:pPr>
    </w:p>
    <w:p w:rsidR="009C797C" w:rsidRDefault="009C797C" w:rsidP="009C797C">
      <w:pPr>
        <w:tabs>
          <w:tab w:val="left" w:pos="567"/>
          <w:tab w:val="left" w:pos="1701"/>
        </w:tabs>
        <w:jc w:val="both"/>
        <w:rPr>
          <w:rFonts w:ascii="Tahoma" w:hAnsi="Tahoma" w:cs="Tahoma"/>
          <w:b/>
          <w:sz w:val="28"/>
          <w:szCs w:val="28"/>
        </w:rPr>
      </w:pPr>
    </w:p>
    <w:p w:rsidR="009C797C" w:rsidRPr="00551E37" w:rsidRDefault="009C797C" w:rsidP="009C797C">
      <w:pPr>
        <w:pStyle w:val="Zkladntext"/>
        <w:numPr>
          <w:ilvl w:val="0"/>
          <w:numId w:val="2"/>
        </w:numPr>
        <w:tabs>
          <w:tab w:val="clear" w:pos="540"/>
        </w:tabs>
        <w:spacing w:after="120"/>
        <w:rPr>
          <w:rFonts w:ascii="Tahoma" w:hAnsi="Tahoma" w:cs="Tahoma"/>
        </w:rPr>
      </w:pPr>
      <w:proofErr w:type="spellStart"/>
      <w:r w:rsidRPr="00551E37">
        <w:rPr>
          <w:rFonts w:ascii="Tahoma" w:hAnsi="Tahoma" w:cs="Tahoma"/>
        </w:rPr>
        <w:t>Corporate</w:t>
      </w:r>
      <w:proofErr w:type="spellEnd"/>
      <w:r w:rsidRPr="00551E37">
        <w:rPr>
          <w:rFonts w:ascii="Tahoma" w:hAnsi="Tahoma" w:cs="Tahoma"/>
        </w:rPr>
        <w:t xml:space="preserve"> Design Manuál</w:t>
      </w:r>
    </w:p>
    <w:p w:rsidR="009C797C" w:rsidRDefault="009C797C" w:rsidP="009C797C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40"/>
          <w:tab w:val="left" w:pos="1980"/>
          <w:tab w:val="left" w:pos="7380"/>
        </w:tabs>
        <w:autoSpaceDE/>
        <w:autoSpaceDN/>
        <w:adjustRightInd/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 ohledem na změnu názvu Agentury pro regionální rozvoj, a.s. na Moravskoslezské Investice a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>, a.s. (dále jen „MSID“) je nutno stanovit jasná pravidla, kterými se bude řídit realizace jednotlivých prvků jeho vizuálního stylu (</w:t>
      </w:r>
      <w:proofErr w:type="spellStart"/>
      <w:r>
        <w:rPr>
          <w:rFonts w:ascii="Tahoma" w:hAnsi="Tahoma" w:cs="Tahoma"/>
          <w:sz w:val="20"/>
          <w:szCs w:val="20"/>
        </w:rPr>
        <w:t>corporate</w:t>
      </w:r>
      <w:proofErr w:type="spellEnd"/>
      <w:r>
        <w:rPr>
          <w:rFonts w:ascii="Tahoma" w:hAnsi="Tahoma" w:cs="Tahoma"/>
          <w:sz w:val="20"/>
          <w:szCs w:val="20"/>
        </w:rPr>
        <w:t xml:space="preserve"> design). Z tohoto důvodu je pro </w:t>
      </w:r>
      <w:proofErr w:type="spellStart"/>
      <w:r>
        <w:rPr>
          <w:rFonts w:ascii="Tahoma" w:hAnsi="Tahoma" w:cs="Tahoma"/>
          <w:sz w:val="20"/>
          <w:szCs w:val="20"/>
        </w:rPr>
        <w:t>corporate</w:t>
      </w:r>
      <w:proofErr w:type="spellEnd"/>
      <w:r>
        <w:rPr>
          <w:rFonts w:ascii="Tahoma" w:hAnsi="Tahoma" w:cs="Tahoma"/>
          <w:sz w:val="20"/>
          <w:szCs w:val="20"/>
        </w:rPr>
        <w:t xml:space="preserve"> design důležitá existence grafického manuálu jednotného vizuálního stylu.</w:t>
      </w:r>
    </w:p>
    <w:p w:rsidR="009C797C" w:rsidRPr="00D5280C" w:rsidRDefault="009C797C" w:rsidP="009C797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Označení „Moravskoslezské“ - zkratka</w:t>
      </w:r>
      <w:r w:rsidRPr="00D5280C">
        <w:rPr>
          <w:rFonts w:ascii="Tahoma" w:hAnsi="Tahoma" w:cs="Tahoma"/>
          <w:sz w:val="20"/>
          <w:szCs w:val="20"/>
        </w:rPr>
        <w:t xml:space="preserve"> „M</w:t>
      </w:r>
      <w:r>
        <w:rPr>
          <w:rFonts w:ascii="Tahoma" w:hAnsi="Tahoma" w:cs="Tahoma"/>
          <w:sz w:val="20"/>
          <w:szCs w:val="20"/>
        </w:rPr>
        <w:t xml:space="preserve">S“ určuje geografické působení společnosti. Zároveň se jedná o </w:t>
      </w:r>
      <w:r w:rsidRPr="00D5280C">
        <w:rPr>
          <w:rFonts w:ascii="Tahoma" w:hAnsi="Tahoma" w:cs="Tahoma"/>
          <w:sz w:val="20"/>
          <w:szCs w:val="20"/>
        </w:rPr>
        <w:t xml:space="preserve">společný spojující prvek všech krajských specializovaných agentur (MSIC, MS Pakt). </w:t>
      </w:r>
    </w:p>
    <w:p w:rsidR="009C797C" w:rsidRPr="00D5280C" w:rsidRDefault="009C797C" w:rsidP="009C797C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  <w:szCs w:val="20"/>
        </w:rPr>
      </w:pPr>
      <w:r w:rsidRPr="00D5280C">
        <w:rPr>
          <w:rFonts w:ascii="Tahoma" w:hAnsi="Tahoma" w:cs="Tahoma"/>
          <w:sz w:val="20"/>
          <w:szCs w:val="20"/>
        </w:rPr>
        <w:t xml:space="preserve">Slovní spojení „Investice a </w:t>
      </w:r>
      <w:proofErr w:type="spellStart"/>
      <w:r w:rsidRPr="00D5280C">
        <w:rPr>
          <w:rFonts w:ascii="Tahoma" w:hAnsi="Tahoma" w:cs="Tahoma"/>
          <w:sz w:val="20"/>
          <w:szCs w:val="20"/>
        </w:rPr>
        <w:t>Development</w:t>
      </w:r>
      <w:proofErr w:type="spellEnd"/>
      <w:r w:rsidRPr="00D5280C">
        <w:rPr>
          <w:rFonts w:ascii="Tahoma" w:hAnsi="Tahoma" w:cs="Tahoma"/>
          <w:sz w:val="20"/>
          <w:szCs w:val="20"/>
        </w:rPr>
        <w:t xml:space="preserve">“ - zkratka „ID“, představuje označení pro identifikaci, identitu, její ověření. </w:t>
      </w:r>
    </w:p>
    <w:p w:rsidR="009C797C" w:rsidRPr="00D5280C" w:rsidRDefault="009C797C" w:rsidP="009C797C">
      <w:pPr>
        <w:jc w:val="both"/>
        <w:rPr>
          <w:rFonts w:ascii="Tahoma" w:hAnsi="Tahoma" w:cs="Tahoma"/>
          <w:sz w:val="20"/>
          <w:szCs w:val="20"/>
        </w:rPr>
      </w:pPr>
      <w:r w:rsidRPr="00D5280C">
        <w:rPr>
          <w:rFonts w:ascii="Tahoma" w:hAnsi="Tahoma" w:cs="Tahoma"/>
          <w:sz w:val="20"/>
          <w:szCs w:val="20"/>
        </w:rPr>
        <w:t xml:space="preserve">Nový název MSID tak reflektuje aktuální funkční zaměření společnosti - identifikaci investičních a rozvojových příležitostí v Moravskoslezském kraji a </w:t>
      </w:r>
      <w:proofErr w:type="spellStart"/>
      <w:r w:rsidRPr="00D5280C">
        <w:rPr>
          <w:rFonts w:ascii="Tahoma" w:hAnsi="Tahoma" w:cs="Tahoma"/>
          <w:sz w:val="20"/>
          <w:szCs w:val="20"/>
        </w:rPr>
        <w:t>development</w:t>
      </w:r>
      <w:proofErr w:type="spellEnd"/>
      <w:r w:rsidRPr="00D5280C">
        <w:rPr>
          <w:rFonts w:ascii="Tahoma" w:hAnsi="Tahoma" w:cs="Tahoma"/>
          <w:sz w:val="20"/>
          <w:szCs w:val="20"/>
        </w:rPr>
        <w:t xml:space="preserve"> rozvojových projektů.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C797C" w:rsidRDefault="009C797C" w:rsidP="009C797C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40"/>
          <w:tab w:val="left" w:pos="1980"/>
          <w:tab w:val="left" w:pos="7380"/>
        </w:tabs>
        <w:autoSpaceDE/>
        <w:autoSpaceDN/>
        <w:adjustRightInd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4746E3">
        <w:rPr>
          <w:rFonts w:ascii="Tahoma" w:hAnsi="Tahoma" w:cs="Tahoma"/>
          <w:sz w:val="20"/>
          <w:szCs w:val="20"/>
        </w:rPr>
        <w:t>Vlastníkem a jediným akcionářem společnosti MSID je Moravskoslezský kraj. Je důležité, aby nové logo MSID</w:t>
      </w:r>
      <w:r>
        <w:rPr>
          <w:rFonts w:ascii="Tahoma" w:hAnsi="Tahoma" w:cs="Tahoma"/>
          <w:sz w:val="20"/>
          <w:szCs w:val="20"/>
        </w:rPr>
        <w:t xml:space="preserve"> obsahovalo</w:t>
      </w:r>
      <w:r w:rsidRPr="004746E3">
        <w:rPr>
          <w:rFonts w:ascii="Tahoma" w:hAnsi="Tahoma" w:cs="Tahoma"/>
          <w:sz w:val="20"/>
          <w:szCs w:val="20"/>
        </w:rPr>
        <w:t xml:space="preserve"> prvek, díky němu bude možné </w:t>
      </w:r>
      <w:r>
        <w:rPr>
          <w:rFonts w:ascii="Tahoma" w:hAnsi="Tahoma" w:cs="Tahoma"/>
          <w:sz w:val="20"/>
          <w:szCs w:val="20"/>
        </w:rPr>
        <w:t xml:space="preserve">tuto společnost </w:t>
      </w:r>
      <w:r w:rsidRPr="004746E3">
        <w:rPr>
          <w:rFonts w:ascii="Tahoma" w:hAnsi="Tahoma" w:cs="Tahoma"/>
          <w:sz w:val="20"/>
          <w:szCs w:val="20"/>
        </w:rPr>
        <w:t xml:space="preserve">na první pohled identifikovat jakožto společnost krajskou.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9C797C" w:rsidRDefault="009C797C" w:rsidP="009C797C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40"/>
          <w:tab w:val="left" w:pos="1980"/>
          <w:tab w:val="left" w:pos="7380"/>
        </w:tabs>
        <w:autoSpaceDE/>
        <w:autoSpaceDN/>
        <w:adjustRightInd/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Tímto grafickým prvkem je kruh, nejzákladnější symbol, který v lidské mysli existuje. Je symbolem soudržnosti a dokonalosti v čase i prostoru. V tomto případě ohraničuje množinu všech subjektů Moravskoslezského kraje. Je tvořen soustředěnými kružnicemi, které vymezují dvanáct kruhových výsečí. Prvek je variabilní a i přes svou variabilitu zůstává stále svým charakterem jasně definovatelný. Na uvedený grafický prvek má Moravskoslezský kraj Licenční smlouvu č. 02638/2013/KH.</w:t>
      </w:r>
    </w:p>
    <w:p w:rsidR="009C797C" w:rsidRDefault="009C797C" w:rsidP="009C797C">
      <w:pPr>
        <w:pStyle w:val="Import3"/>
        <w:widowControl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40"/>
          <w:tab w:val="left" w:pos="1980"/>
          <w:tab w:val="left" w:pos="7380"/>
        </w:tabs>
        <w:autoSpaceDE/>
        <w:autoSpaceDN/>
        <w:adjustRightInd/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9C797C" w:rsidRPr="00D810FE" w:rsidRDefault="009C797C" w:rsidP="009C797C">
      <w:pPr>
        <w:pStyle w:val="Zkladntext"/>
        <w:tabs>
          <w:tab w:val="clear" w:pos="540"/>
        </w:tabs>
        <w:spacing w:after="120"/>
        <w:rPr>
          <w:rFonts w:ascii="Tahoma" w:hAnsi="Tahoma" w:cs="Tahoma"/>
          <w:b/>
          <w:sz w:val="22"/>
          <w:szCs w:val="22"/>
        </w:rPr>
      </w:pPr>
    </w:p>
    <w:p w:rsidR="009C797C" w:rsidRDefault="009C797C" w:rsidP="009C797C">
      <w:pPr>
        <w:pStyle w:val="Zkladntext"/>
        <w:numPr>
          <w:ilvl w:val="0"/>
          <w:numId w:val="2"/>
        </w:numPr>
        <w:tabs>
          <w:tab w:val="clear" w:pos="540"/>
        </w:tabs>
        <w:spacing w:after="120"/>
        <w:rPr>
          <w:rFonts w:ascii="Tahoma" w:hAnsi="Tahoma" w:cs="Tahoma"/>
        </w:rPr>
      </w:pPr>
      <w:r w:rsidRPr="00551E37">
        <w:rPr>
          <w:rFonts w:ascii="Tahoma" w:hAnsi="Tahoma" w:cs="Tahoma"/>
        </w:rPr>
        <w:t xml:space="preserve">Obsah </w:t>
      </w:r>
      <w:proofErr w:type="spellStart"/>
      <w:r w:rsidRPr="00551E37">
        <w:rPr>
          <w:rFonts w:ascii="Tahoma" w:hAnsi="Tahoma" w:cs="Tahoma"/>
        </w:rPr>
        <w:t>Corporate</w:t>
      </w:r>
      <w:proofErr w:type="spellEnd"/>
      <w:r w:rsidRPr="00551E37">
        <w:rPr>
          <w:rFonts w:ascii="Tahoma" w:hAnsi="Tahoma" w:cs="Tahoma"/>
        </w:rPr>
        <w:t xml:space="preserve"> Design Manuálu</w:t>
      </w:r>
    </w:p>
    <w:p w:rsidR="009C797C" w:rsidRPr="00133C39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 w:rsidRPr="00133C39">
        <w:rPr>
          <w:rFonts w:ascii="Tahoma" w:hAnsi="Tahoma" w:cs="Tahoma"/>
          <w:b/>
          <w:sz w:val="20"/>
          <w:szCs w:val="20"/>
        </w:rPr>
        <w:t>Úvod</w:t>
      </w:r>
    </w:p>
    <w:p w:rsidR="009C797C" w:rsidRPr="00133C39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Význam stanovení pravidel pro realizaci prvků jednotného vizuálního stylu</w:t>
      </w:r>
    </w:p>
    <w:p w:rsidR="009C797C" w:rsidRPr="00133C39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 w:rsidRPr="00133C39">
        <w:rPr>
          <w:rFonts w:ascii="Tahoma" w:hAnsi="Tahoma" w:cs="Tahoma"/>
          <w:b/>
          <w:sz w:val="20"/>
          <w:szCs w:val="20"/>
        </w:rPr>
        <w:t xml:space="preserve">Co je to </w:t>
      </w:r>
      <w:proofErr w:type="spellStart"/>
      <w:r w:rsidRPr="00133C39">
        <w:rPr>
          <w:rFonts w:ascii="Tahoma" w:hAnsi="Tahoma" w:cs="Tahoma"/>
          <w:b/>
          <w:sz w:val="20"/>
          <w:szCs w:val="20"/>
        </w:rPr>
        <w:t>Corporate</w:t>
      </w:r>
      <w:proofErr w:type="spellEnd"/>
      <w:r w:rsidRPr="00133C39">
        <w:rPr>
          <w:rFonts w:ascii="Tahoma" w:hAnsi="Tahoma" w:cs="Tahoma"/>
          <w:b/>
          <w:sz w:val="20"/>
          <w:szCs w:val="20"/>
        </w:rPr>
        <w:t xml:space="preserve"> Design manuál</w:t>
      </w:r>
      <w:r>
        <w:rPr>
          <w:rFonts w:ascii="Tahoma" w:hAnsi="Tahoma" w:cs="Tahoma"/>
          <w:b/>
          <w:sz w:val="20"/>
          <w:szCs w:val="20"/>
        </w:rPr>
        <w:t xml:space="preserve"> (Manuál jednotného vizuálního stylu)</w:t>
      </w:r>
    </w:p>
    <w:p w:rsidR="009C797C" w:rsidRPr="00133C39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Jak pracovat s manuálem</w:t>
      </w:r>
    </w:p>
    <w:p w:rsidR="009C797C" w:rsidRPr="00133C39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Logo</w:t>
      </w:r>
      <w:r w:rsidRPr="00133C3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společnosti Moravskoslezské Investice a </w:t>
      </w:r>
      <w:proofErr w:type="spellStart"/>
      <w:r>
        <w:rPr>
          <w:rFonts w:ascii="Tahoma" w:hAnsi="Tahoma" w:cs="Tahoma"/>
          <w:b/>
          <w:sz w:val="20"/>
          <w:szCs w:val="20"/>
        </w:rPr>
        <w:t>Development</w:t>
      </w:r>
      <w:proofErr w:type="spellEnd"/>
      <w:r>
        <w:rPr>
          <w:rFonts w:ascii="Tahoma" w:hAnsi="Tahoma" w:cs="Tahoma"/>
          <w:b/>
          <w:sz w:val="20"/>
          <w:szCs w:val="20"/>
        </w:rPr>
        <w:t>, a.s.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Rozpracování výherního loga společnosti MSID (popis loga, ochranná zóna, rozměrová řada loga)</w:t>
      </w:r>
    </w:p>
    <w:p w:rsidR="009C797C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Barevnost loga společnosti Moravskoslezské Investice a </w:t>
      </w:r>
      <w:proofErr w:type="spellStart"/>
      <w:r>
        <w:rPr>
          <w:rFonts w:ascii="Tahoma" w:hAnsi="Tahoma" w:cs="Tahoma"/>
          <w:b/>
          <w:sz w:val="20"/>
          <w:szCs w:val="20"/>
        </w:rPr>
        <w:t>Development</w:t>
      </w:r>
      <w:proofErr w:type="spellEnd"/>
      <w:r>
        <w:rPr>
          <w:rFonts w:ascii="Tahoma" w:hAnsi="Tahoma" w:cs="Tahoma"/>
          <w:b/>
          <w:sz w:val="20"/>
          <w:szCs w:val="20"/>
        </w:rPr>
        <w:t>, a.s.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Rozpracování použití výherního loga společnosti MSID (barevné varianty, zakázané varianty)</w:t>
      </w:r>
    </w:p>
    <w:p w:rsidR="009C797C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Logotyp</w:t>
      </w:r>
      <w:r w:rsidRPr="007238C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společnosti Moravskoslezské Investice a </w:t>
      </w:r>
      <w:proofErr w:type="spellStart"/>
      <w:r>
        <w:rPr>
          <w:rFonts w:ascii="Tahoma" w:hAnsi="Tahoma" w:cs="Tahoma"/>
          <w:b/>
          <w:sz w:val="20"/>
          <w:szCs w:val="20"/>
        </w:rPr>
        <w:t>Development</w:t>
      </w:r>
      <w:proofErr w:type="spellEnd"/>
      <w:r>
        <w:rPr>
          <w:rFonts w:ascii="Tahoma" w:hAnsi="Tahoma" w:cs="Tahoma"/>
          <w:b/>
          <w:sz w:val="20"/>
          <w:szCs w:val="20"/>
        </w:rPr>
        <w:t>, a.s.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Rozpracování použití výherního loga společnosti včetně zkrácené varianty loga (se sloganem, jazykové mutace – anglicky, ochranná zóna logotypu, rozměrová řada, rozkreslení do sítě, zakázané varianty, písmo)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Použití loga bez názvu „Moravskoslezské Investice a </w:t>
      </w:r>
      <w:proofErr w:type="spellStart"/>
      <w:r>
        <w:rPr>
          <w:rFonts w:ascii="Tahoma" w:hAnsi="Tahoma" w:cs="Tahoma"/>
          <w:sz w:val="20"/>
          <w:szCs w:val="20"/>
        </w:rPr>
        <w:t>Development</w:t>
      </w:r>
      <w:proofErr w:type="spellEnd"/>
      <w:r>
        <w:rPr>
          <w:rFonts w:ascii="Tahoma" w:hAnsi="Tahoma" w:cs="Tahoma"/>
          <w:sz w:val="20"/>
          <w:szCs w:val="20"/>
        </w:rPr>
        <w:t>“</w:t>
      </w:r>
    </w:p>
    <w:p w:rsidR="009C797C" w:rsidRPr="00344EFA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344EFA">
        <w:rPr>
          <w:rFonts w:ascii="Tahoma" w:hAnsi="Tahoma" w:cs="Tahoma"/>
          <w:sz w:val="20"/>
          <w:szCs w:val="20"/>
        </w:rPr>
        <w:t>Použití loga a grafického prvku</w:t>
      </w:r>
      <w:r>
        <w:rPr>
          <w:rFonts w:ascii="Tahoma" w:hAnsi="Tahoma" w:cs="Tahoma"/>
          <w:sz w:val="20"/>
          <w:szCs w:val="20"/>
        </w:rPr>
        <w:t xml:space="preserve"> – Obchodní společnost založená Moravskoslezským krajem</w:t>
      </w:r>
    </w:p>
    <w:p w:rsidR="009C797C" w:rsidRDefault="009C797C" w:rsidP="009C797C">
      <w:pPr>
        <w:pStyle w:val="Zkladntext"/>
        <w:tabs>
          <w:tab w:val="clear" w:pos="540"/>
        </w:tabs>
        <w:spacing w:after="120"/>
        <w:ind w:left="786"/>
        <w:rPr>
          <w:rFonts w:ascii="Tahoma" w:hAnsi="Tahoma" w:cs="Tahoma"/>
          <w:sz w:val="20"/>
          <w:szCs w:val="20"/>
        </w:rPr>
      </w:pPr>
    </w:p>
    <w:p w:rsidR="009C797C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 w:rsidRPr="008E297B">
        <w:rPr>
          <w:rFonts w:ascii="Tahoma" w:hAnsi="Tahoma" w:cs="Tahoma"/>
          <w:b/>
          <w:sz w:val="20"/>
          <w:szCs w:val="20"/>
        </w:rPr>
        <w:lastRenderedPageBreak/>
        <w:t xml:space="preserve"> Barevnost logotypu </w:t>
      </w:r>
      <w:r>
        <w:rPr>
          <w:rFonts w:ascii="Tahoma" w:hAnsi="Tahoma" w:cs="Tahoma"/>
          <w:b/>
          <w:sz w:val="20"/>
          <w:szCs w:val="20"/>
        </w:rPr>
        <w:t xml:space="preserve">společnosti Moravskoslezské Investice a </w:t>
      </w:r>
      <w:proofErr w:type="spellStart"/>
      <w:r>
        <w:rPr>
          <w:rFonts w:ascii="Tahoma" w:hAnsi="Tahoma" w:cs="Tahoma"/>
          <w:b/>
          <w:sz w:val="20"/>
          <w:szCs w:val="20"/>
        </w:rPr>
        <w:t>Development</w:t>
      </w:r>
      <w:proofErr w:type="spellEnd"/>
      <w:r>
        <w:rPr>
          <w:rFonts w:ascii="Tahoma" w:hAnsi="Tahoma" w:cs="Tahoma"/>
          <w:b/>
          <w:sz w:val="20"/>
          <w:szCs w:val="20"/>
        </w:rPr>
        <w:t>, a.s. včetně barevnosti dynamického prvku</w:t>
      </w:r>
    </w:p>
    <w:p w:rsidR="009C797C" w:rsidRPr="000E548A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Rozpracování nového</w:t>
      </w:r>
      <w:r w:rsidRPr="000E548A">
        <w:rPr>
          <w:rFonts w:ascii="Tahoma" w:hAnsi="Tahoma" w:cs="Tahoma"/>
          <w:sz w:val="20"/>
          <w:szCs w:val="20"/>
        </w:rPr>
        <w:t xml:space="preserve"> logotypu (základní barvy, náhradní a doplňkové barvy logotypu, barevné provedení a varianty logotypu a dynamického prvku, možné použití barevného podkladu</w:t>
      </w:r>
      <w:r>
        <w:rPr>
          <w:rFonts w:ascii="Tahoma" w:hAnsi="Tahoma" w:cs="Tahoma"/>
          <w:sz w:val="20"/>
          <w:szCs w:val="20"/>
        </w:rPr>
        <w:t>)</w:t>
      </w:r>
    </w:p>
    <w:p w:rsidR="009C797C" w:rsidRPr="0080074D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 w:rsidRPr="0080074D">
        <w:rPr>
          <w:rFonts w:ascii="Tahoma" w:hAnsi="Tahoma" w:cs="Tahoma"/>
          <w:b/>
          <w:sz w:val="20"/>
          <w:szCs w:val="20"/>
        </w:rPr>
        <w:t xml:space="preserve">Společné použití </w:t>
      </w:r>
      <w:r>
        <w:rPr>
          <w:rFonts w:ascii="Tahoma" w:hAnsi="Tahoma" w:cs="Tahoma"/>
          <w:b/>
          <w:sz w:val="20"/>
          <w:szCs w:val="20"/>
        </w:rPr>
        <w:t>znaku, loga a dynamického prvku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Návrhy společného použití loga a dynamického prvku </w:t>
      </w:r>
    </w:p>
    <w:p w:rsidR="009C797C" w:rsidRPr="0080074D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Písmo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Rozpracování použití stávajícího písma (základní, doplňkové a náhradní písmo)</w:t>
      </w:r>
    </w:p>
    <w:p w:rsidR="009C797C" w:rsidRPr="0080074D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Merkantilní tiskoviny společnosti Moravskoslezské Investice a </w:t>
      </w:r>
      <w:proofErr w:type="spellStart"/>
      <w:r>
        <w:rPr>
          <w:rFonts w:ascii="Tahoma" w:hAnsi="Tahoma" w:cs="Tahoma"/>
          <w:b/>
          <w:sz w:val="20"/>
          <w:szCs w:val="20"/>
        </w:rPr>
        <w:t>Development</w:t>
      </w:r>
      <w:proofErr w:type="spellEnd"/>
      <w:r>
        <w:rPr>
          <w:rFonts w:ascii="Tahoma" w:hAnsi="Tahoma" w:cs="Tahoma"/>
          <w:b/>
          <w:sz w:val="20"/>
          <w:szCs w:val="20"/>
        </w:rPr>
        <w:t>, a.s.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A22C67">
        <w:rPr>
          <w:rFonts w:ascii="Tahoma" w:hAnsi="Tahoma" w:cs="Tahoma"/>
          <w:sz w:val="20"/>
          <w:szCs w:val="20"/>
        </w:rPr>
        <w:t xml:space="preserve">Rozpracování pravidel pro použití merkantilních tiskovin 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Hlavičkové papíry – univerzální šablona</w:t>
      </w:r>
    </w:p>
    <w:p w:rsidR="009C797C" w:rsidRPr="00A22C67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Hlavičkové papíry – další stránky všech hlavičkových papírů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Vizitky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nové šablony pro tištěné prezentace</w:t>
      </w:r>
    </w:p>
    <w:p w:rsidR="009C797C" w:rsidRPr="0080074D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Propagační materiály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9D3595">
        <w:rPr>
          <w:rFonts w:ascii="Tahoma" w:hAnsi="Tahoma" w:cs="Tahoma"/>
          <w:sz w:val="20"/>
          <w:szCs w:val="20"/>
        </w:rPr>
        <w:t xml:space="preserve">Obecné principy - zpracování návrhu propagačních materiálů se zakomponováním loga MSID </w:t>
      </w:r>
    </w:p>
    <w:p w:rsidR="009C797C" w:rsidRPr="009D3595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9D3595">
        <w:rPr>
          <w:rFonts w:ascii="Tahoma" w:hAnsi="Tahoma" w:cs="Tahoma"/>
          <w:sz w:val="20"/>
          <w:szCs w:val="20"/>
        </w:rPr>
        <w:t>Mobilní systém pro výstavy a prezentace (</w:t>
      </w:r>
      <w:proofErr w:type="spellStart"/>
      <w:r w:rsidRPr="009D3595">
        <w:rPr>
          <w:rFonts w:ascii="Tahoma" w:hAnsi="Tahoma" w:cs="Tahoma"/>
          <w:sz w:val="20"/>
          <w:szCs w:val="20"/>
        </w:rPr>
        <w:t>roll</w:t>
      </w:r>
      <w:proofErr w:type="spellEnd"/>
      <w:r w:rsidRPr="009D3595">
        <w:rPr>
          <w:rFonts w:ascii="Tahoma" w:hAnsi="Tahoma" w:cs="Tahoma"/>
          <w:sz w:val="20"/>
          <w:szCs w:val="20"/>
        </w:rPr>
        <w:t xml:space="preserve"> up)</w:t>
      </w:r>
    </w:p>
    <w:p w:rsidR="009C797C" w:rsidRPr="009D3595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Inzerce 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Bloky</w:t>
      </w:r>
    </w:p>
    <w:p w:rsidR="009C797C" w:rsidRPr="00A7643A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Složka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pozvánky (vytvořit různé návrhy pro rozličné příležitosti)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With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compliments</w:t>
      </w:r>
      <w:proofErr w:type="spellEnd"/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Samolepky (rozpracování návrhů pro samolepky různých velikostí)</w:t>
      </w:r>
    </w:p>
    <w:p w:rsidR="009C797C" w:rsidRPr="0080074D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Prezentační předměty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Principy potisku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Pera, pastelky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Odznaky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Konferenční desky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Cukry, bonbóny, </w:t>
      </w:r>
      <w:proofErr w:type="spellStart"/>
      <w:r>
        <w:rPr>
          <w:rFonts w:ascii="Tahoma" w:hAnsi="Tahoma" w:cs="Tahoma"/>
          <w:sz w:val="20"/>
          <w:szCs w:val="20"/>
        </w:rPr>
        <w:t>čokoládky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9C797C" w:rsidRPr="003B03EC" w:rsidRDefault="009C797C" w:rsidP="009C797C">
      <w:pPr>
        <w:pStyle w:val="Zkladntext"/>
        <w:numPr>
          <w:ilvl w:val="1"/>
          <w:numId w:val="2"/>
        </w:numPr>
        <w:tabs>
          <w:tab w:val="clear" w:pos="540"/>
        </w:tabs>
        <w:spacing w:after="120"/>
        <w:rPr>
          <w:rFonts w:ascii="Tahoma" w:hAnsi="Tahoma" w:cs="Tahoma"/>
          <w:b/>
          <w:sz w:val="20"/>
          <w:szCs w:val="20"/>
        </w:rPr>
      </w:pPr>
      <w:r w:rsidRPr="003B03EC">
        <w:rPr>
          <w:rFonts w:ascii="Tahoma" w:hAnsi="Tahoma" w:cs="Tahoma"/>
          <w:b/>
          <w:sz w:val="20"/>
          <w:szCs w:val="20"/>
        </w:rPr>
        <w:t>Elektronická prezentace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stylu a motivu dokumentů pro MS Office 2010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A22C67">
        <w:rPr>
          <w:rFonts w:ascii="Tahoma" w:hAnsi="Tahoma" w:cs="Tahoma"/>
          <w:sz w:val="20"/>
          <w:szCs w:val="20"/>
        </w:rPr>
        <w:t>Návrh elektronických šablon odpovídajících hlavičkovým papírům dle seznamu merkantilních tiskovin viz bod 2.10. Nové návrhy šablon budou obsahovat označení, že MSID je obchodní společnost za</w:t>
      </w:r>
      <w:r>
        <w:rPr>
          <w:rFonts w:ascii="Tahoma" w:hAnsi="Tahoma" w:cs="Tahoma"/>
          <w:sz w:val="20"/>
          <w:szCs w:val="20"/>
        </w:rPr>
        <w:t>ložená Moravskoslezským krajem.</w:t>
      </w:r>
    </w:p>
    <w:p w:rsidR="009C797C" w:rsidRPr="00A22C67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A22C67">
        <w:rPr>
          <w:rFonts w:ascii="Tahoma" w:hAnsi="Tahoma" w:cs="Tahoma"/>
          <w:sz w:val="20"/>
          <w:szCs w:val="20"/>
        </w:rPr>
        <w:t>Návrh nové šablony prezentace PowerPoint 2010</w:t>
      </w:r>
    </w:p>
    <w:p w:rsidR="009C797C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E-mailový podpis</w:t>
      </w:r>
    </w:p>
    <w:p w:rsidR="009C797C" w:rsidRPr="009D3595" w:rsidRDefault="009C797C" w:rsidP="009C797C">
      <w:pPr>
        <w:pStyle w:val="Zkladntext"/>
        <w:numPr>
          <w:ilvl w:val="2"/>
          <w:numId w:val="1"/>
        </w:numPr>
        <w:tabs>
          <w:tab w:val="clear" w:pos="540"/>
        </w:tabs>
        <w:spacing w:after="120"/>
        <w:rPr>
          <w:rFonts w:ascii="Tahoma" w:hAnsi="Tahoma" w:cs="Tahoma"/>
          <w:sz w:val="20"/>
          <w:szCs w:val="20"/>
        </w:rPr>
      </w:pPr>
      <w:r w:rsidRPr="009D3595">
        <w:rPr>
          <w:rFonts w:ascii="Tahoma" w:hAnsi="Tahoma" w:cs="Tahoma"/>
          <w:sz w:val="20"/>
          <w:szCs w:val="20"/>
        </w:rPr>
        <w:t>Aplikace nového vizuálního stylu na současnou webovou prezentaci v rozsahu odpovídající www.arr.cz</w:t>
      </w:r>
    </w:p>
    <w:p w:rsidR="00B07029" w:rsidRDefault="00B07029">
      <w:bookmarkStart w:id="0" w:name="_GoBack"/>
      <w:bookmarkEnd w:id="0"/>
    </w:p>
    <w:sectPr w:rsidR="00B07029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85" w:rsidRDefault="009C79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E85" w:rsidRDefault="009C79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85" w:rsidRDefault="009C797C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:rsidR="00255E85" w:rsidRDefault="009C797C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4A6B"/>
    <w:multiLevelType w:val="multilevel"/>
    <w:tmpl w:val="456C9018"/>
    <w:numStyleLink w:val="Styl4"/>
  </w:abstractNum>
  <w:abstractNum w:abstractNumId="1">
    <w:nsid w:val="70C179CF"/>
    <w:multiLevelType w:val="hybridMultilevel"/>
    <w:tmpl w:val="F906F58E"/>
    <w:lvl w:ilvl="0" w:tplc="8EAA769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0C549C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122AF6"/>
    <w:multiLevelType w:val="multilevel"/>
    <w:tmpl w:val="456C9018"/>
    <w:styleLink w:val="Styl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7C"/>
    <w:rsid w:val="009C797C"/>
    <w:rsid w:val="00B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9C79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rsid w:val="009C797C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9C79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C7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79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C797C"/>
  </w:style>
  <w:style w:type="character" w:styleId="Odkaznakoment">
    <w:name w:val="annotation reference"/>
    <w:semiHidden/>
    <w:rsid w:val="009C79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79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79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CharCharCharChar">
    <w:name w:val=" Char Char Char Char Char Char Char Char Char Char Char"/>
    <w:basedOn w:val="Normln"/>
    <w:rsid w:val="009C7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Styl4">
    <w:name w:val="Styl4"/>
    <w:rsid w:val="009C797C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9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9C797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rsid w:val="009C797C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9C79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9C7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79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C797C"/>
  </w:style>
  <w:style w:type="character" w:styleId="Odkaznakoment">
    <w:name w:val="annotation reference"/>
    <w:semiHidden/>
    <w:rsid w:val="009C79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79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79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CharCharCharChar">
    <w:name w:val=" Char Char Char Char Char Char Char Char Char Char Char"/>
    <w:basedOn w:val="Normln"/>
    <w:rsid w:val="009C79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Styl4">
    <w:name w:val="Styl4"/>
    <w:rsid w:val="009C797C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9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Durajová Anna</dc:creator>
  <cp:lastModifiedBy>Durajová Anna</cp:lastModifiedBy>
  <cp:revision>1</cp:revision>
  <dcterms:created xsi:type="dcterms:W3CDTF">2018-03-07T14:09:00Z</dcterms:created>
  <dcterms:modified xsi:type="dcterms:W3CDTF">2018-03-07T14:10:00Z</dcterms:modified>
</cp:coreProperties>
</file>