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1D8A3" w14:textId="456C0A1F" w:rsidR="004068D1" w:rsidRPr="00465C27" w:rsidRDefault="0000551E" w:rsidP="004068D1">
      <w:pPr>
        <w:tabs>
          <w:tab w:val="left" w:pos="6946"/>
        </w:tabs>
        <w:spacing w:after="0"/>
        <w:jc w:val="center"/>
        <w:rPr>
          <w:rFonts w:cs="Arial"/>
          <w:b/>
          <w:caps/>
          <w:szCs w:val="22"/>
        </w:rPr>
      </w:pPr>
      <w:bookmarkStart w:id="0" w:name="_GoBack"/>
      <w:bookmarkEnd w:id="0"/>
      <w:r w:rsidRPr="00465C27">
        <w:rPr>
          <w:rFonts w:cs="Arial"/>
          <w:b/>
          <w:sz w:val="36"/>
          <w:szCs w:val="36"/>
        </w:rPr>
        <w:t>Požadavek na změnu (RfC)</w:t>
      </w:r>
      <w:r w:rsidRPr="00465C27">
        <w:rPr>
          <w:rStyle w:val="Odkaznavysvtlivky"/>
          <w:rFonts w:cs="Arial"/>
          <w:b/>
          <w:sz w:val="36"/>
          <w:szCs w:val="36"/>
        </w:rPr>
        <w:endnoteReference w:id="1"/>
      </w:r>
      <w:r w:rsidR="002B04AE" w:rsidRPr="00465C27">
        <w:rPr>
          <w:rFonts w:cs="Arial"/>
          <w:b/>
          <w:sz w:val="36"/>
          <w:szCs w:val="36"/>
        </w:rPr>
        <w:t xml:space="preserve"> </w:t>
      </w:r>
      <w:r w:rsidR="002B0E7B" w:rsidRPr="00465C27">
        <w:rPr>
          <w:rFonts w:cs="Arial"/>
          <w:b/>
          <w:sz w:val="36"/>
          <w:szCs w:val="36"/>
        </w:rPr>
        <w:t>–</w:t>
      </w:r>
      <w:r w:rsidR="002B04AE" w:rsidRPr="00465C27">
        <w:rPr>
          <w:rFonts w:cs="Arial"/>
          <w:b/>
          <w:sz w:val="36"/>
          <w:szCs w:val="36"/>
        </w:rPr>
        <w:t xml:space="preserve"> </w:t>
      </w:r>
      <w:r w:rsidR="00246CCF" w:rsidRPr="00246CCF">
        <w:rPr>
          <w:rFonts w:cs="Arial"/>
          <w:b/>
          <w:sz w:val="36"/>
          <w:szCs w:val="36"/>
        </w:rPr>
        <w:t>Z23475</w:t>
      </w:r>
    </w:p>
    <w:p w14:paraId="41F374F7" w14:textId="1BCC3E45" w:rsidR="0000551E" w:rsidRPr="00465C27" w:rsidRDefault="0000551E" w:rsidP="00B77624">
      <w:pPr>
        <w:spacing w:after="0"/>
        <w:jc w:val="center"/>
        <w:rPr>
          <w:rFonts w:cs="Arial"/>
          <w:b/>
          <w:caps/>
          <w:szCs w:val="22"/>
        </w:rPr>
      </w:pPr>
    </w:p>
    <w:p w14:paraId="33DB0FA8" w14:textId="77777777" w:rsidR="0000551E" w:rsidRPr="00465C27" w:rsidRDefault="0000551E" w:rsidP="009B2889">
      <w:pPr>
        <w:rPr>
          <w:rFonts w:cs="Arial"/>
          <w:b/>
          <w:caps/>
          <w:szCs w:val="22"/>
        </w:rPr>
      </w:pPr>
      <w:r w:rsidRPr="00465C27">
        <w:rPr>
          <w:rFonts w:cs="Arial"/>
          <w:b/>
          <w:caps/>
          <w:szCs w:val="22"/>
        </w:rPr>
        <w:t>a – věcné zadání</w:t>
      </w:r>
    </w:p>
    <w:p w14:paraId="75F47765" w14:textId="77777777" w:rsidR="0000551E" w:rsidRPr="00465C27" w:rsidRDefault="0000551E" w:rsidP="002A4EAB">
      <w:pPr>
        <w:pStyle w:val="Nadpis1"/>
        <w:tabs>
          <w:tab w:val="clear" w:pos="540"/>
        </w:tabs>
        <w:ind w:left="284" w:hanging="284"/>
        <w:rPr>
          <w:rFonts w:cs="Arial"/>
          <w:sz w:val="22"/>
          <w:szCs w:val="22"/>
        </w:rPr>
      </w:pPr>
      <w:r w:rsidRPr="00465C27">
        <w:rPr>
          <w:rFonts w:cs="Arial"/>
          <w:sz w:val="22"/>
          <w:szCs w:val="22"/>
        </w:rPr>
        <w:t>Základní informace</w:t>
      </w:r>
    </w:p>
    <w:p w14:paraId="3E9555F4" w14:textId="77777777" w:rsidR="0000551E" w:rsidRPr="00465C2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465C27" w14:paraId="7D0C4AA2" w14:textId="77777777" w:rsidTr="002B0E7B">
        <w:tc>
          <w:tcPr>
            <w:tcW w:w="1779" w:type="dxa"/>
            <w:tcBorders>
              <w:top w:val="single" w:sz="8" w:space="0" w:color="auto"/>
              <w:left w:val="single" w:sz="8" w:space="0" w:color="auto"/>
              <w:bottom w:val="single" w:sz="8" w:space="0" w:color="auto"/>
            </w:tcBorders>
            <w:vAlign w:val="center"/>
          </w:tcPr>
          <w:p w14:paraId="70DF2D78" w14:textId="77777777" w:rsidR="002B0E7B" w:rsidRPr="00465C27" w:rsidRDefault="002B0E7B" w:rsidP="007B2715">
            <w:pPr>
              <w:pStyle w:val="Tabulka"/>
              <w:rPr>
                <w:b/>
                <w:bCs w:val="0"/>
              </w:rPr>
            </w:pPr>
            <w:r w:rsidRPr="00465C27">
              <w:rPr>
                <w:b/>
                <w:szCs w:val="22"/>
              </w:rPr>
              <w:t>ID ShP MZe</w:t>
            </w:r>
            <w:r w:rsidRPr="00465C27">
              <w:rPr>
                <w:vertAlign w:val="superscript"/>
              </w:rPr>
              <w:endnoteReference w:id="2"/>
            </w:r>
            <w:r w:rsidRPr="00465C27">
              <w:rPr>
                <w:b/>
                <w:szCs w:val="22"/>
              </w:rPr>
              <w:t>:</w:t>
            </w:r>
          </w:p>
        </w:tc>
        <w:tc>
          <w:tcPr>
            <w:tcW w:w="2544" w:type="dxa"/>
            <w:tcBorders>
              <w:right w:val="dotted" w:sz="4" w:space="0" w:color="auto"/>
            </w:tcBorders>
            <w:vAlign w:val="center"/>
          </w:tcPr>
          <w:p w14:paraId="3CE053BF" w14:textId="3810651D" w:rsidR="002B0E7B" w:rsidRPr="00465C27" w:rsidRDefault="000F759B" w:rsidP="008A4500">
            <w:pPr>
              <w:pStyle w:val="Tabulka"/>
              <w:rPr>
                <w:rStyle w:val="Siln"/>
                <w:b w:val="0"/>
                <w:szCs w:val="22"/>
              </w:rPr>
            </w:pPr>
            <w:hyperlink r:id="rId9" w:tgtFrame="_blank" w:history="1">
              <w:r w:rsidR="00F65ECE" w:rsidRPr="00F65ECE">
                <w:t>2017_0061_12</w:t>
              </w:r>
            </w:hyperlink>
          </w:p>
        </w:tc>
        <w:tc>
          <w:tcPr>
            <w:tcW w:w="1528" w:type="dxa"/>
            <w:tcBorders>
              <w:top w:val="single" w:sz="8" w:space="0" w:color="auto"/>
              <w:left w:val="dotted" w:sz="4" w:space="0" w:color="auto"/>
              <w:bottom w:val="single" w:sz="8" w:space="0" w:color="auto"/>
            </w:tcBorders>
            <w:vAlign w:val="center"/>
          </w:tcPr>
          <w:p w14:paraId="04F9A9AC" w14:textId="77777777" w:rsidR="002B0E7B" w:rsidRPr="00465C27" w:rsidRDefault="002B0E7B" w:rsidP="00091C53">
            <w:pPr>
              <w:pStyle w:val="Tabulka"/>
              <w:rPr>
                <w:rStyle w:val="Siln"/>
                <w:szCs w:val="22"/>
              </w:rPr>
            </w:pPr>
            <w:r w:rsidRPr="00465C27">
              <w:rPr>
                <w:b/>
                <w:szCs w:val="22"/>
              </w:rPr>
              <w:t>ID PK MZe</w:t>
            </w:r>
            <w:r w:rsidRPr="00465C27">
              <w:rPr>
                <w:rStyle w:val="Odkaznavysvtlivky"/>
                <w:szCs w:val="22"/>
              </w:rPr>
              <w:endnoteReference w:id="3"/>
            </w:r>
            <w:r w:rsidRPr="00465C27">
              <w:rPr>
                <w:b/>
                <w:szCs w:val="22"/>
              </w:rPr>
              <w:t>:</w:t>
            </w:r>
          </w:p>
        </w:tc>
        <w:tc>
          <w:tcPr>
            <w:tcW w:w="1095" w:type="dxa"/>
            <w:vAlign w:val="center"/>
          </w:tcPr>
          <w:p w14:paraId="78EED272" w14:textId="77777777" w:rsidR="002B0E7B" w:rsidRPr="00465C27" w:rsidRDefault="002B0E7B" w:rsidP="008A4500">
            <w:pPr>
              <w:pStyle w:val="Tabulka"/>
              <w:rPr>
                <w:szCs w:val="22"/>
              </w:rPr>
            </w:pPr>
          </w:p>
        </w:tc>
      </w:tr>
    </w:tbl>
    <w:p w14:paraId="5B98265B" w14:textId="77777777" w:rsidR="0000551E" w:rsidRPr="00465C2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465C27" w14:paraId="764E1B9D" w14:textId="77777777" w:rsidTr="001307A1">
        <w:tc>
          <w:tcPr>
            <w:tcW w:w="2246" w:type="dxa"/>
            <w:tcBorders>
              <w:top w:val="single" w:sz="8" w:space="0" w:color="auto"/>
              <w:left w:val="single" w:sz="8" w:space="0" w:color="auto"/>
            </w:tcBorders>
            <w:vAlign w:val="center"/>
          </w:tcPr>
          <w:p w14:paraId="7704547C" w14:textId="77777777" w:rsidR="0000551E" w:rsidRPr="00465C27" w:rsidRDefault="0000551E" w:rsidP="007141C2">
            <w:pPr>
              <w:pStyle w:val="Tabulka"/>
              <w:rPr>
                <w:rStyle w:val="Siln"/>
                <w:b w:val="0"/>
                <w:szCs w:val="22"/>
              </w:rPr>
            </w:pPr>
            <w:r w:rsidRPr="00465C27">
              <w:rPr>
                <w:b/>
                <w:szCs w:val="22"/>
              </w:rPr>
              <w:t>Název změny</w:t>
            </w:r>
            <w:r w:rsidRPr="00465C27">
              <w:rPr>
                <w:rStyle w:val="Odkaznavysvtlivky"/>
                <w:szCs w:val="22"/>
              </w:rPr>
              <w:endnoteReference w:id="4"/>
            </w:r>
            <w:r w:rsidRPr="00465C27">
              <w:rPr>
                <w:b/>
                <w:szCs w:val="22"/>
              </w:rPr>
              <w:t>:</w:t>
            </w:r>
          </w:p>
        </w:tc>
        <w:tc>
          <w:tcPr>
            <w:tcW w:w="7672" w:type="dxa"/>
            <w:gridSpan w:val="4"/>
            <w:tcBorders>
              <w:top w:val="single" w:sz="8" w:space="0" w:color="auto"/>
              <w:right w:val="single" w:sz="8" w:space="0" w:color="auto"/>
            </w:tcBorders>
            <w:vAlign w:val="center"/>
          </w:tcPr>
          <w:p w14:paraId="7C2A1AAB" w14:textId="26E6D8F1" w:rsidR="0000551E" w:rsidRPr="00465C27" w:rsidRDefault="002E6E76" w:rsidP="00A64C29">
            <w:pPr>
              <w:pStyle w:val="Tabulka"/>
              <w:rPr>
                <w:b/>
                <w:szCs w:val="22"/>
              </w:rPr>
            </w:pPr>
            <w:r>
              <w:rPr>
                <w:b/>
                <w:szCs w:val="22"/>
              </w:rPr>
              <w:t xml:space="preserve">Instalace </w:t>
            </w:r>
            <w:r w:rsidRPr="002E6E76">
              <w:rPr>
                <w:b/>
                <w:szCs w:val="22"/>
              </w:rPr>
              <w:t>HPE OneView</w:t>
            </w:r>
          </w:p>
        </w:tc>
      </w:tr>
      <w:tr w:rsidR="0000551E" w:rsidRPr="00465C27" w14:paraId="5BF76FD0" w14:textId="77777777" w:rsidTr="001307A1">
        <w:tc>
          <w:tcPr>
            <w:tcW w:w="3392" w:type="dxa"/>
            <w:gridSpan w:val="2"/>
            <w:tcBorders>
              <w:left w:val="single" w:sz="8" w:space="0" w:color="auto"/>
              <w:bottom w:val="single" w:sz="8" w:space="0" w:color="auto"/>
            </w:tcBorders>
            <w:vAlign w:val="center"/>
          </w:tcPr>
          <w:p w14:paraId="2D863BDD" w14:textId="77777777" w:rsidR="0000551E" w:rsidRPr="00465C27" w:rsidRDefault="0000551E" w:rsidP="008A4500">
            <w:pPr>
              <w:pStyle w:val="Tabulka"/>
              <w:rPr>
                <w:rStyle w:val="Siln"/>
                <w:b w:val="0"/>
                <w:szCs w:val="22"/>
              </w:rPr>
            </w:pPr>
            <w:r w:rsidRPr="00465C27">
              <w:rPr>
                <w:rStyle w:val="Siln"/>
                <w:szCs w:val="22"/>
              </w:rPr>
              <w:t>Datum předložení požadavku:</w:t>
            </w:r>
          </w:p>
        </w:tc>
        <w:sdt>
          <w:sdtPr>
            <w:rPr>
              <w:szCs w:val="22"/>
            </w:rPr>
            <w:id w:val="1670597228"/>
            <w:placeholder>
              <w:docPart w:val="F3611846EE0A4A2BA79E9D1B2B126C97"/>
            </w:placeholder>
            <w:date w:fullDate="2018-03-2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1B3616F" w14:textId="0DA453E9" w:rsidR="0000551E" w:rsidRPr="00465C27" w:rsidRDefault="002E6E76" w:rsidP="008A4500">
                <w:pPr>
                  <w:pStyle w:val="Tabulka"/>
                  <w:rPr>
                    <w:szCs w:val="22"/>
                  </w:rPr>
                </w:pPr>
                <w:r>
                  <w:rPr>
                    <w:szCs w:val="22"/>
                  </w:rPr>
                  <w:t>26.3.2018</w:t>
                </w:r>
              </w:p>
            </w:tc>
          </w:sdtContent>
        </w:sdt>
        <w:tc>
          <w:tcPr>
            <w:tcW w:w="3383" w:type="dxa"/>
            <w:tcBorders>
              <w:left w:val="dotted" w:sz="4" w:space="0" w:color="auto"/>
              <w:bottom w:val="single" w:sz="8" w:space="0" w:color="auto"/>
            </w:tcBorders>
            <w:vAlign w:val="center"/>
          </w:tcPr>
          <w:p w14:paraId="29AD9221" w14:textId="77777777" w:rsidR="0000551E" w:rsidRPr="00465C27" w:rsidRDefault="0000551E" w:rsidP="008A4500">
            <w:pPr>
              <w:pStyle w:val="Tabulka"/>
              <w:rPr>
                <w:rStyle w:val="Siln"/>
                <w:b w:val="0"/>
                <w:szCs w:val="22"/>
              </w:rPr>
            </w:pPr>
            <w:r w:rsidRPr="00465C27">
              <w:rPr>
                <w:rStyle w:val="Siln"/>
                <w:szCs w:val="22"/>
              </w:rPr>
              <w:t>Požadované datum nasazení:</w:t>
            </w:r>
          </w:p>
        </w:tc>
        <w:sdt>
          <w:sdtPr>
            <w:rPr>
              <w:szCs w:val="22"/>
            </w:rPr>
            <w:id w:val="-1745104504"/>
            <w:placeholder>
              <w:docPart w:val="3111E047E0AD4ED6AA85F5A8752295DB"/>
            </w:placeholder>
            <w:date w:fullDate="2018-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2CBB550" w14:textId="62D37315" w:rsidR="0000551E" w:rsidRPr="00465C27" w:rsidRDefault="002E6E76" w:rsidP="008A4500">
                <w:pPr>
                  <w:pStyle w:val="Tabulka"/>
                  <w:rPr>
                    <w:szCs w:val="22"/>
                  </w:rPr>
                </w:pPr>
                <w:r>
                  <w:rPr>
                    <w:szCs w:val="22"/>
                  </w:rPr>
                  <w:t>30.6.2018</w:t>
                </w:r>
              </w:p>
            </w:tc>
          </w:sdtContent>
        </w:sdt>
      </w:tr>
    </w:tbl>
    <w:p w14:paraId="3E896FC8" w14:textId="77777777" w:rsidR="0000551E" w:rsidRPr="00465C2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465C27" w14:paraId="0BF44174" w14:textId="77777777" w:rsidTr="001307A1">
        <w:tc>
          <w:tcPr>
            <w:tcW w:w="2258" w:type="dxa"/>
            <w:tcBorders>
              <w:top w:val="single" w:sz="8" w:space="0" w:color="auto"/>
              <w:left w:val="single" w:sz="8" w:space="0" w:color="auto"/>
              <w:bottom w:val="single" w:sz="8" w:space="0" w:color="auto"/>
            </w:tcBorders>
            <w:vAlign w:val="center"/>
          </w:tcPr>
          <w:p w14:paraId="399227BE" w14:textId="77777777" w:rsidR="0000551E" w:rsidRPr="00465C27" w:rsidRDefault="0000551E" w:rsidP="00337DDA">
            <w:pPr>
              <w:pStyle w:val="Tabulka"/>
              <w:rPr>
                <w:szCs w:val="22"/>
              </w:rPr>
            </w:pPr>
            <w:r w:rsidRPr="00465C27">
              <w:rPr>
                <w:rStyle w:val="Siln"/>
                <w:szCs w:val="22"/>
              </w:rPr>
              <w:t>Kategorie změny</w:t>
            </w:r>
            <w:r w:rsidRPr="00465C27">
              <w:rPr>
                <w:rStyle w:val="Odkaznavysvtlivky"/>
                <w:bCs w:val="0"/>
                <w:szCs w:val="22"/>
              </w:rPr>
              <w:endnoteReference w:id="5"/>
            </w:r>
            <w:r w:rsidRPr="00465C27">
              <w:rPr>
                <w:rStyle w:val="Siln"/>
                <w:szCs w:val="22"/>
              </w:rPr>
              <w:t>:</w:t>
            </w:r>
          </w:p>
        </w:tc>
        <w:tc>
          <w:tcPr>
            <w:tcW w:w="2948" w:type="dxa"/>
            <w:tcBorders>
              <w:top w:val="single" w:sz="8" w:space="0" w:color="auto"/>
              <w:bottom w:val="single" w:sz="8" w:space="0" w:color="auto"/>
              <w:right w:val="dotted" w:sz="4" w:space="0" w:color="auto"/>
            </w:tcBorders>
            <w:vAlign w:val="center"/>
          </w:tcPr>
          <w:p w14:paraId="370B86EE" w14:textId="4E6843CA" w:rsidR="0000551E" w:rsidRPr="00465C27" w:rsidRDefault="0000551E" w:rsidP="00337DDA">
            <w:pPr>
              <w:pStyle w:val="Tabulka"/>
              <w:rPr>
                <w:sz w:val="20"/>
                <w:szCs w:val="20"/>
              </w:rPr>
            </w:pPr>
            <w:r w:rsidRPr="00465C2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A64C29" w:rsidRPr="00465C27">
                  <w:rPr>
                    <w:rFonts w:ascii="Segoe UI Symbol" w:eastAsia="MS Gothic" w:hAnsi="Segoe UI Symbol" w:cs="Segoe UI Symbol"/>
                    <w:sz w:val="20"/>
                    <w:szCs w:val="20"/>
                  </w:rPr>
                  <w:t>☒</w:t>
                </w:r>
              </w:sdtContent>
            </w:sdt>
            <w:r w:rsidRPr="00465C2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5044294F" w14:textId="77777777" w:rsidR="0000551E" w:rsidRPr="00465C27" w:rsidRDefault="0000551E" w:rsidP="00337DDA">
            <w:pPr>
              <w:pStyle w:val="Tabulka"/>
              <w:rPr>
                <w:rStyle w:val="Siln"/>
                <w:b w:val="0"/>
                <w:szCs w:val="22"/>
              </w:rPr>
            </w:pPr>
            <w:r w:rsidRPr="00465C27">
              <w:rPr>
                <w:b/>
                <w:szCs w:val="22"/>
              </w:rPr>
              <w:t>Priorita</w:t>
            </w:r>
            <w:r w:rsidRPr="00465C27">
              <w:rPr>
                <w:rStyle w:val="Odkaznavysvtlivky"/>
                <w:szCs w:val="22"/>
              </w:rPr>
              <w:endnoteReference w:id="6"/>
            </w:r>
            <w:r w:rsidRPr="00465C27">
              <w:rPr>
                <w:b/>
                <w:szCs w:val="22"/>
              </w:rPr>
              <w:t>:</w:t>
            </w:r>
          </w:p>
        </w:tc>
        <w:tc>
          <w:tcPr>
            <w:tcW w:w="3407" w:type="dxa"/>
            <w:tcBorders>
              <w:top w:val="single" w:sz="8" w:space="0" w:color="auto"/>
              <w:bottom w:val="single" w:sz="8" w:space="0" w:color="auto"/>
              <w:right w:val="single" w:sz="8" w:space="0" w:color="auto"/>
            </w:tcBorders>
            <w:vAlign w:val="center"/>
          </w:tcPr>
          <w:p w14:paraId="61F19529" w14:textId="18F10860" w:rsidR="0000551E" w:rsidRPr="00465C27" w:rsidRDefault="0000551E" w:rsidP="00337DDA">
            <w:pPr>
              <w:pStyle w:val="Tabulka"/>
              <w:rPr>
                <w:sz w:val="20"/>
                <w:szCs w:val="20"/>
              </w:rPr>
            </w:pPr>
            <w:r w:rsidRPr="00465C2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r w:rsidRPr="00465C2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A64C29" w:rsidRPr="00465C27">
                  <w:rPr>
                    <w:rFonts w:ascii="Segoe UI Symbol" w:eastAsia="MS Gothic" w:hAnsi="Segoe UI Symbol" w:cs="Segoe UI Symbol"/>
                    <w:sz w:val="20"/>
                    <w:szCs w:val="20"/>
                  </w:rPr>
                  <w:t>☒</w:t>
                </w:r>
              </w:sdtContent>
            </w:sdt>
            <w:r w:rsidRPr="00465C2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p>
        </w:tc>
      </w:tr>
    </w:tbl>
    <w:p w14:paraId="347FC6C6" w14:textId="77777777" w:rsidR="0000551E" w:rsidRPr="00465C2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465C27" w14:paraId="0D014AAF" w14:textId="77777777" w:rsidTr="001307A1">
        <w:tc>
          <w:tcPr>
            <w:tcW w:w="983" w:type="dxa"/>
            <w:vMerge w:val="restart"/>
            <w:tcBorders>
              <w:top w:val="single" w:sz="8" w:space="0" w:color="auto"/>
              <w:left w:val="single" w:sz="8" w:space="0" w:color="auto"/>
            </w:tcBorders>
            <w:vAlign w:val="center"/>
          </w:tcPr>
          <w:p w14:paraId="24F96649" w14:textId="77777777" w:rsidR="0000551E" w:rsidRPr="00465C27" w:rsidRDefault="0000551E" w:rsidP="006D5B5C">
            <w:pPr>
              <w:pStyle w:val="Tabulka"/>
              <w:rPr>
                <w:szCs w:val="22"/>
              </w:rPr>
            </w:pPr>
            <w:r w:rsidRPr="00465C27">
              <w:rPr>
                <w:b/>
                <w:szCs w:val="22"/>
              </w:rPr>
              <w:t>Oblas</w:t>
            </w:r>
            <w:r w:rsidRPr="00465C27">
              <w:rPr>
                <w:szCs w:val="22"/>
              </w:rPr>
              <w:t>t</w:t>
            </w:r>
            <w:r w:rsidRPr="00465C27">
              <w:rPr>
                <w:b/>
                <w:szCs w:val="22"/>
              </w:rPr>
              <w:t>:</w:t>
            </w:r>
          </w:p>
        </w:tc>
        <w:tc>
          <w:tcPr>
            <w:tcW w:w="1911" w:type="dxa"/>
            <w:vMerge w:val="restart"/>
            <w:tcBorders>
              <w:top w:val="single" w:sz="8" w:space="0" w:color="auto"/>
            </w:tcBorders>
            <w:vAlign w:val="center"/>
          </w:tcPr>
          <w:p w14:paraId="0ED5B585" w14:textId="77777777" w:rsidR="0000551E" w:rsidRPr="00465C27" w:rsidRDefault="0000551E" w:rsidP="00593EFD">
            <w:pPr>
              <w:pStyle w:val="Tabulka"/>
              <w:rPr>
                <w:szCs w:val="22"/>
              </w:rPr>
            </w:pPr>
            <w:r w:rsidRPr="00465C27">
              <w:rPr>
                <w:szCs w:val="22"/>
              </w:rPr>
              <w:t xml:space="preserve">Aplikace  </w:t>
            </w:r>
            <w:sdt>
              <w:sdtPr>
                <w:rPr>
                  <w:szCs w:val="22"/>
                </w:rPr>
                <w:id w:val="518970006"/>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Cs w:val="22"/>
                  </w:rPr>
                  <w:t>☐</w:t>
                </w:r>
              </w:sdtContent>
            </w:sdt>
            <w:r w:rsidRPr="00465C27">
              <w:rPr>
                <w:szCs w:val="22"/>
              </w:rPr>
              <w:t xml:space="preserve">       </w:t>
            </w:r>
          </w:p>
        </w:tc>
        <w:tc>
          <w:tcPr>
            <w:tcW w:w="1491" w:type="dxa"/>
            <w:tcBorders>
              <w:top w:val="single" w:sz="8" w:space="0" w:color="auto"/>
            </w:tcBorders>
            <w:vAlign w:val="center"/>
          </w:tcPr>
          <w:p w14:paraId="37A16F3B" w14:textId="5D2254DE" w:rsidR="0000551E" w:rsidRPr="00465C27" w:rsidRDefault="0000551E" w:rsidP="00A5471A">
            <w:pPr>
              <w:pStyle w:val="Tabulka"/>
              <w:rPr>
                <w:szCs w:val="22"/>
              </w:rPr>
            </w:pPr>
            <w:r w:rsidRPr="00465C27">
              <w:rPr>
                <w:b/>
                <w:szCs w:val="22"/>
              </w:rPr>
              <w:t>Zkratka</w:t>
            </w:r>
            <w:r w:rsidRPr="00465C27">
              <w:rPr>
                <w:rStyle w:val="Odkaznavysvtlivky"/>
                <w:szCs w:val="22"/>
              </w:rPr>
              <w:endnoteReference w:id="7"/>
            </w:r>
            <w:r w:rsidRPr="00465C27">
              <w:rPr>
                <w:b/>
                <w:szCs w:val="22"/>
              </w:rPr>
              <w:t>:</w:t>
            </w:r>
            <w:r w:rsidRPr="00465C27">
              <w:rPr>
                <w:szCs w:val="22"/>
              </w:rPr>
              <w:t xml:space="preserve"> </w:t>
            </w:r>
          </w:p>
        </w:tc>
        <w:tc>
          <w:tcPr>
            <w:tcW w:w="1654" w:type="dxa"/>
            <w:tcBorders>
              <w:top w:val="single" w:sz="8" w:space="0" w:color="auto"/>
            </w:tcBorders>
            <w:vAlign w:val="center"/>
          </w:tcPr>
          <w:p w14:paraId="473501F3" w14:textId="77777777" w:rsidR="0000551E" w:rsidRPr="00465C27" w:rsidRDefault="0000551E" w:rsidP="00A5471A">
            <w:pPr>
              <w:pStyle w:val="Tabulka"/>
              <w:rPr>
                <w:szCs w:val="22"/>
              </w:rPr>
            </w:pPr>
          </w:p>
        </w:tc>
        <w:tc>
          <w:tcPr>
            <w:tcW w:w="897" w:type="dxa"/>
            <w:tcBorders>
              <w:top w:val="single" w:sz="8" w:space="0" w:color="auto"/>
            </w:tcBorders>
            <w:vAlign w:val="center"/>
          </w:tcPr>
          <w:p w14:paraId="5798A71C" w14:textId="77777777" w:rsidR="0000551E" w:rsidRPr="00465C27" w:rsidRDefault="0000551E" w:rsidP="00593EFD">
            <w:pPr>
              <w:pStyle w:val="Tabulka"/>
              <w:rPr>
                <w:szCs w:val="22"/>
                <w:highlight w:val="yellow"/>
              </w:rPr>
            </w:pPr>
            <w:r w:rsidRPr="00465C27">
              <w:rPr>
                <w:szCs w:val="22"/>
              </w:rPr>
              <w:t xml:space="preserve">Verze: </w:t>
            </w:r>
          </w:p>
        </w:tc>
        <w:tc>
          <w:tcPr>
            <w:tcW w:w="2982" w:type="dxa"/>
            <w:tcBorders>
              <w:top w:val="single" w:sz="8" w:space="0" w:color="auto"/>
              <w:right w:val="single" w:sz="8" w:space="0" w:color="auto"/>
            </w:tcBorders>
            <w:vAlign w:val="center"/>
          </w:tcPr>
          <w:p w14:paraId="164FC33A" w14:textId="77777777" w:rsidR="0000551E" w:rsidRPr="00465C27" w:rsidRDefault="0000551E" w:rsidP="00593EFD">
            <w:pPr>
              <w:pStyle w:val="Tabulka"/>
              <w:rPr>
                <w:szCs w:val="22"/>
                <w:highlight w:val="yellow"/>
              </w:rPr>
            </w:pPr>
          </w:p>
        </w:tc>
      </w:tr>
      <w:tr w:rsidR="0000551E" w:rsidRPr="00465C27" w14:paraId="7513B0B6" w14:textId="77777777" w:rsidTr="001307A1">
        <w:tc>
          <w:tcPr>
            <w:tcW w:w="983" w:type="dxa"/>
            <w:vMerge/>
            <w:tcBorders>
              <w:left w:val="single" w:sz="8" w:space="0" w:color="auto"/>
            </w:tcBorders>
            <w:vAlign w:val="center"/>
          </w:tcPr>
          <w:p w14:paraId="059AE169" w14:textId="77777777" w:rsidR="0000551E" w:rsidRPr="00465C27" w:rsidRDefault="0000551E" w:rsidP="00593EFD">
            <w:pPr>
              <w:pStyle w:val="Tabulka"/>
              <w:rPr>
                <w:szCs w:val="22"/>
              </w:rPr>
            </w:pPr>
          </w:p>
        </w:tc>
        <w:tc>
          <w:tcPr>
            <w:tcW w:w="1911" w:type="dxa"/>
            <w:vMerge/>
            <w:tcBorders>
              <w:bottom w:val="dotted" w:sz="4" w:space="0" w:color="auto"/>
            </w:tcBorders>
            <w:vAlign w:val="center"/>
          </w:tcPr>
          <w:p w14:paraId="21C637B6" w14:textId="77777777" w:rsidR="0000551E" w:rsidRPr="00465C27" w:rsidRDefault="0000551E" w:rsidP="00593EFD">
            <w:pPr>
              <w:pStyle w:val="Tabulka"/>
              <w:rPr>
                <w:szCs w:val="22"/>
              </w:rPr>
            </w:pPr>
          </w:p>
        </w:tc>
        <w:tc>
          <w:tcPr>
            <w:tcW w:w="1491" w:type="dxa"/>
            <w:tcBorders>
              <w:bottom w:val="dotted" w:sz="4" w:space="0" w:color="auto"/>
            </w:tcBorders>
            <w:vAlign w:val="center"/>
          </w:tcPr>
          <w:p w14:paraId="4C540E4B" w14:textId="77777777" w:rsidR="0000551E" w:rsidRPr="00465C27" w:rsidRDefault="0000551E" w:rsidP="00593EFD">
            <w:pPr>
              <w:pStyle w:val="Tabulka"/>
              <w:rPr>
                <w:szCs w:val="22"/>
              </w:rPr>
            </w:pPr>
            <w:r w:rsidRPr="00465C27">
              <w:rPr>
                <w:b/>
                <w:szCs w:val="22"/>
              </w:rPr>
              <w:t>Typ požadavku:</w:t>
            </w:r>
            <w:r w:rsidRPr="00465C27">
              <w:rPr>
                <w:szCs w:val="22"/>
              </w:rPr>
              <w:t xml:space="preserve"> </w:t>
            </w:r>
          </w:p>
        </w:tc>
        <w:tc>
          <w:tcPr>
            <w:tcW w:w="5533" w:type="dxa"/>
            <w:gridSpan w:val="3"/>
            <w:tcBorders>
              <w:bottom w:val="dotted" w:sz="4" w:space="0" w:color="auto"/>
              <w:right w:val="single" w:sz="8" w:space="0" w:color="auto"/>
            </w:tcBorders>
            <w:vAlign w:val="center"/>
          </w:tcPr>
          <w:p w14:paraId="4FB53088" w14:textId="77777777" w:rsidR="0000551E" w:rsidRPr="00465C27" w:rsidRDefault="0000551E" w:rsidP="00697C60">
            <w:pPr>
              <w:pStyle w:val="Tabulka"/>
              <w:rPr>
                <w:sz w:val="20"/>
                <w:szCs w:val="20"/>
              </w:rPr>
            </w:pPr>
            <w:r w:rsidRPr="00465C27">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r w:rsidRPr="00465C27">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r w:rsidRPr="00465C27">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r w:rsidRPr="00465C27">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p>
        </w:tc>
      </w:tr>
      <w:tr w:rsidR="0000551E" w:rsidRPr="00465C27" w14:paraId="3E9B26B4" w14:textId="77777777" w:rsidTr="001307A1">
        <w:tc>
          <w:tcPr>
            <w:tcW w:w="983" w:type="dxa"/>
            <w:vMerge/>
            <w:tcBorders>
              <w:left w:val="single" w:sz="8" w:space="0" w:color="auto"/>
              <w:bottom w:val="single" w:sz="8" w:space="0" w:color="auto"/>
            </w:tcBorders>
            <w:vAlign w:val="center"/>
          </w:tcPr>
          <w:p w14:paraId="0F6F381F" w14:textId="77777777" w:rsidR="0000551E" w:rsidRPr="00465C27" w:rsidRDefault="0000551E" w:rsidP="00697C60">
            <w:pPr>
              <w:pStyle w:val="Tabulka"/>
              <w:rPr>
                <w:szCs w:val="22"/>
              </w:rPr>
            </w:pPr>
          </w:p>
        </w:tc>
        <w:tc>
          <w:tcPr>
            <w:tcW w:w="1911" w:type="dxa"/>
            <w:tcBorders>
              <w:top w:val="dotted" w:sz="4" w:space="0" w:color="auto"/>
              <w:bottom w:val="single" w:sz="8" w:space="0" w:color="auto"/>
            </w:tcBorders>
            <w:vAlign w:val="center"/>
          </w:tcPr>
          <w:p w14:paraId="38C8B66F" w14:textId="53C9E0A8" w:rsidR="0000551E" w:rsidRPr="00465C27" w:rsidRDefault="0000551E" w:rsidP="00697C60">
            <w:pPr>
              <w:pStyle w:val="Tabulka"/>
              <w:rPr>
                <w:szCs w:val="22"/>
              </w:rPr>
            </w:pPr>
            <w:r w:rsidRPr="00465C27">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A64C29" w:rsidRPr="00465C27">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070B8A82" w14:textId="77777777" w:rsidR="0000551E" w:rsidRPr="00465C27" w:rsidRDefault="0000551E" w:rsidP="00697C60">
            <w:pPr>
              <w:pStyle w:val="Tabulka"/>
              <w:rPr>
                <w:szCs w:val="22"/>
              </w:rPr>
            </w:pPr>
            <w:r w:rsidRPr="00465C27">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60CD49F5" w14:textId="7C87277C" w:rsidR="0000551E" w:rsidRPr="00465C27" w:rsidRDefault="0000551E" w:rsidP="00AB0F08">
            <w:pPr>
              <w:pStyle w:val="Tabulka"/>
              <w:rPr>
                <w:sz w:val="20"/>
                <w:szCs w:val="20"/>
                <w:highlight w:val="yellow"/>
              </w:rPr>
            </w:pPr>
            <w:r w:rsidRPr="00465C27">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A64C29" w:rsidRPr="00465C27">
                  <w:rPr>
                    <w:rFonts w:ascii="Segoe UI Symbol" w:eastAsia="MS Gothic" w:hAnsi="Segoe UI Symbol" w:cs="Segoe UI Symbol"/>
                    <w:sz w:val="20"/>
                    <w:szCs w:val="20"/>
                  </w:rPr>
                  <w:t>☐</w:t>
                </w:r>
              </w:sdtContent>
            </w:sdt>
            <w:r w:rsidRPr="00465C27">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r w:rsidRPr="00465C27">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465C27">
                  <w:rPr>
                    <w:rFonts w:ascii="Segoe UI Symbol" w:eastAsia="MS Gothic" w:hAnsi="Segoe UI Symbol" w:cs="Segoe UI Symbol"/>
                    <w:sz w:val="20"/>
                    <w:szCs w:val="20"/>
                  </w:rPr>
                  <w:t>☐</w:t>
                </w:r>
              </w:sdtContent>
            </w:sdt>
            <w:r w:rsidRPr="00465C27">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sidR="002E6E76">
                  <w:rPr>
                    <w:rFonts w:ascii="MS Gothic" w:eastAsia="MS Gothic" w:hAnsi="MS Gothic" w:hint="eastAsia"/>
                    <w:sz w:val="20"/>
                    <w:szCs w:val="20"/>
                  </w:rPr>
                  <w:t>☒</w:t>
                </w:r>
              </w:sdtContent>
            </w:sdt>
            <w:r w:rsidRPr="00465C27">
              <w:rPr>
                <w:sz w:val="20"/>
                <w:szCs w:val="20"/>
              </w:rPr>
              <w:t xml:space="preserve">  Obnova  </w:t>
            </w:r>
            <w:sdt>
              <w:sdtPr>
                <w:rPr>
                  <w:sz w:val="20"/>
                  <w:szCs w:val="20"/>
                </w:rPr>
                <w:id w:val="1974711225"/>
                <w14:checkbox>
                  <w14:checked w14:val="1"/>
                  <w14:checkedState w14:val="2612" w14:font="MS Gothic"/>
                  <w14:uncheckedState w14:val="2610" w14:font="MS Gothic"/>
                </w14:checkbox>
              </w:sdtPr>
              <w:sdtEndPr/>
              <w:sdtContent>
                <w:r w:rsidR="00A64C29" w:rsidRPr="00465C27">
                  <w:rPr>
                    <w:rFonts w:ascii="Segoe UI Symbol" w:eastAsia="MS Gothic" w:hAnsi="Segoe UI Symbol" w:cs="Segoe UI Symbol"/>
                    <w:sz w:val="20"/>
                    <w:szCs w:val="20"/>
                  </w:rPr>
                  <w:t>☒</w:t>
                </w:r>
              </w:sdtContent>
            </w:sdt>
          </w:p>
        </w:tc>
      </w:tr>
    </w:tbl>
    <w:p w14:paraId="6128940A" w14:textId="77777777" w:rsidR="0000551E" w:rsidRPr="00465C2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465C27" w14:paraId="5879EC06" w14:textId="77777777" w:rsidTr="004C5DDA">
        <w:tc>
          <w:tcPr>
            <w:tcW w:w="1686" w:type="dxa"/>
            <w:tcBorders>
              <w:top w:val="single" w:sz="8" w:space="0" w:color="auto"/>
              <w:left w:val="single" w:sz="8" w:space="0" w:color="auto"/>
              <w:bottom w:val="single" w:sz="8" w:space="0" w:color="auto"/>
            </w:tcBorders>
            <w:vAlign w:val="center"/>
          </w:tcPr>
          <w:p w14:paraId="6CC43CDD" w14:textId="77777777" w:rsidR="0000551E" w:rsidRPr="00465C27" w:rsidRDefault="0000551E" w:rsidP="00153C10">
            <w:pPr>
              <w:pStyle w:val="Tabulka"/>
              <w:rPr>
                <w:b/>
                <w:szCs w:val="22"/>
              </w:rPr>
            </w:pPr>
            <w:r w:rsidRPr="00465C27">
              <w:rPr>
                <w:b/>
                <w:szCs w:val="22"/>
              </w:rPr>
              <w:t>Role</w:t>
            </w:r>
          </w:p>
        </w:tc>
        <w:tc>
          <w:tcPr>
            <w:tcW w:w="2410" w:type="dxa"/>
            <w:tcBorders>
              <w:top w:val="single" w:sz="8" w:space="0" w:color="auto"/>
              <w:bottom w:val="single" w:sz="8" w:space="0" w:color="auto"/>
            </w:tcBorders>
            <w:vAlign w:val="center"/>
          </w:tcPr>
          <w:p w14:paraId="3F5FE671" w14:textId="77777777" w:rsidR="0000551E" w:rsidRPr="00465C27" w:rsidRDefault="0000551E" w:rsidP="004C5DDA">
            <w:pPr>
              <w:pStyle w:val="Tabulka"/>
              <w:rPr>
                <w:b/>
                <w:szCs w:val="22"/>
              </w:rPr>
            </w:pPr>
            <w:r w:rsidRPr="00465C27">
              <w:rPr>
                <w:b/>
                <w:szCs w:val="22"/>
              </w:rPr>
              <w:t xml:space="preserve">Jméno </w:t>
            </w:r>
          </w:p>
        </w:tc>
        <w:tc>
          <w:tcPr>
            <w:tcW w:w="1418" w:type="dxa"/>
            <w:tcBorders>
              <w:top w:val="single" w:sz="8" w:space="0" w:color="auto"/>
              <w:bottom w:val="single" w:sz="8" w:space="0" w:color="auto"/>
            </w:tcBorders>
            <w:vAlign w:val="center"/>
          </w:tcPr>
          <w:p w14:paraId="5D185624" w14:textId="77777777" w:rsidR="0000551E" w:rsidRPr="00465C27" w:rsidRDefault="0000551E" w:rsidP="00153C10">
            <w:pPr>
              <w:pStyle w:val="Tabulka"/>
              <w:rPr>
                <w:rStyle w:val="Siln"/>
                <w:b w:val="0"/>
                <w:szCs w:val="22"/>
              </w:rPr>
            </w:pPr>
            <w:r w:rsidRPr="00465C27">
              <w:rPr>
                <w:b/>
                <w:szCs w:val="22"/>
              </w:rPr>
              <w:t>Organizace /útvar</w:t>
            </w:r>
          </w:p>
        </w:tc>
        <w:tc>
          <w:tcPr>
            <w:tcW w:w="1275" w:type="dxa"/>
            <w:tcBorders>
              <w:top w:val="single" w:sz="8" w:space="0" w:color="auto"/>
              <w:bottom w:val="single" w:sz="8" w:space="0" w:color="auto"/>
            </w:tcBorders>
            <w:vAlign w:val="center"/>
          </w:tcPr>
          <w:p w14:paraId="09AD7BCC" w14:textId="77777777" w:rsidR="0000551E" w:rsidRPr="00465C27" w:rsidRDefault="0000551E" w:rsidP="004C5DDA">
            <w:pPr>
              <w:pStyle w:val="Tabulka"/>
              <w:rPr>
                <w:b/>
                <w:szCs w:val="22"/>
              </w:rPr>
            </w:pPr>
            <w:r w:rsidRPr="00465C27">
              <w:rPr>
                <w:b/>
                <w:szCs w:val="22"/>
              </w:rPr>
              <w:t>Telefon</w:t>
            </w:r>
          </w:p>
        </w:tc>
        <w:tc>
          <w:tcPr>
            <w:tcW w:w="3129" w:type="dxa"/>
            <w:tcBorders>
              <w:top w:val="single" w:sz="8" w:space="0" w:color="auto"/>
              <w:bottom w:val="single" w:sz="8" w:space="0" w:color="auto"/>
              <w:right w:val="single" w:sz="8" w:space="0" w:color="auto"/>
            </w:tcBorders>
            <w:vAlign w:val="center"/>
          </w:tcPr>
          <w:p w14:paraId="5F72F6FB" w14:textId="77777777" w:rsidR="0000551E" w:rsidRPr="00465C27" w:rsidRDefault="0000551E" w:rsidP="00153C10">
            <w:pPr>
              <w:pStyle w:val="Tabulka"/>
              <w:rPr>
                <w:b/>
                <w:szCs w:val="22"/>
              </w:rPr>
            </w:pPr>
            <w:r w:rsidRPr="00465C27">
              <w:rPr>
                <w:b/>
                <w:szCs w:val="22"/>
              </w:rPr>
              <w:t>E-mail</w:t>
            </w:r>
          </w:p>
        </w:tc>
      </w:tr>
      <w:tr w:rsidR="0000551E" w:rsidRPr="00465C27" w14:paraId="5ACE2540" w14:textId="77777777" w:rsidTr="004C5DDA">
        <w:trPr>
          <w:trHeight w:hRule="exact" w:val="20"/>
        </w:trPr>
        <w:tc>
          <w:tcPr>
            <w:tcW w:w="1686" w:type="dxa"/>
            <w:tcBorders>
              <w:top w:val="single" w:sz="8" w:space="0" w:color="auto"/>
              <w:left w:val="dotted" w:sz="4" w:space="0" w:color="auto"/>
            </w:tcBorders>
            <w:vAlign w:val="center"/>
          </w:tcPr>
          <w:p w14:paraId="58609126" w14:textId="77777777" w:rsidR="0000551E" w:rsidRPr="00465C27" w:rsidRDefault="0000551E" w:rsidP="004C5DDA">
            <w:pPr>
              <w:pStyle w:val="Tabulka"/>
              <w:rPr>
                <w:b/>
                <w:szCs w:val="22"/>
              </w:rPr>
            </w:pPr>
          </w:p>
        </w:tc>
        <w:tc>
          <w:tcPr>
            <w:tcW w:w="2410" w:type="dxa"/>
            <w:tcBorders>
              <w:top w:val="single" w:sz="8" w:space="0" w:color="auto"/>
            </w:tcBorders>
            <w:vAlign w:val="center"/>
          </w:tcPr>
          <w:p w14:paraId="0BAD3906" w14:textId="77777777" w:rsidR="0000551E" w:rsidRPr="00465C27" w:rsidRDefault="0000551E" w:rsidP="004C5DDA">
            <w:pPr>
              <w:pStyle w:val="Tabulka"/>
              <w:rPr>
                <w:sz w:val="20"/>
                <w:szCs w:val="20"/>
              </w:rPr>
            </w:pPr>
          </w:p>
        </w:tc>
        <w:tc>
          <w:tcPr>
            <w:tcW w:w="1418" w:type="dxa"/>
            <w:tcBorders>
              <w:top w:val="single" w:sz="8" w:space="0" w:color="auto"/>
            </w:tcBorders>
            <w:vAlign w:val="center"/>
          </w:tcPr>
          <w:p w14:paraId="0F7142F8" w14:textId="77777777" w:rsidR="0000551E" w:rsidRPr="00465C27" w:rsidRDefault="0000551E" w:rsidP="004C5DDA">
            <w:pPr>
              <w:pStyle w:val="Tabulka"/>
              <w:rPr>
                <w:rStyle w:val="Siln"/>
                <w:b w:val="0"/>
                <w:sz w:val="20"/>
                <w:szCs w:val="20"/>
              </w:rPr>
            </w:pPr>
          </w:p>
        </w:tc>
        <w:tc>
          <w:tcPr>
            <w:tcW w:w="1275" w:type="dxa"/>
            <w:tcBorders>
              <w:top w:val="single" w:sz="8" w:space="0" w:color="auto"/>
            </w:tcBorders>
            <w:vAlign w:val="center"/>
          </w:tcPr>
          <w:p w14:paraId="0722E8E2" w14:textId="77777777" w:rsidR="0000551E" w:rsidRPr="00465C27"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14CCFD6" w14:textId="77777777" w:rsidR="0000551E" w:rsidRPr="00465C27" w:rsidRDefault="0000551E" w:rsidP="004C5DDA">
            <w:pPr>
              <w:pStyle w:val="Tabulka"/>
              <w:rPr>
                <w:sz w:val="20"/>
                <w:szCs w:val="20"/>
              </w:rPr>
            </w:pPr>
          </w:p>
        </w:tc>
      </w:tr>
      <w:tr w:rsidR="00C72F25" w:rsidRPr="00465C27" w14:paraId="6C6CE28A" w14:textId="77777777" w:rsidTr="000337C0">
        <w:tc>
          <w:tcPr>
            <w:tcW w:w="1686" w:type="dxa"/>
            <w:tcBorders>
              <w:top w:val="dotted" w:sz="4" w:space="0" w:color="auto"/>
              <w:left w:val="dotted" w:sz="4" w:space="0" w:color="auto"/>
            </w:tcBorders>
            <w:vAlign w:val="center"/>
          </w:tcPr>
          <w:p w14:paraId="3177E04B" w14:textId="77777777" w:rsidR="00C72F25" w:rsidRPr="00465C27" w:rsidRDefault="00C72F25" w:rsidP="002956AD">
            <w:pPr>
              <w:pStyle w:val="Tabulka"/>
              <w:rPr>
                <w:szCs w:val="22"/>
              </w:rPr>
            </w:pPr>
            <w:r w:rsidRPr="00465C27">
              <w:rPr>
                <w:szCs w:val="22"/>
              </w:rPr>
              <w:t>Žadatel:</w:t>
            </w:r>
          </w:p>
        </w:tc>
        <w:tc>
          <w:tcPr>
            <w:tcW w:w="2410" w:type="dxa"/>
            <w:tcBorders>
              <w:top w:val="dotted" w:sz="4" w:space="0" w:color="auto"/>
            </w:tcBorders>
          </w:tcPr>
          <w:p w14:paraId="5EE46121" w14:textId="242109F7" w:rsidR="00C72F25" w:rsidRPr="00465C27" w:rsidRDefault="00C72F25" w:rsidP="004C5DDA">
            <w:pPr>
              <w:pStyle w:val="Tabulka"/>
              <w:rPr>
                <w:sz w:val="20"/>
                <w:szCs w:val="20"/>
              </w:rPr>
            </w:pPr>
            <w:r w:rsidRPr="00974BE1">
              <w:rPr>
                <w:sz w:val="20"/>
                <w:szCs w:val="20"/>
              </w:rPr>
              <w:t>…</w:t>
            </w:r>
          </w:p>
        </w:tc>
        <w:tc>
          <w:tcPr>
            <w:tcW w:w="1418" w:type="dxa"/>
            <w:tcBorders>
              <w:top w:val="dotted" w:sz="4" w:space="0" w:color="auto"/>
            </w:tcBorders>
          </w:tcPr>
          <w:p w14:paraId="7A6F1E8E" w14:textId="53770037" w:rsidR="00C72F25" w:rsidRPr="00465C27" w:rsidRDefault="00C72F25" w:rsidP="004C5DDA">
            <w:pPr>
              <w:pStyle w:val="Tabulka"/>
              <w:rPr>
                <w:rStyle w:val="Siln"/>
                <w:b w:val="0"/>
                <w:sz w:val="20"/>
                <w:szCs w:val="20"/>
              </w:rPr>
            </w:pPr>
            <w:r w:rsidRPr="00974BE1">
              <w:rPr>
                <w:sz w:val="20"/>
                <w:szCs w:val="20"/>
              </w:rPr>
              <w:t>…</w:t>
            </w:r>
          </w:p>
        </w:tc>
        <w:tc>
          <w:tcPr>
            <w:tcW w:w="1275" w:type="dxa"/>
            <w:tcBorders>
              <w:top w:val="dotted" w:sz="4" w:space="0" w:color="auto"/>
            </w:tcBorders>
          </w:tcPr>
          <w:p w14:paraId="13F41930" w14:textId="0A45B9F2" w:rsidR="00C72F25" w:rsidRPr="00465C27" w:rsidRDefault="00C72F25" w:rsidP="004C5DDA">
            <w:pPr>
              <w:pStyle w:val="Tabulka"/>
              <w:rPr>
                <w:sz w:val="20"/>
                <w:szCs w:val="20"/>
              </w:rPr>
            </w:pPr>
            <w:r w:rsidRPr="00974BE1">
              <w:rPr>
                <w:sz w:val="20"/>
                <w:szCs w:val="20"/>
              </w:rPr>
              <w:t>…</w:t>
            </w:r>
          </w:p>
        </w:tc>
        <w:tc>
          <w:tcPr>
            <w:tcW w:w="3129" w:type="dxa"/>
            <w:tcBorders>
              <w:top w:val="dotted" w:sz="4" w:space="0" w:color="auto"/>
              <w:right w:val="dotted" w:sz="4" w:space="0" w:color="auto"/>
            </w:tcBorders>
          </w:tcPr>
          <w:p w14:paraId="1676F39F" w14:textId="23626B27" w:rsidR="00C72F25" w:rsidRPr="00465C27" w:rsidRDefault="00C72F25" w:rsidP="004C5DDA">
            <w:pPr>
              <w:pStyle w:val="Tabulka"/>
              <w:rPr>
                <w:sz w:val="20"/>
                <w:szCs w:val="20"/>
              </w:rPr>
            </w:pPr>
            <w:r w:rsidRPr="00974BE1">
              <w:rPr>
                <w:sz w:val="20"/>
                <w:szCs w:val="20"/>
              </w:rPr>
              <w:t>…</w:t>
            </w:r>
          </w:p>
        </w:tc>
      </w:tr>
      <w:tr w:rsidR="00C72F25" w:rsidRPr="00465C27" w14:paraId="3D4DFD94" w14:textId="77777777" w:rsidTr="000337C0">
        <w:tc>
          <w:tcPr>
            <w:tcW w:w="1686" w:type="dxa"/>
            <w:tcBorders>
              <w:left w:val="dotted" w:sz="4" w:space="0" w:color="auto"/>
            </w:tcBorders>
            <w:vAlign w:val="center"/>
          </w:tcPr>
          <w:p w14:paraId="283BC8C9" w14:textId="77777777" w:rsidR="00C72F25" w:rsidRPr="00465C27" w:rsidRDefault="00C72F25" w:rsidP="00A64C29">
            <w:pPr>
              <w:pStyle w:val="Tabulka"/>
              <w:rPr>
                <w:szCs w:val="22"/>
              </w:rPr>
            </w:pPr>
            <w:r w:rsidRPr="00465C27">
              <w:rPr>
                <w:szCs w:val="22"/>
              </w:rPr>
              <w:t>Metodický / věcný garant:</w:t>
            </w:r>
          </w:p>
        </w:tc>
        <w:tc>
          <w:tcPr>
            <w:tcW w:w="2410" w:type="dxa"/>
          </w:tcPr>
          <w:p w14:paraId="18929C37" w14:textId="57BAB9B7" w:rsidR="00C72F25" w:rsidRPr="00465C27" w:rsidRDefault="00C72F25" w:rsidP="00A64C29">
            <w:pPr>
              <w:pStyle w:val="Tabulka"/>
              <w:rPr>
                <w:sz w:val="20"/>
                <w:szCs w:val="20"/>
              </w:rPr>
            </w:pPr>
            <w:r w:rsidRPr="00974BE1">
              <w:rPr>
                <w:sz w:val="20"/>
                <w:szCs w:val="20"/>
              </w:rPr>
              <w:t>…</w:t>
            </w:r>
          </w:p>
        </w:tc>
        <w:tc>
          <w:tcPr>
            <w:tcW w:w="1418" w:type="dxa"/>
          </w:tcPr>
          <w:p w14:paraId="4B7FB19D" w14:textId="7A605A69" w:rsidR="00C72F25" w:rsidRPr="00465C27" w:rsidRDefault="00C72F25" w:rsidP="00A64C29">
            <w:pPr>
              <w:pStyle w:val="Tabulka"/>
              <w:rPr>
                <w:rStyle w:val="Siln"/>
                <w:b w:val="0"/>
                <w:sz w:val="20"/>
                <w:szCs w:val="20"/>
              </w:rPr>
            </w:pPr>
            <w:r w:rsidRPr="00974BE1">
              <w:rPr>
                <w:sz w:val="20"/>
                <w:szCs w:val="20"/>
              </w:rPr>
              <w:t>…</w:t>
            </w:r>
          </w:p>
        </w:tc>
        <w:tc>
          <w:tcPr>
            <w:tcW w:w="1275" w:type="dxa"/>
          </w:tcPr>
          <w:p w14:paraId="7CCDA062" w14:textId="52D43F23" w:rsidR="00C72F25" w:rsidRPr="00465C27" w:rsidRDefault="00C72F25" w:rsidP="00A64C29">
            <w:pPr>
              <w:pStyle w:val="Tabulka"/>
              <w:rPr>
                <w:sz w:val="20"/>
                <w:szCs w:val="20"/>
              </w:rPr>
            </w:pPr>
            <w:r w:rsidRPr="00974BE1">
              <w:rPr>
                <w:sz w:val="20"/>
                <w:szCs w:val="20"/>
              </w:rPr>
              <w:t>…</w:t>
            </w:r>
          </w:p>
        </w:tc>
        <w:tc>
          <w:tcPr>
            <w:tcW w:w="3129" w:type="dxa"/>
            <w:tcBorders>
              <w:right w:val="dotted" w:sz="4" w:space="0" w:color="auto"/>
            </w:tcBorders>
          </w:tcPr>
          <w:p w14:paraId="778ED353" w14:textId="7989796F" w:rsidR="00C72F25" w:rsidRPr="00465C27" w:rsidRDefault="00C72F25" w:rsidP="00A64C29">
            <w:pPr>
              <w:pStyle w:val="Tabulka"/>
              <w:rPr>
                <w:sz w:val="20"/>
                <w:szCs w:val="20"/>
              </w:rPr>
            </w:pPr>
            <w:r w:rsidRPr="00974BE1">
              <w:rPr>
                <w:sz w:val="20"/>
                <w:szCs w:val="20"/>
              </w:rPr>
              <w:t>…</w:t>
            </w:r>
          </w:p>
        </w:tc>
      </w:tr>
      <w:tr w:rsidR="00C72F25" w:rsidRPr="00465C27" w14:paraId="2CD0EE50" w14:textId="77777777" w:rsidTr="000337C0">
        <w:tc>
          <w:tcPr>
            <w:tcW w:w="1686" w:type="dxa"/>
            <w:tcBorders>
              <w:left w:val="dotted" w:sz="4" w:space="0" w:color="auto"/>
            </w:tcBorders>
            <w:vAlign w:val="center"/>
          </w:tcPr>
          <w:p w14:paraId="7405FC4A" w14:textId="77777777" w:rsidR="00C72F25" w:rsidRPr="00465C27" w:rsidRDefault="00C72F25" w:rsidP="00A64C29">
            <w:pPr>
              <w:pStyle w:val="Tabulka"/>
              <w:rPr>
                <w:szCs w:val="22"/>
              </w:rPr>
            </w:pPr>
            <w:r w:rsidRPr="00465C27">
              <w:rPr>
                <w:szCs w:val="22"/>
              </w:rPr>
              <w:t>Change koordinátor:</w:t>
            </w:r>
          </w:p>
        </w:tc>
        <w:tc>
          <w:tcPr>
            <w:tcW w:w="2410" w:type="dxa"/>
          </w:tcPr>
          <w:p w14:paraId="24ACA7CF" w14:textId="3870F1E4" w:rsidR="00C72F25" w:rsidRPr="00465C27" w:rsidRDefault="00C72F25" w:rsidP="00A64C29">
            <w:pPr>
              <w:pStyle w:val="Tabulka"/>
              <w:rPr>
                <w:sz w:val="20"/>
                <w:szCs w:val="20"/>
              </w:rPr>
            </w:pPr>
            <w:r w:rsidRPr="00974BE1">
              <w:rPr>
                <w:sz w:val="20"/>
                <w:szCs w:val="20"/>
              </w:rPr>
              <w:t>…</w:t>
            </w:r>
          </w:p>
        </w:tc>
        <w:tc>
          <w:tcPr>
            <w:tcW w:w="1418" w:type="dxa"/>
          </w:tcPr>
          <w:p w14:paraId="0EAE6CAB" w14:textId="1482D591" w:rsidR="00C72F25" w:rsidRPr="00465C27" w:rsidRDefault="00C72F25" w:rsidP="00A64C29">
            <w:pPr>
              <w:pStyle w:val="Tabulka"/>
              <w:rPr>
                <w:rStyle w:val="Siln"/>
                <w:b w:val="0"/>
                <w:sz w:val="20"/>
                <w:szCs w:val="20"/>
              </w:rPr>
            </w:pPr>
            <w:r w:rsidRPr="00974BE1">
              <w:rPr>
                <w:sz w:val="20"/>
                <w:szCs w:val="20"/>
              </w:rPr>
              <w:t>…</w:t>
            </w:r>
          </w:p>
        </w:tc>
        <w:tc>
          <w:tcPr>
            <w:tcW w:w="1275" w:type="dxa"/>
          </w:tcPr>
          <w:p w14:paraId="548BA600" w14:textId="5C398A96" w:rsidR="00C72F25" w:rsidRPr="00465C27" w:rsidRDefault="00C72F25" w:rsidP="00A64C29">
            <w:pPr>
              <w:pStyle w:val="Tabulka"/>
              <w:rPr>
                <w:sz w:val="20"/>
                <w:szCs w:val="20"/>
              </w:rPr>
            </w:pPr>
            <w:r w:rsidRPr="00974BE1">
              <w:rPr>
                <w:sz w:val="20"/>
                <w:szCs w:val="20"/>
              </w:rPr>
              <w:t>…</w:t>
            </w:r>
          </w:p>
        </w:tc>
        <w:tc>
          <w:tcPr>
            <w:tcW w:w="3129" w:type="dxa"/>
            <w:tcBorders>
              <w:right w:val="dotted" w:sz="4" w:space="0" w:color="auto"/>
            </w:tcBorders>
          </w:tcPr>
          <w:p w14:paraId="0C6C2B97" w14:textId="0E891888" w:rsidR="00C72F25" w:rsidRPr="00465C27" w:rsidRDefault="00C72F25" w:rsidP="00A64C29">
            <w:pPr>
              <w:pStyle w:val="Tabulka"/>
              <w:rPr>
                <w:sz w:val="20"/>
                <w:szCs w:val="20"/>
              </w:rPr>
            </w:pPr>
            <w:r w:rsidRPr="00974BE1">
              <w:rPr>
                <w:sz w:val="20"/>
                <w:szCs w:val="20"/>
              </w:rPr>
              <w:t>…</w:t>
            </w:r>
          </w:p>
        </w:tc>
      </w:tr>
      <w:tr w:rsidR="00C72F25" w:rsidRPr="00465C27" w14:paraId="42AA9133" w14:textId="77777777" w:rsidTr="000337C0">
        <w:tc>
          <w:tcPr>
            <w:tcW w:w="1686" w:type="dxa"/>
            <w:tcBorders>
              <w:left w:val="dotted" w:sz="4" w:space="0" w:color="auto"/>
            </w:tcBorders>
            <w:vAlign w:val="center"/>
          </w:tcPr>
          <w:p w14:paraId="66533E37" w14:textId="77777777" w:rsidR="00C72F25" w:rsidRPr="00465C27" w:rsidRDefault="00C72F25" w:rsidP="00A64C29">
            <w:pPr>
              <w:pStyle w:val="Tabulka"/>
              <w:rPr>
                <w:szCs w:val="22"/>
              </w:rPr>
            </w:pPr>
            <w:r w:rsidRPr="00465C27">
              <w:rPr>
                <w:szCs w:val="22"/>
              </w:rPr>
              <w:t>Poskytovatel / dodavatel:</w:t>
            </w:r>
          </w:p>
        </w:tc>
        <w:tc>
          <w:tcPr>
            <w:tcW w:w="2410" w:type="dxa"/>
          </w:tcPr>
          <w:p w14:paraId="2286A4F1" w14:textId="75003AB9" w:rsidR="00C72F25" w:rsidRPr="00465C27" w:rsidRDefault="00C72F25" w:rsidP="00A64C29">
            <w:pPr>
              <w:pStyle w:val="Tabulka"/>
              <w:rPr>
                <w:sz w:val="20"/>
                <w:szCs w:val="20"/>
              </w:rPr>
            </w:pPr>
            <w:r w:rsidRPr="00974BE1">
              <w:rPr>
                <w:sz w:val="20"/>
                <w:szCs w:val="20"/>
              </w:rPr>
              <w:t>…</w:t>
            </w:r>
          </w:p>
        </w:tc>
        <w:tc>
          <w:tcPr>
            <w:tcW w:w="1418" w:type="dxa"/>
          </w:tcPr>
          <w:p w14:paraId="227266AD" w14:textId="2EB50A6C" w:rsidR="00C72F25" w:rsidRPr="00465C27" w:rsidRDefault="00C72F25" w:rsidP="00A64C29">
            <w:pPr>
              <w:pStyle w:val="Tabulka"/>
              <w:rPr>
                <w:rStyle w:val="Siln"/>
                <w:b w:val="0"/>
                <w:sz w:val="20"/>
                <w:szCs w:val="20"/>
              </w:rPr>
            </w:pPr>
            <w:r w:rsidRPr="00974BE1">
              <w:rPr>
                <w:sz w:val="20"/>
                <w:szCs w:val="20"/>
              </w:rPr>
              <w:t>…</w:t>
            </w:r>
          </w:p>
        </w:tc>
        <w:tc>
          <w:tcPr>
            <w:tcW w:w="1275" w:type="dxa"/>
          </w:tcPr>
          <w:p w14:paraId="19D9CC5F" w14:textId="0F0371BA" w:rsidR="00C72F25" w:rsidRPr="00465C27" w:rsidRDefault="00C72F25" w:rsidP="00A64C29">
            <w:pPr>
              <w:pStyle w:val="Tabulka"/>
              <w:rPr>
                <w:sz w:val="20"/>
                <w:szCs w:val="20"/>
              </w:rPr>
            </w:pPr>
            <w:r w:rsidRPr="00974BE1">
              <w:rPr>
                <w:sz w:val="20"/>
                <w:szCs w:val="20"/>
              </w:rPr>
              <w:t>…</w:t>
            </w:r>
          </w:p>
        </w:tc>
        <w:tc>
          <w:tcPr>
            <w:tcW w:w="3129" w:type="dxa"/>
            <w:tcBorders>
              <w:right w:val="dotted" w:sz="4" w:space="0" w:color="auto"/>
            </w:tcBorders>
          </w:tcPr>
          <w:p w14:paraId="538223F7" w14:textId="6A5E0B0D" w:rsidR="00C72F25" w:rsidRPr="00AB2584" w:rsidRDefault="00C72F25" w:rsidP="00A64C29">
            <w:pPr>
              <w:pStyle w:val="Tabulka"/>
              <w:rPr>
                <w:sz w:val="20"/>
                <w:szCs w:val="20"/>
              </w:rPr>
            </w:pPr>
            <w:r w:rsidRPr="00974BE1">
              <w:rPr>
                <w:sz w:val="20"/>
                <w:szCs w:val="20"/>
              </w:rPr>
              <w:t>…</w:t>
            </w:r>
          </w:p>
        </w:tc>
      </w:tr>
    </w:tbl>
    <w:p w14:paraId="6E00606D" w14:textId="77777777" w:rsidR="0000551E" w:rsidRPr="00465C27"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465C27" w14:paraId="7252560B" w14:textId="77777777" w:rsidTr="001307A1">
        <w:trPr>
          <w:trHeight w:val="397"/>
        </w:trPr>
        <w:tc>
          <w:tcPr>
            <w:tcW w:w="1681" w:type="dxa"/>
            <w:vAlign w:val="center"/>
          </w:tcPr>
          <w:p w14:paraId="1F801954" w14:textId="77777777" w:rsidR="0000551E" w:rsidRPr="00465C27" w:rsidRDefault="0000551E" w:rsidP="00712804">
            <w:pPr>
              <w:pStyle w:val="Tabulka"/>
              <w:rPr>
                <w:szCs w:val="22"/>
              </w:rPr>
            </w:pPr>
            <w:r w:rsidRPr="00465C27">
              <w:rPr>
                <w:b/>
                <w:szCs w:val="22"/>
              </w:rPr>
              <w:t>Smlouva č.</w:t>
            </w:r>
            <w:r w:rsidRPr="00465C27">
              <w:rPr>
                <w:rStyle w:val="Odkaznavysvtlivky"/>
                <w:szCs w:val="22"/>
              </w:rPr>
              <w:endnoteReference w:id="8"/>
            </w:r>
            <w:r w:rsidRPr="00465C27">
              <w:rPr>
                <w:b/>
                <w:szCs w:val="22"/>
              </w:rPr>
              <w:t>:</w:t>
            </w:r>
          </w:p>
        </w:tc>
        <w:tc>
          <w:tcPr>
            <w:tcW w:w="3402" w:type="dxa"/>
            <w:tcBorders>
              <w:top w:val="single" w:sz="8" w:space="0" w:color="auto"/>
              <w:bottom w:val="single" w:sz="8" w:space="0" w:color="auto"/>
              <w:right w:val="dotted" w:sz="4" w:space="0" w:color="auto"/>
            </w:tcBorders>
            <w:vAlign w:val="center"/>
          </w:tcPr>
          <w:p w14:paraId="10587C5E" w14:textId="5A6B89E5" w:rsidR="0000551E" w:rsidRPr="00465C27" w:rsidRDefault="00246CCF" w:rsidP="003B2D72">
            <w:pPr>
              <w:pStyle w:val="Tabulka"/>
              <w:rPr>
                <w:szCs w:val="22"/>
              </w:rPr>
            </w:pPr>
            <w:r>
              <w:rPr>
                <w:szCs w:val="22"/>
              </w:rPr>
              <w:t>470-2017-13330</w:t>
            </w:r>
          </w:p>
        </w:tc>
        <w:tc>
          <w:tcPr>
            <w:tcW w:w="709" w:type="dxa"/>
            <w:tcBorders>
              <w:top w:val="single" w:sz="8" w:space="0" w:color="auto"/>
              <w:left w:val="dotted" w:sz="4" w:space="0" w:color="auto"/>
              <w:bottom w:val="single" w:sz="8" w:space="0" w:color="auto"/>
            </w:tcBorders>
            <w:vAlign w:val="center"/>
          </w:tcPr>
          <w:p w14:paraId="2DA7D540" w14:textId="77777777" w:rsidR="0000551E" w:rsidRPr="00465C27" w:rsidRDefault="0000551E" w:rsidP="003B2D72">
            <w:pPr>
              <w:pStyle w:val="Tabulka"/>
              <w:rPr>
                <w:rStyle w:val="Siln"/>
                <w:b w:val="0"/>
                <w:szCs w:val="22"/>
              </w:rPr>
            </w:pPr>
            <w:r w:rsidRPr="00465C27">
              <w:rPr>
                <w:rStyle w:val="Siln"/>
                <w:szCs w:val="22"/>
              </w:rPr>
              <w:t>KL:</w:t>
            </w:r>
          </w:p>
        </w:tc>
        <w:tc>
          <w:tcPr>
            <w:tcW w:w="4111" w:type="dxa"/>
            <w:vAlign w:val="center"/>
          </w:tcPr>
          <w:p w14:paraId="1AACCD72" w14:textId="47EC7EDE" w:rsidR="0000551E" w:rsidRPr="00465C27" w:rsidRDefault="00246CCF" w:rsidP="003B2D72">
            <w:pPr>
              <w:pStyle w:val="Tabulka"/>
              <w:rPr>
                <w:szCs w:val="22"/>
              </w:rPr>
            </w:pPr>
            <w:r>
              <w:rPr>
                <w:szCs w:val="22"/>
              </w:rPr>
              <w:t>HR-001</w:t>
            </w:r>
          </w:p>
        </w:tc>
      </w:tr>
    </w:tbl>
    <w:p w14:paraId="5BBBD6B6" w14:textId="77777777" w:rsidR="0000551E" w:rsidRPr="00465C27" w:rsidRDefault="0000551E">
      <w:pPr>
        <w:rPr>
          <w:rFonts w:cs="Arial"/>
          <w:szCs w:val="22"/>
        </w:rPr>
      </w:pPr>
    </w:p>
    <w:p w14:paraId="5028E18D" w14:textId="04CFA5DB" w:rsidR="0000551E" w:rsidRPr="00465C27" w:rsidRDefault="0000551E" w:rsidP="00712804">
      <w:pPr>
        <w:pStyle w:val="Nadpis1"/>
        <w:tabs>
          <w:tab w:val="clear" w:pos="540"/>
        </w:tabs>
        <w:ind w:left="284" w:hanging="284"/>
        <w:rPr>
          <w:rFonts w:cs="Arial"/>
          <w:sz w:val="22"/>
          <w:szCs w:val="22"/>
        </w:rPr>
      </w:pPr>
      <w:r w:rsidRPr="00465C27">
        <w:rPr>
          <w:rFonts w:cs="Arial"/>
          <w:sz w:val="22"/>
          <w:szCs w:val="22"/>
        </w:rPr>
        <w:t>Stručný popis požadavku</w:t>
      </w:r>
    </w:p>
    <w:p w14:paraId="2D1A6BC5" w14:textId="0B6A1B26" w:rsidR="0007532A" w:rsidRPr="002E6E76" w:rsidRDefault="002E6E76" w:rsidP="002E6E76">
      <w:pPr>
        <w:rPr>
          <w:rFonts w:cs="Arial"/>
        </w:rPr>
      </w:pPr>
      <w:r>
        <w:rPr>
          <w:rFonts w:cs="Arial"/>
        </w:rPr>
        <w:t xml:space="preserve">Náhrada do budoucna nepodporovaného systému HP SIM za nový nástroj </w:t>
      </w:r>
      <w:r w:rsidRPr="002E6E76">
        <w:rPr>
          <w:rFonts w:cs="Arial"/>
        </w:rPr>
        <w:t>HPE OneView</w:t>
      </w:r>
      <w:r>
        <w:rPr>
          <w:rFonts w:cs="Arial"/>
        </w:rPr>
        <w:t>.</w:t>
      </w:r>
    </w:p>
    <w:p w14:paraId="4B61CB78" w14:textId="3C51AEF3" w:rsidR="0000551E" w:rsidRPr="00465C27" w:rsidRDefault="0000551E" w:rsidP="00CC7ED5">
      <w:pPr>
        <w:pStyle w:val="Nadpis2"/>
      </w:pPr>
      <w:r w:rsidRPr="00465C27">
        <w:t>Popis požadavku</w:t>
      </w:r>
    </w:p>
    <w:p w14:paraId="24B18702" w14:textId="398037A6" w:rsidR="00A64C29" w:rsidRDefault="002E6E76" w:rsidP="00031D4E">
      <w:pPr>
        <w:jc w:val="both"/>
        <w:rPr>
          <w:rFonts w:cs="Arial"/>
        </w:rPr>
      </w:pPr>
      <w:r>
        <w:rPr>
          <w:rFonts w:cs="Arial"/>
        </w:rPr>
        <w:t>V rámci udržování aktuálních verzí systémů pro správu a dohled nad infrastrukturou MZe a trendu HPE, které své nástroje postupně vydává v</w:t>
      </w:r>
      <w:r w:rsidR="004F119D">
        <w:rPr>
          <w:rFonts w:cs="Arial"/>
        </w:rPr>
        <w:t xml:space="preserve"> nových verzích podporující funkce moderních internetových prohlížečů a budoucímu rozvoji infrastruktury MZe je nutné zajistit upgrade/obměnu stávajícího nástroje pro sledování HW – HP SIM za nový produkt HPE </w:t>
      </w:r>
      <w:r w:rsidR="004F119D" w:rsidRPr="004F119D">
        <w:rPr>
          <w:rFonts w:cs="Arial"/>
        </w:rPr>
        <w:t>OneView</w:t>
      </w:r>
      <w:r w:rsidR="004F119D">
        <w:rPr>
          <w:rFonts w:cs="Arial"/>
        </w:rPr>
        <w:t xml:space="preserve">. Instalací tohoto nástroje bude připravena infrastruktura MZe jak na sledování serverů HPE nové generace, ale zároveň se zajistí v dostatečném předstihu kontinuální hlášení chyb stávajícího HW směrem k servisnímu středisku HPE bez nutnosti okamžitě výměny nástroje. Upgrade proběhne formou čisté instalace </w:t>
      </w:r>
      <w:r w:rsidR="00AD3E36" w:rsidRPr="00AD3E36">
        <w:rPr>
          <w:rFonts w:cs="Arial"/>
        </w:rPr>
        <w:t xml:space="preserve">HPE OneView </w:t>
      </w:r>
      <w:r w:rsidR="004F119D">
        <w:rPr>
          <w:rFonts w:cs="Arial"/>
        </w:rPr>
        <w:t>bez přenos</w:t>
      </w:r>
      <w:r w:rsidR="00AD3E36">
        <w:rPr>
          <w:rFonts w:cs="Arial"/>
        </w:rPr>
        <w:t>u konfigurace ze stávající verze, jejíž databáze sebou nese velké množství historických a prostřednictvím autodiscovery přidaných zařízení.</w:t>
      </w:r>
    </w:p>
    <w:p w14:paraId="06E39F1E" w14:textId="5EA1BCD8" w:rsidR="00AD3E36" w:rsidRDefault="00AD3E36" w:rsidP="00A64C29">
      <w:pPr>
        <w:rPr>
          <w:rFonts w:cs="Arial"/>
        </w:rPr>
      </w:pPr>
      <w:r>
        <w:rPr>
          <w:rFonts w:cs="Arial"/>
        </w:rPr>
        <w:t xml:space="preserve">Aktuálně provozovaný SIM server obsahuje již ze strany HPE nepodporovanou verzi </w:t>
      </w:r>
      <w:r w:rsidRPr="00AD3E36">
        <w:rPr>
          <w:rFonts w:cs="Arial"/>
        </w:rPr>
        <w:t>IRS komponent</w:t>
      </w:r>
      <w:r>
        <w:rPr>
          <w:rFonts w:cs="Arial"/>
        </w:rPr>
        <w:t>y</w:t>
      </w:r>
      <w:r w:rsidRPr="00AD3E36">
        <w:rPr>
          <w:rFonts w:cs="Arial"/>
        </w:rPr>
        <w:t>.</w:t>
      </w:r>
    </w:p>
    <w:p w14:paraId="61668BFF" w14:textId="77777777" w:rsidR="0007532A" w:rsidRPr="00465C27" w:rsidRDefault="0007532A" w:rsidP="00A64C29">
      <w:pPr>
        <w:rPr>
          <w:rFonts w:cs="Arial"/>
        </w:rPr>
      </w:pPr>
    </w:p>
    <w:p w14:paraId="01C78DFE" w14:textId="44785247" w:rsidR="0000551E" w:rsidRPr="00465C27" w:rsidRDefault="0000551E" w:rsidP="00CC7ED5">
      <w:pPr>
        <w:pStyle w:val="Nadpis2"/>
      </w:pPr>
      <w:r w:rsidRPr="00465C27">
        <w:t>Odůvodnění požadované změny (legislativní změny, přínosy)</w:t>
      </w:r>
    </w:p>
    <w:p w14:paraId="366A2D89" w14:textId="3C191CA9" w:rsidR="0007532A" w:rsidRPr="00465C27" w:rsidRDefault="0076097B" w:rsidP="00005A93">
      <w:pPr>
        <w:pStyle w:val="Odstavecseseznamem"/>
        <w:numPr>
          <w:ilvl w:val="0"/>
          <w:numId w:val="8"/>
        </w:numPr>
        <w:rPr>
          <w:rFonts w:cs="Arial"/>
        </w:rPr>
      </w:pPr>
      <w:r>
        <w:rPr>
          <w:rFonts w:cs="Arial"/>
        </w:rPr>
        <w:t>Nahrazení</w:t>
      </w:r>
      <w:r w:rsidR="00AD3E36">
        <w:rPr>
          <w:rFonts w:cs="Arial"/>
        </w:rPr>
        <w:t xml:space="preserve"> dohledového systému na novou a </w:t>
      </w:r>
      <w:r>
        <w:rPr>
          <w:rFonts w:cs="Arial"/>
        </w:rPr>
        <w:t xml:space="preserve">do budoucna </w:t>
      </w:r>
      <w:r w:rsidR="00AD3E36">
        <w:rPr>
          <w:rFonts w:cs="Arial"/>
        </w:rPr>
        <w:t>výrobcem</w:t>
      </w:r>
      <w:r>
        <w:rPr>
          <w:rFonts w:cs="Arial"/>
        </w:rPr>
        <w:t xml:space="preserve"> </w:t>
      </w:r>
      <w:r w:rsidR="00AD3E36">
        <w:rPr>
          <w:rFonts w:cs="Arial"/>
        </w:rPr>
        <w:t>podporovanou verzi</w:t>
      </w:r>
    </w:p>
    <w:p w14:paraId="5D7E117A" w14:textId="2952FA82" w:rsidR="0076097B" w:rsidRPr="0076097B" w:rsidRDefault="0076097B" w:rsidP="0076097B">
      <w:pPr>
        <w:pStyle w:val="Odstavecseseznamem"/>
        <w:numPr>
          <w:ilvl w:val="0"/>
          <w:numId w:val="8"/>
        </w:numPr>
        <w:rPr>
          <w:rFonts w:cs="Arial"/>
        </w:rPr>
      </w:pPr>
      <w:r>
        <w:rPr>
          <w:rFonts w:cs="Arial"/>
        </w:rPr>
        <w:t xml:space="preserve">Kontinuální zajištění automatizovaného hlášení </w:t>
      </w:r>
      <w:r w:rsidRPr="0076097B">
        <w:rPr>
          <w:rFonts w:cs="Arial"/>
        </w:rPr>
        <w:t>chyb stávajícího HW</w:t>
      </w:r>
    </w:p>
    <w:p w14:paraId="56F9442F" w14:textId="7A5301EE" w:rsidR="00A64C29" w:rsidRPr="00465C27" w:rsidRDefault="0076097B" w:rsidP="00005A93">
      <w:pPr>
        <w:pStyle w:val="Odstavecseseznamem"/>
        <w:numPr>
          <w:ilvl w:val="0"/>
          <w:numId w:val="8"/>
        </w:numPr>
        <w:rPr>
          <w:rFonts w:cs="Arial"/>
        </w:rPr>
      </w:pPr>
      <w:r>
        <w:rPr>
          <w:rFonts w:cs="Arial"/>
        </w:rPr>
        <w:t>Upgrade již výrobcem nepodporované IRS komponenty</w:t>
      </w:r>
    </w:p>
    <w:p w14:paraId="077CFE4F" w14:textId="61FA0472" w:rsidR="0007532A" w:rsidRDefault="0076097B" w:rsidP="00005A93">
      <w:pPr>
        <w:pStyle w:val="Odstavecseseznamem"/>
        <w:numPr>
          <w:ilvl w:val="0"/>
          <w:numId w:val="8"/>
        </w:numPr>
        <w:rPr>
          <w:rFonts w:cs="Arial"/>
        </w:rPr>
      </w:pPr>
      <w:r>
        <w:rPr>
          <w:rFonts w:cs="Arial"/>
        </w:rPr>
        <w:t>Čistá instalace, která sebou neponese historii a cca 1100 konfiguračních položek (zařízení) způsobující komplikace při správě systému.</w:t>
      </w:r>
    </w:p>
    <w:p w14:paraId="5F9F031E" w14:textId="77777777" w:rsidR="0000551E" w:rsidRPr="00465C27" w:rsidRDefault="0000551E" w:rsidP="00CC7ED5">
      <w:pPr>
        <w:pStyle w:val="Nadpis2"/>
      </w:pPr>
      <w:r w:rsidRPr="00465C27">
        <w:t>Rizika nerealizace</w:t>
      </w:r>
    </w:p>
    <w:p w14:paraId="21FB28D1" w14:textId="03879223" w:rsidR="0007532A" w:rsidRDefault="0076097B" w:rsidP="00005A93">
      <w:pPr>
        <w:pStyle w:val="Odstavecseseznamem"/>
        <w:numPr>
          <w:ilvl w:val="0"/>
          <w:numId w:val="9"/>
        </w:numPr>
        <w:spacing w:after="0"/>
        <w:rPr>
          <w:rFonts w:cs="Arial"/>
          <w:szCs w:val="22"/>
        </w:rPr>
      </w:pPr>
      <w:r>
        <w:rPr>
          <w:rFonts w:cs="Arial"/>
          <w:szCs w:val="22"/>
        </w:rPr>
        <w:t>Provoz do budoucna nepodporovaného systému HP SIM</w:t>
      </w:r>
    </w:p>
    <w:p w14:paraId="4F0E174E" w14:textId="6B18894C" w:rsidR="0076097B" w:rsidRDefault="0076097B" w:rsidP="00005A93">
      <w:pPr>
        <w:pStyle w:val="Odstavecseseznamem"/>
        <w:numPr>
          <w:ilvl w:val="0"/>
          <w:numId w:val="9"/>
        </w:numPr>
        <w:spacing w:after="0"/>
        <w:rPr>
          <w:rFonts w:cs="Arial"/>
          <w:szCs w:val="22"/>
        </w:rPr>
      </w:pPr>
      <w:r>
        <w:rPr>
          <w:rFonts w:cs="Arial"/>
          <w:szCs w:val="22"/>
        </w:rPr>
        <w:t>Provoz nepodporované komponenty IRS</w:t>
      </w:r>
    </w:p>
    <w:p w14:paraId="275812A2" w14:textId="1F313910" w:rsidR="0076097B" w:rsidRPr="00465C27" w:rsidRDefault="0076097B" w:rsidP="00005A93">
      <w:pPr>
        <w:pStyle w:val="Odstavecseseznamem"/>
        <w:numPr>
          <w:ilvl w:val="0"/>
          <w:numId w:val="9"/>
        </w:numPr>
        <w:spacing w:after="0"/>
        <w:rPr>
          <w:rFonts w:cs="Arial"/>
          <w:szCs w:val="22"/>
        </w:rPr>
      </w:pPr>
      <w:r>
        <w:rPr>
          <w:rFonts w:cs="Arial"/>
          <w:szCs w:val="22"/>
        </w:rPr>
        <w:t>Provoz systému obsahující velké množství spravovaných zařízení způsobující konfigurační problémy</w:t>
      </w:r>
    </w:p>
    <w:p w14:paraId="3948F676" w14:textId="6CD3A614" w:rsidR="00CC7ED5" w:rsidRPr="00465C27" w:rsidRDefault="0000551E" w:rsidP="00CC7ED5">
      <w:pPr>
        <w:pStyle w:val="Nadpis1"/>
        <w:tabs>
          <w:tab w:val="clear" w:pos="540"/>
        </w:tabs>
        <w:ind w:left="284" w:hanging="284"/>
        <w:rPr>
          <w:rFonts w:cs="Arial"/>
          <w:sz w:val="22"/>
          <w:szCs w:val="22"/>
        </w:rPr>
      </w:pPr>
      <w:r w:rsidRPr="00465C27">
        <w:rPr>
          <w:rFonts w:cs="Arial"/>
          <w:sz w:val="22"/>
          <w:szCs w:val="22"/>
        </w:rPr>
        <w:t>Podrobný popis požadavku</w:t>
      </w:r>
    </w:p>
    <w:p w14:paraId="2092B569" w14:textId="1D202458" w:rsidR="00FD48BB" w:rsidRDefault="00FD48BB" w:rsidP="00FD48BB">
      <w:pPr>
        <w:rPr>
          <w:rFonts w:ascii="Calibri" w:hAnsi="Calibri"/>
          <w:szCs w:val="22"/>
        </w:rPr>
      </w:pPr>
      <w:r>
        <w:t>Požadavky na virtuální server:</w:t>
      </w:r>
    </w:p>
    <w:p w14:paraId="3746465A" w14:textId="77777777" w:rsidR="00FD48BB" w:rsidRDefault="00FD48BB" w:rsidP="00FD48BB">
      <w:pPr>
        <w:pStyle w:val="Odstavecseseznamem"/>
        <w:numPr>
          <w:ilvl w:val="0"/>
          <w:numId w:val="14"/>
        </w:numPr>
        <w:spacing w:after="0"/>
        <w:contextualSpacing w:val="0"/>
      </w:pPr>
      <w:r>
        <w:t>CPU:   4x</w:t>
      </w:r>
    </w:p>
    <w:p w14:paraId="1E05AFEE" w14:textId="77777777" w:rsidR="00FD48BB" w:rsidRDefault="00FD48BB" w:rsidP="00FD48BB">
      <w:pPr>
        <w:pStyle w:val="Odstavecseseznamem"/>
        <w:numPr>
          <w:ilvl w:val="0"/>
          <w:numId w:val="14"/>
        </w:numPr>
        <w:spacing w:after="0"/>
        <w:contextualSpacing w:val="0"/>
      </w:pPr>
      <w:r>
        <w:t>RAM:  16 GB</w:t>
      </w:r>
    </w:p>
    <w:p w14:paraId="5B3B1101" w14:textId="77777777" w:rsidR="00FD48BB" w:rsidRDefault="00FD48BB" w:rsidP="00FD48BB">
      <w:pPr>
        <w:pStyle w:val="Odstavecseseznamem"/>
        <w:numPr>
          <w:ilvl w:val="0"/>
          <w:numId w:val="14"/>
        </w:numPr>
        <w:spacing w:after="0"/>
        <w:contextualSpacing w:val="0"/>
      </w:pPr>
      <w:r>
        <w:t>HDD:  275 GB of thick-provisioned disk space</w:t>
      </w:r>
    </w:p>
    <w:p w14:paraId="04084183" w14:textId="77777777" w:rsidR="00FD48BB" w:rsidRDefault="00FD48BB" w:rsidP="00FD48BB">
      <w:pPr>
        <w:pStyle w:val="Odstavecseseznamem"/>
        <w:numPr>
          <w:ilvl w:val="0"/>
          <w:numId w:val="14"/>
        </w:numPr>
        <w:spacing w:after="0"/>
        <w:contextualSpacing w:val="0"/>
      </w:pPr>
      <w:r>
        <w:t xml:space="preserve">LAN: 1x </w:t>
      </w:r>
    </w:p>
    <w:p w14:paraId="4BC5F284" w14:textId="77777777" w:rsidR="00FD48BB" w:rsidRDefault="00FD48BB" w:rsidP="00FD48BB">
      <w:pPr>
        <w:pStyle w:val="Odstavecseseznamem"/>
        <w:numPr>
          <w:ilvl w:val="0"/>
          <w:numId w:val="14"/>
        </w:numPr>
        <w:spacing w:after="0"/>
        <w:contextualSpacing w:val="0"/>
      </w:pPr>
      <w:r>
        <w:t>Nastavení prostupů identicky jako pro stávající SIM server – pouze do VLAN s iLO rozhraními a lokalita Mze Těšnov</w:t>
      </w:r>
    </w:p>
    <w:p w14:paraId="03F58713" w14:textId="77777777" w:rsidR="00FD48BB" w:rsidRDefault="00FD48BB" w:rsidP="00FD48BB">
      <w:pPr>
        <w:pStyle w:val="Odstavecseseznamem"/>
        <w:numPr>
          <w:ilvl w:val="0"/>
          <w:numId w:val="14"/>
        </w:numPr>
        <w:spacing w:after="0"/>
        <w:contextualSpacing w:val="0"/>
      </w:pPr>
      <w:r>
        <w:t>IP:  172.17.80.144/24</w:t>
      </w:r>
    </w:p>
    <w:p w14:paraId="7D4BA490" w14:textId="77777777" w:rsidR="00FD48BB" w:rsidRDefault="00FD48BB" w:rsidP="00FD48BB">
      <w:pPr>
        <w:pStyle w:val="Odstavecseseznamem"/>
        <w:numPr>
          <w:ilvl w:val="0"/>
          <w:numId w:val="14"/>
        </w:numPr>
        <w:spacing w:after="0"/>
        <w:contextualSpacing w:val="0"/>
      </w:pPr>
      <w:r>
        <w:t>GW: 172.18.80.1</w:t>
      </w:r>
    </w:p>
    <w:p w14:paraId="59F51F26" w14:textId="689973D6" w:rsidR="00FD48BB" w:rsidRPr="00947F18" w:rsidRDefault="00FD48BB" w:rsidP="00FD48BB">
      <w:pPr>
        <w:pStyle w:val="Odstavecseseznamem"/>
        <w:numPr>
          <w:ilvl w:val="0"/>
          <w:numId w:val="14"/>
        </w:numPr>
        <w:spacing w:after="0"/>
        <w:contextualSpacing w:val="0"/>
      </w:pPr>
      <w:r w:rsidRPr="00947F18">
        <w:t xml:space="preserve">VLAN: </w:t>
      </w:r>
      <w:r w:rsidRPr="004D63CA">
        <w:t>586 - Cisco_mng_2</w:t>
      </w:r>
    </w:p>
    <w:p w14:paraId="2BB8D1F1" w14:textId="77777777" w:rsidR="00FD48BB" w:rsidRDefault="00FD48BB" w:rsidP="00FD48BB">
      <w:pPr>
        <w:pStyle w:val="Odstavecseseznamem"/>
        <w:numPr>
          <w:ilvl w:val="0"/>
          <w:numId w:val="14"/>
        </w:numPr>
        <w:spacing w:after="0"/>
        <w:contextualSpacing w:val="0"/>
      </w:pPr>
      <w:r>
        <w:t>Název serveru: oneview.apl.mzem.net</w:t>
      </w:r>
    </w:p>
    <w:p w14:paraId="5DF2B2F2" w14:textId="15C19FE7" w:rsidR="00FD48BB" w:rsidRDefault="00FD48BB" w:rsidP="004A7FAA">
      <w:pPr>
        <w:pStyle w:val="Odstavecseseznamem"/>
        <w:rPr>
          <w:rFonts w:cs="Arial"/>
        </w:rPr>
      </w:pPr>
    </w:p>
    <w:p w14:paraId="4733016D" w14:textId="67CE672D" w:rsidR="00FD48BB" w:rsidRPr="00FD48BB" w:rsidRDefault="00FD48BB" w:rsidP="00FD48BB">
      <w:pPr>
        <w:rPr>
          <w:rFonts w:cs="Arial"/>
        </w:rPr>
      </w:pPr>
      <w:r w:rsidRPr="00465C27">
        <w:rPr>
          <w:rFonts w:cs="Arial"/>
        </w:rPr>
        <w:t>Ze strany provozovatele infrastruktury budou provedeny následující kroky:</w:t>
      </w:r>
    </w:p>
    <w:p w14:paraId="17B113E8" w14:textId="7D8D630D" w:rsidR="00FD48BB" w:rsidRPr="00FD48BB" w:rsidRDefault="00FD48BB" w:rsidP="00FD48BB">
      <w:pPr>
        <w:pStyle w:val="Odstavecseseznamem"/>
        <w:numPr>
          <w:ilvl w:val="0"/>
          <w:numId w:val="14"/>
        </w:numPr>
        <w:spacing w:after="0"/>
        <w:contextualSpacing w:val="0"/>
      </w:pPr>
      <w:r w:rsidRPr="00FD48BB">
        <w:t xml:space="preserve">instalace appliance HPE OneView </w:t>
      </w:r>
    </w:p>
    <w:p w14:paraId="7F555CBB" w14:textId="190F461F" w:rsidR="00FD48BB" w:rsidRPr="00FD48BB" w:rsidRDefault="00FD48BB" w:rsidP="00FD48BB">
      <w:pPr>
        <w:pStyle w:val="Odstavecseseznamem"/>
        <w:numPr>
          <w:ilvl w:val="0"/>
          <w:numId w:val="14"/>
        </w:numPr>
        <w:spacing w:after="0"/>
        <w:contextualSpacing w:val="0"/>
      </w:pPr>
      <w:r w:rsidRPr="00FD48BB">
        <w:t>zavedení potřebných DNS záznamů</w:t>
      </w:r>
    </w:p>
    <w:p w14:paraId="08D36DA5" w14:textId="23E814E5" w:rsidR="00FD48BB" w:rsidRPr="00FD48BB" w:rsidRDefault="00FD48BB" w:rsidP="00FD48BB">
      <w:pPr>
        <w:pStyle w:val="Odstavecseseznamem"/>
        <w:numPr>
          <w:ilvl w:val="0"/>
          <w:numId w:val="14"/>
        </w:numPr>
        <w:spacing w:after="0"/>
        <w:contextualSpacing w:val="0"/>
      </w:pPr>
      <w:r w:rsidRPr="00FD48BB">
        <w:t>nastavení pravidelného zálohování přes VDP</w:t>
      </w:r>
    </w:p>
    <w:p w14:paraId="32220239" w14:textId="0AFFB665" w:rsidR="00FD48BB" w:rsidRPr="00FD48BB" w:rsidRDefault="00FD48BB" w:rsidP="00FD48BB">
      <w:pPr>
        <w:pStyle w:val="Odstavecseseznamem"/>
        <w:numPr>
          <w:ilvl w:val="0"/>
          <w:numId w:val="14"/>
        </w:numPr>
        <w:spacing w:after="0"/>
        <w:contextualSpacing w:val="0"/>
      </w:pPr>
      <w:r w:rsidRPr="00FD48BB">
        <w:t xml:space="preserve">konfigurace OneView </w:t>
      </w:r>
      <w:r>
        <w:t>včetně remote supportu do HPE</w:t>
      </w:r>
    </w:p>
    <w:p w14:paraId="5DBC0FC9" w14:textId="04571BDF" w:rsidR="00FD48BB" w:rsidRPr="00FD48BB" w:rsidRDefault="00FD48BB" w:rsidP="00FD48BB">
      <w:pPr>
        <w:pStyle w:val="Odstavecseseznamem"/>
        <w:numPr>
          <w:ilvl w:val="0"/>
          <w:numId w:val="14"/>
        </w:numPr>
        <w:spacing w:after="0"/>
        <w:contextualSpacing w:val="0"/>
      </w:pPr>
      <w:r w:rsidRPr="00FD48BB">
        <w:t>přidání všech zařízení do OneView platí pro všechny ProLiant servery G10, G9, G8, G7 a na servery G6 v monitored režimu (více viz</w:t>
      </w:r>
      <w:r>
        <w:t xml:space="preserve"> </w:t>
      </w:r>
      <w:r w:rsidRPr="00FD48BB">
        <w:t>https://support.hpe.com/hpsc/doc/public/display?docId=c05098301)</w:t>
      </w:r>
    </w:p>
    <w:p w14:paraId="12B66C03" w14:textId="39AA7521" w:rsidR="00FD48BB" w:rsidRPr="00FD48BB" w:rsidRDefault="00FD48BB" w:rsidP="00FD48BB">
      <w:pPr>
        <w:pStyle w:val="Odstavecseseznamem"/>
        <w:numPr>
          <w:ilvl w:val="0"/>
          <w:numId w:val="14"/>
        </w:numPr>
        <w:spacing w:after="0"/>
        <w:contextualSpacing w:val="0"/>
      </w:pPr>
      <w:r w:rsidRPr="00FD48BB">
        <w:t>přidání všech zařízení do remote supportu</w:t>
      </w:r>
    </w:p>
    <w:p w14:paraId="7B5A6855" w14:textId="7AAC31CE" w:rsidR="00FD48BB" w:rsidRDefault="00FD48BB" w:rsidP="00FD48BB">
      <w:pPr>
        <w:pStyle w:val="Odstavecseseznamem"/>
        <w:numPr>
          <w:ilvl w:val="0"/>
          <w:numId w:val="14"/>
        </w:numPr>
        <w:spacing w:after="0"/>
        <w:contextualSpacing w:val="0"/>
      </w:pPr>
      <w:r w:rsidRPr="00FD48BB">
        <w:t>nastavení oprávnění pro přístup podle SIM serveru</w:t>
      </w:r>
      <w:r>
        <w:t xml:space="preserve"> (uživatelé apl a min)</w:t>
      </w:r>
    </w:p>
    <w:p w14:paraId="2003EF67" w14:textId="77777777" w:rsidR="0097497D" w:rsidRDefault="0097497D" w:rsidP="00FD48BB">
      <w:pPr>
        <w:pStyle w:val="Odstavecseseznamem"/>
        <w:numPr>
          <w:ilvl w:val="0"/>
          <w:numId w:val="14"/>
        </w:numPr>
        <w:spacing w:after="0"/>
        <w:contextualSpacing w:val="0"/>
      </w:pPr>
    </w:p>
    <w:p w14:paraId="3AFF9FFA" w14:textId="1711C6CA" w:rsidR="004C6F9B" w:rsidRPr="004D63CA" w:rsidRDefault="004C6F9B" w:rsidP="00FD48BB">
      <w:pPr>
        <w:pStyle w:val="Odstavecseseznamem"/>
        <w:numPr>
          <w:ilvl w:val="0"/>
          <w:numId w:val="14"/>
        </w:numPr>
        <w:spacing w:after="0"/>
        <w:contextualSpacing w:val="0"/>
      </w:pPr>
      <w:r w:rsidRPr="004D63CA">
        <w:t>vygenerování digitálního certifikátu podepsaného CA MZe a aktivace https</w:t>
      </w:r>
    </w:p>
    <w:p w14:paraId="182E354A" w14:textId="4D928DE5" w:rsidR="004C6F9B" w:rsidRDefault="004C6F9B" w:rsidP="00FD48BB">
      <w:pPr>
        <w:pStyle w:val="Odstavecseseznamem"/>
        <w:numPr>
          <w:ilvl w:val="0"/>
          <w:numId w:val="14"/>
        </w:numPr>
        <w:spacing w:after="0"/>
        <w:contextualSpacing w:val="0"/>
      </w:pPr>
      <w:r>
        <w:t>zařazení serveru do monitoringu SiteScope</w:t>
      </w:r>
    </w:p>
    <w:p w14:paraId="7786B2EE" w14:textId="17717E35" w:rsidR="004C6F9B" w:rsidRDefault="004C6F9B" w:rsidP="004C6F9B">
      <w:pPr>
        <w:pStyle w:val="Odstavecseseznamem"/>
        <w:numPr>
          <w:ilvl w:val="0"/>
          <w:numId w:val="14"/>
        </w:numPr>
        <w:spacing w:after="0"/>
        <w:contextualSpacing w:val="0"/>
      </w:pPr>
      <w:r>
        <w:t>aktualizace CMDB zařazení serveru do patchovací skupiny</w:t>
      </w:r>
      <w:r w:rsidR="003B1541">
        <w:t xml:space="preserve"> Apliance</w:t>
      </w:r>
    </w:p>
    <w:p w14:paraId="57E8672B" w14:textId="20601198" w:rsidR="004C6F9B" w:rsidRPr="00FD48BB" w:rsidRDefault="004C6F9B" w:rsidP="004C6F9B">
      <w:pPr>
        <w:pStyle w:val="Odstavecseseznamem"/>
        <w:numPr>
          <w:ilvl w:val="0"/>
          <w:numId w:val="14"/>
        </w:numPr>
        <w:spacing w:after="0"/>
        <w:contextualSpacing w:val="0"/>
      </w:pPr>
      <w:r>
        <w:t>aktualizace keepass</w:t>
      </w:r>
    </w:p>
    <w:p w14:paraId="56617C63" w14:textId="77777777" w:rsidR="00FD48BB" w:rsidRPr="00FD48BB" w:rsidRDefault="00FD48BB" w:rsidP="00FD48BB">
      <w:pPr>
        <w:rPr>
          <w:rFonts w:cs="Arial"/>
        </w:rPr>
      </w:pPr>
    </w:p>
    <w:p w14:paraId="74EDD760" w14:textId="149C400E" w:rsidR="00FD48BB" w:rsidRPr="00FD48BB" w:rsidRDefault="00FD48BB" w:rsidP="00FD48BB">
      <w:pPr>
        <w:rPr>
          <w:rFonts w:cs="Arial"/>
        </w:rPr>
      </w:pPr>
      <w:r w:rsidRPr="00FD48BB">
        <w:rPr>
          <w:rFonts w:cs="Arial"/>
        </w:rPr>
        <w:t>Po 3 týdenním souběžném provozu dojde ke smazání / zrušení starého SIM serveru:</w:t>
      </w:r>
    </w:p>
    <w:p w14:paraId="636C6FEA" w14:textId="3850D875" w:rsidR="00FD48BB" w:rsidRPr="00FD48BB" w:rsidRDefault="00FD48BB" w:rsidP="00FD48BB">
      <w:pPr>
        <w:pStyle w:val="Odstavecseseznamem"/>
        <w:numPr>
          <w:ilvl w:val="0"/>
          <w:numId w:val="14"/>
        </w:numPr>
        <w:spacing w:after="0"/>
        <w:contextualSpacing w:val="0"/>
      </w:pPr>
      <w:r w:rsidRPr="00FD48BB">
        <w:t xml:space="preserve">smazání </w:t>
      </w:r>
      <w:r w:rsidR="00EC3FBD">
        <w:t xml:space="preserve">původního HP </w:t>
      </w:r>
      <w:r w:rsidRPr="00FD48BB">
        <w:t>SIM VM</w:t>
      </w:r>
    </w:p>
    <w:p w14:paraId="520E4F87" w14:textId="0C8BB76B" w:rsidR="00FD48BB" w:rsidRPr="00FD48BB" w:rsidRDefault="00FD48BB" w:rsidP="00FD48BB">
      <w:pPr>
        <w:pStyle w:val="Odstavecseseznamem"/>
        <w:numPr>
          <w:ilvl w:val="0"/>
          <w:numId w:val="14"/>
        </w:numPr>
        <w:spacing w:after="0"/>
        <w:contextualSpacing w:val="0"/>
      </w:pPr>
      <w:r w:rsidRPr="00FD48BB">
        <w:t>odstranění záznamů z DNS, AD</w:t>
      </w:r>
    </w:p>
    <w:p w14:paraId="0A0DE0FD" w14:textId="39CB927D" w:rsidR="00FD48BB" w:rsidRPr="00FD48BB" w:rsidRDefault="00FD48BB" w:rsidP="00FD48BB">
      <w:pPr>
        <w:pStyle w:val="Odstavecseseznamem"/>
        <w:numPr>
          <w:ilvl w:val="0"/>
          <w:numId w:val="14"/>
        </w:numPr>
        <w:spacing w:after="0"/>
        <w:contextualSpacing w:val="0"/>
      </w:pPr>
      <w:r w:rsidRPr="00FD48BB">
        <w:t>smazání MS SQL databáze SIM</w:t>
      </w:r>
    </w:p>
    <w:p w14:paraId="517CEF73" w14:textId="0A0A3ABA" w:rsidR="00FD48BB" w:rsidRPr="00FD48BB" w:rsidRDefault="00FD48BB" w:rsidP="00FD48BB">
      <w:pPr>
        <w:pStyle w:val="Odstavecseseznamem"/>
        <w:numPr>
          <w:ilvl w:val="0"/>
          <w:numId w:val="14"/>
        </w:numPr>
        <w:spacing w:after="0"/>
        <w:contextualSpacing w:val="0"/>
      </w:pPr>
      <w:r w:rsidRPr="00FD48BB">
        <w:t>odstranění serveru a DB ze záloh</w:t>
      </w:r>
    </w:p>
    <w:p w14:paraId="6C65DF55" w14:textId="77777777" w:rsidR="00FD48BB" w:rsidRDefault="00FD48BB" w:rsidP="00FD48BB">
      <w:pPr>
        <w:pStyle w:val="Odstavecseseznamem"/>
        <w:numPr>
          <w:ilvl w:val="0"/>
          <w:numId w:val="14"/>
        </w:numPr>
        <w:spacing w:after="0"/>
        <w:contextualSpacing w:val="0"/>
      </w:pPr>
      <w:r w:rsidRPr="00FD48BB">
        <w:t>odstranění serveru z dohledu OMU, SIS</w:t>
      </w:r>
    </w:p>
    <w:p w14:paraId="40203058" w14:textId="39FE5093" w:rsidR="00FD48BB" w:rsidRPr="00FD48BB" w:rsidRDefault="00FD48BB" w:rsidP="00FD48BB">
      <w:pPr>
        <w:pStyle w:val="Odstavecseseznamem"/>
        <w:numPr>
          <w:ilvl w:val="0"/>
          <w:numId w:val="14"/>
        </w:numPr>
        <w:spacing w:after="0"/>
        <w:contextualSpacing w:val="0"/>
      </w:pPr>
      <w:r w:rsidRPr="00FD48BB">
        <w:t>zrušením integrace OMU na SIM server</w:t>
      </w:r>
    </w:p>
    <w:p w14:paraId="6DCDC748" w14:textId="77777777" w:rsidR="00C93DCD" w:rsidRPr="00465C27" w:rsidRDefault="00C93DCD" w:rsidP="00C93DCD">
      <w:pPr>
        <w:rPr>
          <w:rFonts w:cs="Arial"/>
        </w:rPr>
      </w:pPr>
    </w:p>
    <w:p w14:paraId="6924596F" w14:textId="6688654D" w:rsidR="00C93DCD" w:rsidRPr="00465C27" w:rsidRDefault="004C6F9B" w:rsidP="00C93DCD">
      <w:pPr>
        <w:rPr>
          <w:rFonts w:cs="Arial"/>
          <w:szCs w:val="22"/>
        </w:rPr>
      </w:pPr>
      <w:r>
        <w:rPr>
          <w:rFonts w:cs="Arial"/>
        </w:rPr>
        <w:t xml:space="preserve">Vytvoření </w:t>
      </w:r>
      <w:r w:rsidR="00C93DCD" w:rsidRPr="00465C27">
        <w:rPr>
          <w:rFonts w:cs="Arial"/>
        </w:rPr>
        <w:t>dokumentace obsahující:</w:t>
      </w:r>
    </w:p>
    <w:p w14:paraId="3287DE5A" w14:textId="3F60E766" w:rsidR="00C93DCD" w:rsidRPr="00465C27" w:rsidRDefault="00C93DCD" w:rsidP="00C93DCD">
      <w:pPr>
        <w:pStyle w:val="Odstavecseseznamem"/>
        <w:numPr>
          <w:ilvl w:val="0"/>
          <w:numId w:val="11"/>
        </w:numPr>
        <w:spacing w:after="0"/>
        <w:contextualSpacing w:val="0"/>
        <w:rPr>
          <w:rFonts w:cs="Arial"/>
        </w:rPr>
      </w:pPr>
      <w:r w:rsidRPr="00465C27">
        <w:rPr>
          <w:rFonts w:cs="Arial"/>
        </w:rPr>
        <w:t>Konfigurac</w:t>
      </w:r>
      <w:r w:rsidR="004C6F9B">
        <w:rPr>
          <w:rFonts w:cs="Arial"/>
        </w:rPr>
        <w:t>i</w:t>
      </w:r>
      <w:r w:rsidRPr="00465C27">
        <w:rPr>
          <w:rFonts w:cs="Arial"/>
        </w:rPr>
        <w:t xml:space="preserve"> server</w:t>
      </w:r>
      <w:r w:rsidR="004C6F9B">
        <w:rPr>
          <w:rFonts w:cs="Arial"/>
        </w:rPr>
        <w:t>u</w:t>
      </w:r>
    </w:p>
    <w:p w14:paraId="2169F32C" w14:textId="3CF26A9A" w:rsidR="00C93DCD" w:rsidRPr="00465C27" w:rsidRDefault="00C93DCD" w:rsidP="00C93DCD">
      <w:pPr>
        <w:pStyle w:val="Odstavecseseznamem"/>
        <w:numPr>
          <w:ilvl w:val="1"/>
          <w:numId w:val="11"/>
        </w:numPr>
        <w:spacing w:after="0"/>
        <w:contextualSpacing w:val="0"/>
        <w:rPr>
          <w:rFonts w:cs="Arial"/>
        </w:rPr>
      </w:pPr>
      <w:r w:rsidRPr="00465C27">
        <w:rPr>
          <w:rFonts w:cs="Arial"/>
        </w:rPr>
        <w:t>Umístění serveru</w:t>
      </w:r>
      <w:r w:rsidR="00031D4E">
        <w:rPr>
          <w:rFonts w:cs="Arial"/>
        </w:rPr>
        <w:t xml:space="preserve"> </w:t>
      </w:r>
      <w:r w:rsidRPr="00465C27">
        <w:rPr>
          <w:rFonts w:cs="Arial"/>
        </w:rPr>
        <w:t>(data centrum/virtualizační cluster)</w:t>
      </w:r>
    </w:p>
    <w:p w14:paraId="78A2959B" w14:textId="1A217950" w:rsidR="00C93DCD" w:rsidRPr="00465C27" w:rsidRDefault="00C93DCD" w:rsidP="00C93DCD">
      <w:pPr>
        <w:pStyle w:val="Odstavecseseznamem"/>
        <w:numPr>
          <w:ilvl w:val="1"/>
          <w:numId w:val="11"/>
        </w:numPr>
        <w:spacing w:after="0"/>
        <w:contextualSpacing w:val="0"/>
        <w:rPr>
          <w:rFonts w:cs="Arial"/>
        </w:rPr>
      </w:pPr>
      <w:r w:rsidRPr="00465C27">
        <w:rPr>
          <w:rFonts w:cs="Arial"/>
        </w:rPr>
        <w:lastRenderedPageBreak/>
        <w:t>Přidělené zdroje serveru, případně popis hw konfigurace (řešeno v CMDB)</w:t>
      </w:r>
    </w:p>
    <w:p w14:paraId="3BD84EE1" w14:textId="77777777" w:rsidR="00C93DCD" w:rsidRPr="00465C27" w:rsidRDefault="00C93DCD" w:rsidP="00C93DCD">
      <w:pPr>
        <w:pStyle w:val="Odstavecseseznamem"/>
        <w:numPr>
          <w:ilvl w:val="0"/>
          <w:numId w:val="11"/>
        </w:numPr>
        <w:spacing w:after="0"/>
        <w:contextualSpacing w:val="0"/>
        <w:rPr>
          <w:rFonts w:cs="Arial"/>
        </w:rPr>
      </w:pPr>
      <w:r w:rsidRPr="00465C27">
        <w:rPr>
          <w:rFonts w:cs="Arial"/>
        </w:rPr>
        <w:t>Seznam použitých certifikátům, jejich atributů, jejich umístění a účel použití.</w:t>
      </w:r>
    </w:p>
    <w:p w14:paraId="7456F18A" w14:textId="77777777" w:rsidR="00C93DCD" w:rsidRPr="00465C27" w:rsidRDefault="00C93DCD" w:rsidP="00C93DCD">
      <w:pPr>
        <w:pStyle w:val="Odstavecseseznamem"/>
        <w:numPr>
          <w:ilvl w:val="0"/>
          <w:numId w:val="11"/>
        </w:numPr>
        <w:spacing w:after="0"/>
        <w:contextualSpacing w:val="0"/>
        <w:rPr>
          <w:rFonts w:cs="Arial"/>
        </w:rPr>
      </w:pPr>
      <w:r w:rsidRPr="00465C27">
        <w:rPr>
          <w:rFonts w:cs="Arial"/>
        </w:rPr>
        <w:t>Seznam systémových účtů, jejich umístění a účel použití.</w:t>
      </w:r>
    </w:p>
    <w:p w14:paraId="6707F732" w14:textId="78859FDA" w:rsidR="00D448C1" w:rsidRPr="004D63CA" w:rsidRDefault="00C93DCD" w:rsidP="004D63CA">
      <w:pPr>
        <w:pStyle w:val="Odstavecseseznamem"/>
        <w:numPr>
          <w:ilvl w:val="0"/>
          <w:numId w:val="11"/>
        </w:numPr>
        <w:spacing w:after="0"/>
        <w:contextualSpacing w:val="0"/>
        <w:rPr>
          <w:rFonts w:cs="Arial"/>
        </w:rPr>
      </w:pPr>
      <w:r w:rsidRPr="00465C27">
        <w:rPr>
          <w:rFonts w:cs="Arial"/>
        </w:rPr>
        <w:t>Seznam aplikačních účtů a rolí a účel použití (účet aplikace)</w:t>
      </w:r>
    </w:p>
    <w:p w14:paraId="2771A745" w14:textId="77777777" w:rsidR="0000551E" w:rsidRPr="00465C27" w:rsidRDefault="0000551E" w:rsidP="00C17E79">
      <w:pPr>
        <w:pStyle w:val="Nadpis1"/>
        <w:tabs>
          <w:tab w:val="clear" w:pos="540"/>
        </w:tabs>
        <w:ind w:left="284" w:hanging="284"/>
        <w:rPr>
          <w:rFonts w:cs="Arial"/>
          <w:sz w:val="22"/>
          <w:szCs w:val="22"/>
        </w:rPr>
      </w:pPr>
      <w:r w:rsidRPr="00465C27">
        <w:rPr>
          <w:rFonts w:cs="Arial"/>
          <w:sz w:val="22"/>
          <w:szCs w:val="22"/>
        </w:rPr>
        <w:t>Dopady na IS MZe</w:t>
      </w:r>
    </w:p>
    <w:p w14:paraId="57EDC262" w14:textId="4F4C3077" w:rsidR="0000551E" w:rsidRPr="00465C27" w:rsidRDefault="0000551E" w:rsidP="00CC7ED5">
      <w:pPr>
        <w:pStyle w:val="Nadpis2"/>
      </w:pPr>
      <w:r w:rsidRPr="00465C27">
        <w:t>Dopady</w:t>
      </w:r>
    </w:p>
    <w:p w14:paraId="574703F7" w14:textId="162506DC" w:rsidR="0000551E" w:rsidRPr="00465C27" w:rsidRDefault="0000551E" w:rsidP="001A0600">
      <w:pPr>
        <w:pStyle w:val="Nadpis3"/>
        <w:numPr>
          <w:ilvl w:val="0"/>
          <w:numId w:val="0"/>
        </w:numPr>
        <w:spacing w:after="120"/>
        <w:contextualSpacing w:val="0"/>
        <w:rPr>
          <w:rFonts w:cs="Arial"/>
          <w:sz w:val="16"/>
          <w:szCs w:val="16"/>
        </w:rPr>
      </w:pPr>
      <w:r w:rsidRPr="00465C27">
        <w:rPr>
          <w:rFonts w:cs="Arial"/>
          <w:b w:val="0"/>
          <w:sz w:val="16"/>
          <w:szCs w:val="16"/>
        </w:rPr>
        <w:t xml:space="preserve">(Pozn.: </w:t>
      </w:r>
      <w:r w:rsidR="001A0600" w:rsidRPr="00465C27">
        <w:rPr>
          <w:rFonts w:cs="Arial"/>
          <w:b w:val="0"/>
          <w:sz w:val="16"/>
          <w:szCs w:val="16"/>
        </w:rPr>
        <w:t>V případě předpokládaných</w:t>
      </w:r>
      <w:r w:rsidRPr="00465C27">
        <w:rPr>
          <w:rFonts w:cs="Arial"/>
          <w:b w:val="0"/>
          <w:sz w:val="16"/>
          <w:szCs w:val="16"/>
        </w:rPr>
        <w:t xml:space="preserve"> </w:t>
      </w:r>
      <w:r w:rsidR="001A0600" w:rsidRPr="00465C27">
        <w:rPr>
          <w:rFonts w:cs="Arial"/>
          <w:b w:val="0"/>
          <w:sz w:val="16"/>
          <w:szCs w:val="16"/>
        </w:rPr>
        <w:t xml:space="preserve">či možných </w:t>
      </w:r>
      <w:r w:rsidRPr="00465C27">
        <w:rPr>
          <w:rFonts w:cs="Arial"/>
          <w:b w:val="0"/>
          <w:sz w:val="16"/>
          <w:szCs w:val="16"/>
        </w:rPr>
        <w:t>dopad</w:t>
      </w:r>
      <w:r w:rsidR="001A0600" w:rsidRPr="00465C27">
        <w:rPr>
          <w:rFonts w:cs="Arial"/>
          <w:b w:val="0"/>
          <w:sz w:val="16"/>
          <w:szCs w:val="16"/>
        </w:rPr>
        <w:t>ů</w:t>
      </w:r>
      <w:r w:rsidRPr="00465C27">
        <w:rPr>
          <w:rFonts w:cs="Arial"/>
          <w:b w:val="0"/>
          <w:sz w:val="16"/>
          <w:szCs w:val="16"/>
        </w:rPr>
        <w:t xml:space="preserve"> změny na agendu, aplikaci, data, infrastrukturu nebo na bezpečnost </w:t>
      </w:r>
      <w:r w:rsidR="001A0600" w:rsidRPr="00465C27">
        <w:rPr>
          <w:rFonts w:cs="Arial"/>
          <w:b w:val="0"/>
          <w:sz w:val="16"/>
          <w:szCs w:val="16"/>
        </w:rPr>
        <w:t xml:space="preserve">je </w:t>
      </w:r>
      <w:r w:rsidR="002B04AE" w:rsidRPr="00465C27">
        <w:rPr>
          <w:rFonts w:cs="Arial"/>
          <w:b w:val="0"/>
          <w:sz w:val="16"/>
          <w:szCs w:val="16"/>
        </w:rPr>
        <w:t>třeba</w:t>
      </w:r>
      <w:r w:rsidRPr="00465C27">
        <w:rPr>
          <w:rFonts w:cs="Arial"/>
          <w:b w:val="0"/>
          <w:sz w:val="16"/>
          <w:szCs w:val="16"/>
        </w:rPr>
        <w:t xml:space="preserve"> </w:t>
      </w:r>
      <w:r w:rsidR="00D9688A" w:rsidRPr="00465C27">
        <w:rPr>
          <w:rFonts w:cs="Arial"/>
          <w:b w:val="0"/>
          <w:sz w:val="16"/>
          <w:szCs w:val="16"/>
        </w:rPr>
        <w:t>si vyžádat stanovisko</w:t>
      </w:r>
      <w:r w:rsidRPr="00465C27">
        <w:rPr>
          <w:rFonts w:cs="Arial"/>
          <w:b w:val="0"/>
          <w:sz w:val="16"/>
          <w:szCs w:val="16"/>
        </w:rPr>
        <w:t xml:space="preserve"> relevantní</w:t>
      </w:r>
      <w:r w:rsidR="00D9688A" w:rsidRPr="00465C27">
        <w:rPr>
          <w:rFonts w:cs="Arial"/>
          <w:b w:val="0"/>
          <w:sz w:val="16"/>
          <w:szCs w:val="16"/>
        </w:rPr>
        <w:t>ch specialistů</w:t>
      </w:r>
      <w:r w:rsidRPr="00465C27">
        <w:rPr>
          <w:rFonts w:cs="Arial"/>
          <w:b w:val="0"/>
          <w:sz w:val="16"/>
          <w:szCs w:val="16"/>
        </w:rPr>
        <w:t>, tedy věcn</w:t>
      </w:r>
      <w:r w:rsidR="00D9688A" w:rsidRPr="00465C27">
        <w:rPr>
          <w:rFonts w:cs="Arial"/>
          <w:b w:val="0"/>
          <w:sz w:val="16"/>
          <w:szCs w:val="16"/>
        </w:rPr>
        <w:t>ého</w:t>
      </w:r>
      <w:r w:rsidRPr="00465C27">
        <w:rPr>
          <w:rFonts w:cs="Arial"/>
          <w:b w:val="0"/>
          <w:sz w:val="16"/>
          <w:szCs w:val="16"/>
        </w:rPr>
        <w:t>/metodick</w:t>
      </w:r>
      <w:r w:rsidR="00D9688A" w:rsidRPr="00465C27">
        <w:rPr>
          <w:rFonts w:cs="Arial"/>
          <w:b w:val="0"/>
          <w:sz w:val="16"/>
          <w:szCs w:val="16"/>
        </w:rPr>
        <w:t>ého, provozního</w:t>
      </w:r>
      <w:r w:rsidR="002B04AE" w:rsidRPr="00465C27">
        <w:rPr>
          <w:rFonts w:cs="Arial"/>
          <w:b w:val="0"/>
          <w:sz w:val="16"/>
          <w:szCs w:val="16"/>
        </w:rPr>
        <w:t>,</w:t>
      </w:r>
      <w:r w:rsidRPr="00465C27">
        <w:rPr>
          <w:rFonts w:cs="Arial"/>
          <w:b w:val="0"/>
          <w:sz w:val="16"/>
          <w:szCs w:val="16"/>
        </w:rPr>
        <w:t xml:space="preserve"> bezpečnostní</w:t>
      </w:r>
      <w:r w:rsidR="00D9688A" w:rsidRPr="00465C27">
        <w:rPr>
          <w:rFonts w:cs="Arial"/>
          <w:b w:val="0"/>
          <w:sz w:val="16"/>
          <w:szCs w:val="16"/>
        </w:rPr>
        <w:t>ho garanta, příp. architekta</w:t>
      </w:r>
      <w:r w:rsidRPr="00465C27">
        <w:rPr>
          <w:rFonts w:cs="Arial"/>
          <w:b w:val="0"/>
          <w:sz w:val="16"/>
          <w:szCs w:val="16"/>
        </w:rPr>
        <w:t>.)</w:t>
      </w:r>
    </w:p>
    <w:p w14:paraId="086DC160" w14:textId="13507A5A" w:rsidR="00411B8E" w:rsidRPr="00465C27" w:rsidRDefault="00411B8E" w:rsidP="00CC7ED5">
      <w:pPr>
        <w:pStyle w:val="Nadpis2"/>
      </w:pPr>
      <w:r w:rsidRPr="00465C27">
        <w:t>Požadavky na součinnost Agri</w:t>
      </w:r>
      <w:r w:rsidR="00CA0392" w:rsidRPr="00465C27">
        <w:t>B</w:t>
      </w:r>
      <w:r w:rsidRPr="00465C27">
        <w:t>us</w:t>
      </w:r>
    </w:p>
    <w:p w14:paraId="2067B7DD" w14:textId="1B0AC4C6" w:rsidR="00411B8E" w:rsidRPr="00465C27" w:rsidRDefault="00411B8E" w:rsidP="00411B8E">
      <w:pPr>
        <w:pStyle w:val="Nadpis3"/>
        <w:numPr>
          <w:ilvl w:val="0"/>
          <w:numId w:val="0"/>
        </w:numPr>
        <w:spacing w:after="120"/>
        <w:contextualSpacing w:val="0"/>
        <w:rPr>
          <w:rFonts w:cs="Arial"/>
          <w:b w:val="0"/>
          <w:sz w:val="16"/>
          <w:szCs w:val="16"/>
        </w:rPr>
      </w:pPr>
      <w:r w:rsidRPr="00465C27">
        <w:rPr>
          <w:rFonts w:cs="Arial"/>
          <w:b w:val="0"/>
          <w:sz w:val="16"/>
          <w:szCs w:val="16"/>
        </w:rPr>
        <w:t>(Pozn.: Pokud existují požadavky na součinnost Agribus, uveďte specifikaci služby ve formě stru</w:t>
      </w:r>
      <w:r w:rsidR="00841811" w:rsidRPr="00465C27">
        <w:rPr>
          <w:rFonts w:cs="Arial"/>
          <w:b w:val="0"/>
          <w:sz w:val="16"/>
          <w:szCs w:val="16"/>
        </w:rPr>
        <w:t xml:space="preserve">kturovaného </w:t>
      </w:r>
      <w:r w:rsidR="00446E5A" w:rsidRPr="00465C27">
        <w:rPr>
          <w:rFonts w:cs="Arial"/>
          <w:b w:val="0"/>
          <w:sz w:val="16"/>
          <w:szCs w:val="16"/>
        </w:rPr>
        <w:t>požadavku</w:t>
      </w:r>
      <w:r w:rsidR="00841811" w:rsidRPr="00465C27">
        <w:rPr>
          <w:rFonts w:cs="Arial"/>
          <w:b w:val="0"/>
          <w:sz w:val="16"/>
          <w:szCs w:val="16"/>
        </w:rPr>
        <w:t xml:space="preserve"> (request) a odpovědi (response) </w:t>
      </w:r>
      <w:r w:rsidRPr="00465C27">
        <w:rPr>
          <w:rFonts w:cs="Arial"/>
          <w:b w:val="0"/>
          <w:sz w:val="16"/>
          <w:szCs w:val="16"/>
        </w:rPr>
        <w:t xml:space="preserve">s vyznačenou </w:t>
      </w:r>
      <w:r w:rsidR="00841811" w:rsidRPr="00465C27">
        <w:rPr>
          <w:rFonts w:cs="Arial"/>
          <w:b w:val="0"/>
          <w:sz w:val="16"/>
          <w:szCs w:val="16"/>
        </w:rPr>
        <w:t>změnou</w:t>
      </w:r>
      <w:r w:rsidR="00446E5A" w:rsidRPr="00465C27">
        <w:rPr>
          <w:rFonts w:cs="Arial"/>
          <w:b w:val="0"/>
          <w:sz w:val="16"/>
          <w:szCs w:val="16"/>
        </w:rPr>
        <w:t>.</w:t>
      </w:r>
      <w:r w:rsidR="00841811" w:rsidRPr="00465C27">
        <w:rPr>
          <w:rFonts w:cs="Arial"/>
          <w:b w:val="0"/>
          <w:sz w:val="16"/>
          <w:szCs w:val="16"/>
        </w:rPr>
        <w:t>)</w:t>
      </w:r>
    </w:p>
    <w:p w14:paraId="4D7C97F0" w14:textId="77777777" w:rsidR="0000551E" w:rsidRPr="00465C27" w:rsidRDefault="0000551E" w:rsidP="00CC7ED5">
      <w:pPr>
        <w:pStyle w:val="Nadpis2"/>
      </w:pPr>
      <w:r w:rsidRPr="00465C27">
        <w:t>Dotčené konfigurační položky</w:t>
      </w:r>
      <w:r w:rsidRPr="00465C27">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465C27" w14:paraId="5AE836AB"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DDBA6A" w14:textId="77777777" w:rsidR="0000551E" w:rsidRPr="00465C27" w:rsidRDefault="0000551E" w:rsidP="001E3C70">
            <w:pPr>
              <w:spacing w:after="0"/>
              <w:rPr>
                <w:rFonts w:cs="Arial"/>
                <w:b/>
                <w:bCs/>
                <w:color w:val="000000"/>
                <w:szCs w:val="22"/>
                <w:lang w:eastAsia="cs-CZ"/>
              </w:rPr>
            </w:pPr>
            <w:r w:rsidRPr="00465C27">
              <w:rPr>
                <w:rFonts w:cs="Arial"/>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54163" w14:textId="77777777" w:rsidR="0000551E" w:rsidRPr="00465C27" w:rsidRDefault="0000551E" w:rsidP="001E3C70">
            <w:pPr>
              <w:spacing w:after="0"/>
              <w:rPr>
                <w:rFonts w:cs="Arial"/>
                <w:b/>
                <w:bCs/>
                <w:color w:val="000000"/>
                <w:szCs w:val="22"/>
                <w:lang w:eastAsia="cs-CZ"/>
              </w:rPr>
            </w:pPr>
            <w:r w:rsidRPr="00465C27">
              <w:rPr>
                <w:rFonts w:cs="Arial"/>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EA3460" w14:textId="77777777" w:rsidR="0000551E" w:rsidRPr="00465C27" w:rsidRDefault="0000551E" w:rsidP="001E3C70">
            <w:pPr>
              <w:spacing w:after="0"/>
              <w:rPr>
                <w:rFonts w:cs="Arial"/>
                <w:b/>
                <w:bCs/>
                <w:color w:val="000000"/>
                <w:szCs w:val="22"/>
                <w:lang w:eastAsia="cs-CZ"/>
              </w:rPr>
            </w:pPr>
            <w:r w:rsidRPr="00465C27">
              <w:rPr>
                <w:rFonts w:cs="Arial"/>
                <w:b/>
                <w:bCs/>
                <w:color w:val="000000"/>
                <w:szCs w:val="22"/>
                <w:lang w:eastAsia="cs-CZ"/>
              </w:rPr>
              <w:t>Předpokládaný dopad</w:t>
            </w:r>
          </w:p>
        </w:tc>
      </w:tr>
      <w:tr w:rsidR="004A7FAA" w:rsidRPr="00465C27" w14:paraId="6D772437" w14:textId="77777777" w:rsidTr="000C5CD4">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861843" w14:textId="764BB7DF" w:rsidR="004A7FAA" w:rsidRPr="00465C27" w:rsidRDefault="000C5CD4" w:rsidP="004A7FAA">
            <w:pPr>
              <w:spacing w:after="0"/>
              <w:rPr>
                <w:rFonts w:cs="Arial"/>
                <w:color w:val="000000"/>
                <w:szCs w:val="22"/>
                <w:lang w:eastAsia="cs-CZ"/>
              </w:rPr>
            </w:pPr>
            <w:r>
              <w:rPr>
                <w:rFonts w:cs="Arial"/>
                <w:color w:val="000000"/>
                <w:szCs w:val="22"/>
                <w:lang w:eastAsia="cs-CZ"/>
              </w:rPr>
              <w:t>660</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5D8986" w14:textId="2E8BAF44" w:rsidR="004A7FAA" w:rsidRPr="00465C27" w:rsidRDefault="000C5CD4" w:rsidP="004A7FAA">
            <w:pPr>
              <w:spacing w:after="0"/>
              <w:rPr>
                <w:rFonts w:cs="Arial"/>
                <w:color w:val="000000"/>
                <w:szCs w:val="22"/>
                <w:lang w:eastAsia="cs-CZ"/>
              </w:rPr>
            </w:pPr>
            <w:r w:rsidRPr="000C5CD4">
              <w:rPr>
                <w:rFonts w:cs="Arial"/>
                <w:color w:val="000000"/>
                <w:szCs w:val="22"/>
                <w:lang w:eastAsia="cs-CZ"/>
              </w:rPr>
              <w:t>srv-aa-hpsim.apl.mzem.net</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771A296" w14:textId="39FB3CDE" w:rsidR="004A7FAA" w:rsidRPr="00465C27" w:rsidRDefault="000C5CD4" w:rsidP="004A7FAA">
            <w:pPr>
              <w:spacing w:after="0"/>
              <w:rPr>
                <w:rFonts w:cs="Arial"/>
                <w:color w:val="000000"/>
                <w:szCs w:val="22"/>
                <w:lang w:eastAsia="cs-CZ"/>
              </w:rPr>
            </w:pPr>
            <w:r>
              <w:rPr>
                <w:rFonts w:cs="Arial"/>
                <w:color w:val="000000"/>
                <w:szCs w:val="22"/>
                <w:lang w:eastAsia="cs-CZ"/>
              </w:rPr>
              <w:t>zrušení položky</w:t>
            </w:r>
          </w:p>
        </w:tc>
      </w:tr>
      <w:tr w:rsidR="00CC7FA8" w:rsidRPr="00465C27" w14:paraId="4EDA2C2B" w14:textId="77777777" w:rsidTr="000C5CD4">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B53603" w14:textId="659A6F62" w:rsidR="00CC7FA8" w:rsidRPr="00465C27" w:rsidRDefault="00CC7FA8" w:rsidP="00CC7FA8">
            <w:p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E5D772" w14:textId="4807E73A" w:rsidR="00CC7FA8" w:rsidRPr="00465C27" w:rsidRDefault="000C5CD4" w:rsidP="00CC7FA8">
            <w:pPr>
              <w:spacing w:after="0"/>
              <w:rPr>
                <w:rFonts w:cs="Arial"/>
                <w:color w:val="000000"/>
                <w:szCs w:val="22"/>
                <w:lang w:eastAsia="cs-CZ"/>
              </w:rPr>
            </w:pPr>
            <w:r w:rsidRPr="000C5CD4">
              <w:rPr>
                <w:rFonts w:cs="Arial"/>
                <w:color w:val="000000"/>
                <w:szCs w:val="22"/>
                <w:lang w:eastAsia="cs-CZ"/>
              </w:rPr>
              <w:t>oneview.apl.mzem.net</w:t>
            </w:r>
          </w:p>
        </w:tc>
        <w:tc>
          <w:tcPr>
            <w:tcW w:w="5101" w:type="dxa"/>
            <w:tcBorders>
              <w:top w:val="dotted" w:sz="4" w:space="0" w:color="auto"/>
              <w:left w:val="dotted" w:sz="4" w:space="0" w:color="auto"/>
              <w:bottom w:val="dotted" w:sz="4" w:space="0" w:color="auto"/>
              <w:right w:val="dotted" w:sz="4" w:space="0" w:color="auto"/>
            </w:tcBorders>
            <w:shd w:val="clear" w:color="auto" w:fill="auto"/>
            <w:noWrap/>
          </w:tcPr>
          <w:p w14:paraId="04871FC3" w14:textId="529EBB30" w:rsidR="00CC7FA8" w:rsidRPr="00465C27" w:rsidRDefault="000C5CD4" w:rsidP="00CC7FA8">
            <w:pPr>
              <w:spacing w:after="0"/>
              <w:rPr>
                <w:rFonts w:cs="Arial"/>
                <w:color w:val="000000"/>
                <w:szCs w:val="22"/>
                <w:lang w:eastAsia="cs-CZ"/>
              </w:rPr>
            </w:pPr>
            <w:r>
              <w:rPr>
                <w:rFonts w:cs="Arial"/>
                <w:color w:val="000000"/>
                <w:szCs w:val="22"/>
                <w:lang w:eastAsia="cs-CZ"/>
              </w:rPr>
              <w:t>nová položka</w:t>
            </w:r>
          </w:p>
        </w:tc>
      </w:tr>
    </w:tbl>
    <w:p w14:paraId="1EF42111" w14:textId="77777777" w:rsidR="0000551E" w:rsidRPr="00465C27" w:rsidRDefault="0000551E" w:rsidP="00CC7ED5">
      <w:pPr>
        <w:pStyle w:val="Nadpis2"/>
      </w:pPr>
      <w:r w:rsidRPr="00465C27">
        <w:t>Rizika implementace změny</w:t>
      </w:r>
    </w:p>
    <w:p w14:paraId="16A547AB" w14:textId="2713E3DE" w:rsidR="0000551E" w:rsidRPr="00465C27" w:rsidRDefault="000C5CD4" w:rsidP="00B8108C">
      <w:pPr>
        <w:rPr>
          <w:rFonts w:cs="Arial"/>
        </w:rPr>
      </w:pPr>
      <w:r>
        <w:rPr>
          <w:rFonts w:cs="Arial"/>
        </w:rPr>
        <w:t>Žádná rizika nejsou identifikována.</w:t>
      </w:r>
    </w:p>
    <w:p w14:paraId="5DBB3154" w14:textId="77777777" w:rsidR="0000551E" w:rsidRPr="00465C27" w:rsidRDefault="0000551E" w:rsidP="00CC7ED5">
      <w:pPr>
        <w:pStyle w:val="Nadpis2"/>
      </w:pPr>
      <w:r w:rsidRPr="00465C27">
        <w:t>Požadavek na podporu provozu naimplementované změny</w:t>
      </w:r>
    </w:p>
    <w:p w14:paraId="716044EB" w14:textId="77777777" w:rsidR="0000551E" w:rsidRPr="00465C27" w:rsidRDefault="0000551E" w:rsidP="001F4C72">
      <w:pPr>
        <w:pStyle w:val="Nadpis3"/>
        <w:numPr>
          <w:ilvl w:val="0"/>
          <w:numId w:val="0"/>
        </w:numPr>
        <w:spacing w:after="120"/>
        <w:contextualSpacing w:val="0"/>
        <w:rPr>
          <w:rFonts w:cs="Arial"/>
          <w:b w:val="0"/>
          <w:sz w:val="16"/>
          <w:szCs w:val="16"/>
        </w:rPr>
      </w:pPr>
      <w:r w:rsidRPr="00465C27">
        <w:rPr>
          <w:rFonts w:cs="Arial"/>
          <w:b w:val="0"/>
          <w:sz w:val="16"/>
          <w:szCs w:val="16"/>
        </w:rPr>
        <w:t>(Pozn.: Uveďte, zda zařadit změnu do stávající provozní smlouvy, konkrétní požadavky na požadované služby, SLA.)</w:t>
      </w:r>
    </w:p>
    <w:p w14:paraId="625C243E" w14:textId="7CE46150" w:rsidR="00E03517" w:rsidRPr="00465C27" w:rsidRDefault="00E03517" w:rsidP="00E03517">
      <w:pPr>
        <w:pStyle w:val="Nadpis2"/>
      </w:pPr>
      <w:r w:rsidRPr="00465C27">
        <w:t>Požadavek na úpravu dohledového nástroje</w:t>
      </w:r>
    </w:p>
    <w:p w14:paraId="29249E94" w14:textId="2CAE5745" w:rsidR="00E03517" w:rsidRPr="00465C27" w:rsidRDefault="00E03517" w:rsidP="00E03517">
      <w:pPr>
        <w:pStyle w:val="Nadpis3"/>
        <w:numPr>
          <w:ilvl w:val="0"/>
          <w:numId w:val="0"/>
        </w:numPr>
        <w:spacing w:after="120"/>
        <w:contextualSpacing w:val="0"/>
        <w:rPr>
          <w:rFonts w:cs="Arial"/>
          <w:b w:val="0"/>
          <w:sz w:val="16"/>
          <w:szCs w:val="16"/>
        </w:rPr>
      </w:pPr>
      <w:r w:rsidRPr="00465C27">
        <w:rPr>
          <w:rFonts w:cs="Arial"/>
          <w:b w:val="0"/>
          <w:sz w:val="16"/>
          <w:szCs w:val="16"/>
        </w:rPr>
        <w:t>(Pozn.: Uveďte, zda a jakým z</w:t>
      </w:r>
      <w:r w:rsidR="00236F99" w:rsidRPr="00465C27">
        <w:rPr>
          <w:rFonts w:cs="Arial"/>
          <w:b w:val="0"/>
          <w:sz w:val="16"/>
          <w:szCs w:val="16"/>
        </w:rPr>
        <w:t xml:space="preserve">působem je požadována </w:t>
      </w:r>
      <w:r w:rsidRPr="00465C27">
        <w:rPr>
          <w:rFonts w:cs="Arial"/>
          <w:b w:val="0"/>
          <w:sz w:val="16"/>
          <w:szCs w:val="16"/>
        </w:rPr>
        <w:t>úprav</w:t>
      </w:r>
      <w:r w:rsidR="00236F99" w:rsidRPr="00465C27">
        <w:rPr>
          <w:rFonts w:cs="Arial"/>
          <w:b w:val="0"/>
          <w:sz w:val="16"/>
          <w:szCs w:val="16"/>
        </w:rPr>
        <w:t>a</w:t>
      </w:r>
      <w:r w:rsidRPr="00465C27">
        <w:rPr>
          <w:rFonts w:cs="Arial"/>
          <w:b w:val="0"/>
          <w:sz w:val="16"/>
          <w:szCs w:val="16"/>
        </w:rPr>
        <w:t xml:space="preserve"> dohledových nástrojů.)</w:t>
      </w:r>
    </w:p>
    <w:p w14:paraId="03E74A80" w14:textId="4C53B329" w:rsidR="00E03517" w:rsidRPr="00465C27" w:rsidRDefault="00D448C1" w:rsidP="00E03517">
      <w:pPr>
        <w:rPr>
          <w:rFonts w:cs="Arial"/>
        </w:rPr>
      </w:pPr>
      <w:r>
        <w:rPr>
          <w:rFonts w:cs="Arial"/>
        </w:rPr>
        <w:t xml:space="preserve">V rámci implementace </w:t>
      </w:r>
      <w:r w:rsidR="000C5CD4">
        <w:rPr>
          <w:rFonts w:cs="Arial"/>
        </w:rPr>
        <w:t>nového serveru</w:t>
      </w:r>
      <w:r>
        <w:rPr>
          <w:rFonts w:cs="Arial"/>
        </w:rPr>
        <w:t xml:space="preserve"> bude potřeba přenastavit dohledové nástroje MZe</w:t>
      </w:r>
      <w:r w:rsidR="000C5CD4">
        <w:rPr>
          <w:rFonts w:cs="Arial"/>
        </w:rPr>
        <w:t>.</w:t>
      </w:r>
    </w:p>
    <w:p w14:paraId="775DAF5A" w14:textId="77777777" w:rsidR="0000551E" w:rsidRPr="00465C27" w:rsidRDefault="0000551E" w:rsidP="00D4283E">
      <w:pPr>
        <w:pStyle w:val="Nadpis1"/>
        <w:tabs>
          <w:tab w:val="clear" w:pos="540"/>
        </w:tabs>
        <w:ind w:left="284" w:hanging="284"/>
        <w:rPr>
          <w:rFonts w:cs="Arial"/>
          <w:sz w:val="22"/>
          <w:szCs w:val="22"/>
        </w:rPr>
      </w:pPr>
      <w:r w:rsidRPr="00465C27">
        <w:rPr>
          <w:rFonts w:cs="Arial"/>
          <w:sz w:val="22"/>
          <w:szCs w:val="22"/>
        </w:rPr>
        <w:t>Požadavek na dokumentaci</w:t>
      </w:r>
      <w:r w:rsidRPr="00465C27">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465C27" w14:paraId="6DF63B20"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531654D" w14:textId="77777777" w:rsidR="0000551E" w:rsidRPr="00465C27" w:rsidRDefault="0000551E" w:rsidP="001E3C70">
            <w:pPr>
              <w:spacing w:after="0"/>
              <w:rPr>
                <w:rFonts w:cs="Arial"/>
                <w:b/>
                <w:bCs/>
                <w:color w:val="000000"/>
                <w:szCs w:val="22"/>
                <w:lang w:eastAsia="cs-CZ"/>
              </w:rPr>
            </w:pPr>
            <w:r w:rsidRPr="00465C27">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63080BBE" w14:textId="21AB83D9" w:rsidR="0000551E" w:rsidRPr="00465C27" w:rsidRDefault="0000551E" w:rsidP="001E3C70">
            <w:pPr>
              <w:spacing w:after="0"/>
              <w:rPr>
                <w:rFonts w:cs="Arial"/>
                <w:b/>
                <w:bCs/>
                <w:color w:val="000000"/>
                <w:szCs w:val="22"/>
                <w:lang w:eastAsia="cs-CZ"/>
              </w:rPr>
            </w:pPr>
            <w:r w:rsidRPr="00465C27">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0672676C" w14:textId="77777777" w:rsidR="0000551E" w:rsidRPr="00465C27" w:rsidDel="000F27BA" w:rsidRDefault="0000551E" w:rsidP="00031D4E">
            <w:pPr>
              <w:spacing w:after="0"/>
              <w:jc w:val="center"/>
              <w:rPr>
                <w:rFonts w:cs="Arial"/>
                <w:b/>
                <w:bCs/>
                <w:color w:val="000000"/>
                <w:szCs w:val="22"/>
                <w:lang w:eastAsia="cs-CZ"/>
              </w:rPr>
            </w:pPr>
            <w:r w:rsidRPr="00465C27">
              <w:rPr>
                <w:rFonts w:cs="Arial"/>
                <w:b/>
                <w:bCs/>
                <w:color w:val="000000"/>
                <w:szCs w:val="22"/>
                <w:lang w:eastAsia="cs-CZ"/>
              </w:rPr>
              <w:t xml:space="preserve">Formát výstupu </w:t>
            </w:r>
            <w:r w:rsidRPr="00465C27">
              <w:rPr>
                <w:rFonts w:cs="Arial"/>
                <w:bCs/>
                <w:color w:val="000000"/>
                <w:szCs w:val="22"/>
                <w:lang w:eastAsia="cs-CZ"/>
              </w:rPr>
              <w:t>(ano/ne)</w:t>
            </w:r>
          </w:p>
        </w:tc>
      </w:tr>
      <w:tr w:rsidR="0000551E" w:rsidRPr="00465C27" w14:paraId="40BA0774" w14:textId="77777777" w:rsidTr="00686C3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A4730DD" w14:textId="77777777" w:rsidR="0000551E" w:rsidRPr="00465C27"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382A5A0A" w14:textId="77777777" w:rsidR="0000551E" w:rsidRPr="00465C27"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4BCCFD9C" w14:textId="77777777" w:rsidR="0000551E" w:rsidRPr="00465C27" w:rsidDel="000F27BA" w:rsidRDefault="0000551E" w:rsidP="00EA310A">
            <w:pPr>
              <w:spacing w:after="0"/>
              <w:rPr>
                <w:rFonts w:cs="Arial"/>
                <w:bCs/>
                <w:color w:val="000000"/>
                <w:szCs w:val="22"/>
                <w:lang w:eastAsia="cs-CZ"/>
              </w:rPr>
            </w:pPr>
            <w:r w:rsidRPr="00465C27">
              <w:rPr>
                <w:rFonts w:cs="Arial"/>
                <w:bCs/>
                <w:color w:val="000000"/>
                <w:szCs w:val="22"/>
                <w:lang w:eastAsia="cs-CZ"/>
              </w:rPr>
              <w:t>el. úložiště</w:t>
            </w:r>
          </w:p>
        </w:tc>
        <w:tc>
          <w:tcPr>
            <w:tcW w:w="1323" w:type="dxa"/>
            <w:tcBorders>
              <w:top w:val="single" w:sz="8" w:space="0" w:color="auto"/>
              <w:left w:val="single" w:sz="8" w:space="0" w:color="auto"/>
              <w:bottom w:val="single" w:sz="8" w:space="0" w:color="auto"/>
              <w:right w:val="single" w:sz="8" w:space="0" w:color="auto"/>
            </w:tcBorders>
          </w:tcPr>
          <w:p w14:paraId="122A2A8F" w14:textId="77777777" w:rsidR="0000551E" w:rsidRPr="00465C27" w:rsidDel="000F27BA" w:rsidRDefault="0000551E" w:rsidP="00BA3EF2">
            <w:pPr>
              <w:spacing w:after="0"/>
              <w:rPr>
                <w:rFonts w:cs="Arial"/>
                <w:bCs/>
                <w:color w:val="000000"/>
                <w:szCs w:val="22"/>
                <w:lang w:eastAsia="cs-CZ"/>
              </w:rPr>
            </w:pPr>
            <w:r w:rsidRPr="00465C27">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76AF5E1A" w14:textId="77777777" w:rsidR="0000551E" w:rsidRPr="00465C27" w:rsidDel="000F27BA" w:rsidRDefault="0000551E" w:rsidP="00BA3EF2">
            <w:pPr>
              <w:spacing w:after="0"/>
              <w:rPr>
                <w:rFonts w:cs="Arial"/>
                <w:bCs/>
                <w:color w:val="000000"/>
                <w:szCs w:val="22"/>
                <w:lang w:eastAsia="cs-CZ"/>
              </w:rPr>
            </w:pPr>
            <w:r w:rsidRPr="00465C27">
              <w:rPr>
                <w:rFonts w:cs="Arial"/>
                <w:bCs/>
                <w:color w:val="000000"/>
                <w:szCs w:val="22"/>
                <w:lang w:eastAsia="cs-CZ"/>
              </w:rPr>
              <w:t>CD</w:t>
            </w:r>
          </w:p>
        </w:tc>
      </w:tr>
      <w:tr w:rsidR="0000551E" w:rsidRPr="00465C27" w14:paraId="588F45B6" w14:textId="77777777" w:rsidTr="00686C3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BBCB84B" w14:textId="77777777" w:rsidR="0000551E" w:rsidRPr="00465C27" w:rsidRDefault="0000551E" w:rsidP="00005A93">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F6F634" w14:textId="4BDB6FCF" w:rsidR="0000551E" w:rsidRPr="00465C27" w:rsidRDefault="004A7FAA" w:rsidP="000C5CD4">
            <w:pPr>
              <w:spacing w:after="0"/>
              <w:rPr>
                <w:rFonts w:cs="Arial"/>
                <w:color w:val="000000"/>
                <w:szCs w:val="22"/>
                <w:lang w:eastAsia="cs-CZ"/>
              </w:rPr>
            </w:pPr>
            <w:r w:rsidRPr="00465C27">
              <w:rPr>
                <w:rFonts w:cs="Arial"/>
                <w:color w:val="000000"/>
                <w:szCs w:val="22"/>
                <w:lang w:eastAsia="cs-CZ"/>
              </w:rPr>
              <w:t xml:space="preserve">Dokumentace </w:t>
            </w:r>
            <w:r w:rsidR="000C5CD4">
              <w:rPr>
                <w:rFonts w:cs="Arial"/>
                <w:color w:val="000000"/>
                <w:szCs w:val="22"/>
                <w:lang w:eastAsia="cs-CZ"/>
              </w:rPr>
              <w:t>instalace systému</w:t>
            </w:r>
          </w:p>
        </w:tc>
        <w:tc>
          <w:tcPr>
            <w:tcW w:w="1323" w:type="dxa"/>
            <w:tcBorders>
              <w:top w:val="single" w:sz="8" w:space="0" w:color="auto"/>
              <w:left w:val="dotted" w:sz="4" w:space="0" w:color="auto"/>
              <w:bottom w:val="dotted" w:sz="4" w:space="0" w:color="auto"/>
              <w:right w:val="dotted" w:sz="4" w:space="0" w:color="auto"/>
            </w:tcBorders>
          </w:tcPr>
          <w:p w14:paraId="0A500462" w14:textId="06BFE2EE" w:rsidR="0000551E" w:rsidRPr="00465C27" w:rsidRDefault="004A7FAA" w:rsidP="000D283A">
            <w:pPr>
              <w:spacing w:after="0"/>
              <w:rPr>
                <w:rFonts w:cs="Arial"/>
                <w:color w:val="000000"/>
                <w:szCs w:val="22"/>
                <w:lang w:eastAsia="cs-CZ"/>
              </w:rPr>
            </w:pPr>
            <w:r w:rsidRPr="00465C27">
              <w:rPr>
                <w:rFonts w:cs="Arial"/>
                <w:color w:val="000000"/>
                <w:szCs w:val="22"/>
                <w:lang w:eastAsia="cs-CZ"/>
              </w:rPr>
              <w:t>ano</w:t>
            </w:r>
          </w:p>
        </w:tc>
        <w:tc>
          <w:tcPr>
            <w:tcW w:w="1323" w:type="dxa"/>
            <w:tcBorders>
              <w:top w:val="single" w:sz="8" w:space="0" w:color="auto"/>
              <w:left w:val="dotted" w:sz="4" w:space="0" w:color="auto"/>
              <w:bottom w:val="dotted" w:sz="4" w:space="0" w:color="auto"/>
              <w:right w:val="dotted" w:sz="4" w:space="0" w:color="auto"/>
            </w:tcBorders>
          </w:tcPr>
          <w:p w14:paraId="3AC4CEC3" w14:textId="77777777" w:rsidR="0000551E" w:rsidRPr="00465C27" w:rsidRDefault="0000551E" w:rsidP="000D283A">
            <w:pPr>
              <w:spacing w:after="0"/>
              <w:rPr>
                <w:rFonts w:cs="Arial"/>
                <w:color w:val="000000"/>
                <w:szCs w:val="22"/>
                <w:lang w:eastAsia="cs-CZ"/>
              </w:rPr>
            </w:pPr>
          </w:p>
        </w:tc>
        <w:tc>
          <w:tcPr>
            <w:tcW w:w="1323" w:type="dxa"/>
            <w:tcBorders>
              <w:top w:val="single" w:sz="8" w:space="0" w:color="auto"/>
              <w:left w:val="dotted" w:sz="4" w:space="0" w:color="auto"/>
              <w:bottom w:val="dotted" w:sz="4" w:space="0" w:color="auto"/>
              <w:right w:val="dotted" w:sz="4" w:space="0" w:color="auto"/>
            </w:tcBorders>
          </w:tcPr>
          <w:p w14:paraId="2B3CDA4B" w14:textId="77777777" w:rsidR="0000551E" w:rsidRPr="00465C27" w:rsidRDefault="0000551E" w:rsidP="000D283A">
            <w:pPr>
              <w:spacing w:after="0"/>
              <w:rPr>
                <w:rFonts w:cs="Arial"/>
                <w:color w:val="000000"/>
                <w:szCs w:val="22"/>
                <w:lang w:eastAsia="cs-CZ"/>
              </w:rPr>
            </w:pPr>
          </w:p>
        </w:tc>
      </w:tr>
    </w:tbl>
    <w:p w14:paraId="3B611025" w14:textId="77777777" w:rsidR="0000551E" w:rsidRPr="00465C27" w:rsidRDefault="0000551E" w:rsidP="000D283A">
      <w:pPr>
        <w:pStyle w:val="Nadpis3"/>
        <w:numPr>
          <w:ilvl w:val="0"/>
          <w:numId w:val="0"/>
        </w:numPr>
        <w:spacing w:after="120"/>
        <w:contextualSpacing w:val="0"/>
        <w:rPr>
          <w:rFonts w:cs="Arial"/>
          <w:b w:val="0"/>
          <w:sz w:val="16"/>
          <w:szCs w:val="16"/>
        </w:rPr>
      </w:pPr>
      <w:r w:rsidRPr="00465C27">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2A252A0" w14:textId="45E523E9" w:rsidR="00D448C1" w:rsidRDefault="0000551E" w:rsidP="00D448C1">
      <w:pPr>
        <w:ind w:right="-427"/>
        <w:rPr>
          <w:rFonts w:cs="Arial"/>
          <w:szCs w:val="22"/>
        </w:rPr>
      </w:pPr>
      <w:r w:rsidRPr="00465C27">
        <w:rPr>
          <w:rFonts w:cs="Arial"/>
        </w:rPr>
        <w:t xml:space="preserve">  </w:t>
      </w:r>
    </w:p>
    <w:p w14:paraId="7CF435A9" w14:textId="4AD1832E" w:rsidR="0000551E" w:rsidRPr="00465C27" w:rsidRDefault="0000551E" w:rsidP="006A0258">
      <w:pPr>
        <w:pStyle w:val="Nadpis1"/>
        <w:tabs>
          <w:tab w:val="clear" w:pos="540"/>
        </w:tabs>
        <w:ind w:left="284" w:hanging="284"/>
        <w:rPr>
          <w:rFonts w:cs="Arial"/>
          <w:sz w:val="22"/>
          <w:szCs w:val="22"/>
        </w:rPr>
      </w:pPr>
      <w:r w:rsidRPr="00465C27">
        <w:rPr>
          <w:rFonts w:cs="Arial"/>
          <w:sz w:val="22"/>
          <w:szCs w:val="22"/>
        </w:rPr>
        <w:t>Akceptační kritéria</w:t>
      </w:r>
    </w:p>
    <w:p w14:paraId="3FBB9BCA" w14:textId="15B16DC9" w:rsidR="0000551E" w:rsidRPr="00465C27" w:rsidRDefault="0000551E" w:rsidP="008964A9">
      <w:pPr>
        <w:spacing w:after="0"/>
        <w:rPr>
          <w:rFonts w:cs="Arial"/>
          <w:color w:val="000000"/>
          <w:szCs w:val="22"/>
          <w:lang w:eastAsia="cs-CZ"/>
        </w:rPr>
      </w:pPr>
      <w:r w:rsidRPr="00465C27">
        <w:rPr>
          <w:rFonts w:cs="Arial"/>
          <w:color w:val="000000"/>
          <w:szCs w:val="22"/>
          <w:lang w:eastAsia="cs-CZ"/>
        </w:rPr>
        <w:t xml:space="preserve">Plnění v rámci požadavku na změnu bude akceptováno, jestliže budou akceptovány dokumenty uvedené v tabulce výše v bodu </w:t>
      </w:r>
      <w:r w:rsidR="00236F99" w:rsidRPr="00465C27">
        <w:rPr>
          <w:rFonts w:cs="Arial"/>
          <w:color w:val="000000"/>
          <w:szCs w:val="22"/>
          <w:lang w:eastAsia="cs-CZ"/>
        </w:rPr>
        <w:t>5</w:t>
      </w:r>
      <w:r w:rsidRPr="00465C27">
        <w:rPr>
          <w:rFonts w:cs="Arial"/>
          <w:color w:val="000000"/>
          <w:szCs w:val="22"/>
          <w:lang w:eastAsia="cs-CZ"/>
        </w:rPr>
        <w:t xml:space="preserve"> a budou předloženy protokoly o uživatelském testování podepsané garantem, který je uveden ve sloupci Akceptuje. </w:t>
      </w:r>
    </w:p>
    <w:p w14:paraId="1B5476EB" w14:textId="77777777" w:rsidR="0000551E" w:rsidRPr="00465C27" w:rsidRDefault="0000551E" w:rsidP="008964A9">
      <w:pPr>
        <w:rPr>
          <w:rFonts w:cs="Arial"/>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465C27" w14:paraId="5D8C2CEB"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2C361" w14:textId="77777777" w:rsidR="0000551E" w:rsidRPr="00465C27" w:rsidRDefault="0000551E" w:rsidP="007D515C">
            <w:pPr>
              <w:spacing w:after="0"/>
              <w:rPr>
                <w:rFonts w:cs="Arial"/>
                <w:b/>
                <w:bCs/>
                <w:color w:val="000000"/>
                <w:szCs w:val="22"/>
                <w:lang w:eastAsia="cs-CZ"/>
              </w:rPr>
            </w:pPr>
            <w:r w:rsidRPr="00465C2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EE27F1" w14:textId="77777777" w:rsidR="0000551E" w:rsidRPr="00465C27" w:rsidRDefault="0000551E" w:rsidP="007D515C">
            <w:pPr>
              <w:spacing w:after="0"/>
              <w:rPr>
                <w:rFonts w:cs="Arial"/>
                <w:b/>
                <w:bCs/>
                <w:color w:val="000000"/>
                <w:szCs w:val="22"/>
                <w:lang w:eastAsia="cs-CZ"/>
              </w:rPr>
            </w:pPr>
            <w:r w:rsidRPr="00465C2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587F423C" w14:textId="77777777" w:rsidR="0000551E" w:rsidRPr="00465C27" w:rsidRDefault="0000551E" w:rsidP="007D515C">
            <w:pPr>
              <w:spacing w:after="0"/>
              <w:rPr>
                <w:rFonts w:cs="Arial"/>
                <w:b/>
                <w:bCs/>
                <w:color w:val="000000"/>
                <w:szCs w:val="22"/>
                <w:lang w:eastAsia="cs-CZ"/>
              </w:rPr>
            </w:pPr>
            <w:r w:rsidRPr="00465C2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51CD10A" w14:textId="77777777" w:rsidR="0000551E" w:rsidRPr="00465C27" w:rsidRDefault="0000551E" w:rsidP="007D515C">
            <w:pPr>
              <w:spacing w:after="0"/>
              <w:rPr>
                <w:rFonts w:cs="Arial"/>
                <w:b/>
                <w:bCs/>
                <w:color w:val="000000"/>
                <w:szCs w:val="22"/>
                <w:lang w:eastAsia="cs-CZ"/>
              </w:rPr>
            </w:pPr>
            <w:r w:rsidRPr="00465C27">
              <w:rPr>
                <w:rFonts w:cs="Arial"/>
                <w:b/>
                <w:bCs/>
                <w:color w:val="000000"/>
                <w:szCs w:val="22"/>
                <w:lang w:eastAsia="cs-CZ"/>
              </w:rPr>
              <w:t>Akceptuje</w:t>
            </w:r>
          </w:p>
        </w:tc>
      </w:tr>
      <w:tr w:rsidR="00C72F25" w:rsidRPr="00465C27" w14:paraId="2B00EFEE" w14:textId="77777777" w:rsidTr="00D34807">
        <w:trPr>
          <w:trHeight w:val="284"/>
        </w:trPr>
        <w:tc>
          <w:tcPr>
            <w:tcW w:w="557" w:type="dxa"/>
            <w:shd w:val="clear" w:color="auto" w:fill="auto"/>
            <w:noWrap/>
            <w:vAlign w:val="center"/>
          </w:tcPr>
          <w:p w14:paraId="65A42DBA" w14:textId="77777777" w:rsidR="00C72F25" w:rsidRPr="00465C27" w:rsidRDefault="00C72F25" w:rsidP="00005A93">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14:paraId="667B2A29" w14:textId="5D9209A7" w:rsidR="00C72F25" w:rsidRPr="00465C27" w:rsidRDefault="00C72F25" w:rsidP="007D515C">
            <w:pPr>
              <w:spacing w:after="0"/>
              <w:rPr>
                <w:rFonts w:cs="Arial"/>
                <w:color w:val="000000"/>
                <w:szCs w:val="22"/>
                <w:lang w:eastAsia="cs-CZ"/>
              </w:rPr>
            </w:pPr>
            <w:r>
              <w:rPr>
                <w:rFonts w:cs="Arial"/>
                <w:color w:val="000000"/>
                <w:szCs w:val="22"/>
                <w:lang w:eastAsia="cs-CZ"/>
              </w:rPr>
              <w:t>Instalace oneview</w:t>
            </w:r>
          </w:p>
        </w:tc>
        <w:tc>
          <w:tcPr>
            <w:tcW w:w="2551" w:type="dxa"/>
            <w:vAlign w:val="center"/>
          </w:tcPr>
          <w:p w14:paraId="1E0D4ED3" w14:textId="2EF73290" w:rsidR="00C72F25" w:rsidRPr="00465C27" w:rsidRDefault="00C72F25" w:rsidP="000C5CD4">
            <w:pPr>
              <w:spacing w:after="0"/>
              <w:rPr>
                <w:rFonts w:cs="Arial"/>
                <w:color w:val="000000"/>
                <w:szCs w:val="22"/>
                <w:lang w:eastAsia="cs-CZ"/>
              </w:rPr>
            </w:pPr>
            <w:r>
              <w:rPr>
                <w:rFonts w:cs="Arial"/>
                <w:color w:val="000000"/>
                <w:szCs w:val="22"/>
                <w:lang w:eastAsia="cs-CZ"/>
              </w:rPr>
              <w:t>Přihlášení do nástroje</w:t>
            </w:r>
          </w:p>
        </w:tc>
        <w:tc>
          <w:tcPr>
            <w:tcW w:w="2268" w:type="dxa"/>
            <w:shd w:val="clear" w:color="auto" w:fill="auto"/>
          </w:tcPr>
          <w:p w14:paraId="7F95A5A7" w14:textId="5148A97D" w:rsidR="00C72F25" w:rsidRPr="00465C27" w:rsidRDefault="00C72F25" w:rsidP="007D515C">
            <w:pPr>
              <w:spacing w:after="0"/>
              <w:rPr>
                <w:rFonts w:cs="Arial"/>
                <w:color w:val="000000"/>
                <w:szCs w:val="22"/>
                <w:lang w:eastAsia="cs-CZ"/>
              </w:rPr>
            </w:pPr>
            <w:r w:rsidRPr="007C2DE1">
              <w:rPr>
                <w:sz w:val="20"/>
                <w:szCs w:val="20"/>
              </w:rPr>
              <w:t>…</w:t>
            </w:r>
          </w:p>
        </w:tc>
      </w:tr>
      <w:tr w:rsidR="00C72F25" w:rsidRPr="00465C27" w14:paraId="0827359D" w14:textId="77777777" w:rsidTr="00D34807">
        <w:trPr>
          <w:trHeight w:val="284"/>
        </w:trPr>
        <w:tc>
          <w:tcPr>
            <w:tcW w:w="557" w:type="dxa"/>
            <w:shd w:val="clear" w:color="auto" w:fill="auto"/>
            <w:noWrap/>
            <w:vAlign w:val="center"/>
          </w:tcPr>
          <w:p w14:paraId="5E014577" w14:textId="77777777" w:rsidR="00C72F25" w:rsidRPr="00465C27" w:rsidRDefault="00C72F25" w:rsidP="00005A93">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71D2D56C" w14:textId="12F7A04C" w:rsidR="00C72F25" w:rsidRPr="00465C27" w:rsidRDefault="00C72F25" w:rsidP="004A7FAA">
            <w:pPr>
              <w:spacing w:after="0"/>
              <w:rPr>
                <w:rFonts w:cs="Arial"/>
                <w:color w:val="000000"/>
                <w:szCs w:val="22"/>
                <w:lang w:eastAsia="cs-CZ"/>
              </w:rPr>
            </w:pPr>
            <w:r w:rsidRPr="00465C27">
              <w:rPr>
                <w:rFonts w:cs="Arial"/>
                <w:color w:val="000000"/>
                <w:szCs w:val="22"/>
                <w:lang w:eastAsia="cs-CZ"/>
              </w:rPr>
              <w:t>Dokumentace</w:t>
            </w:r>
          </w:p>
        </w:tc>
        <w:tc>
          <w:tcPr>
            <w:tcW w:w="2551" w:type="dxa"/>
            <w:vAlign w:val="center"/>
          </w:tcPr>
          <w:p w14:paraId="40527F5A" w14:textId="298A6E6F" w:rsidR="00C72F25" w:rsidRPr="00465C27" w:rsidRDefault="00C72F25" w:rsidP="007D515C">
            <w:pPr>
              <w:spacing w:after="0"/>
              <w:rPr>
                <w:rFonts w:cs="Arial"/>
                <w:color w:val="000000"/>
                <w:szCs w:val="22"/>
                <w:lang w:eastAsia="cs-CZ"/>
              </w:rPr>
            </w:pPr>
            <w:r>
              <w:rPr>
                <w:rFonts w:cs="Arial"/>
                <w:color w:val="000000"/>
                <w:szCs w:val="22"/>
                <w:lang w:eastAsia="cs-CZ"/>
              </w:rPr>
              <w:t>Předání dokumentace</w:t>
            </w:r>
          </w:p>
        </w:tc>
        <w:tc>
          <w:tcPr>
            <w:tcW w:w="2268" w:type="dxa"/>
            <w:shd w:val="clear" w:color="auto" w:fill="auto"/>
          </w:tcPr>
          <w:p w14:paraId="37EC87EC" w14:textId="362B5C25" w:rsidR="00C72F25" w:rsidRPr="00465C27" w:rsidRDefault="00C72F25" w:rsidP="007D515C">
            <w:pPr>
              <w:spacing w:after="0"/>
              <w:rPr>
                <w:rFonts w:cs="Arial"/>
                <w:color w:val="000000"/>
                <w:szCs w:val="22"/>
                <w:lang w:eastAsia="cs-CZ"/>
              </w:rPr>
            </w:pPr>
            <w:r w:rsidRPr="007C2DE1">
              <w:rPr>
                <w:sz w:val="20"/>
                <w:szCs w:val="20"/>
              </w:rPr>
              <w:t>…</w:t>
            </w:r>
          </w:p>
        </w:tc>
      </w:tr>
    </w:tbl>
    <w:p w14:paraId="338B2D65" w14:textId="77777777" w:rsidR="0000551E" w:rsidRPr="00465C27" w:rsidRDefault="0000551E">
      <w:pPr>
        <w:spacing w:after="0"/>
        <w:rPr>
          <w:rFonts w:cs="Arial"/>
          <w:szCs w:val="22"/>
        </w:rPr>
      </w:pPr>
    </w:p>
    <w:p w14:paraId="7D5942DF" w14:textId="77777777" w:rsidR="0000551E" w:rsidRPr="00465C27" w:rsidRDefault="0000551E" w:rsidP="00C62446">
      <w:pPr>
        <w:pStyle w:val="Nadpis1"/>
        <w:tabs>
          <w:tab w:val="clear" w:pos="540"/>
        </w:tabs>
        <w:ind w:left="284" w:hanging="284"/>
        <w:rPr>
          <w:rFonts w:cs="Arial"/>
          <w:sz w:val="22"/>
          <w:szCs w:val="22"/>
        </w:rPr>
      </w:pPr>
      <w:r w:rsidRPr="00465C27">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465C27" w14:paraId="1881C9BE"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191DF4" w14:textId="77777777" w:rsidR="0000551E" w:rsidRPr="00465C27" w:rsidRDefault="0000551E" w:rsidP="00C62446">
            <w:pPr>
              <w:spacing w:after="0"/>
              <w:rPr>
                <w:rFonts w:cs="Arial"/>
                <w:b/>
                <w:bCs/>
                <w:color w:val="000000"/>
                <w:szCs w:val="22"/>
                <w:lang w:eastAsia="cs-CZ"/>
              </w:rPr>
            </w:pPr>
            <w:r w:rsidRPr="00465C27">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D9F04A4" w14:textId="77777777" w:rsidR="0000551E" w:rsidRPr="00465C27" w:rsidRDefault="0000551E" w:rsidP="00153C10">
            <w:pPr>
              <w:spacing w:after="0"/>
              <w:rPr>
                <w:rFonts w:cs="Arial"/>
                <w:b/>
                <w:bCs/>
                <w:color w:val="000000"/>
                <w:szCs w:val="22"/>
                <w:lang w:eastAsia="cs-CZ"/>
              </w:rPr>
            </w:pPr>
            <w:r w:rsidRPr="00465C27">
              <w:rPr>
                <w:rFonts w:cs="Arial"/>
                <w:b/>
                <w:bCs/>
                <w:color w:val="000000"/>
                <w:szCs w:val="22"/>
                <w:lang w:eastAsia="cs-CZ"/>
              </w:rPr>
              <w:t>Termín</w:t>
            </w:r>
          </w:p>
        </w:tc>
      </w:tr>
      <w:tr w:rsidR="0000551E" w:rsidRPr="00465C27" w14:paraId="05D03A9F" w14:textId="77777777" w:rsidTr="0087487B">
        <w:trPr>
          <w:trHeight w:val="284"/>
        </w:trPr>
        <w:tc>
          <w:tcPr>
            <w:tcW w:w="7655" w:type="dxa"/>
            <w:shd w:val="clear" w:color="auto" w:fill="auto"/>
            <w:noWrap/>
            <w:vAlign w:val="center"/>
          </w:tcPr>
          <w:p w14:paraId="46254069" w14:textId="25C5EABB" w:rsidR="0000551E" w:rsidRPr="00465C27" w:rsidRDefault="0000551E" w:rsidP="00153C10">
            <w:pPr>
              <w:spacing w:after="0"/>
              <w:rPr>
                <w:rFonts w:cs="Arial"/>
                <w:color w:val="000000"/>
                <w:szCs w:val="22"/>
                <w:lang w:eastAsia="cs-CZ"/>
              </w:rPr>
            </w:pPr>
          </w:p>
        </w:tc>
        <w:tc>
          <w:tcPr>
            <w:tcW w:w="2116" w:type="dxa"/>
            <w:shd w:val="clear" w:color="auto" w:fill="auto"/>
            <w:vAlign w:val="center"/>
          </w:tcPr>
          <w:p w14:paraId="1E24D370" w14:textId="0223782C" w:rsidR="0000551E" w:rsidRPr="00465C27" w:rsidRDefault="0000551E" w:rsidP="00AD1BA4">
            <w:pPr>
              <w:spacing w:after="0"/>
              <w:rPr>
                <w:rFonts w:cs="Arial"/>
                <w:color w:val="000000"/>
                <w:szCs w:val="22"/>
                <w:lang w:eastAsia="cs-CZ"/>
              </w:rPr>
            </w:pPr>
          </w:p>
        </w:tc>
      </w:tr>
      <w:tr w:rsidR="0000551E" w:rsidRPr="00465C27" w14:paraId="0AA2CAE4" w14:textId="77777777" w:rsidTr="0087487B">
        <w:trPr>
          <w:trHeight w:val="284"/>
        </w:trPr>
        <w:tc>
          <w:tcPr>
            <w:tcW w:w="7655" w:type="dxa"/>
            <w:shd w:val="clear" w:color="auto" w:fill="auto"/>
            <w:noWrap/>
            <w:vAlign w:val="center"/>
          </w:tcPr>
          <w:p w14:paraId="20658B74" w14:textId="76B3E0F4" w:rsidR="0000551E" w:rsidRPr="00465C27" w:rsidRDefault="0000551E" w:rsidP="00153C10">
            <w:pPr>
              <w:spacing w:after="0"/>
              <w:rPr>
                <w:rFonts w:cs="Arial"/>
                <w:color w:val="000000"/>
                <w:szCs w:val="22"/>
                <w:lang w:eastAsia="cs-CZ"/>
              </w:rPr>
            </w:pPr>
          </w:p>
        </w:tc>
        <w:tc>
          <w:tcPr>
            <w:tcW w:w="2116" w:type="dxa"/>
            <w:shd w:val="clear" w:color="auto" w:fill="auto"/>
            <w:vAlign w:val="center"/>
          </w:tcPr>
          <w:p w14:paraId="72A3A2A0" w14:textId="3D7CC58F" w:rsidR="0000551E" w:rsidRPr="00465C27" w:rsidRDefault="0000551E" w:rsidP="00153C10">
            <w:pPr>
              <w:spacing w:after="0"/>
              <w:rPr>
                <w:rFonts w:cs="Arial"/>
                <w:color w:val="000000"/>
                <w:szCs w:val="22"/>
                <w:lang w:eastAsia="cs-CZ"/>
              </w:rPr>
            </w:pPr>
          </w:p>
        </w:tc>
      </w:tr>
    </w:tbl>
    <w:p w14:paraId="224E3C8F" w14:textId="77777777" w:rsidR="0000551E" w:rsidRPr="00465C27" w:rsidRDefault="0000551E">
      <w:pPr>
        <w:spacing w:after="0"/>
        <w:rPr>
          <w:rFonts w:cs="Arial"/>
          <w:szCs w:val="22"/>
        </w:rPr>
      </w:pPr>
    </w:p>
    <w:p w14:paraId="2E76087A" w14:textId="77777777" w:rsidR="0000551E" w:rsidRPr="00465C27" w:rsidRDefault="0000551E" w:rsidP="00355BAB">
      <w:pPr>
        <w:pStyle w:val="Nadpis1"/>
        <w:tabs>
          <w:tab w:val="clear" w:pos="540"/>
        </w:tabs>
        <w:ind w:left="284" w:hanging="284"/>
        <w:rPr>
          <w:rFonts w:cs="Arial"/>
          <w:sz w:val="22"/>
          <w:szCs w:val="22"/>
        </w:rPr>
      </w:pPr>
      <w:r w:rsidRPr="00465C27">
        <w:rPr>
          <w:rFonts w:cs="Arial"/>
          <w:sz w:val="22"/>
          <w:szCs w:val="22"/>
        </w:rPr>
        <w:t>Přílohy</w:t>
      </w:r>
    </w:p>
    <w:p w14:paraId="012FF196" w14:textId="4FF73EB3" w:rsidR="0000551E" w:rsidRPr="00F65ECE" w:rsidRDefault="00F65ECE" w:rsidP="00F65ECE">
      <w:pPr>
        <w:pStyle w:val="Odstavecseseznamem"/>
        <w:numPr>
          <w:ilvl w:val="0"/>
          <w:numId w:val="15"/>
        </w:numPr>
        <w:spacing w:after="0"/>
        <w:rPr>
          <w:rFonts w:cs="Arial"/>
          <w:szCs w:val="22"/>
        </w:rPr>
      </w:pPr>
      <w:r>
        <w:rPr>
          <w:rFonts w:cs="Arial"/>
          <w:szCs w:val="22"/>
        </w:rPr>
        <w:t>Cenová nabídka</w:t>
      </w:r>
    </w:p>
    <w:p w14:paraId="536C1FEE" w14:textId="5F312F41" w:rsidR="0000551E" w:rsidRPr="00465C27" w:rsidRDefault="00F65ECE" w:rsidP="00F65ECE">
      <w:pPr>
        <w:spacing w:after="0"/>
        <w:ind w:left="426"/>
        <w:rPr>
          <w:rFonts w:cs="Arial"/>
          <w:szCs w:val="22"/>
        </w:rPr>
      </w:pPr>
      <w:r w:rsidRPr="00465C27">
        <w:rPr>
          <w:rFonts w:cs="Arial"/>
          <w:szCs w:val="22"/>
        </w:rPr>
        <w:lastRenderedPageBreak/>
        <w:t xml:space="preserve"> </w:t>
      </w:r>
    </w:p>
    <w:p w14:paraId="7611BF64" w14:textId="77777777" w:rsidR="0000551E" w:rsidRPr="00465C27" w:rsidRDefault="0000551E" w:rsidP="006A0258">
      <w:pPr>
        <w:pStyle w:val="Nadpis1"/>
        <w:tabs>
          <w:tab w:val="clear" w:pos="540"/>
        </w:tabs>
        <w:ind w:left="284" w:hanging="284"/>
        <w:rPr>
          <w:rFonts w:cs="Arial"/>
          <w:sz w:val="22"/>
          <w:szCs w:val="22"/>
        </w:rPr>
      </w:pPr>
      <w:r w:rsidRPr="00465C2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465C27" w14:paraId="6AAD651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1E86441" w14:textId="77777777" w:rsidR="0000551E" w:rsidRPr="00465C27" w:rsidRDefault="0000551E" w:rsidP="00CD05B8">
            <w:pPr>
              <w:spacing w:after="0"/>
              <w:rPr>
                <w:rFonts w:cs="Arial"/>
                <w:b/>
                <w:bCs/>
                <w:color w:val="000000"/>
                <w:szCs w:val="22"/>
                <w:lang w:eastAsia="cs-CZ"/>
              </w:rPr>
            </w:pPr>
            <w:r w:rsidRPr="00465C27">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6B5ACE14" w14:textId="77777777" w:rsidR="0000551E" w:rsidRPr="00465C27" w:rsidRDefault="0000551E" w:rsidP="00830DFE">
            <w:pPr>
              <w:spacing w:after="0"/>
              <w:rPr>
                <w:rFonts w:cs="Arial"/>
                <w:b/>
                <w:bCs/>
                <w:color w:val="000000"/>
                <w:szCs w:val="22"/>
                <w:lang w:eastAsia="cs-CZ"/>
              </w:rPr>
            </w:pPr>
            <w:r w:rsidRPr="00465C2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15A0C583"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3C5E9F6"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Podpis:</w:t>
            </w:r>
          </w:p>
        </w:tc>
      </w:tr>
      <w:tr w:rsidR="00C72F25" w:rsidRPr="00465C27" w14:paraId="382057F0" w14:textId="77777777" w:rsidTr="00CC3481">
        <w:trPr>
          <w:trHeight w:val="397"/>
        </w:trPr>
        <w:tc>
          <w:tcPr>
            <w:tcW w:w="2688" w:type="dxa"/>
            <w:shd w:val="clear" w:color="auto" w:fill="auto"/>
            <w:noWrap/>
            <w:vAlign w:val="center"/>
            <w:hideMark/>
          </w:tcPr>
          <w:p w14:paraId="190D3F8A" w14:textId="77777777" w:rsidR="00C72F25" w:rsidRPr="00465C27" w:rsidRDefault="00C72F25" w:rsidP="00830DFE">
            <w:pPr>
              <w:spacing w:after="0"/>
              <w:rPr>
                <w:rFonts w:cs="Arial"/>
                <w:color w:val="000000"/>
                <w:szCs w:val="22"/>
                <w:lang w:eastAsia="cs-CZ"/>
              </w:rPr>
            </w:pPr>
            <w:r w:rsidRPr="00465C27">
              <w:rPr>
                <w:rFonts w:cs="Arial"/>
                <w:color w:val="000000"/>
                <w:szCs w:val="22"/>
                <w:lang w:eastAsia="cs-CZ"/>
              </w:rPr>
              <w:t>Metodický/Věcný garant</w:t>
            </w:r>
          </w:p>
        </w:tc>
        <w:tc>
          <w:tcPr>
            <w:tcW w:w="3398" w:type="dxa"/>
          </w:tcPr>
          <w:p w14:paraId="2C4B4C7A" w14:textId="358E0535" w:rsidR="00C72F25" w:rsidRPr="00465C27" w:rsidRDefault="00C72F25" w:rsidP="00337DDA">
            <w:pPr>
              <w:spacing w:after="0"/>
              <w:rPr>
                <w:rFonts w:cs="Arial"/>
                <w:color w:val="000000"/>
                <w:szCs w:val="22"/>
                <w:lang w:eastAsia="cs-CZ"/>
              </w:rPr>
            </w:pPr>
            <w:r w:rsidRPr="0011722D">
              <w:rPr>
                <w:sz w:val="20"/>
                <w:szCs w:val="20"/>
              </w:rPr>
              <w:t>…</w:t>
            </w:r>
          </w:p>
        </w:tc>
        <w:tc>
          <w:tcPr>
            <w:tcW w:w="1417" w:type="dxa"/>
            <w:vAlign w:val="center"/>
          </w:tcPr>
          <w:p w14:paraId="5FC1B8C3" w14:textId="77777777" w:rsidR="00C72F25" w:rsidRPr="00465C27" w:rsidRDefault="00C72F25" w:rsidP="00337DDA">
            <w:pPr>
              <w:spacing w:after="0"/>
              <w:rPr>
                <w:rFonts w:cs="Arial"/>
                <w:color w:val="000000"/>
                <w:szCs w:val="22"/>
                <w:lang w:eastAsia="cs-CZ"/>
              </w:rPr>
            </w:pPr>
          </w:p>
        </w:tc>
        <w:tc>
          <w:tcPr>
            <w:tcW w:w="2267" w:type="dxa"/>
            <w:shd w:val="clear" w:color="auto" w:fill="auto"/>
            <w:vAlign w:val="center"/>
          </w:tcPr>
          <w:p w14:paraId="25DA05E1" w14:textId="77777777" w:rsidR="00C72F25" w:rsidRPr="00465C27" w:rsidRDefault="00C72F25" w:rsidP="00337DDA">
            <w:pPr>
              <w:spacing w:after="0"/>
              <w:rPr>
                <w:rFonts w:cs="Arial"/>
                <w:color w:val="000000"/>
                <w:szCs w:val="22"/>
                <w:lang w:eastAsia="cs-CZ"/>
              </w:rPr>
            </w:pPr>
          </w:p>
        </w:tc>
      </w:tr>
      <w:tr w:rsidR="00C72F25" w:rsidRPr="00465C27" w14:paraId="079ACB4F" w14:textId="77777777" w:rsidTr="00CC3481">
        <w:trPr>
          <w:trHeight w:val="397"/>
        </w:trPr>
        <w:tc>
          <w:tcPr>
            <w:tcW w:w="2688" w:type="dxa"/>
            <w:shd w:val="clear" w:color="auto" w:fill="auto"/>
            <w:noWrap/>
            <w:vAlign w:val="center"/>
          </w:tcPr>
          <w:p w14:paraId="4BDA6BCD" w14:textId="77777777" w:rsidR="00C72F25" w:rsidRPr="00465C27" w:rsidRDefault="00C72F25" w:rsidP="00F3192D">
            <w:pPr>
              <w:spacing w:after="0"/>
              <w:rPr>
                <w:rFonts w:cs="Arial"/>
                <w:color w:val="000000"/>
                <w:szCs w:val="22"/>
                <w:lang w:eastAsia="cs-CZ"/>
              </w:rPr>
            </w:pPr>
            <w:r w:rsidRPr="00465C27">
              <w:rPr>
                <w:rFonts w:cs="Arial"/>
                <w:color w:val="000000"/>
                <w:szCs w:val="22"/>
                <w:lang w:eastAsia="cs-CZ"/>
              </w:rPr>
              <w:t>Change koordinátor:</w:t>
            </w:r>
          </w:p>
        </w:tc>
        <w:tc>
          <w:tcPr>
            <w:tcW w:w="3398" w:type="dxa"/>
          </w:tcPr>
          <w:p w14:paraId="15667A9B" w14:textId="2521C25D" w:rsidR="00C72F25" w:rsidRPr="00465C27" w:rsidRDefault="00C72F25" w:rsidP="00337DDA">
            <w:pPr>
              <w:spacing w:after="0"/>
              <w:rPr>
                <w:rFonts w:cs="Arial"/>
                <w:color w:val="000000"/>
                <w:szCs w:val="22"/>
                <w:lang w:eastAsia="cs-CZ"/>
              </w:rPr>
            </w:pPr>
            <w:r w:rsidRPr="0011722D">
              <w:rPr>
                <w:sz w:val="20"/>
                <w:szCs w:val="20"/>
              </w:rPr>
              <w:t>…</w:t>
            </w:r>
          </w:p>
        </w:tc>
        <w:tc>
          <w:tcPr>
            <w:tcW w:w="1417" w:type="dxa"/>
            <w:vAlign w:val="center"/>
          </w:tcPr>
          <w:p w14:paraId="177A4BB3" w14:textId="77777777" w:rsidR="00C72F25" w:rsidRPr="00465C27" w:rsidRDefault="00C72F25" w:rsidP="00337DDA">
            <w:pPr>
              <w:spacing w:after="0"/>
              <w:rPr>
                <w:rFonts w:cs="Arial"/>
                <w:color w:val="000000"/>
                <w:szCs w:val="22"/>
                <w:lang w:eastAsia="cs-CZ"/>
              </w:rPr>
            </w:pPr>
          </w:p>
        </w:tc>
        <w:tc>
          <w:tcPr>
            <w:tcW w:w="2267" w:type="dxa"/>
            <w:shd w:val="clear" w:color="auto" w:fill="auto"/>
            <w:vAlign w:val="center"/>
          </w:tcPr>
          <w:p w14:paraId="49B6DF21" w14:textId="77777777" w:rsidR="00C72F25" w:rsidRPr="00465C27" w:rsidRDefault="00C72F25" w:rsidP="00337DDA">
            <w:pPr>
              <w:spacing w:after="0"/>
              <w:rPr>
                <w:rFonts w:cs="Arial"/>
                <w:color w:val="000000"/>
                <w:szCs w:val="22"/>
                <w:lang w:eastAsia="cs-CZ"/>
              </w:rPr>
            </w:pPr>
          </w:p>
        </w:tc>
      </w:tr>
    </w:tbl>
    <w:p w14:paraId="4E520477" w14:textId="77777777" w:rsidR="0000551E" w:rsidRPr="00465C27" w:rsidRDefault="0000551E" w:rsidP="00484CB3">
      <w:pPr>
        <w:spacing w:after="0"/>
        <w:rPr>
          <w:rFonts w:cs="Arial"/>
          <w:szCs w:val="22"/>
        </w:rPr>
      </w:pPr>
      <w:r w:rsidRPr="00465C27">
        <w:rPr>
          <w:rFonts w:cs="Arial"/>
          <w:szCs w:val="22"/>
        </w:rPr>
        <w:br w:type="page"/>
      </w:r>
    </w:p>
    <w:p w14:paraId="3B822C36" w14:textId="77777777" w:rsidR="0000551E" w:rsidRPr="00465C27" w:rsidRDefault="0000551E" w:rsidP="00484CB3">
      <w:pPr>
        <w:rPr>
          <w:rFonts w:cs="Arial"/>
          <w:b/>
          <w:caps/>
          <w:szCs w:val="22"/>
        </w:rPr>
        <w:sectPr w:rsidR="0000551E" w:rsidRPr="00465C27"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7D5233B0" w14:textId="47F30E53" w:rsidR="0000551E" w:rsidRPr="00031D4E" w:rsidRDefault="0000551E" w:rsidP="00EC6856">
      <w:pPr>
        <w:spacing w:after="0"/>
        <w:rPr>
          <w:rFonts w:cs="Arial"/>
          <w:b/>
          <w:caps/>
          <w:szCs w:val="22"/>
        </w:rPr>
      </w:pPr>
      <w:r w:rsidRPr="00465C27">
        <w:rPr>
          <w:rFonts w:cs="Arial"/>
          <w:b/>
          <w:caps/>
          <w:szCs w:val="22"/>
        </w:rPr>
        <w:lastRenderedPageBreak/>
        <w:t>B – nabídkA řešení</w:t>
      </w:r>
      <w:r w:rsidR="002B0E7B" w:rsidRPr="00465C27">
        <w:rPr>
          <w:rFonts w:cs="Arial"/>
          <w:b/>
          <w:caps/>
          <w:szCs w:val="22"/>
        </w:rPr>
        <w:t xml:space="preserve"> k požadavku </w:t>
      </w:r>
      <w:r w:rsidR="00246CCF" w:rsidRPr="00031D4E">
        <w:rPr>
          <w:rFonts w:cs="Arial"/>
          <w:b/>
          <w:caps/>
          <w:szCs w:val="22"/>
        </w:rPr>
        <w:t>Z23475</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465C27" w14:paraId="6222F1C4" w14:textId="77777777" w:rsidTr="002B0E7B">
        <w:tc>
          <w:tcPr>
            <w:tcW w:w="1779" w:type="dxa"/>
          </w:tcPr>
          <w:p w14:paraId="704787B7" w14:textId="540760D1" w:rsidR="002B0E7B" w:rsidRPr="00465C27" w:rsidRDefault="002B0E7B" w:rsidP="0085497D">
            <w:pPr>
              <w:pStyle w:val="Tabulka"/>
              <w:rPr>
                <w:rStyle w:val="Siln"/>
                <w:szCs w:val="22"/>
              </w:rPr>
            </w:pPr>
            <w:r w:rsidRPr="00465C27">
              <w:rPr>
                <w:b/>
                <w:szCs w:val="22"/>
              </w:rPr>
              <w:t>ID ShP MZe</w:t>
            </w:r>
            <w:r w:rsidRPr="00465C27">
              <w:rPr>
                <w:szCs w:val="22"/>
              </w:rPr>
              <w:t>:</w:t>
            </w:r>
          </w:p>
        </w:tc>
        <w:tc>
          <w:tcPr>
            <w:tcW w:w="2615" w:type="dxa"/>
          </w:tcPr>
          <w:p w14:paraId="032E6E65" w14:textId="12028F29" w:rsidR="002B0E7B" w:rsidRPr="00465C27" w:rsidRDefault="000F759B" w:rsidP="00337DDA">
            <w:pPr>
              <w:pStyle w:val="Tabulka"/>
              <w:rPr>
                <w:rStyle w:val="Siln"/>
                <w:szCs w:val="22"/>
              </w:rPr>
            </w:pPr>
            <w:hyperlink r:id="rId12" w:tgtFrame="_blank" w:history="1">
              <w:r w:rsidR="004056BB" w:rsidRPr="00F65ECE">
                <w:t>2017_0061_12</w:t>
              </w:r>
            </w:hyperlink>
          </w:p>
        </w:tc>
        <w:tc>
          <w:tcPr>
            <w:tcW w:w="1701" w:type="dxa"/>
          </w:tcPr>
          <w:p w14:paraId="274DD65C" w14:textId="3A1A1C8D" w:rsidR="002B0E7B" w:rsidRPr="00465C27" w:rsidRDefault="002B0E7B" w:rsidP="0085497D">
            <w:pPr>
              <w:pStyle w:val="Tabulka"/>
              <w:rPr>
                <w:rStyle w:val="Siln"/>
                <w:szCs w:val="22"/>
              </w:rPr>
            </w:pPr>
            <w:r w:rsidRPr="00465C27">
              <w:rPr>
                <w:b/>
                <w:szCs w:val="22"/>
              </w:rPr>
              <w:t>ID PK MZe</w:t>
            </w:r>
            <w:r w:rsidRPr="00465C27">
              <w:rPr>
                <w:szCs w:val="22"/>
              </w:rPr>
              <w:t>:</w:t>
            </w:r>
          </w:p>
        </w:tc>
        <w:tc>
          <w:tcPr>
            <w:tcW w:w="851" w:type="dxa"/>
          </w:tcPr>
          <w:p w14:paraId="70254DB4" w14:textId="77777777" w:rsidR="002B0E7B" w:rsidRPr="00465C27" w:rsidRDefault="002B0E7B" w:rsidP="00337DDA">
            <w:pPr>
              <w:pStyle w:val="Tabulka"/>
              <w:rPr>
                <w:szCs w:val="22"/>
              </w:rPr>
            </w:pPr>
          </w:p>
        </w:tc>
      </w:tr>
    </w:tbl>
    <w:p w14:paraId="57B3FF28" w14:textId="77777777" w:rsidR="004056BB" w:rsidRDefault="004056BB" w:rsidP="00EC6856">
      <w:pPr>
        <w:spacing w:after="0"/>
        <w:rPr>
          <w:rFonts w:cs="Arial"/>
          <w:caps/>
          <w:szCs w:val="22"/>
        </w:rPr>
      </w:pPr>
    </w:p>
    <w:p w14:paraId="71A1E44F" w14:textId="432CC9D5" w:rsidR="0000551E" w:rsidRPr="00465C27" w:rsidRDefault="00031D4E" w:rsidP="00EC6856">
      <w:pPr>
        <w:spacing w:after="0"/>
        <w:rPr>
          <w:rFonts w:cs="Arial"/>
          <w:caps/>
          <w:szCs w:val="22"/>
        </w:rPr>
      </w:pPr>
      <w:r>
        <w:rPr>
          <w:rFonts w:cs="Arial"/>
          <w:caps/>
          <w:szCs w:val="22"/>
        </w:rPr>
        <w:t>id pro komunikaci s dod.: Rfc_infra_2018_no010_instalace_hpe_oneview</w:t>
      </w:r>
    </w:p>
    <w:p w14:paraId="6AC0B16B" w14:textId="77777777" w:rsidR="0000551E" w:rsidRPr="00031D4E" w:rsidRDefault="0000551E" w:rsidP="00EC6856">
      <w:pPr>
        <w:spacing w:after="0"/>
        <w:rPr>
          <w:rFonts w:cs="Arial"/>
          <w:caps/>
          <w:sz w:val="4"/>
          <w:szCs w:val="22"/>
        </w:rPr>
      </w:pPr>
    </w:p>
    <w:p w14:paraId="7D63467C" w14:textId="77777777" w:rsidR="0000551E" w:rsidRPr="00465C27" w:rsidRDefault="0000551E" w:rsidP="00B27B87">
      <w:pPr>
        <w:pStyle w:val="Nadpis1"/>
        <w:numPr>
          <w:ilvl w:val="0"/>
          <w:numId w:val="4"/>
        </w:numPr>
        <w:tabs>
          <w:tab w:val="clear" w:pos="540"/>
        </w:tabs>
        <w:ind w:left="284" w:hanging="284"/>
        <w:rPr>
          <w:rFonts w:cs="Arial"/>
          <w:sz w:val="22"/>
          <w:szCs w:val="22"/>
        </w:rPr>
      </w:pPr>
      <w:r w:rsidRPr="00465C27">
        <w:rPr>
          <w:rFonts w:cs="Arial"/>
          <w:sz w:val="22"/>
          <w:szCs w:val="22"/>
        </w:rPr>
        <w:t xml:space="preserve">Návrh konceptu technického řešení  </w:t>
      </w:r>
    </w:p>
    <w:p w14:paraId="64940379" w14:textId="2847D96E" w:rsidR="0000551E" w:rsidRPr="00465C27" w:rsidRDefault="00031D4E" w:rsidP="00B27B87">
      <w:pPr>
        <w:rPr>
          <w:rFonts w:cs="Arial"/>
        </w:rPr>
      </w:pPr>
      <w:r>
        <w:rPr>
          <w:rFonts w:cs="Arial"/>
        </w:rPr>
        <w:t>Viz část A tohoto RfC, body 2 a 3</w:t>
      </w:r>
    </w:p>
    <w:p w14:paraId="1D561FB0" w14:textId="77777777" w:rsidR="0000551E" w:rsidRPr="00465C27" w:rsidRDefault="0000551E" w:rsidP="00A73165">
      <w:pPr>
        <w:pStyle w:val="Nadpis1"/>
        <w:numPr>
          <w:ilvl w:val="0"/>
          <w:numId w:val="4"/>
        </w:numPr>
        <w:tabs>
          <w:tab w:val="clear" w:pos="540"/>
        </w:tabs>
        <w:ind w:left="284" w:hanging="284"/>
        <w:rPr>
          <w:rFonts w:cs="Arial"/>
          <w:sz w:val="22"/>
          <w:szCs w:val="22"/>
        </w:rPr>
      </w:pPr>
      <w:r w:rsidRPr="00465C27">
        <w:rPr>
          <w:rFonts w:cs="Arial"/>
          <w:sz w:val="22"/>
          <w:szCs w:val="22"/>
        </w:rPr>
        <w:t>Uživatelské a licenční zajištění pro Objednatele</w:t>
      </w:r>
    </w:p>
    <w:p w14:paraId="0C0A578A" w14:textId="0BB3A4C7" w:rsidR="0000551E" w:rsidRPr="00465C27" w:rsidRDefault="00031D4E" w:rsidP="00CC4564">
      <w:pPr>
        <w:rPr>
          <w:rFonts w:cs="Arial"/>
        </w:rPr>
      </w:pPr>
      <w:r>
        <w:rPr>
          <w:rFonts w:cs="Arial"/>
        </w:rPr>
        <w:t xml:space="preserve">V souladu s podmínkami smlouvy </w:t>
      </w:r>
      <w:r>
        <w:rPr>
          <w:szCs w:val="22"/>
        </w:rPr>
        <w:t>470-2017-13330</w:t>
      </w:r>
    </w:p>
    <w:p w14:paraId="03CD103E" w14:textId="77777777" w:rsidR="0000551E" w:rsidRPr="00465C27" w:rsidRDefault="0000551E" w:rsidP="009C558F">
      <w:pPr>
        <w:pStyle w:val="Nadpis1"/>
        <w:numPr>
          <w:ilvl w:val="0"/>
          <w:numId w:val="4"/>
        </w:numPr>
        <w:tabs>
          <w:tab w:val="clear" w:pos="540"/>
        </w:tabs>
        <w:ind w:left="284" w:hanging="284"/>
        <w:rPr>
          <w:rFonts w:cs="Arial"/>
          <w:sz w:val="22"/>
          <w:szCs w:val="22"/>
        </w:rPr>
      </w:pPr>
      <w:r w:rsidRPr="00072B8F">
        <w:rPr>
          <w:rFonts w:cs="Arial"/>
          <w:sz w:val="22"/>
          <w:szCs w:val="22"/>
        </w:rPr>
        <w:t>Dopady</w:t>
      </w:r>
      <w:r w:rsidRPr="00465C27">
        <w:rPr>
          <w:rFonts w:cs="Arial"/>
          <w:sz w:val="22"/>
          <w:szCs w:val="22"/>
        </w:rPr>
        <w:t xml:space="preserve"> do systémů MZe</w:t>
      </w:r>
    </w:p>
    <w:p w14:paraId="6CF4DC75" w14:textId="3F440EBD" w:rsidR="0000551E" w:rsidRPr="00465C27" w:rsidRDefault="0000551E" w:rsidP="003A6EEF">
      <w:pPr>
        <w:pStyle w:val="Nadpis3"/>
        <w:numPr>
          <w:ilvl w:val="0"/>
          <w:numId w:val="0"/>
        </w:numPr>
        <w:spacing w:after="120"/>
        <w:contextualSpacing w:val="0"/>
        <w:rPr>
          <w:rFonts w:cs="Arial"/>
          <w:b w:val="0"/>
          <w:sz w:val="16"/>
          <w:szCs w:val="16"/>
        </w:rPr>
      </w:pPr>
      <w:r w:rsidRPr="00465C27">
        <w:rPr>
          <w:rFonts w:cs="Arial"/>
          <w:b w:val="0"/>
          <w:sz w:val="16"/>
          <w:szCs w:val="16"/>
        </w:rPr>
        <w:t>(Pozn.: V popisu dopadů zohledněte strukturu informací uvedenou v části A - Věcné zadání v bodu 4</w:t>
      </w:r>
      <w:r w:rsidR="00302BD8" w:rsidRPr="00465C27">
        <w:rPr>
          <w:rFonts w:cs="Arial"/>
          <w:b w:val="0"/>
          <w:sz w:val="16"/>
          <w:szCs w:val="16"/>
        </w:rPr>
        <w:t>.</w:t>
      </w:r>
      <w:r w:rsidR="003B0C0E" w:rsidRPr="00465C27">
        <w:rPr>
          <w:rFonts w:cs="Arial"/>
          <w:b w:val="0"/>
          <w:sz w:val="16"/>
          <w:szCs w:val="16"/>
        </w:rPr>
        <w:t xml:space="preserve"> </w:t>
      </w:r>
      <w:r w:rsidR="00302BD8" w:rsidRPr="00465C27">
        <w:rPr>
          <w:rFonts w:cs="Arial"/>
          <w:b w:val="0"/>
          <w:sz w:val="16"/>
          <w:szCs w:val="16"/>
        </w:rPr>
        <w:t>U</w:t>
      </w:r>
      <w:r w:rsidR="003B0C0E" w:rsidRPr="00465C27">
        <w:rPr>
          <w:rFonts w:cs="Arial"/>
          <w:b w:val="0"/>
          <w:sz w:val="16"/>
          <w:szCs w:val="16"/>
        </w:rPr>
        <w:t xml:space="preserve"> dopadů dle bodu</w:t>
      </w:r>
      <w:r w:rsidRPr="00465C27">
        <w:rPr>
          <w:rFonts w:cs="Arial"/>
          <w:b w:val="0"/>
          <w:sz w:val="16"/>
          <w:szCs w:val="16"/>
        </w:rPr>
        <w:t xml:space="preserve"> 4.1 uveďte, zda může mít změna dopad do agendy, aplikace, na data, na síťovou strukturu, na serverovou infrastrukturu, na bezpečnost.  </w:t>
      </w:r>
    </w:p>
    <w:p w14:paraId="08BA6EB7" w14:textId="613B78B5" w:rsidR="0000551E" w:rsidRPr="00465C27" w:rsidRDefault="0000551E" w:rsidP="003A6EEF">
      <w:pPr>
        <w:pStyle w:val="Nadpis3"/>
        <w:numPr>
          <w:ilvl w:val="0"/>
          <w:numId w:val="0"/>
        </w:numPr>
        <w:spacing w:after="120"/>
        <w:contextualSpacing w:val="0"/>
        <w:rPr>
          <w:rFonts w:cs="Arial"/>
          <w:b w:val="0"/>
          <w:szCs w:val="22"/>
        </w:rPr>
      </w:pPr>
      <w:r w:rsidRPr="00465C27">
        <w:rPr>
          <w:rFonts w:cs="Arial"/>
          <w:b w:val="0"/>
          <w:sz w:val="16"/>
          <w:szCs w:val="16"/>
        </w:rPr>
        <w:t>Pokud má požadavek dopady do dalších požadavků MZe, uveďte je též v tomto bodu.</w:t>
      </w:r>
    </w:p>
    <w:p w14:paraId="73361FD8" w14:textId="77777777" w:rsidR="0000551E" w:rsidRPr="00465C27" w:rsidRDefault="0000551E" w:rsidP="00A05A68">
      <w:pPr>
        <w:pStyle w:val="Nadpis3"/>
        <w:numPr>
          <w:ilvl w:val="0"/>
          <w:numId w:val="0"/>
        </w:numPr>
        <w:spacing w:after="120"/>
        <w:contextualSpacing w:val="0"/>
        <w:rPr>
          <w:rFonts w:cs="Arial"/>
          <w:sz w:val="16"/>
          <w:szCs w:val="16"/>
        </w:rPr>
      </w:pPr>
      <w:r w:rsidRPr="00465C27">
        <w:rPr>
          <w:rFonts w:cs="Arial"/>
          <w:b w:val="0"/>
          <w:sz w:val="16"/>
          <w:szCs w:val="16"/>
        </w:rPr>
        <w:t xml:space="preserve">V případě, že má změna dopady na síťovou infrastrukturu, doplňte tabulku v připojeném souboru - otevřete dvojklikem):  </w:t>
      </w:r>
      <w:r w:rsidRPr="00465C27">
        <w:rPr>
          <w:rFonts w:cs="Arial"/>
          <w:b w:val="0"/>
        </w:rPr>
        <w:t xml:space="preserve"> </w:t>
      </w:r>
      <w:r w:rsidRPr="00465C27">
        <w:rPr>
          <w:rFonts w:cs="Arial"/>
          <w:sz w:val="16"/>
          <w:szCs w:val="16"/>
        </w:rPr>
        <w:t xml:space="preserve">  </w:t>
      </w:r>
    </w:p>
    <w:p w14:paraId="409B44F4" w14:textId="77777777" w:rsidR="0000551E" w:rsidRPr="00465C27" w:rsidRDefault="0000551E" w:rsidP="009C558F">
      <w:pPr>
        <w:pStyle w:val="Nadpis1"/>
        <w:numPr>
          <w:ilvl w:val="0"/>
          <w:numId w:val="4"/>
        </w:numPr>
        <w:tabs>
          <w:tab w:val="clear" w:pos="540"/>
        </w:tabs>
        <w:ind w:left="284" w:hanging="284"/>
        <w:rPr>
          <w:rFonts w:cs="Arial"/>
          <w:sz w:val="22"/>
          <w:szCs w:val="22"/>
        </w:rPr>
      </w:pPr>
      <w:r w:rsidRPr="00465C27">
        <w:rPr>
          <w:rFonts w:cs="Arial"/>
          <w:sz w:val="22"/>
          <w:szCs w:val="22"/>
        </w:rPr>
        <w:t xml:space="preserve">Požadavky na </w:t>
      </w:r>
      <w:r w:rsidRPr="00072B8F">
        <w:rPr>
          <w:rFonts w:cs="Arial"/>
          <w:sz w:val="22"/>
          <w:szCs w:val="22"/>
        </w:rPr>
        <w:t>součinnost</w:t>
      </w:r>
      <w:r w:rsidRPr="00465C27">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465C27" w14:paraId="29ADBEC5"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B12BF8"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F08F13"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Popis požadavku na součinnost</w:t>
            </w:r>
          </w:p>
        </w:tc>
      </w:tr>
      <w:tr w:rsidR="0000551E" w:rsidRPr="00465C27" w14:paraId="0F7EF5EE" w14:textId="77777777" w:rsidTr="00F11443">
        <w:trPr>
          <w:trHeight w:val="284"/>
        </w:trPr>
        <w:tc>
          <w:tcPr>
            <w:tcW w:w="2126" w:type="dxa"/>
            <w:tcBorders>
              <w:right w:val="dotted" w:sz="4" w:space="0" w:color="auto"/>
            </w:tcBorders>
            <w:shd w:val="clear" w:color="auto" w:fill="auto"/>
            <w:noWrap/>
            <w:vAlign w:val="bottom"/>
          </w:tcPr>
          <w:p w14:paraId="097C5094" w14:textId="5DD233B8" w:rsidR="0000551E" w:rsidRPr="00465C27" w:rsidRDefault="00AD1BA4" w:rsidP="00337DDA">
            <w:pPr>
              <w:spacing w:after="0"/>
              <w:rPr>
                <w:rFonts w:cs="Arial"/>
                <w:color w:val="000000"/>
                <w:szCs w:val="22"/>
                <w:lang w:eastAsia="cs-CZ"/>
              </w:rPr>
            </w:pPr>
            <w:r>
              <w:rPr>
                <w:rFonts w:cs="Arial"/>
                <w:color w:val="000000"/>
                <w:szCs w:val="22"/>
                <w:lang w:eastAsia="cs-CZ"/>
              </w:rPr>
              <w:t>OKB MZe</w:t>
            </w:r>
          </w:p>
        </w:tc>
        <w:tc>
          <w:tcPr>
            <w:tcW w:w="7654" w:type="dxa"/>
            <w:tcBorders>
              <w:left w:val="dotted" w:sz="4" w:space="0" w:color="auto"/>
              <w:right w:val="dotted" w:sz="4" w:space="0" w:color="auto"/>
            </w:tcBorders>
            <w:shd w:val="clear" w:color="auto" w:fill="auto"/>
            <w:noWrap/>
            <w:vAlign w:val="bottom"/>
          </w:tcPr>
          <w:p w14:paraId="012BFC69" w14:textId="21B66B7E" w:rsidR="00AD1BA4" w:rsidRPr="00465C27" w:rsidRDefault="00AD1BA4" w:rsidP="00337DDA">
            <w:pPr>
              <w:spacing w:after="0"/>
              <w:rPr>
                <w:rFonts w:cs="Arial"/>
                <w:color w:val="000000"/>
                <w:szCs w:val="22"/>
                <w:lang w:eastAsia="cs-CZ"/>
              </w:rPr>
            </w:pPr>
            <w:r>
              <w:rPr>
                <w:rFonts w:cs="Arial"/>
                <w:color w:val="000000"/>
                <w:szCs w:val="22"/>
                <w:lang w:eastAsia="cs-CZ"/>
              </w:rPr>
              <w:t>Zajištění prostupů pro nový OneView server</w:t>
            </w:r>
          </w:p>
        </w:tc>
      </w:tr>
      <w:tr w:rsidR="0000551E" w:rsidRPr="00465C27" w14:paraId="375ACA72" w14:textId="77777777" w:rsidTr="00F11443">
        <w:trPr>
          <w:trHeight w:val="284"/>
        </w:trPr>
        <w:tc>
          <w:tcPr>
            <w:tcW w:w="2126" w:type="dxa"/>
            <w:tcBorders>
              <w:right w:val="dotted" w:sz="4" w:space="0" w:color="auto"/>
            </w:tcBorders>
            <w:shd w:val="clear" w:color="auto" w:fill="auto"/>
            <w:noWrap/>
            <w:vAlign w:val="bottom"/>
          </w:tcPr>
          <w:p w14:paraId="14AD5E44" w14:textId="6E4677B2" w:rsidR="0000551E" w:rsidRPr="00465C27" w:rsidRDefault="00AD1BA4" w:rsidP="00337DDA">
            <w:pPr>
              <w:spacing w:after="0"/>
              <w:rPr>
                <w:rFonts w:cs="Arial"/>
                <w:color w:val="000000"/>
                <w:szCs w:val="22"/>
                <w:lang w:eastAsia="cs-CZ"/>
              </w:rPr>
            </w:pPr>
            <w:r>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5A061B86" w14:textId="3225C979" w:rsidR="0000551E" w:rsidRPr="00465C27" w:rsidRDefault="00AD1BA4" w:rsidP="00337DDA">
            <w:pPr>
              <w:spacing w:after="0"/>
              <w:rPr>
                <w:rFonts w:cs="Arial"/>
                <w:color w:val="000000"/>
                <w:szCs w:val="22"/>
                <w:lang w:eastAsia="cs-CZ"/>
              </w:rPr>
            </w:pPr>
            <w:r>
              <w:rPr>
                <w:rFonts w:cs="Arial"/>
                <w:color w:val="000000"/>
                <w:szCs w:val="22"/>
                <w:lang w:eastAsia="cs-CZ"/>
              </w:rPr>
              <w:t>Poskytnutí SAID pro nově pořízené servery a zařízení pořízené v rámci dynamického nákupního systémů</w:t>
            </w:r>
          </w:p>
        </w:tc>
      </w:tr>
    </w:tbl>
    <w:p w14:paraId="311542A5" w14:textId="77777777" w:rsidR="0000551E" w:rsidRPr="00465C27" w:rsidRDefault="0000551E" w:rsidP="006033CF">
      <w:pPr>
        <w:pStyle w:val="Nadpis3"/>
        <w:numPr>
          <w:ilvl w:val="0"/>
          <w:numId w:val="0"/>
        </w:numPr>
        <w:spacing w:after="120"/>
        <w:contextualSpacing w:val="0"/>
        <w:rPr>
          <w:rFonts w:cs="Arial"/>
          <w:b w:val="0"/>
          <w:sz w:val="16"/>
          <w:szCs w:val="16"/>
        </w:rPr>
      </w:pPr>
      <w:r w:rsidRPr="00465C27">
        <w:rPr>
          <w:rFonts w:cs="Arial"/>
          <w:b w:val="0"/>
          <w:sz w:val="16"/>
          <w:szCs w:val="16"/>
        </w:rPr>
        <w:t>(Pozn.: K popisu požadavku uveďte etapu, kdy bude součinnost vyžadována.)</w:t>
      </w:r>
    </w:p>
    <w:p w14:paraId="016AAD3C" w14:textId="77777777" w:rsidR="0000551E" w:rsidRPr="00465C27" w:rsidRDefault="0000551E" w:rsidP="009C558F">
      <w:pPr>
        <w:pStyle w:val="Nadpis1"/>
        <w:numPr>
          <w:ilvl w:val="0"/>
          <w:numId w:val="4"/>
        </w:numPr>
        <w:tabs>
          <w:tab w:val="clear" w:pos="540"/>
        </w:tabs>
        <w:ind w:left="284" w:hanging="284"/>
        <w:rPr>
          <w:rFonts w:cs="Arial"/>
          <w:sz w:val="22"/>
          <w:szCs w:val="22"/>
        </w:rPr>
      </w:pPr>
      <w:r w:rsidRPr="00072B8F">
        <w:rPr>
          <w:rFonts w:cs="Arial"/>
          <w:sz w:val="22"/>
          <w:szCs w:val="22"/>
        </w:rPr>
        <w:t>Harmonogram</w:t>
      </w:r>
      <w:r w:rsidRPr="00465C27">
        <w:rPr>
          <w:rFonts w:cs="Arial"/>
          <w:sz w:val="22"/>
          <w:szCs w:val="22"/>
        </w:rPr>
        <w:t xml:space="preserve"> plnění</w:t>
      </w:r>
      <w:r w:rsidRPr="00465C27">
        <w:rPr>
          <w:rFonts w:cs="Arial"/>
          <w:b w:val="0"/>
          <w:sz w:val="22"/>
          <w:szCs w:val="22"/>
          <w:vertAlign w:val="superscript"/>
        </w:rPr>
        <w:endnoteReference w:id="1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465C27" w14:paraId="0B0CFEF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254"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A88BED0"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Termín</w:t>
            </w:r>
          </w:p>
        </w:tc>
      </w:tr>
      <w:tr w:rsidR="00AD1BA4" w:rsidRPr="00465C27" w14:paraId="54BFEAF4" w14:textId="77777777" w:rsidTr="005C1089">
        <w:trPr>
          <w:trHeight w:val="284"/>
        </w:trPr>
        <w:tc>
          <w:tcPr>
            <w:tcW w:w="7229" w:type="dxa"/>
            <w:tcBorders>
              <w:right w:val="dotted" w:sz="4" w:space="0" w:color="auto"/>
            </w:tcBorders>
            <w:shd w:val="clear" w:color="auto" w:fill="auto"/>
            <w:noWrap/>
            <w:vAlign w:val="center"/>
          </w:tcPr>
          <w:p w14:paraId="0C9E1590" w14:textId="1C11B980" w:rsidR="00AD1BA4" w:rsidRPr="00465C27" w:rsidRDefault="00AD1BA4" w:rsidP="00AD1BA4">
            <w:pPr>
              <w:spacing w:after="0"/>
              <w:rPr>
                <w:rFonts w:cs="Arial"/>
                <w:color w:val="000000"/>
                <w:szCs w:val="22"/>
                <w:lang w:eastAsia="cs-CZ"/>
              </w:rPr>
            </w:pPr>
            <w:r>
              <w:rPr>
                <w:rFonts w:cs="Arial"/>
                <w:color w:val="000000"/>
                <w:szCs w:val="22"/>
                <w:lang w:eastAsia="cs-CZ"/>
              </w:rPr>
              <w:t>Termín realizace RFC včetně smazání SIM serveru</w:t>
            </w:r>
          </w:p>
        </w:tc>
        <w:tc>
          <w:tcPr>
            <w:tcW w:w="2552" w:type="dxa"/>
            <w:tcBorders>
              <w:left w:val="dotted" w:sz="4" w:space="0" w:color="auto"/>
            </w:tcBorders>
            <w:shd w:val="clear" w:color="auto" w:fill="auto"/>
            <w:vAlign w:val="center"/>
          </w:tcPr>
          <w:p w14:paraId="27ADE1E6" w14:textId="6F0613E7" w:rsidR="00AD1BA4" w:rsidRPr="00465C27" w:rsidRDefault="00AD1BA4" w:rsidP="00AD1BA4">
            <w:pPr>
              <w:spacing w:after="0"/>
              <w:rPr>
                <w:rFonts w:cs="Arial"/>
                <w:color w:val="000000"/>
                <w:szCs w:val="22"/>
                <w:lang w:eastAsia="cs-CZ"/>
              </w:rPr>
            </w:pPr>
            <w:r>
              <w:rPr>
                <w:rFonts w:cs="Arial"/>
                <w:color w:val="000000"/>
                <w:szCs w:val="22"/>
                <w:lang w:eastAsia="cs-CZ"/>
              </w:rPr>
              <w:t>T+ 10 týdnů</w:t>
            </w:r>
          </w:p>
        </w:tc>
      </w:tr>
      <w:tr w:rsidR="00AD1BA4" w:rsidRPr="00465C27" w14:paraId="0A6B3BAB" w14:textId="77777777" w:rsidTr="00F11443">
        <w:trPr>
          <w:trHeight w:val="284"/>
        </w:trPr>
        <w:tc>
          <w:tcPr>
            <w:tcW w:w="7229" w:type="dxa"/>
            <w:tcBorders>
              <w:right w:val="dotted" w:sz="4" w:space="0" w:color="auto"/>
            </w:tcBorders>
            <w:shd w:val="clear" w:color="auto" w:fill="auto"/>
            <w:noWrap/>
            <w:vAlign w:val="bottom"/>
          </w:tcPr>
          <w:p w14:paraId="61A56788" w14:textId="77777777" w:rsidR="00AD1BA4" w:rsidRPr="00465C27" w:rsidRDefault="00AD1BA4" w:rsidP="00AD1BA4">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2181C4E5" w14:textId="77777777" w:rsidR="00AD1BA4" w:rsidRPr="00465C27" w:rsidRDefault="00AD1BA4" w:rsidP="00AD1BA4">
            <w:pPr>
              <w:spacing w:after="0"/>
              <w:rPr>
                <w:rFonts w:cs="Arial"/>
                <w:color w:val="000000"/>
                <w:szCs w:val="22"/>
                <w:lang w:eastAsia="cs-CZ"/>
              </w:rPr>
            </w:pPr>
          </w:p>
        </w:tc>
      </w:tr>
    </w:tbl>
    <w:p w14:paraId="066FD5C4" w14:textId="77777777" w:rsidR="0000551E" w:rsidRPr="00465C27" w:rsidRDefault="0000551E" w:rsidP="009C558F">
      <w:pPr>
        <w:pStyle w:val="Nadpis1"/>
        <w:numPr>
          <w:ilvl w:val="0"/>
          <w:numId w:val="4"/>
        </w:numPr>
        <w:tabs>
          <w:tab w:val="clear" w:pos="540"/>
        </w:tabs>
        <w:ind w:left="284" w:hanging="284"/>
        <w:rPr>
          <w:rFonts w:cs="Arial"/>
          <w:sz w:val="22"/>
          <w:szCs w:val="22"/>
        </w:rPr>
      </w:pPr>
      <w:r w:rsidRPr="00465C27">
        <w:rPr>
          <w:rFonts w:cs="Arial"/>
          <w:sz w:val="22"/>
          <w:szCs w:val="22"/>
        </w:rPr>
        <w:t>Pracnost a cenová nabídka navrhovaného řešení</w:t>
      </w:r>
    </w:p>
    <w:p w14:paraId="0B68770E" w14:textId="77777777" w:rsidR="0000551E" w:rsidRPr="00465C27" w:rsidRDefault="0000551E" w:rsidP="00031D4E">
      <w:pPr>
        <w:pStyle w:val="RLlneksmlouvy"/>
        <w:numPr>
          <w:ilvl w:val="0"/>
          <w:numId w:val="0"/>
        </w:numPr>
        <w:spacing w:before="120" w:after="60"/>
        <w:rPr>
          <w:rFonts w:cs="Arial"/>
          <w:b w:val="0"/>
          <w:lang w:val="cs-CZ"/>
        </w:rPr>
      </w:pPr>
      <w:r w:rsidRPr="00465C27">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465C27" w14:paraId="7955E513" w14:textId="77777777" w:rsidTr="00072B8F">
        <w:tc>
          <w:tcPr>
            <w:tcW w:w="1701" w:type="dxa"/>
            <w:tcBorders>
              <w:top w:val="single" w:sz="8" w:space="0" w:color="auto"/>
              <w:left w:val="single" w:sz="8" w:space="0" w:color="auto"/>
              <w:bottom w:val="single" w:sz="8" w:space="0" w:color="auto"/>
              <w:right w:val="single" w:sz="8" w:space="0" w:color="auto"/>
            </w:tcBorders>
          </w:tcPr>
          <w:p w14:paraId="41AC0610" w14:textId="77777777" w:rsidR="0000551E" w:rsidRPr="00465C27" w:rsidRDefault="0000551E" w:rsidP="00337DDA">
            <w:pPr>
              <w:pStyle w:val="Tabulka"/>
              <w:rPr>
                <w:szCs w:val="22"/>
              </w:rPr>
            </w:pPr>
            <w:r w:rsidRPr="00465C27">
              <w:rPr>
                <w:b/>
                <w:szCs w:val="22"/>
              </w:rPr>
              <w:t>Oblast / role</w:t>
            </w:r>
            <w:r w:rsidRPr="00465C27">
              <w:rPr>
                <w:rStyle w:val="Odkaznavysvtlivky"/>
                <w:szCs w:val="22"/>
              </w:rPr>
              <w:endnoteReference w:id="12"/>
            </w:r>
          </w:p>
        </w:tc>
        <w:tc>
          <w:tcPr>
            <w:tcW w:w="3544" w:type="dxa"/>
            <w:tcBorders>
              <w:top w:val="single" w:sz="8" w:space="0" w:color="auto"/>
              <w:left w:val="single" w:sz="8" w:space="0" w:color="auto"/>
              <w:bottom w:val="single" w:sz="8" w:space="0" w:color="auto"/>
              <w:right w:val="single" w:sz="8" w:space="0" w:color="auto"/>
            </w:tcBorders>
          </w:tcPr>
          <w:p w14:paraId="7F717391" w14:textId="77777777" w:rsidR="0000551E" w:rsidRPr="00465C27" w:rsidRDefault="0000551E" w:rsidP="00337DDA">
            <w:pPr>
              <w:pStyle w:val="Tabulka"/>
              <w:rPr>
                <w:b/>
                <w:szCs w:val="22"/>
              </w:rPr>
            </w:pPr>
            <w:r w:rsidRPr="00465C27">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E6B8720" w14:textId="77777777" w:rsidR="0000551E" w:rsidRPr="00465C27" w:rsidRDefault="0000551E" w:rsidP="00337DDA">
            <w:pPr>
              <w:pStyle w:val="Tabulka"/>
              <w:rPr>
                <w:b/>
                <w:szCs w:val="22"/>
              </w:rPr>
            </w:pPr>
            <w:r w:rsidRPr="00465C27">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E2B9D6F" w14:textId="77777777" w:rsidR="0000551E" w:rsidRPr="00465C27" w:rsidRDefault="0000551E" w:rsidP="00337DDA">
            <w:pPr>
              <w:pStyle w:val="Tabulka"/>
              <w:rPr>
                <w:b/>
                <w:szCs w:val="22"/>
              </w:rPr>
            </w:pPr>
            <w:r w:rsidRPr="00465C27">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A4377C1" w14:textId="77777777" w:rsidR="0000551E" w:rsidRPr="00465C27" w:rsidRDefault="0000551E" w:rsidP="00337DDA">
            <w:pPr>
              <w:pStyle w:val="Tabulka"/>
              <w:rPr>
                <w:b/>
                <w:szCs w:val="22"/>
              </w:rPr>
            </w:pPr>
            <w:r w:rsidRPr="00465C27">
              <w:rPr>
                <w:b/>
                <w:szCs w:val="22"/>
              </w:rPr>
              <w:t>v Kč s DPH:</w:t>
            </w:r>
          </w:p>
        </w:tc>
      </w:tr>
      <w:tr w:rsidR="0000551E" w:rsidRPr="00465C27" w14:paraId="0B2A25A3" w14:textId="77777777" w:rsidTr="00072B8F">
        <w:trPr>
          <w:trHeight w:hRule="exact" w:val="20"/>
        </w:trPr>
        <w:tc>
          <w:tcPr>
            <w:tcW w:w="1701" w:type="dxa"/>
            <w:tcBorders>
              <w:top w:val="single" w:sz="8" w:space="0" w:color="auto"/>
              <w:left w:val="dotted" w:sz="4" w:space="0" w:color="auto"/>
            </w:tcBorders>
          </w:tcPr>
          <w:p w14:paraId="6F42126B" w14:textId="77777777" w:rsidR="0000551E" w:rsidRPr="00465C27" w:rsidRDefault="0000551E" w:rsidP="00337DDA">
            <w:pPr>
              <w:pStyle w:val="Tabulka"/>
              <w:rPr>
                <w:szCs w:val="22"/>
              </w:rPr>
            </w:pPr>
          </w:p>
        </w:tc>
        <w:tc>
          <w:tcPr>
            <w:tcW w:w="3544" w:type="dxa"/>
            <w:tcBorders>
              <w:top w:val="single" w:sz="8" w:space="0" w:color="auto"/>
              <w:left w:val="dotted" w:sz="4" w:space="0" w:color="auto"/>
            </w:tcBorders>
          </w:tcPr>
          <w:p w14:paraId="54C99146" w14:textId="77777777" w:rsidR="0000551E" w:rsidRPr="00465C27" w:rsidRDefault="0000551E" w:rsidP="00337DDA">
            <w:pPr>
              <w:pStyle w:val="Tabulka"/>
              <w:rPr>
                <w:szCs w:val="22"/>
              </w:rPr>
            </w:pPr>
          </w:p>
        </w:tc>
        <w:tc>
          <w:tcPr>
            <w:tcW w:w="1276" w:type="dxa"/>
            <w:tcBorders>
              <w:top w:val="single" w:sz="8" w:space="0" w:color="auto"/>
            </w:tcBorders>
          </w:tcPr>
          <w:p w14:paraId="53D714C1" w14:textId="77777777" w:rsidR="0000551E" w:rsidRPr="00465C27" w:rsidRDefault="0000551E" w:rsidP="00337DDA">
            <w:pPr>
              <w:pStyle w:val="Tabulka"/>
              <w:rPr>
                <w:szCs w:val="22"/>
              </w:rPr>
            </w:pPr>
          </w:p>
        </w:tc>
        <w:tc>
          <w:tcPr>
            <w:tcW w:w="1559" w:type="dxa"/>
            <w:tcBorders>
              <w:top w:val="single" w:sz="8" w:space="0" w:color="auto"/>
            </w:tcBorders>
          </w:tcPr>
          <w:p w14:paraId="7D440048" w14:textId="77777777" w:rsidR="0000551E" w:rsidRPr="00465C27" w:rsidRDefault="0000551E" w:rsidP="00337DDA">
            <w:pPr>
              <w:pStyle w:val="Tabulka"/>
              <w:rPr>
                <w:szCs w:val="22"/>
              </w:rPr>
            </w:pPr>
          </w:p>
        </w:tc>
        <w:tc>
          <w:tcPr>
            <w:tcW w:w="1699" w:type="dxa"/>
            <w:tcBorders>
              <w:top w:val="single" w:sz="8" w:space="0" w:color="auto"/>
            </w:tcBorders>
          </w:tcPr>
          <w:p w14:paraId="34CBD7FF" w14:textId="77777777" w:rsidR="0000551E" w:rsidRPr="00465C27" w:rsidRDefault="0000551E" w:rsidP="00337DDA">
            <w:pPr>
              <w:pStyle w:val="Tabulka"/>
              <w:rPr>
                <w:szCs w:val="22"/>
              </w:rPr>
            </w:pPr>
          </w:p>
        </w:tc>
      </w:tr>
      <w:tr w:rsidR="0000551E" w:rsidRPr="00465C27" w14:paraId="45E69535" w14:textId="77777777" w:rsidTr="00072B8F">
        <w:trPr>
          <w:trHeight w:val="397"/>
        </w:trPr>
        <w:tc>
          <w:tcPr>
            <w:tcW w:w="1701" w:type="dxa"/>
            <w:tcBorders>
              <w:top w:val="dotted" w:sz="4" w:space="0" w:color="auto"/>
              <w:left w:val="dotted" w:sz="4" w:space="0" w:color="auto"/>
            </w:tcBorders>
          </w:tcPr>
          <w:p w14:paraId="6AF28314" w14:textId="77777777" w:rsidR="0000551E" w:rsidRPr="00465C27" w:rsidRDefault="0000551E" w:rsidP="00337DDA">
            <w:pPr>
              <w:pStyle w:val="Tabulka"/>
              <w:rPr>
                <w:szCs w:val="22"/>
              </w:rPr>
            </w:pPr>
          </w:p>
        </w:tc>
        <w:tc>
          <w:tcPr>
            <w:tcW w:w="3544" w:type="dxa"/>
            <w:tcBorders>
              <w:top w:val="dotted" w:sz="4" w:space="0" w:color="auto"/>
              <w:left w:val="dotted" w:sz="4" w:space="0" w:color="auto"/>
            </w:tcBorders>
          </w:tcPr>
          <w:p w14:paraId="749B7E30" w14:textId="3ADAC6E5" w:rsidR="0000551E" w:rsidRPr="00465C27" w:rsidRDefault="00031D4E" w:rsidP="00337DDA">
            <w:pPr>
              <w:pStyle w:val="Tabulka"/>
              <w:rPr>
                <w:szCs w:val="22"/>
              </w:rPr>
            </w:pPr>
            <w:r>
              <w:rPr>
                <w:szCs w:val="22"/>
              </w:rPr>
              <w:t>Viz cenová nabídka v příloze č.01</w:t>
            </w:r>
          </w:p>
        </w:tc>
        <w:tc>
          <w:tcPr>
            <w:tcW w:w="1276" w:type="dxa"/>
            <w:tcBorders>
              <w:top w:val="dotted" w:sz="4" w:space="0" w:color="auto"/>
            </w:tcBorders>
          </w:tcPr>
          <w:p w14:paraId="0C44F53F" w14:textId="1F1B545E" w:rsidR="0000551E" w:rsidRPr="00465C27" w:rsidRDefault="0080495A" w:rsidP="00337DDA">
            <w:pPr>
              <w:pStyle w:val="Tabulka"/>
              <w:rPr>
                <w:szCs w:val="22"/>
              </w:rPr>
            </w:pPr>
            <w:r>
              <w:rPr>
                <w:szCs w:val="22"/>
              </w:rPr>
              <w:t>18,0</w:t>
            </w:r>
            <w:r w:rsidR="00072B8F">
              <w:rPr>
                <w:szCs w:val="22"/>
              </w:rPr>
              <w:t>0</w:t>
            </w:r>
          </w:p>
        </w:tc>
        <w:tc>
          <w:tcPr>
            <w:tcW w:w="1559" w:type="dxa"/>
            <w:tcBorders>
              <w:top w:val="dotted" w:sz="4" w:space="0" w:color="auto"/>
            </w:tcBorders>
          </w:tcPr>
          <w:p w14:paraId="4C812476" w14:textId="1392A001" w:rsidR="0000551E" w:rsidRPr="00465C27" w:rsidRDefault="0080495A" w:rsidP="00337DDA">
            <w:pPr>
              <w:pStyle w:val="Tabulka"/>
              <w:rPr>
                <w:szCs w:val="22"/>
              </w:rPr>
            </w:pPr>
            <w:r w:rsidRPr="0080495A">
              <w:rPr>
                <w:szCs w:val="22"/>
              </w:rPr>
              <w:t>118 116,00</w:t>
            </w:r>
          </w:p>
        </w:tc>
        <w:tc>
          <w:tcPr>
            <w:tcW w:w="1699" w:type="dxa"/>
            <w:tcBorders>
              <w:top w:val="dotted" w:sz="4" w:space="0" w:color="auto"/>
            </w:tcBorders>
          </w:tcPr>
          <w:p w14:paraId="1160B403" w14:textId="4CAE98D9" w:rsidR="0000551E" w:rsidRPr="00465C27" w:rsidRDefault="0080495A" w:rsidP="00337DDA">
            <w:pPr>
              <w:pStyle w:val="Tabulka"/>
              <w:rPr>
                <w:szCs w:val="22"/>
              </w:rPr>
            </w:pPr>
            <w:r w:rsidRPr="0080495A">
              <w:rPr>
                <w:szCs w:val="22"/>
              </w:rPr>
              <w:t>142 920,36</w:t>
            </w:r>
          </w:p>
        </w:tc>
      </w:tr>
      <w:tr w:rsidR="00072B8F" w:rsidRPr="00465C27" w14:paraId="09D3D5F6" w14:textId="77777777" w:rsidTr="00072B8F">
        <w:trPr>
          <w:trHeight w:val="397"/>
        </w:trPr>
        <w:tc>
          <w:tcPr>
            <w:tcW w:w="5245" w:type="dxa"/>
            <w:gridSpan w:val="2"/>
            <w:tcBorders>
              <w:left w:val="dotted" w:sz="4" w:space="0" w:color="auto"/>
              <w:bottom w:val="dotted" w:sz="4" w:space="0" w:color="auto"/>
            </w:tcBorders>
          </w:tcPr>
          <w:p w14:paraId="39F6DBFC" w14:textId="77777777" w:rsidR="00072B8F" w:rsidRPr="00465C27" w:rsidRDefault="00072B8F" w:rsidP="00072B8F">
            <w:pPr>
              <w:pStyle w:val="Tabulka"/>
              <w:rPr>
                <w:b/>
                <w:szCs w:val="22"/>
              </w:rPr>
            </w:pPr>
            <w:r w:rsidRPr="00465C27">
              <w:rPr>
                <w:b/>
                <w:szCs w:val="22"/>
              </w:rPr>
              <w:t>Celkem:</w:t>
            </w:r>
          </w:p>
        </w:tc>
        <w:tc>
          <w:tcPr>
            <w:tcW w:w="1276" w:type="dxa"/>
            <w:tcBorders>
              <w:bottom w:val="dotted" w:sz="4" w:space="0" w:color="auto"/>
            </w:tcBorders>
          </w:tcPr>
          <w:p w14:paraId="4E622232" w14:textId="336B2215" w:rsidR="00072B8F" w:rsidRPr="00465C27" w:rsidRDefault="0080495A" w:rsidP="00072B8F">
            <w:pPr>
              <w:pStyle w:val="Tabulka"/>
              <w:rPr>
                <w:szCs w:val="22"/>
              </w:rPr>
            </w:pPr>
            <w:r>
              <w:rPr>
                <w:szCs w:val="22"/>
              </w:rPr>
              <w:t>18,0</w:t>
            </w:r>
            <w:r w:rsidR="00072B8F">
              <w:rPr>
                <w:szCs w:val="22"/>
              </w:rPr>
              <w:t>0</w:t>
            </w:r>
          </w:p>
        </w:tc>
        <w:tc>
          <w:tcPr>
            <w:tcW w:w="1559" w:type="dxa"/>
            <w:tcBorders>
              <w:bottom w:val="dotted" w:sz="4" w:space="0" w:color="auto"/>
            </w:tcBorders>
          </w:tcPr>
          <w:p w14:paraId="25C6B53A" w14:textId="22AF2DF4" w:rsidR="00072B8F" w:rsidRPr="00465C27" w:rsidRDefault="0080495A" w:rsidP="00072B8F">
            <w:pPr>
              <w:pStyle w:val="Tabulka"/>
              <w:rPr>
                <w:szCs w:val="22"/>
              </w:rPr>
            </w:pPr>
            <w:r w:rsidRPr="0080495A">
              <w:rPr>
                <w:szCs w:val="22"/>
              </w:rPr>
              <w:t>118 116,00</w:t>
            </w:r>
          </w:p>
        </w:tc>
        <w:tc>
          <w:tcPr>
            <w:tcW w:w="1699" w:type="dxa"/>
            <w:tcBorders>
              <w:bottom w:val="dotted" w:sz="4" w:space="0" w:color="auto"/>
            </w:tcBorders>
          </w:tcPr>
          <w:p w14:paraId="53233C79" w14:textId="1BD0F752" w:rsidR="00072B8F" w:rsidRPr="00465C27" w:rsidRDefault="0080495A" w:rsidP="00072B8F">
            <w:pPr>
              <w:pStyle w:val="Tabulka"/>
              <w:rPr>
                <w:szCs w:val="22"/>
              </w:rPr>
            </w:pPr>
            <w:r w:rsidRPr="0080495A">
              <w:rPr>
                <w:szCs w:val="22"/>
              </w:rPr>
              <w:t>142 920,36</w:t>
            </w:r>
          </w:p>
        </w:tc>
      </w:tr>
    </w:tbl>
    <w:p w14:paraId="1EC3F657" w14:textId="77777777" w:rsidR="0000551E" w:rsidRPr="00465C27" w:rsidRDefault="0000551E" w:rsidP="00EC6856">
      <w:pPr>
        <w:spacing w:after="0"/>
        <w:rPr>
          <w:rFonts w:cs="Arial"/>
          <w:sz w:val="8"/>
          <w:szCs w:val="8"/>
        </w:rPr>
      </w:pPr>
    </w:p>
    <w:p w14:paraId="5ECE3561" w14:textId="77777777" w:rsidR="0000551E" w:rsidRPr="00465C27" w:rsidRDefault="0000551E" w:rsidP="00EC6856">
      <w:pPr>
        <w:spacing w:after="0"/>
        <w:rPr>
          <w:rFonts w:cs="Arial"/>
          <w:sz w:val="16"/>
          <w:szCs w:val="16"/>
        </w:rPr>
      </w:pPr>
      <w:r w:rsidRPr="00465C27">
        <w:rPr>
          <w:rFonts w:cs="Arial"/>
          <w:sz w:val="16"/>
          <w:szCs w:val="16"/>
        </w:rPr>
        <w:t>(Pozn.: MD – člověkoden, MJ – měrná jednotka, např. počet kusů)</w:t>
      </w:r>
    </w:p>
    <w:p w14:paraId="094D222F" w14:textId="77777777" w:rsidR="0000551E" w:rsidRPr="00465C27" w:rsidRDefault="0000551E" w:rsidP="00EC6856">
      <w:pPr>
        <w:pStyle w:val="RLTextlnkuslovan"/>
        <w:numPr>
          <w:ilvl w:val="0"/>
          <w:numId w:val="0"/>
        </w:numPr>
        <w:spacing w:after="0"/>
        <w:rPr>
          <w:rFonts w:cs="Arial"/>
          <w:sz w:val="20"/>
          <w:szCs w:val="20"/>
          <w:lang w:val="cs-CZ"/>
        </w:rPr>
      </w:pPr>
    </w:p>
    <w:p w14:paraId="6F25285B" w14:textId="77777777" w:rsidR="0000551E" w:rsidRPr="00465C27" w:rsidRDefault="0000551E" w:rsidP="0016171A">
      <w:pPr>
        <w:pStyle w:val="Nadpis1"/>
        <w:numPr>
          <w:ilvl w:val="0"/>
          <w:numId w:val="4"/>
        </w:numPr>
        <w:tabs>
          <w:tab w:val="clear" w:pos="540"/>
        </w:tabs>
        <w:ind w:left="284" w:hanging="284"/>
        <w:rPr>
          <w:rFonts w:cs="Arial"/>
          <w:sz w:val="22"/>
          <w:szCs w:val="22"/>
        </w:rPr>
      </w:pPr>
      <w:r w:rsidRPr="00465C27">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465C27" w14:paraId="1B6FFAC4"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8A2F9A" w14:textId="77777777" w:rsidR="0000551E" w:rsidRPr="00465C27" w:rsidRDefault="0000551E" w:rsidP="000B6887">
            <w:pPr>
              <w:spacing w:after="0"/>
              <w:rPr>
                <w:rFonts w:cs="Arial"/>
                <w:b/>
                <w:bCs/>
                <w:color w:val="000000"/>
                <w:szCs w:val="22"/>
                <w:lang w:eastAsia="cs-CZ"/>
              </w:rPr>
            </w:pPr>
            <w:r w:rsidRPr="00465C2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513395" w14:textId="77777777" w:rsidR="0000551E" w:rsidRPr="00465C27" w:rsidRDefault="0000551E" w:rsidP="0016171A">
            <w:pPr>
              <w:spacing w:after="0"/>
              <w:rPr>
                <w:rFonts w:cs="Arial"/>
                <w:b/>
                <w:bCs/>
                <w:color w:val="000000"/>
                <w:szCs w:val="22"/>
                <w:lang w:eastAsia="cs-CZ"/>
              </w:rPr>
            </w:pPr>
            <w:r w:rsidRPr="00465C27">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D34D916" w14:textId="77777777" w:rsidR="0000551E" w:rsidRPr="00465C27" w:rsidRDefault="0000551E" w:rsidP="000B6887">
            <w:pPr>
              <w:spacing w:after="0"/>
              <w:rPr>
                <w:rFonts w:cs="Arial"/>
                <w:b/>
                <w:bCs/>
                <w:color w:val="000000"/>
                <w:szCs w:val="22"/>
                <w:lang w:eastAsia="cs-CZ"/>
              </w:rPr>
            </w:pPr>
            <w:r w:rsidRPr="00465C27">
              <w:rPr>
                <w:rFonts w:cs="Arial"/>
                <w:b/>
                <w:bCs/>
                <w:color w:val="000000"/>
                <w:szCs w:val="22"/>
                <w:lang w:eastAsia="cs-CZ"/>
              </w:rPr>
              <w:t xml:space="preserve">Formát </w:t>
            </w:r>
          </w:p>
          <w:p w14:paraId="3F78E181" w14:textId="77777777" w:rsidR="0000551E" w:rsidRPr="00465C27" w:rsidRDefault="0000551E" w:rsidP="0016171A">
            <w:pPr>
              <w:spacing w:after="0"/>
              <w:rPr>
                <w:rFonts w:cs="Arial"/>
                <w:b/>
                <w:bCs/>
                <w:color w:val="000000"/>
                <w:szCs w:val="22"/>
                <w:lang w:eastAsia="cs-CZ"/>
              </w:rPr>
            </w:pPr>
            <w:r w:rsidRPr="00465C27">
              <w:rPr>
                <w:rFonts w:cs="Arial"/>
                <w:b/>
                <w:bCs/>
                <w:color w:val="000000"/>
                <w:szCs w:val="22"/>
                <w:lang w:eastAsia="cs-CZ"/>
              </w:rPr>
              <w:t>(CD, listinná forma)</w:t>
            </w:r>
          </w:p>
        </w:tc>
      </w:tr>
      <w:tr w:rsidR="0000551E" w:rsidRPr="00465C27" w14:paraId="735241E4" w14:textId="77777777" w:rsidTr="00DF2F1F">
        <w:trPr>
          <w:trHeight w:val="284"/>
        </w:trPr>
        <w:tc>
          <w:tcPr>
            <w:tcW w:w="710" w:type="dxa"/>
            <w:tcBorders>
              <w:right w:val="dotted" w:sz="4" w:space="0" w:color="auto"/>
            </w:tcBorders>
            <w:shd w:val="clear" w:color="auto" w:fill="auto"/>
            <w:noWrap/>
            <w:vAlign w:val="bottom"/>
          </w:tcPr>
          <w:p w14:paraId="31F3F012" w14:textId="760D0D1D" w:rsidR="0000551E" w:rsidRPr="00465C27" w:rsidRDefault="00031D4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64DA539" w14:textId="7B7B7C51" w:rsidR="0000551E" w:rsidRPr="00465C27" w:rsidRDefault="00031D4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BC86EE0" w14:textId="753CF58D" w:rsidR="0000551E" w:rsidRPr="00465C27" w:rsidRDefault="00031D4E" w:rsidP="000B6887">
            <w:pPr>
              <w:spacing w:after="0"/>
              <w:rPr>
                <w:rFonts w:cs="Arial"/>
                <w:color w:val="000000"/>
                <w:szCs w:val="22"/>
                <w:lang w:eastAsia="cs-CZ"/>
              </w:rPr>
            </w:pPr>
            <w:r>
              <w:rPr>
                <w:rFonts w:cs="Arial"/>
                <w:color w:val="000000"/>
                <w:szCs w:val="22"/>
                <w:lang w:eastAsia="cs-CZ"/>
              </w:rPr>
              <w:t>Listinná forma</w:t>
            </w:r>
          </w:p>
        </w:tc>
      </w:tr>
      <w:tr w:rsidR="0000551E" w:rsidRPr="00465C27" w14:paraId="0373255D" w14:textId="77777777" w:rsidTr="00DF2F1F">
        <w:trPr>
          <w:trHeight w:val="284"/>
        </w:trPr>
        <w:tc>
          <w:tcPr>
            <w:tcW w:w="710" w:type="dxa"/>
            <w:tcBorders>
              <w:right w:val="dotted" w:sz="4" w:space="0" w:color="auto"/>
            </w:tcBorders>
            <w:shd w:val="clear" w:color="auto" w:fill="auto"/>
            <w:noWrap/>
            <w:vAlign w:val="bottom"/>
          </w:tcPr>
          <w:p w14:paraId="35B6C2B6" w14:textId="77777777" w:rsidR="0000551E" w:rsidRPr="00465C2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F5895C3" w14:textId="77777777" w:rsidR="0000551E" w:rsidRPr="00465C2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447624EB" w14:textId="77777777" w:rsidR="0000551E" w:rsidRPr="00465C27" w:rsidRDefault="0000551E" w:rsidP="000B6887">
            <w:pPr>
              <w:spacing w:after="0"/>
              <w:rPr>
                <w:rFonts w:cs="Arial"/>
                <w:color w:val="000000"/>
                <w:szCs w:val="22"/>
                <w:lang w:eastAsia="cs-CZ"/>
              </w:rPr>
            </w:pPr>
          </w:p>
        </w:tc>
      </w:tr>
    </w:tbl>
    <w:p w14:paraId="736D1A07" w14:textId="77777777" w:rsidR="0000551E" w:rsidRPr="00465C27" w:rsidRDefault="0000551E" w:rsidP="00EC6856">
      <w:pPr>
        <w:pStyle w:val="RLTextlnkuslovan"/>
        <w:numPr>
          <w:ilvl w:val="0"/>
          <w:numId w:val="0"/>
        </w:numPr>
        <w:spacing w:after="0"/>
        <w:rPr>
          <w:rFonts w:cs="Arial"/>
          <w:sz w:val="20"/>
          <w:szCs w:val="20"/>
          <w:lang w:val="cs-CZ"/>
        </w:rPr>
      </w:pPr>
    </w:p>
    <w:p w14:paraId="1E0FFFB4" w14:textId="77777777" w:rsidR="0000551E" w:rsidRPr="00465C27" w:rsidRDefault="0000551E" w:rsidP="009C558F">
      <w:pPr>
        <w:pStyle w:val="Nadpis1"/>
        <w:numPr>
          <w:ilvl w:val="0"/>
          <w:numId w:val="4"/>
        </w:numPr>
        <w:tabs>
          <w:tab w:val="clear" w:pos="540"/>
        </w:tabs>
        <w:ind w:left="284" w:hanging="284"/>
        <w:rPr>
          <w:rFonts w:cs="Arial"/>
          <w:sz w:val="22"/>
          <w:szCs w:val="22"/>
        </w:rPr>
      </w:pPr>
      <w:r w:rsidRPr="00465C27">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465C27" w14:paraId="5EB62EEB" w14:textId="77777777" w:rsidTr="00031D4E">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15B07" w14:textId="77777777" w:rsidR="0000551E" w:rsidRPr="00465C27" w:rsidRDefault="0000551E" w:rsidP="00EE618A">
            <w:pPr>
              <w:spacing w:after="0"/>
              <w:rPr>
                <w:rFonts w:cs="Arial"/>
                <w:b/>
                <w:bCs/>
                <w:color w:val="000000"/>
                <w:szCs w:val="22"/>
                <w:lang w:eastAsia="cs-CZ"/>
              </w:rPr>
            </w:pPr>
            <w:r w:rsidRPr="00465C27">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089E160E" w14:textId="77777777" w:rsidR="0000551E" w:rsidRPr="00465C27" w:rsidRDefault="0000551E" w:rsidP="00EE618A">
            <w:pPr>
              <w:spacing w:after="0"/>
              <w:rPr>
                <w:rFonts w:cs="Arial"/>
                <w:b/>
                <w:bCs/>
                <w:color w:val="000000"/>
                <w:szCs w:val="22"/>
                <w:lang w:eastAsia="cs-CZ"/>
              </w:rPr>
            </w:pPr>
            <w:r w:rsidRPr="00465C27">
              <w:rPr>
                <w:rFonts w:cs="Arial"/>
                <w:b/>
                <w:bCs/>
                <w:color w:val="000000"/>
                <w:szCs w:val="22"/>
                <w:lang w:eastAsia="cs-CZ"/>
              </w:rPr>
              <w:t>Jméno</w:t>
            </w:r>
            <w:r w:rsidRPr="00465C27">
              <w:rPr>
                <w:rFonts w:cs="Arial"/>
                <w:color w:val="000000"/>
                <w:szCs w:val="22"/>
                <w:lang w:eastAsia="cs-CZ"/>
              </w:rPr>
              <w:t xml:space="preserve"> </w:t>
            </w:r>
            <w:r w:rsidRPr="00465C27">
              <w:rPr>
                <w:rFonts w:cs="Arial"/>
                <w:b/>
                <w:color w:val="000000"/>
                <w:szCs w:val="22"/>
                <w:lang w:eastAsia="cs-CZ"/>
              </w:rPr>
              <w:t>oprávněné osoby</w:t>
            </w:r>
            <w:r w:rsidRPr="00465C27">
              <w:rPr>
                <w:rStyle w:val="Odkaznavysvtlivky"/>
                <w:rFonts w:cs="Arial"/>
                <w:color w:val="000000"/>
                <w:szCs w:val="22"/>
                <w:lang w:eastAsia="cs-CZ"/>
              </w:rPr>
              <w:endnoteReference w:id="13"/>
            </w:r>
            <w:r w:rsidRPr="00465C27">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33C0C9E3"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60DE927"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Podpis:</w:t>
            </w:r>
          </w:p>
        </w:tc>
      </w:tr>
      <w:tr w:rsidR="00C72F25" w:rsidRPr="00465C27" w14:paraId="4BB626E9" w14:textId="77777777" w:rsidTr="007D60B4">
        <w:trPr>
          <w:trHeight w:val="544"/>
        </w:trPr>
        <w:tc>
          <w:tcPr>
            <w:tcW w:w="2693" w:type="dxa"/>
            <w:shd w:val="clear" w:color="auto" w:fill="auto"/>
            <w:noWrap/>
          </w:tcPr>
          <w:p w14:paraId="0E32DE97" w14:textId="569443A7" w:rsidR="00C72F25" w:rsidRPr="00465C27" w:rsidRDefault="00C72F25" w:rsidP="00337DDA">
            <w:pPr>
              <w:spacing w:after="0"/>
              <w:rPr>
                <w:rFonts w:cs="Arial"/>
                <w:color w:val="000000"/>
                <w:szCs w:val="22"/>
                <w:lang w:eastAsia="cs-CZ"/>
              </w:rPr>
            </w:pPr>
            <w:r w:rsidRPr="008C672E">
              <w:rPr>
                <w:sz w:val="20"/>
                <w:szCs w:val="20"/>
              </w:rPr>
              <w:t>…</w:t>
            </w:r>
          </w:p>
        </w:tc>
        <w:tc>
          <w:tcPr>
            <w:tcW w:w="3686" w:type="dxa"/>
          </w:tcPr>
          <w:p w14:paraId="50920BF0" w14:textId="05837693" w:rsidR="00C72F25" w:rsidRPr="00465C27" w:rsidRDefault="00C72F25" w:rsidP="00337DDA">
            <w:pPr>
              <w:spacing w:after="0"/>
              <w:rPr>
                <w:rFonts w:cs="Arial"/>
                <w:color w:val="000000"/>
                <w:szCs w:val="22"/>
                <w:lang w:eastAsia="cs-CZ"/>
              </w:rPr>
            </w:pPr>
            <w:r w:rsidRPr="008C672E">
              <w:rPr>
                <w:sz w:val="20"/>
                <w:szCs w:val="20"/>
              </w:rPr>
              <w:t>…</w:t>
            </w:r>
          </w:p>
        </w:tc>
        <w:tc>
          <w:tcPr>
            <w:tcW w:w="1276" w:type="dxa"/>
            <w:vAlign w:val="center"/>
          </w:tcPr>
          <w:p w14:paraId="0DE0E22A" w14:textId="12C6722A" w:rsidR="00C72F25" w:rsidRPr="00465C27" w:rsidRDefault="00C72F25" w:rsidP="00337DDA">
            <w:pPr>
              <w:spacing w:after="0"/>
              <w:rPr>
                <w:rFonts w:cs="Arial"/>
                <w:color w:val="000000"/>
                <w:szCs w:val="22"/>
                <w:lang w:eastAsia="cs-CZ"/>
              </w:rPr>
            </w:pPr>
          </w:p>
        </w:tc>
        <w:tc>
          <w:tcPr>
            <w:tcW w:w="2126" w:type="dxa"/>
            <w:shd w:val="clear" w:color="auto" w:fill="auto"/>
            <w:vAlign w:val="center"/>
          </w:tcPr>
          <w:p w14:paraId="07510EEC" w14:textId="77777777" w:rsidR="00C72F25" w:rsidRPr="00465C27" w:rsidRDefault="00C72F25" w:rsidP="00BC5CB6">
            <w:pPr>
              <w:spacing w:after="0"/>
              <w:ind w:right="72"/>
              <w:rPr>
                <w:rFonts w:cs="Arial"/>
                <w:color w:val="000000"/>
                <w:szCs w:val="22"/>
                <w:lang w:eastAsia="cs-CZ"/>
              </w:rPr>
            </w:pPr>
          </w:p>
        </w:tc>
      </w:tr>
    </w:tbl>
    <w:p w14:paraId="74E4DE71" w14:textId="5FD2BFAF" w:rsidR="0000551E" w:rsidRDefault="0000551E" w:rsidP="004056BB">
      <w:pPr>
        <w:spacing w:after="0"/>
        <w:rPr>
          <w:rFonts w:cs="Arial"/>
          <w:b/>
          <w:sz w:val="36"/>
          <w:szCs w:val="36"/>
        </w:rPr>
      </w:pPr>
      <w:r w:rsidRPr="00465C27">
        <w:rPr>
          <w:rFonts w:cs="Arial"/>
          <w:b/>
          <w:caps/>
          <w:szCs w:val="22"/>
        </w:rPr>
        <w:br w:type="page"/>
      </w:r>
      <w:r w:rsidRPr="00465C27">
        <w:rPr>
          <w:rFonts w:cs="Arial"/>
          <w:b/>
          <w:caps/>
          <w:szCs w:val="22"/>
        </w:rPr>
        <w:lastRenderedPageBreak/>
        <w:t>Schválení realizace požadavku</w:t>
      </w:r>
      <w:r w:rsidR="002B0E7B" w:rsidRPr="00465C27">
        <w:rPr>
          <w:rFonts w:cs="Arial"/>
          <w:b/>
          <w:caps/>
          <w:szCs w:val="22"/>
        </w:rPr>
        <w:t xml:space="preserve"> </w:t>
      </w:r>
      <w:r w:rsidR="00246CCF" w:rsidRPr="004056BB">
        <w:rPr>
          <w:rFonts w:cs="Arial"/>
          <w:b/>
          <w:caps/>
          <w:szCs w:val="22"/>
        </w:rPr>
        <w:t>Z23475</w:t>
      </w:r>
    </w:p>
    <w:p w14:paraId="331091B0" w14:textId="77777777" w:rsidR="004056BB" w:rsidRPr="00465C27" w:rsidRDefault="004056BB" w:rsidP="004056BB">
      <w:pPr>
        <w:spacing w:after="0"/>
        <w:rPr>
          <w:rFonts w:cs="Arial"/>
          <w:b/>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465C27" w14:paraId="1F76BF82" w14:textId="77777777" w:rsidTr="007E224F">
        <w:tc>
          <w:tcPr>
            <w:tcW w:w="1779" w:type="dxa"/>
          </w:tcPr>
          <w:p w14:paraId="3EE8034B" w14:textId="47D02546" w:rsidR="007E224F" w:rsidRPr="00465C27" w:rsidRDefault="007E224F" w:rsidP="0085497D">
            <w:pPr>
              <w:pStyle w:val="Tabulka"/>
              <w:rPr>
                <w:rStyle w:val="Siln"/>
                <w:szCs w:val="22"/>
              </w:rPr>
            </w:pPr>
            <w:r w:rsidRPr="00465C27">
              <w:rPr>
                <w:b/>
                <w:szCs w:val="22"/>
              </w:rPr>
              <w:t>ID ShP MZe</w:t>
            </w:r>
            <w:r w:rsidRPr="00465C27">
              <w:rPr>
                <w:szCs w:val="22"/>
              </w:rPr>
              <w:t>:</w:t>
            </w:r>
          </w:p>
        </w:tc>
        <w:tc>
          <w:tcPr>
            <w:tcW w:w="2544" w:type="dxa"/>
          </w:tcPr>
          <w:p w14:paraId="65D32145" w14:textId="2F507C1F" w:rsidR="007E224F" w:rsidRPr="00465C27" w:rsidRDefault="000F759B" w:rsidP="00337DDA">
            <w:pPr>
              <w:pStyle w:val="Tabulka"/>
              <w:rPr>
                <w:rStyle w:val="Siln"/>
                <w:szCs w:val="22"/>
              </w:rPr>
            </w:pPr>
            <w:hyperlink r:id="rId13" w:tgtFrame="_blank" w:history="1">
              <w:r w:rsidR="004056BB" w:rsidRPr="00F65ECE">
                <w:t>2017_0061_12</w:t>
              </w:r>
            </w:hyperlink>
          </w:p>
        </w:tc>
        <w:tc>
          <w:tcPr>
            <w:tcW w:w="1631" w:type="dxa"/>
          </w:tcPr>
          <w:p w14:paraId="6FB049C7" w14:textId="1732C3DA" w:rsidR="007E224F" w:rsidRPr="00465C27" w:rsidRDefault="007E224F" w:rsidP="0085497D">
            <w:pPr>
              <w:pStyle w:val="Tabulka"/>
              <w:rPr>
                <w:rStyle w:val="Siln"/>
                <w:szCs w:val="22"/>
              </w:rPr>
            </w:pPr>
            <w:r w:rsidRPr="00465C27">
              <w:rPr>
                <w:b/>
                <w:szCs w:val="22"/>
              </w:rPr>
              <w:t>ID PK MZe</w:t>
            </w:r>
            <w:r w:rsidRPr="00465C27">
              <w:rPr>
                <w:szCs w:val="22"/>
              </w:rPr>
              <w:t>:</w:t>
            </w:r>
          </w:p>
        </w:tc>
        <w:tc>
          <w:tcPr>
            <w:tcW w:w="992" w:type="dxa"/>
          </w:tcPr>
          <w:p w14:paraId="590B3ED8" w14:textId="77777777" w:rsidR="007E224F" w:rsidRPr="00465C27" w:rsidRDefault="007E224F" w:rsidP="00337DDA">
            <w:pPr>
              <w:pStyle w:val="Tabulka"/>
              <w:rPr>
                <w:szCs w:val="22"/>
              </w:rPr>
            </w:pPr>
          </w:p>
        </w:tc>
      </w:tr>
    </w:tbl>
    <w:p w14:paraId="3F320E5D" w14:textId="77777777" w:rsidR="00DD7A03" w:rsidRPr="00465C27" w:rsidRDefault="00DD7A03" w:rsidP="00401780">
      <w:pPr>
        <w:rPr>
          <w:rFonts w:cs="Arial"/>
          <w:szCs w:val="22"/>
        </w:rPr>
      </w:pPr>
    </w:p>
    <w:p w14:paraId="20E7EA27" w14:textId="77777777"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t>Specifikace plnění</w:t>
      </w:r>
    </w:p>
    <w:p w14:paraId="7C0EAE62" w14:textId="77777777" w:rsidR="0000551E" w:rsidRPr="00465C27" w:rsidRDefault="0000551E" w:rsidP="004A3B16">
      <w:pPr>
        <w:rPr>
          <w:rFonts w:cs="Arial"/>
        </w:rPr>
      </w:pPr>
      <w:r w:rsidRPr="00465C27">
        <w:rPr>
          <w:rFonts w:cs="Arial"/>
        </w:rPr>
        <w:t xml:space="preserve">Požadované plnění je specifikováno v části A a B tohoto RfC. </w:t>
      </w:r>
    </w:p>
    <w:p w14:paraId="5A44EC19" w14:textId="77777777" w:rsidR="0000551E" w:rsidRPr="00465C27" w:rsidRDefault="0000551E" w:rsidP="004A3B16">
      <w:pPr>
        <w:rPr>
          <w:rFonts w:cs="Arial"/>
        </w:rPr>
      </w:pPr>
    </w:p>
    <w:p w14:paraId="212256B9" w14:textId="77777777"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t>Uživatelské a licenční zajištění pro Objednatele (je-li relevantní):</w:t>
      </w:r>
    </w:p>
    <w:p w14:paraId="3D65B04E" w14:textId="77777777" w:rsidR="0000551E" w:rsidRPr="00465C27" w:rsidRDefault="0000551E" w:rsidP="004C756F">
      <w:pPr>
        <w:rPr>
          <w:rFonts w:cs="Arial"/>
        </w:rPr>
      </w:pPr>
    </w:p>
    <w:p w14:paraId="0129638D" w14:textId="77777777"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465C27" w14:paraId="0774531D"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CC914" w14:textId="77777777" w:rsidR="0000551E" w:rsidRPr="00465C27" w:rsidRDefault="0000551E" w:rsidP="00337DDA">
            <w:pPr>
              <w:spacing w:after="0"/>
              <w:rPr>
                <w:rFonts w:cs="Arial"/>
                <w:b/>
                <w:bCs/>
                <w:color w:val="000000"/>
                <w:szCs w:val="22"/>
                <w:lang w:eastAsia="cs-CZ"/>
              </w:rPr>
            </w:pPr>
            <w:r w:rsidRPr="00465C2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AC83A" w14:textId="77777777" w:rsidR="0000551E" w:rsidRPr="00465C27" w:rsidRDefault="0000551E" w:rsidP="00337DDA">
            <w:pPr>
              <w:spacing w:after="0"/>
              <w:rPr>
                <w:rFonts w:cs="Arial"/>
                <w:b/>
                <w:bCs/>
                <w:color w:val="000000"/>
                <w:szCs w:val="22"/>
                <w:lang w:eastAsia="cs-CZ"/>
              </w:rPr>
            </w:pPr>
            <w:r w:rsidRPr="00465C2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E8034BF" w14:textId="77777777" w:rsidR="0000551E" w:rsidRPr="00465C27" w:rsidRDefault="0000551E" w:rsidP="00337DDA">
            <w:pPr>
              <w:spacing w:after="0"/>
              <w:rPr>
                <w:rFonts w:cs="Arial"/>
                <w:b/>
                <w:bCs/>
                <w:color w:val="000000"/>
                <w:szCs w:val="22"/>
                <w:lang w:eastAsia="cs-CZ"/>
              </w:rPr>
            </w:pPr>
            <w:r w:rsidRPr="00465C27">
              <w:rPr>
                <w:rFonts w:cs="Arial"/>
                <w:b/>
                <w:bCs/>
                <w:color w:val="000000"/>
                <w:szCs w:val="22"/>
                <w:lang w:eastAsia="cs-CZ"/>
              </w:rPr>
              <w:t>Odpovědná osoba</w:t>
            </w:r>
          </w:p>
        </w:tc>
      </w:tr>
      <w:tr w:rsidR="0000551E" w:rsidRPr="00465C27" w14:paraId="3D452E3C" w14:textId="77777777" w:rsidTr="008671B9">
        <w:trPr>
          <w:trHeight w:val="284"/>
        </w:trPr>
        <w:tc>
          <w:tcPr>
            <w:tcW w:w="1843" w:type="dxa"/>
            <w:tcBorders>
              <w:right w:val="dotted" w:sz="4" w:space="0" w:color="auto"/>
            </w:tcBorders>
            <w:shd w:val="clear" w:color="auto" w:fill="auto"/>
            <w:noWrap/>
            <w:vAlign w:val="bottom"/>
          </w:tcPr>
          <w:p w14:paraId="14A53D34" w14:textId="77777777" w:rsidR="0000551E" w:rsidRPr="00465C2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229BA2D" w14:textId="77777777" w:rsidR="0000551E" w:rsidRPr="00465C2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5D8125C" w14:textId="77777777" w:rsidR="0000551E" w:rsidRPr="00465C27" w:rsidRDefault="0000551E" w:rsidP="00337DDA">
            <w:pPr>
              <w:spacing w:after="0"/>
              <w:rPr>
                <w:rFonts w:cs="Arial"/>
                <w:color w:val="000000"/>
                <w:szCs w:val="22"/>
                <w:lang w:eastAsia="cs-CZ"/>
              </w:rPr>
            </w:pPr>
          </w:p>
        </w:tc>
      </w:tr>
      <w:tr w:rsidR="0000551E" w:rsidRPr="00465C27" w14:paraId="630F2731" w14:textId="77777777" w:rsidTr="008671B9">
        <w:trPr>
          <w:trHeight w:val="284"/>
        </w:trPr>
        <w:tc>
          <w:tcPr>
            <w:tcW w:w="1843" w:type="dxa"/>
            <w:tcBorders>
              <w:right w:val="dotted" w:sz="4" w:space="0" w:color="auto"/>
            </w:tcBorders>
            <w:shd w:val="clear" w:color="auto" w:fill="auto"/>
            <w:noWrap/>
            <w:vAlign w:val="bottom"/>
          </w:tcPr>
          <w:p w14:paraId="220B9355" w14:textId="77777777" w:rsidR="0000551E" w:rsidRPr="00465C2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11FEE0F" w14:textId="77777777" w:rsidR="0000551E" w:rsidRPr="00465C2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0FC888C" w14:textId="77777777" w:rsidR="0000551E" w:rsidRPr="00465C27" w:rsidRDefault="0000551E" w:rsidP="00337DDA">
            <w:pPr>
              <w:spacing w:after="0"/>
              <w:rPr>
                <w:rFonts w:cs="Arial"/>
                <w:color w:val="000000"/>
                <w:szCs w:val="22"/>
                <w:lang w:eastAsia="cs-CZ"/>
              </w:rPr>
            </w:pPr>
          </w:p>
        </w:tc>
      </w:tr>
    </w:tbl>
    <w:p w14:paraId="575F75D1" w14:textId="77777777" w:rsidR="0000551E" w:rsidRPr="00465C27" w:rsidRDefault="0000551E" w:rsidP="00CB3C3C">
      <w:pPr>
        <w:rPr>
          <w:rFonts w:cs="Arial"/>
        </w:rPr>
      </w:pPr>
    </w:p>
    <w:p w14:paraId="0437A5CD" w14:textId="77777777"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t>Harmonogram realizace</w:t>
      </w:r>
      <w:r w:rsidRPr="00465C27">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465C27" w14:paraId="4D0F9892"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058E6" w14:textId="77777777" w:rsidR="0000551E" w:rsidRPr="00465C27" w:rsidRDefault="0000551E" w:rsidP="001E3C70">
            <w:pPr>
              <w:spacing w:after="0"/>
              <w:rPr>
                <w:rFonts w:cs="Arial"/>
                <w:b/>
                <w:bCs/>
                <w:color w:val="000000"/>
                <w:szCs w:val="22"/>
                <w:lang w:eastAsia="cs-CZ"/>
              </w:rPr>
            </w:pPr>
            <w:r w:rsidRPr="00465C27">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BF6EEE" w14:textId="77777777" w:rsidR="0000551E" w:rsidRPr="00465C27" w:rsidRDefault="0000551E" w:rsidP="001E3C70">
            <w:pPr>
              <w:spacing w:after="0"/>
              <w:rPr>
                <w:rFonts w:cs="Arial"/>
                <w:b/>
                <w:bCs/>
                <w:color w:val="000000"/>
                <w:szCs w:val="22"/>
                <w:lang w:eastAsia="cs-CZ"/>
              </w:rPr>
            </w:pPr>
            <w:r w:rsidRPr="00465C27">
              <w:rPr>
                <w:rFonts w:cs="Arial"/>
                <w:b/>
                <w:bCs/>
                <w:color w:val="000000"/>
                <w:szCs w:val="22"/>
                <w:lang w:eastAsia="cs-CZ"/>
              </w:rPr>
              <w:t>Termín</w:t>
            </w:r>
          </w:p>
        </w:tc>
      </w:tr>
      <w:tr w:rsidR="0000551E" w:rsidRPr="00465C27" w14:paraId="0CEC5906"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5CF965" w14:textId="77777777" w:rsidR="0000551E" w:rsidRPr="00465C27" w:rsidRDefault="0000551E" w:rsidP="001E3C70">
            <w:pPr>
              <w:spacing w:after="0"/>
              <w:rPr>
                <w:rFonts w:cs="Arial"/>
                <w:color w:val="000000"/>
                <w:szCs w:val="22"/>
                <w:lang w:eastAsia="cs-CZ"/>
              </w:rPr>
            </w:pPr>
            <w:r w:rsidRPr="00465C27">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BD8882A" w14:textId="77777777" w:rsidR="0000551E" w:rsidRPr="00465C27" w:rsidRDefault="0000551E" w:rsidP="001E3C70">
            <w:pPr>
              <w:spacing w:after="0"/>
              <w:rPr>
                <w:rFonts w:cs="Arial"/>
                <w:color w:val="000000"/>
                <w:szCs w:val="22"/>
                <w:lang w:eastAsia="cs-CZ"/>
              </w:rPr>
            </w:pPr>
          </w:p>
        </w:tc>
      </w:tr>
      <w:tr w:rsidR="0000551E" w:rsidRPr="00465C27" w14:paraId="6874C82A" w14:textId="77777777" w:rsidTr="008671B9">
        <w:trPr>
          <w:trHeight w:val="284"/>
        </w:trPr>
        <w:tc>
          <w:tcPr>
            <w:tcW w:w="7513" w:type="dxa"/>
            <w:tcBorders>
              <w:right w:val="dotted" w:sz="4" w:space="0" w:color="auto"/>
            </w:tcBorders>
            <w:shd w:val="clear" w:color="auto" w:fill="auto"/>
            <w:noWrap/>
            <w:vAlign w:val="bottom"/>
          </w:tcPr>
          <w:p w14:paraId="622003A2" w14:textId="77777777" w:rsidR="0000551E" w:rsidRPr="00465C27"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138507F" w14:textId="77777777" w:rsidR="0000551E" w:rsidRPr="00465C27" w:rsidRDefault="0000551E" w:rsidP="001E3C70">
            <w:pPr>
              <w:spacing w:after="0"/>
              <w:rPr>
                <w:rFonts w:cs="Arial"/>
                <w:color w:val="000000"/>
                <w:szCs w:val="22"/>
                <w:lang w:eastAsia="cs-CZ"/>
              </w:rPr>
            </w:pPr>
          </w:p>
        </w:tc>
      </w:tr>
      <w:tr w:rsidR="0000551E" w:rsidRPr="00465C27" w14:paraId="37F0408E" w14:textId="77777777" w:rsidTr="008671B9">
        <w:trPr>
          <w:trHeight w:val="284"/>
        </w:trPr>
        <w:tc>
          <w:tcPr>
            <w:tcW w:w="7513" w:type="dxa"/>
            <w:tcBorders>
              <w:right w:val="dotted" w:sz="4" w:space="0" w:color="auto"/>
            </w:tcBorders>
            <w:shd w:val="clear" w:color="auto" w:fill="auto"/>
            <w:noWrap/>
            <w:vAlign w:val="bottom"/>
          </w:tcPr>
          <w:p w14:paraId="632FDDA8" w14:textId="77777777" w:rsidR="0000551E" w:rsidRPr="00465C27" w:rsidRDefault="0000551E" w:rsidP="001E3C70">
            <w:pPr>
              <w:spacing w:after="0"/>
              <w:rPr>
                <w:rFonts w:cs="Arial"/>
                <w:color w:val="000000"/>
                <w:szCs w:val="22"/>
                <w:lang w:eastAsia="cs-CZ"/>
              </w:rPr>
            </w:pPr>
            <w:r w:rsidRPr="00465C27">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3E5758A3" w14:textId="77777777" w:rsidR="0000551E" w:rsidRPr="00465C27" w:rsidRDefault="0000551E" w:rsidP="001E3C70">
            <w:pPr>
              <w:spacing w:after="0"/>
              <w:rPr>
                <w:rFonts w:cs="Arial"/>
                <w:color w:val="000000"/>
                <w:szCs w:val="22"/>
                <w:lang w:eastAsia="cs-CZ"/>
              </w:rPr>
            </w:pPr>
          </w:p>
        </w:tc>
      </w:tr>
    </w:tbl>
    <w:p w14:paraId="16E94B2D" w14:textId="77777777" w:rsidR="0000551E" w:rsidRPr="00465C27" w:rsidRDefault="0000551E" w:rsidP="004C756F">
      <w:pPr>
        <w:rPr>
          <w:rFonts w:cs="Arial"/>
        </w:rPr>
      </w:pPr>
    </w:p>
    <w:p w14:paraId="0EF5AAAF" w14:textId="77777777"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t>Pracnost a cenová nabídka navrhovaného řešení</w:t>
      </w:r>
    </w:p>
    <w:p w14:paraId="01A1AAEF" w14:textId="77777777" w:rsidR="0000551E" w:rsidRPr="00465C27" w:rsidRDefault="0000551E" w:rsidP="001E3C70">
      <w:pPr>
        <w:pStyle w:val="RLlneksmlouvy"/>
        <w:numPr>
          <w:ilvl w:val="0"/>
          <w:numId w:val="0"/>
        </w:numPr>
        <w:spacing w:before="120" w:after="60"/>
        <w:ind w:left="425"/>
        <w:rPr>
          <w:rFonts w:cs="Arial"/>
          <w:b w:val="0"/>
          <w:lang w:val="cs-CZ"/>
        </w:rPr>
      </w:pPr>
      <w:r w:rsidRPr="00465C27">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465C27" w14:paraId="49640F36" w14:textId="77777777" w:rsidTr="00153C10">
        <w:tc>
          <w:tcPr>
            <w:tcW w:w="1985" w:type="dxa"/>
            <w:tcBorders>
              <w:top w:val="single" w:sz="8" w:space="0" w:color="auto"/>
              <w:left w:val="single" w:sz="8" w:space="0" w:color="auto"/>
              <w:bottom w:val="single" w:sz="8" w:space="0" w:color="auto"/>
              <w:right w:val="single" w:sz="8" w:space="0" w:color="auto"/>
            </w:tcBorders>
          </w:tcPr>
          <w:p w14:paraId="32273E82" w14:textId="77777777" w:rsidR="0000551E" w:rsidRPr="00465C27" w:rsidRDefault="0000551E" w:rsidP="00153C10">
            <w:pPr>
              <w:pStyle w:val="Tabulka"/>
              <w:rPr>
                <w:szCs w:val="22"/>
              </w:rPr>
            </w:pPr>
            <w:r w:rsidRPr="00465C27">
              <w:rPr>
                <w:b/>
                <w:szCs w:val="22"/>
              </w:rPr>
              <w:t>Oblast / role</w:t>
            </w:r>
            <w:r w:rsidRPr="00465C27">
              <w:rPr>
                <w:rStyle w:val="Odkaznavysvtlivky"/>
                <w:szCs w:val="22"/>
              </w:rPr>
              <w:endnoteReference w:id="15"/>
            </w:r>
          </w:p>
        </w:tc>
        <w:tc>
          <w:tcPr>
            <w:tcW w:w="3969" w:type="dxa"/>
            <w:tcBorders>
              <w:top w:val="single" w:sz="8" w:space="0" w:color="auto"/>
              <w:left w:val="single" w:sz="8" w:space="0" w:color="auto"/>
              <w:bottom w:val="single" w:sz="8" w:space="0" w:color="auto"/>
              <w:right w:val="single" w:sz="8" w:space="0" w:color="auto"/>
            </w:tcBorders>
          </w:tcPr>
          <w:p w14:paraId="2695D719" w14:textId="77777777" w:rsidR="0000551E" w:rsidRPr="00465C27" w:rsidRDefault="0000551E" w:rsidP="00153C10">
            <w:pPr>
              <w:pStyle w:val="Tabulka"/>
              <w:rPr>
                <w:b/>
                <w:szCs w:val="22"/>
              </w:rPr>
            </w:pPr>
            <w:r w:rsidRPr="00465C27">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D699F34" w14:textId="77777777" w:rsidR="0000551E" w:rsidRPr="00465C27" w:rsidRDefault="0000551E" w:rsidP="00153C10">
            <w:pPr>
              <w:pStyle w:val="Tabulka"/>
              <w:rPr>
                <w:b/>
                <w:szCs w:val="22"/>
              </w:rPr>
            </w:pPr>
            <w:r w:rsidRPr="00465C27">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80D6A2A" w14:textId="77777777" w:rsidR="0000551E" w:rsidRPr="00465C27" w:rsidRDefault="0000551E" w:rsidP="00153C10">
            <w:pPr>
              <w:pStyle w:val="Tabulka"/>
              <w:rPr>
                <w:b/>
                <w:szCs w:val="22"/>
              </w:rPr>
            </w:pPr>
            <w:r w:rsidRPr="00465C27">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5AEAE5D" w14:textId="77777777" w:rsidR="0000551E" w:rsidRPr="00465C27" w:rsidRDefault="0000551E" w:rsidP="00153C10">
            <w:pPr>
              <w:pStyle w:val="Tabulka"/>
              <w:rPr>
                <w:b/>
                <w:szCs w:val="22"/>
              </w:rPr>
            </w:pPr>
            <w:r w:rsidRPr="00465C27">
              <w:rPr>
                <w:b/>
                <w:szCs w:val="22"/>
              </w:rPr>
              <w:t>v Kč s DPH:</w:t>
            </w:r>
          </w:p>
        </w:tc>
      </w:tr>
      <w:tr w:rsidR="0000551E" w:rsidRPr="00465C27" w14:paraId="2DAB61FB" w14:textId="77777777" w:rsidTr="00153C10">
        <w:trPr>
          <w:trHeight w:hRule="exact" w:val="20"/>
        </w:trPr>
        <w:tc>
          <w:tcPr>
            <w:tcW w:w="1985" w:type="dxa"/>
            <w:tcBorders>
              <w:top w:val="single" w:sz="8" w:space="0" w:color="auto"/>
              <w:left w:val="dotted" w:sz="4" w:space="0" w:color="auto"/>
            </w:tcBorders>
          </w:tcPr>
          <w:p w14:paraId="1EA853F9" w14:textId="77777777" w:rsidR="0000551E" w:rsidRPr="00465C27" w:rsidRDefault="0000551E" w:rsidP="00153C10">
            <w:pPr>
              <w:pStyle w:val="Tabulka"/>
              <w:rPr>
                <w:szCs w:val="22"/>
              </w:rPr>
            </w:pPr>
          </w:p>
        </w:tc>
        <w:tc>
          <w:tcPr>
            <w:tcW w:w="3969" w:type="dxa"/>
            <w:tcBorders>
              <w:top w:val="single" w:sz="8" w:space="0" w:color="auto"/>
              <w:left w:val="dotted" w:sz="4" w:space="0" w:color="auto"/>
            </w:tcBorders>
          </w:tcPr>
          <w:p w14:paraId="3AAA4AA1" w14:textId="77777777" w:rsidR="0000551E" w:rsidRPr="00465C27" w:rsidRDefault="0000551E" w:rsidP="00153C10">
            <w:pPr>
              <w:pStyle w:val="Tabulka"/>
              <w:rPr>
                <w:szCs w:val="22"/>
              </w:rPr>
            </w:pPr>
          </w:p>
        </w:tc>
        <w:tc>
          <w:tcPr>
            <w:tcW w:w="1275" w:type="dxa"/>
            <w:tcBorders>
              <w:top w:val="single" w:sz="8" w:space="0" w:color="auto"/>
            </w:tcBorders>
          </w:tcPr>
          <w:p w14:paraId="31FDCDCB" w14:textId="77777777" w:rsidR="0000551E" w:rsidRPr="00465C27" w:rsidRDefault="0000551E" w:rsidP="00153C10">
            <w:pPr>
              <w:pStyle w:val="Tabulka"/>
              <w:rPr>
                <w:szCs w:val="22"/>
              </w:rPr>
            </w:pPr>
          </w:p>
        </w:tc>
        <w:tc>
          <w:tcPr>
            <w:tcW w:w="1275" w:type="dxa"/>
            <w:tcBorders>
              <w:top w:val="single" w:sz="8" w:space="0" w:color="auto"/>
            </w:tcBorders>
          </w:tcPr>
          <w:p w14:paraId="70CCAD46" w14:textId="77777777" w:rsidR="0000551E" w:rsidRPr="00465C27" w:rsidRDefault="0000551E" w:rsidP="00153C10">
            <w:pPr>
              <w:pStyle w:val="Tabulka"/>
              <w:rPr>
                <w:szCs w:val="22"/>
              </w:rPr>
            </w:pPr>
          </w:p>
        </w:tc>
        <w:tc>
          <w:tcPr>
            <w:tcW w:w="1275" w:type="dxa"/>
            <w:tcBorders>
              <w:top w:val="single" w:sz="8" w:space="0" w:color="auto"/>
            </w:tcBorders>
          </w:tcPr>
          <w:p w14:paraId="77205009" w14:textId="77777777" w:rsidR="0000551E" w:rsidRPr="00465C27" w:rsidRDefault="0000551E" w:rsidP="00153C10">
            <w:pPr>
              <w:pStyle w:val="Tabulka"/>
              <w:rPr>
                <w:szCs w:val="22"/>
              </w:rPr>
            </w:pPr>
          </w:p>
        </w:tc>
      </w:tr>
      <w:tr w:rsidR="0000551E" w:rsidRPr="00465C27" w14:paraId="536AD886" w14:textId="77777777" w:rsidTr="00153C10">
        <w:trPr>
          <w:trHeight w:val="397"/>
        </w:trPr>
        <w:tc>
          <w:tcPr>
            <w:tcW w:w="1985" w:type="dxa"/>
            <w:tcBorders>
              <w:top w:val="dotted" w:sz="4" w:space="0" w:color="auto"/>
              <w:left w:val="dotted" w:sz="4" w:space="0" w:color="auto"/>
            </w:tcBorders>
          </w:tcPr>
          <w:p w14:paraId="22DAA5A3" w14:textId="77777777" w:rsidR="0000551E" w:rsidRPr="00465C27" w:rsidRDefault="0000551E" w:rsidP="00153C10">
            <w:pPr>
              <w:pStyle w:val="Tabulka"/>
              <w:rPr>
                <w:szCs w:val="22"/>
              </w:rPr>
            </w:pPr>
          </w:p>
        </w:tc>
        <w:tc>
          <w:tcPr>
            <w:tcW w:w="3969" w:type="dxa"/>
            <w:tcBorders>
              <w:top w:val="dotted" w:sz="4" w:space="0" w:color="auto"/>
              <w:left w:val="dotted" w:sz="4" w:space="0" w:color="auto"/>
            </w:tcBorders>
          </w:tcPr>
          <w:p w14:paraId="391134AF" w14:textId="77777777" w:rsidR="0000551E" w:rsidRPr="00465C27" w:rsidRDefault="0000551E" w:rsidP="00153C10">
            <w:pPr>
              <w:pStyle w:val="Tabulka"/>
              <w:rPr>
                <w:szCs w:val="22"/>
              </w:rPr>
            </w:pPr>
          </w:p>
        </w:tc>
        <w:tc>
          <w:tcPr>
            <w:tcW w:w="1275" w:type="dxa"/>
            <w:tcBorders>
              <w:top w:val="dotted" w:sz="4" w:space="0" w:color="auto"/>
            </w:tcBorders>
          </w:tcPr>
          <w:p w14:paraId="641EE893" w14:textId="77777777" w:rsidR="0000551E" w:rsidRPr="00465C27" w:rsidRDefault="0000551E" w:rsidP="00153C10">
            <w:pPr>
              <w:pStyle w:val="Tabulka"/>
              <w:rPr>
                <w:szCs w:val="22"/>
              </w:rPr>
            </w:pPr>
          </w:p>
        </w:tc>
        <w:tc>
          <w:tcPr>
            <w:tcW w:w="1275" w:type="dxa"/>
            <w:tcBorders>
              <w:top w:val="dotted" w:sz="4" w:space="0" w:color="auto"/>
            </w:tcBorders>
          </w:tcPr>
          <w:p w14:paraId="10CD48CA" w14:textId="77777777" w:rsidR="0000551E" w:rsidRPr="00465C27" w:rsidRDefault="0000551E" w:rsidP="00153C10">
            <w:pPr>
              <w:pStyle w:val="Tabulka"/>
              <w:rPr>
                <w:szCs w:val="22"/>
              </w:rPr>
            </w:pPr>
          </w:p>
        </w:tc>
        <w:tc>
          <w:tcPr>
            <w:tcW w:w="1275" w:type="dxa"/>
            <w:tcBorders>
              <w:top w:val="dotted" w:sz="4" w:space="0" w:color="auto"/>
            </w:tcBorders>
          </w:tcPr>
          <w:p w14:paraId="2E6E2AC0" w14:textId="77777777" w:rsidR="0000551E" w:rsidRPr="00465C27" w:rsidRDefault="0000551E" w:rsidP="00153C10">
            <w:pPr>
              <w:pStyle w:val="Tabulka"/>
              <w:rPr>
                <w:szCs w:val="22"/>
              </w:rPr>
            </w:pPr>
          </w:p>
        </w:tc>
      </w:tr>
      <w:tr w:rsidR="0000551E" w:rsidRPr="00465C27" w14:paraId="08461246" w14:textId="77777777" w:rsidTr="00153C10">
        <w:trPr>
          <w:trHeight w:val="397"/>
        </w:trPr>
        <w:tc>
          <w:tcPr>
            <w:tcW w:w="5954" w:type="dxa"/>
            <w:gridSpan w:val="2"/>
            <w:tcBorders>
              <w:left w:val="dotted" w:sz="4" w:space="0" w:color="auto"/>
              <w:bottom w:val="dotted" w:sz="4" w:space="0" w:color="auto"/>
            </w:tcBorders>
          </w:tcPr>
          <w:p w14:paraId="45015F2D" w14:textId="77777777" w:rsidR="0000551E" w:rsidRPr="00465C27" w:rsidRDefault="0000551E" w:rsidP="00153C10">
            <w:pPr>
              <w:pStyle w:val="Tabulka"/>
              <w:rPr>
                <w:b/>
                <w:szCs w:val="22"/>
              </w:rPr>
            </w:pPr>
            <w:r w:rsidRPr="00465C27">
              <w:rPr>
                <w:b/>
                <w:szCs w:val="22"/>
              </w:rPr>
              <w:t>Celkem:</w:t>
            </w:r>
          </w:p>
        </w:tc>
        <w:tc>
          <w:tcPr>
            <w:tcW w:w="1275" w:type="dxa"/>
            <w:tcBorders>
              <w:bottom w:val="dotted" w:sz="4" w:space="0" w:color="auto"/>
            </w:tcBorders>
          </w:tcPr>
          <w:p w14:paraId="60AD1AA9" w14:textId="77777777" w:rsidR="0000551E" w:rsidRPr="00465C27" w:rsidRDefault="0000551E" w:rsidP="00153C10">
            <w:pPr>
              <w:pStyle w:val="Tabulka"/>
              <w:rPr>
                <w:szCs w:val="22"/>
              </w:rPr>
            </w:pPr>
          </w:p>
        </w:tc>
        <w:tc>
          <w:tcPr>
            <w:tcW w:w="1275" w:type="dxa"/>
            <w:tcBorders>
              <w:bottom w:val="dotted" w:sz="4" w:space="0" w:color="auto"/>
            </w:tcBorders>
          </w:tcPr>
          <w:p w14:paraId="6BE4B303" w14:textId="77777777" w:rsidR="0000551E" w:rsidRPr="00465C27" w:rsidRDefault="0000551E" w:rsidP="00153C10">
            <w:pPr>
              <w:pStyle w:val="Tabulka"/>
              <w:rPr>
                <w:szCs w:val="22"/>
              </w:rPr>
            </w:pPr>
          </w:p>
        </w:tc>
        <w:tc>
          <w:tcPr>
            <w:tcW w:w="1275" w:type="dxa"/>
            <w:tcBorders>
              <w:bottom w:val="dotted" w:sz="4" w:space="0" w:color="auto"/>
            </w:tcBorders>
          </w:tcPr>
          <w:p w14:paraId="3FB47054" w14:textId="77777777" w:rsidR="0000551E" w:rsidRPr="00465C27" w:rsidRDefault="0000551E" w:rsidP="00153C10">
            <w:pPr>
              <w:pStyle w:val="Tabulka"/>
              <w:rPr>
                <w:szCs w:val="22"/>
              </w:rPr>
            </w:pPr>
          </w:p>
        </w:tc>
      </w:tr>
    </w:tbl>
    <w:p w14:paraId="0337AD0C" w14:textId="77777777" w:rsidR="0000551E" w:rsidRPr="00465C27" w:rsidRDefault="0000551E" w:rsidP="00CC6780">
      <w:pPr>
        <w:spacing w:after="0"/>
        <w:rPr>
          <w:rFonts w:cs="Arial"/>
          <w:sz w:val="8"/>
          <w:szCs w:val="8"/>
        </w:rPr>
      </w:pPr>
    </w:p>
    <w:p w14:paraId="09F65FE2" w14:textId="77777777" w:rsidR="0000551E" w:rsidRPr="00465C27" w:rsidRDefault="0000551E" w:rsidP="00CC6780">
      <w:pPr>
        <w:spacing w:after="0"/>
        <w:rPr>
          <w:rFonts w:cs="Arial"/>
          <w:sz w:val="16"/>
          <w:szCs w:val="16"/>
        </w:rPr>
      </w:pPr>
      <w:r w:rsidRPr="00465C27">
        <w:rPr>
          <w:rFonts w:cs="Arial"/>
          <w:sz w:val="16"/>
          <w:szCs w:val="16"/>
        </w:rPr>
        <w:t>(Pozn.: MD – člověkoden, MJ – měrná jednotka, např. počet kusů)</w:t>
      </w:r>
    </w:p>
    <w:p w14:paraId="4BC90F42" w14:textId="77777777" w:rsidR="0000551E" w:rsidRPr="00465C27" w:rsidRDefault="0000551E" w:rsidP="00CC6780">
      <w:pPr>
        <w:pStyle w:val="RLTextlnkuslovan"/>
        <w:numPr>
          <w:ilvl w:val="0"/>
          <w:numId w:val="0"/>
        </w:numPr>
        <w:rPr>
          <w:rFonts w:cs="Arial"/>
          <w:lang w:val="cs-CZ" w:eastAsia="en-US"/>
        </w:rPr>
      </w:pPr>
    </w:p>
    <w:p w14:paraId="7B5B439C" w14:textId="77777777" w:rsidR="0000551E" w:rsidRPr="00465C27" w:rsidRDefault="0000551E" w:rsidP="001E3C70">
      <w:pPr>
        <w:spacing w:after="0"/>
        <w:rPr>
          <w:rFonts w:cs="Arial"/>
          <w:sz w:val="8"/>
          <w:szCs w:val="8"/>
        </w:rPr>
      </w:pPr>
    </w:p>
    <w:p w14:paraId="773DB71F" w14:textId="77777777"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t>Případné další obchodní podmínky</w:t>
      </w:r>
      <w:r w:rsidRPr="00465C27">
        <w:rPr>
          <w:rStyle w:val="Odkaznavysvtlivky"/>
          <w:rFonts w:cs="Arial"/>
          <w:b w:val="0"/>
          <w:sz w:val="22"/>
          <w:szCs w:val="22"/>
        </w:rPr>
        <w:endnoteReference w:id="16"/>
      </w:r>
    </w:p>
    <w:p w14:paraId="15A71F6B" w14:textId="77777777" w:rsidR="0000551E" w:rsidRPr="00465C27" w:rsidRDefault="0000551E">
      <w:pPr>
        <w:spacing w:after="0"/>
        <w:rPr>
          <w:rFonts w:cs="Arial"/>
        </w:rPr>
      </w:pPr>
      <w:r w:rsidRPr="00465C27">
        <w:rPr>
          <w:rFonts w:cs="Arial"/>
        </w:rPr>
        <w:br w:type="page"/>
      </w:r>
    </w:p>
    <w:p w14:paraId="3CF6FAB6" w14:textId="77777777"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lastRenderedPageBreak/>
        <w:t>Posouzení</w:t>
      </w:r>
      <w:r w:rsidRPr="00465C27">
        <w:rPr>
          <w:rFonts w:cs="Arial"/>
          <w:b w:val="0"/>
          <w:vertAlign w:val="superscript"/>
        </w:rPr>
        <w:endnoteReference w:id="17"/>
      </w:r>
    </w:p>
    <w:tbl>
      <w:tblPr>
        <w:tblStyle w:val="Mkatabulky"/>
        <w:tblW w:w="9662" w:type="dxa"/>
        <w:tblLook w:val="04A0" w:firstRow="1" w:lastRow="0" w:firstColumn="1" w:lastColumn="0" w:noHBand="0" w:noVBand="1"/>
      </w:tblPr>
      <w:tblGrid>
        <w:gridCol w:w="2547"/>
        <w:gridCol w:w="2371"/>
        <w:gridCol w:w="2372"/>
        <w:gridCol w:w="2372"/>
      </w:tblGrid>
      <w:tr w:rsidR="0000551E" w:rsidRPr="00465C27" w14:paraId="37E4B305" w14:textId="77777777" w:rsidTr="00153C10">
        <w:trPr>
          <w:trHeight w:val="374"/>
        </w:trPr>
        <w:tc>
          <w:tcPr>
            <w:tcW w:w="2547" w:type="dxa"/>
            <w:vAlign w:val="center"/>
          </w:tcPr>
          <w:p w14:paraId="24B639E4" w14:textId="77777777" w:rsidR="0000551E" w:rsidRPr="00465C27" w:rsidRDefault="0000551E" w:rsidP="00153C10">
            <w:pPr>
              <w:rPr>
                <w:rFonts w:cs="Arial"/>
                <w:b/>
              </w:rPr>
            </w:pPr>
            <w:r w:rsidRPr="00465C27">
              <w:rPr>
                <w:rFonts w:cs="Arial"/>
                <w:b/>
              </w:rPr>
              <w:t>Role</w:t>
            </w:r>
          </w:p>
        </w:tc>
        <w:tc>
          <w:tcPr>
            <w:tcW w:w="2371" w:type="dxa"/>
            <w:vAlign w:val="center"/>
          </w:tcPr>
          <w:p w14:paraId="7DD795D9" w14:textId="77777777" w:rsidR="0000551E" w:rsidRPr="00465C27" w:rsidRDefault="0000551E" w:rsidP="00153C10">
            <w:pPr>
              <w:rPr>
                <w:rFonts w:cs="Arial"/>
                <w:b/>
              </w:rPr>
            </w:pPr>
            <w:r w:rsidRPr="00465C27">
              <w:rPr>
                <w:rFonts w:cs="Arial"/>
                <w:b/>
              </w:rPr>
              <w:t>Jméno</w:t>
            </w:r>
          </w:p>
        </w:tc>
        <w:tc>
          <w:tcPr>
            <w:tcW w:w="2372" w:type="dxa"/>
            <w:vAlign w:val="center"/>
          </w:tcPr>
          <w:p w14:paraId="529CA49C" w14:textId="77777777" w:rsidR="0000551E" w:rsidRPr="00465C27" w:rsidRDefault="0000551E" w:rsidP="00153C10">
            <w:pPr>
              <w:rPr>
                <w:rFonts w:cs="Arial"/>
                <w:b/>
              </w:rPr>
            </w:pPr>
            <w:r w:rsidRPr="00465C27">
              <w:rPr>
                <w:rFonts w:cs="Arial"/>
                <w:b/>
              </w:rPr>
              <w:t>Datum</w:t>
            </w:r>
          </w:p>
        </w:tc>
        <w:tc>
          <w:tcPr>
            <w:tcW w:w="2372" w:type="dxa"/>
            <w:vAlign w:val="center"/>
          </w:tcPr>
          <w:p w14:paraId="5E63DB66" w14:textId="77777777" w:rsidR="0000551E" w:rsidRPr="00465C27" w:rsidRDefault="0000551E" w:rsidP="00153C10">
            <w:pPr>
              <w:rPr>
                <w:rFonts w:cs="Arial"/>
                <w:b/>
              </w:rPr>
            </w:pPr>
            <w:r w:rsidRPr="00465C27">
              <w:rPr>
                <w:rFonts w:cs="Arial"/>
                <w:b/>
              </w:rPr>
              <w:t>Podpis/Mail</w:t>
            </w:r>
            <w:r w:rsidRPr="00465C27">
              <w:rPr>
                <w:rStyle w:val="Odkaznavysvtlivky"/>
                <w:rFonts w:cs="Arial"/>
                <w:b/>
              </w:rPr>
              <w:endnoteReference w:id="18"/>
            </w:r>
          </w:p>
        </w:tc>
      </w:tr>
      <w:tr w:rsidR="0000551E" w:rsidRPr="00465C27" w14:paraId="5B5CBD9B" w14:textId="77777777" w:rsidTr="00153C10">
        <w:trPr>
          <w:trHeight w:val="510"/>
        </w:trPr>
        <w:tc>
          <w:tcPr>
            <w:tcW w:w="2547" w:type="dxa"/>
            <w:vAlign w:val="center"/>
          </w:tcPr>
          <w:p w14:paraId="5BB48DEC" w14:textId="77777777" w:rsidR="0000551E" w:rsidRPr="00465C27" w:rsidRDefault="0000551E" w:rsidP="00153C10">
            <w:pPr>
              <w:rPr>
                <w:rFonts w:cs="Arial"/>
              </w:rPr>
            </w:pPr>
            <w:r w:rsidRPr="00465C27">
              <w:rPr>
                <w:rFonts w:cs="Arial"/>
              </w:rPr>
              <w:t>Bezpečnostní garant</w:t>
            </w:r>
          </w:p>
        </w:tc>
        <w:tc>
          <w:tcPr>
            <w:tcW w:w="2371" w:type="dxa"/>
            <w:vAlign w:val="center"/>
          </w:tcPr>
          <w:p w14:paraId="38B57F09" w14:textId="31BF2891" w:rsidR="0000551E" w:rsidRPr="00465C27" w:rsidRDefault="00C72F25" w:rsidP="00153C10">
            <w:pPr>
              <w:rPr>
                <w:rFonts w:cs="Arial"/>
              </w:rPr>
            </w:pPr>
            <w:r>
              <w:rPr>
                <w:sz w:val="20"/>
                <w:szCs w:val="20"/>
              </w:rPr>
              <w:t>…</w:t>
            </w:r>
          </w:p>
        </w:tc>
        <w:tc>
          <w:tcPr>
            <w:tcW w:w="2372" w:type="dxa"/>
            <w:vAlign w:val="center"/>
          </w:tcPr>
          <w:p w14:paraId="25D7501E" w14:textId="77777777" w:rsidR="0000551E" w:rsidRPr="00465C27" w:rsidRDefault="0000551E" w:rsidP="00153C10">
            <w:pPr>
              <w:rPr>
                <w:rFonts w:cs="Arial"/>
              </w:rPr>
            </w:pPr>
          </w:p>
        </w:tc>
        <w:tc>
          <w:tcPr>
            <w:tcW w:w="2372" w:type="dxa"/>
            <w:vAlign w:val="center"/>
          </w:tcPr>
          <w:p w14:paraId="50294C30" w14:textId="77777777" w:rsidR="0000551E" w:rsidRPr="00465C27" w:rsidRDefault="0000551E" w:rsidP="00153C10">
            <w:pPr>
              <w:rPr>
                <w:rFonts w:cs="Arial"/>
              </w:rPr>
            </w:pPr>
          </w:p>
        </w:tc>
      </w:tr>
      <w:tr w:rsidR="0000551E" w:rsidRPr="00465C27" w14:paraId="7D46D7DA" w14:textId="77777777" w:rsidTr="00153C10">
        <w:trPr>
          <w:trHeight w:val="510"/>
        </w:trPr>
        <w:tc>
          <w:tcPr>
            <w:tcW w:w="2547" w:type="dxa"/>
            <w:vAlign w:val="center"/>
          </w:tcPr>
          <w:p w14:paraId="0FE2B9EE" w14:textId="77777777" w:rsidR="0000551E" w:rsidRPr="00465C27" w:rsidRDefault="0000551E" w:rsidP="00153C10">
            <w:pPr>
              <w:rPr>
                <w:rFonts w:cs="Arial"/>
              </w:rPr>
            </w:pPr>
            <w:r w:rsidRPr="00465C27">
              <w:rPr>
                <w:rFonts w:cs="Arial"/>
              </w:rPr>
              <w:t>Provozní garant</w:t>
            </w:r>
          </w:p>
        </w:tc>
        <w:tc>
          <w:tcPr>
            <w:tcW w:w="2371" w:type="dxa"/>
            <w:vAlign w:val="center"/>
          </w:tcPr>
          <w:p w14:paraId="0803920B" w14:textId="77777777" w:rsidR="0000551E" w:rsidRPr="00465C27" w:rsidRDefault="0000551E" w:rsidP="00153C10">
            <w:pPr>
              <w:rPr>
                <w:rFonts w:cs="Arial"/>
              </w:rPr>
            </w:pPr>
          </w:p>
        </w:tc>
        <w:tc>
          <w:tcPr>
            <w:tcW w:w="2372" w:type="dxa"/>
            <w:vAlign w:val="center"/>
          </w:tcPr>
          <w:p w14:paraId="0C06546A" w14:textId="77777777" w:rsidR="0000551E" w:rsidRPr="00465C27" w:rsidRDefault="0000551E" w:rsidP="00153C10">
            <w:pPr>
              <w:rPr>
                <w:rFonts w:cs="Arial"/>
              </w:rPr>
            </w:pPr>
          </w:p>
        </w:tc>
        <w:tc>
          <w:tcPr>
            <w:tcW w:w="2372" w:type="dxa"/>
            <w:vAlign w:val="center"/>
          </w:tcPr>
          <w:p w14:paraId="69E1249F" w14:textId="77777777" w:rsidR="0000551E" w:rsidRPr="00465C27" w:rsidRDefault="0000551E" w:rsidP="00153C10">
            <w:pPr>
              <w:rPr>
                <w:rFonts w:cs="Arial"/>
              </w:rPr>
            </w:pPr>
          </w:p>
        </w:tc>
      </w:tr>
      <w:tr w:rsidR="0000551E" w:rsidRPr="00465C27" w14:paraId="00A637FF" w14:textId="77777777" w:rsidTr="00153C10">
        <w:trPr>
          <w:trHeight w:val="510"/>
        </w:trPr>
        <w:tc>
          <w:tcPr>
            <w:tcW w:w="2547" w:type="dxa"/>
            <w:vAlign w:val="center"/>
          </w:tcPr>
          <w:p w14:paraId="21D3BC36" w14:textId="77777777" w:rsidR="0000551E" w:rsidRPr="00465C27" w:rsidRDefault="0000551E" w:rsidP="00153C10">
            <w:pPr>
              <w:rPr>
                <w:rFonts w:cs="Arial"/>
              </w:rPr>
            </w:pPr>
            <w:r w:rsidRPr="00465C27">
              <w:rPr>
                <w:rFonts w:cs="Arial"/>
              </w:rPr>
              <w:t>Architekt</w:t>
            </w:r>
          </w:p>
        </w:tc>
        <w:tc>
          <w:tcPr>
            <w:tcW w:w="2371" w:type="dxa"/>
            <w:vAlign w:val="center"/>
          </w:tcPr>
          <w:p w14:paraId="52E81A64" w14:textId="77777777" w:rsidR="0000551E" w:rsidRPr="00465C27" w:rsidRDefault="0000551E" w:rsidP="00153C10">
            <w:pPr>
              <w:rPr>
                <w:rFonts w:cs="Arial"/>
              </w:rPr>
            </w:pPr>
          </w:p>
        </w:tc>
        <w:tc>
          <w:tcPr>
            <w:tcW w:w="2372" w:type="dxa"/>
            <w:vAlign w:val="center"/>
          </w:tcPr>
          <w:p w14:paraId="2D493FB4" w14:textId="77777777" w:rsidR="0000551E" w:rsidRPr="00465C27" w:rsidRDefault="0000551E" w:rsidP="00153C10">
            <w:pPr>
              <w:rPr>
                <w:rFonts w:cs="Arial"/>
              </w:rPr>
            </w:pPr>
          </w:p>
        </w:tc>
        <w:tc>
          <w:tcPr>
            <w:tcW w:w="2372" w:type="dxa"/>
            <w:vAlign w:val="center"/>
          </w:tcPr>
          <w:p w14:paraId="6E1D99E7" w14:textId="77777777" w:rsidR="0000551E" w:rsidRPr="00465C27" w:rsidRDefault="0000551E" w:rsidP="00153C10">
            <w:pPr>
              <w:rPr>
                <w:rFonts w:cs="Arial"/>
              </w:rPr>
            </w:pPr>
          </w:p>
        </w:tc>
      </w:tr>
    </w:tbl>
    <w:p w14:paraId="03BED588" w14:textId="77777777" w:rsidR="0000551E" w:rsidRPr="00465C27" w:rsidRDefault="0000551E" w:rsidP="00BD6765">
      <w:pPr>
        <w:rPr>
          <w:rFonts w:cs="Arial"/>
        </w:rPr>
      </w:pPr>
    </w:p>
    <w:p w14:paraId="458753AC" w14:textId="78165AC5" w:rsidR="0000551E" w:rsidRPr="00465C27" w:rsidRDefault="0000551E" w:rsidP="00005A93">
      <w:pPr>
        <w:pStyle w:val="Nadpis1"/>
        <w:numPr>
          <w:ilvl w:val="0"/>
          <w:numId w:val="5"/>
        </w:numPr>
        <w:tabs>
          <w:tab w:val="clear" w:pos="540"/>
        </w:tabs>
        <w:ind w:left="284" w:hanging="284"/>
        <w:rPr>
          <w:rFonts w:cs="Arial"/>
          <w:sz w:val="22"/>
          <w:szCs w:val="22"/>
        </w:rPr>
      </w:pPr>
      <w:r w:rsidRPr="00465C2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465C27" w14:paraId="1BE92DC1" w14:textId="77777777" w:rsidTr="00371CE8">
        <w:trPr>
          <w:trHeight w:val="374"/>
        </w:trPr>
        <w:tc>
          <w:tcPr>
            <w:tcW w:w="3256" w:type="dxa"/>
            <w:vAlign w:val="center"/>
          </w:tcPr>
          <w:p w14:paraId="21954B49" w14:textId="77777777" w:rsidR="0000551E" w:rsidRPr="00465C27" w:rsidRDefault="0000551E" w:rsidP="00371CE8">
            <w:pPr>
              <w:rPr>
                <w:rFonts w:cs="Arial"/>
                <w:b/>
              </w:rPr>
            </w:pPr>
            <w:r w:rsidRPr="00465C27">
              <w:rPr>
                <w:rFonts w:cs="Arial"/>
                <w:b/>
              </w:rPr>
              <w:t>Role</w:t>
            </w:r>
          </w:p>
        </w:tc>
        <w:tc>
          <w:tcPr>
            <w:tcW w:w="2835" w:type="dxa"/>
            <w:vAlign w:val="center"/>
          </w:tcPr>
          <w:p w14:paraId="7775FEDE" w14:textId="77777777" w:rsidR="0000551E" w:rsidRPr="00465C27" w:rsidRDefault="0000551E" w:rsidP="00371CE8">
            <w:pPr>
              <w:rPr>
                <w:rFonts w:cs="Arial"/>
                <w:b/>
              </w:rPr>
            </w:pPr>
            <w:r w:rsidRPr="00465C27">
              <w:rPr>
                <w:rFonts w:cs="Arial"/>
                <w:b/>
              </w:rPr>
              <w:t>Jméno</w:t>
            </w:r>
          </w:p>
        </w:tc>
        <w:tc>
          <w:tcPr>
            <w:tcW w:w="1559" w:type="dxa"/>
            <w:vAlign w:val="center"/>
          </w:tcPr>
          <w:p w14:paraId="04BF7234" w14:textId="77777777" w:rsidR="0000551E" w:rsidRPr="00465C27" w:rsidRDefault="0000551E" w:rsidP="00371CE8">
            <w:pPr>
              <w:rPr>
                <w:rFonts w:cs="Arial"/>
                <w:b/>
              </w:rPr>
            </w:pPr>
            <w:r w:rsidRPr="00465C27">
              <w:rPr>
                <w:rFonts w:cs="Arial"/>
                <w:b/>
              </w:rPr>
              <w:t>Datum</w:t>
            </w:r>
          </w:p>
        </w:tc>
        <w:tc>
          <w:tcPr>
            <w:tcW w:w="2012" w:type="dxa"/>
            <w:vAlign w:val="center"/>
          </w:tcPr>
          <w:p w14:paraId="3F8CE991" w14:textId="77777777" w:rsidR="0000551E" w:rsidRPr="00465C27" w:rsidRDefault="0000551E" w:rsidP="00371CE8">
            <w:pPr>
              <w:rPr>
                <w:rFonts w:cs="Arial"/>
                <w:b/>
              </w:rPr>
            </w:pPr>
            <w:r w:rsidRPr="00465C27">
              <w:rPr>
                <w:rFonts w:cs="Arial"/>
                <w:b/>
              </w:rPr>
              <w:t>Podpis</w:t>
            </w:r>
          </w:p>
        </w:tc>
      </w:tr>
      <w:tr w:rsidR="00C72F25" w:rsidRPr="00465C27" w14:paraId="2F841BE6" w14:textId="77777777" w:rsidTr="00A64859">
        <w:trPr>
          <w:trHeight w:val="510"/>
        </w:trPr>
        <w:tc>
          <w:tcPr>
            <w:tcW w:w="3256" w:type="dxa"/>
            <w:vAlign w:val="center"/>
          </w:tcPr>
          <w:p w14:paraId="5B8D02EE" w14:textId="77777777" w:rsidR="00C72F25" w:rsidRPr="00465C27" w:rsidRDefault="00C72F25" w:rsidP="00371CE8">
            <w:pPr>
              <w:rPr>
                <w:rFonts w:cs="Arial"/>
              </w:rPr>
            </w:pPr>
            <w:r w:rsidRPr="00465C27">
              <w:rPr>
                <w:rFonts w:cs="Arial"/>
              </w:rPr>
              <w:t>Žadatel</w:t>
            </w:r>
          </w:p>
        </w:tc>
        <w:tc>
          <w:tcPr>
            <w:tcW w:w="2835" w:type="dxa"/>
          </w:tcPr>
          <w:p w14:paraId="4BB638AE" w14:textId="3FCF2AC1" w:rsidR="00C72F25" w:rsidRPr="00465C27" w:rsidRDefault="00C72F25" w:rsidP="00371CE8">
            <w:pPr>
              <w:rPr>
                <w:rFonts w:cs="Arial"/>
              </w:rPr>
            </w:pPr>
            <w:r w:rsidRPr="00233D9D">
              <w:rPr>
                <w:sz w:val="20"/>
                <w:szCs w:val="20"/>
              </w:rPr>
              <w:t>…</w:t>
            </w:r>
          </w:p>
        </w:tc>
        <w:tc>
          <w:tcPr>
            <w:tcW w:w="1559" w:type="dxa"/>
            <w:vAlign w:val="center"/>
          </w:tcPr>
          <w:p w14:paraId="28A94B58" w14:textId="77777777" w:rsidR="00C72F25" w:rsidRPr="00465C27" w:rsidRDefault="00C72F25" w:rsidP="00371CE8">
            <w:pPr>
              <w:rPr>
                <w:rFonts w:cs="Arial"/>
              </w:rPr>
            </w:pPr>
          </w:p>
        </w:tc>
        <w:tc>
          <w:tcPr>
            <w:tcW w:w="2012" w:type="dxa"/>
            <w:vAlign w:val="center"/>
          </w:tcPr>
          <w:p w14:paraId="01BC4A89" w14:textId="77777777" w:rsidR="00C72F25" w:rsidRPr="00465C27" w:rsidRDefault="00C72F25" w:rsidP="00371CE8">
            <w:pPr>
              <w:rPr>
                <w:rFonts w:cs="Arial"/>
              </w:rPr>
            </w:pPr>
          </w:p>
        </w:tc>
      </w:tr>
      <w:tr w:rsidR="00C72F25" w:rsidRPr="00465C27" w14:paraId="79DA79E9" w14:textId="77777777" w:rsidTr="00A64859">
        <w:trPr>
          <w:trHeight w:val="510"/>
        </w:trPr>
        <w:tc>
          <w:tcPr>
            <w:tcW w:w="3256" w:type="dxa"/>
            <w:vAlign w:val="center"/>
          </w:tcPr>
          <w:p w14:paraId="7A2F0DE3" w14:textId="77777777" w:rsidR="00C72F25" w:rsidRPr="00465C27" w:rsidRDefault="00C72F25" w:rsidP="00371CE8">
            <w:pPr>
              <w:rPr>
                <w:rFonts w:cs="Arial"/>
              </w:rPr>
            </w:pPr>
            <w:r w:rsidRPr="00465C27">
              <w:rPr>
                <w:rFonts w:cs="Arial"/>
              </w:rPr>
              <w:t>Věcný/metodický garant</w:t>
            </w:r>
          </w:p>
        </w:tc>
        <w:tc>
          <w:tcPr>
            <w:tcW w:w="2835" w:type="dxa"/>
          </w:tcPr>
          <w:p w14:paraId="7A34AB4E" w14:textId="0D7136E3" w:rsidR="00C72F25" w:rsidRPr="00465C27" w:rsidRDefault="00C72F25" w:rsidP="00371CE8">
            <w:pPr>
              <w:rPr>
                <w:rFonts w:cs="Arial"/>
              </w:rPr>
            </w:pPr>
            <w:r w:rsidRPr="00233D9D">
              <w:rPr>
                <w:sz w:val="20"/>
                <w:szCs w:val="20"/>
              </w:rPr>
              <w:t>…</w:t>
            </w:r>
          </w:p>
        </w:tc>
        <w:tc>
          <w:tcPr>
            <w:tcW w:w="1559" w:type="dxa"/>
            <w:vAlign w:val="center"/>
          </w:tcPr>
          <w:p w14:paraId="519CDAA0" w14:textId="77777777" w:rsidR="00C72F25" w:rsidRPr="00465C27" w:rsidRDefault="00C72F25" w:rsidP="00371CE8">
            <w:pPr>
              <w:rPr>
                <w:rFonts w:cs="Arial"/>
              </w:rPr>
            </w:pPr>
          </w:p>
        </w:tc>
        <w:tc>
          <w:tcPr>
            <w:tcW w:w="2012" w:type="dxa"/>
            <w:vAlign w:val="center"/>
          </w:tcPr>
          <w:p w14:paraId="097C1FBE" w14:textId="77777777" w:rsidR="00C72F25" w:rsidRPr="00465C27" w:rsidRDefault="00C72F25" w:rsidP="00371CE8">
            <w:pPr>
              <w:rPr>
                <w:rFonts w:cs="Arial"/>
              </w:rPr>
            </w:pPr>
          </w:p>
        </w:tc>
      </w:tr>
      <w:tr w:rsidR="00C72F25" w:rsidRPr="00465C27" w14:paraId="3249D2B4" w14:textId="77777777" w:rsidTr="00A64859">
        <w:trPr>
          <w:trHeight w:val="510"/>
        </w:trPr>
        <w:tc>
          <w:tcPr>
            <w:tcW w:w="3256" w:type="dxa"/>
            <w:vAlign w:val="center"/>
          </w:tcPr>
          <w:p w14:paraId="4D83E132" w14:textId="77777777" w:rsidR="00C72F25" w:rsidRPr="00465C27" w:rsidRDefault="00C72F25" w:rsidP="00371CE8">
            <w:pPr>
              <w:rPr>
                <w:rFonts w:cs="Arial"/>
              </w:rPr>
            </w:pPr>
            <w:r w:rsidRPr="00465C27">
              <w:rPr>
                <w:rFonts w:cs="Arial"/>
              </w:rPr>
              <w:t>Change koordinátor</w:t>
            </w:r>
          </w:p>
        </w:tc>
        <w:tc>
          <w:tcPr>
            <w:tcW w:w="2835" w:type="dxa"/>
          </w:tcPr>
          <w:p w14:paraId="57631740" w14:textId="56B8D45C" w:rsidR="00C72F25" w:rsidRPr="00465C27" w:rsidRDefault="00C72F25" w:rsidP="00371CE8">
            <w:pPr>
              <w:rPr>
                <w:rFonts w:cs="Arial"/>
              </w:rPr>
            </w:pPr>
            <w:r w:rsidRPr="00233D9D">
              <w:rPr>
                <w:sz w:val="20"/>
                <w:szCs w:val="20"/>
              </w:rPr>
              <w:t>…</w:t>
            </w:r>
          </w:p>
        </w:tc>
        <w:tc>
          <w:tcPr>
            <w:tcW w:w="1559" w:type="dxa"/>
            <w:vAlign w:val="center"/>
          </w:tcPr>
          <w:p w14:paraId="0F7FD529" w14:textId="77777777" w:rsidR="00C72F25" w:rsidRPr="00465C27" w:rsidRDefault="00C72F25" w:rsidP="00371CE8">
            <w:pPr>
              <w:rPr>
                <w:rFonts w:cs="Arial"/>
              </w:rPr>
            </w:pPr>
          </w:p>
        </w:tc>
        <w:tc>
          <w:tcPr>
            <w:tcW w:w="2012" w:type="dxa"/>
            <w:vAlign w:val="center"/>
          </w:tcPr>
          <w:p w14:paraId="36213061" w14:textId="77777777" w:rsidR="00C72F25" w:rsidRPr="00465C27" w:rsidRDefault="00C72F25" w:rsidP="00371CE8">
            <w:pPr>
              <w:rPr>
                <w:rFonts w:cs="Arial"/>
              </w:rPr>
            </w:pPr>
          </w:p>
        </w:tc>
      </w:tr>
      <w:tr w:rsidR="00C72F25" w:rsidRPr="00465C27" w14:paraId="444FBFFD" w14:textId="77777777" w:rsidTr="00A64859">
        <w:trPr>
          <w:trHeight w:val="510"/>
        </w:trPr>
        <w:tc>
          <w:tcPr>
            <w:tcW w:w="3256" w:type="dxa"/>
            <w:vAlign w:val="center"/>
          </w:tcPr>
          <w:p w14:paraId="55251895" w14:textId="1190385F" w:rsidR="00C72F25" w:rsidRPr="00465C27" w:rsidRDefault="00C72F25" w:rsidP="0085497D">
            <w:pPr>
              <w:rPr>
                <w:rFonts w:cs="Arial"/>
              </w:rPr>
            </w:pPr>
            <w:r w:rsidRPr="00465C27">
              <w:rPr>
                <w:rFonts w:cs="Arial"/>
              </w:rPr>
              <w:t>Oprávněná osoba dle smlouvy</w:t>
            </w:r>
          </w:p>
        </w:tc>
        <w:tc>
          <w:tcPr>
            <w:tcW w:w="2835" w:type="dxa"/>
          </w:tcPr>
          <w:p w14:paraId="0B2CFA21" w14:textId="220B2AD2" w:rsidR="00C72F25" w:rsidRPr="00465C27" w:rsidRDefault="00C72F25" w:rsidP="00371CE8">
            <w:pPr>
              <w:rPr>
                <w:rFonts w:cs="Arial"/>
              </w:rPr>
            </w:pPr>
            <w:r w:rsidRPr="00233D9D">
              <w:rPr>
                <w:sz w:val="20"/>
                <w:szCs w:val="20"/>
              </w:rPr>
              <w:t>…</w:t>
            </w:r>
          </w:p>
        </w:tc>
        <w:tc>
          <w:tcPr>
            <w:tcW w:w="1559" w:type="dxa"/>
            <w:vAlign w:val="center"/>
          </w:tcPr>
          <w:p w14:paraId="578469FA" w14:textId="77777777" w:rsidR="00C72F25" w:rsidRPr="00465C27" w:rsidRDefault="00C72F25" w:rsidP="00371CE8">
            <w:pPr>
              <w:rPr>
                <w:rFonts w:cs="Arial"/>
              </w:rPr>
            </w:pPr>
          </w:p>
        </w:tc>
        <w:tc>
          <w:tcPr>
            <w:tcW w:w="2012" w:type="dxa"/>
            <w:vAlign w:val="center"/>
          </w:tcPr>
          <w:p w14:paraId="0DE2792F" w14:textId="77777777" w:rsidR="00C72F25" w:rsidRPr="00465C27" w:rsidRDefault="00C72F25" w:rsidP="00371CE8">
            <w:pPr>
              <w:rPr>
                <w:rFonts w:cs="Arial"/>
              </w:rPr>
            </w:pPr>
          </w:p>
        </w:tc>
      </w:tr>
    </w:tbl>
    <w:p w14:paraId="4285246D" w14:textId="77777777" w:rsidR="0000551E" w:rsidRPr="00465C27" w:rsidRDefault="0000551E" w:rsidP="001842B4">
      <w:pPr>
        <w:rPr>
          <w:rFonts w:cs="Arial"/>
        </w:rPr>
      </w:pPr>
    </w:p>
    <w:p w14:paraId="08D3496F" w14:textId="77777777" w:rsidR="0000551E" w:rsidRPr="00465C27" w:rsidRDefault="0000551E" w:rsidP="00194CE8">
      <w:pPr>
        <w:rPr>
          <w:rFonts w:cs="Arial"/>
        </w:rPr>
      </w:pPr>
    </w:p>
    <w:p w14:paraId="6AE26056" w14:textId="77777777" w:rsidR="0000551E" w:rsidRDefault="0000551E" w:rsidP="007B64DF">
      <w:pPr>
        <w:pStyle w:val="RLTextlnkuslovan"/>
        <w:numPr>
          <w:ilvl w:val="0"/>
          <w:numId w:val="0"/>
        </w:numPr>
        <w:spacing w:after="0"/>
        <w:rPr>
          <w:rFonts w:cs="Arial"/>
          <w:szCs w:val="22"/>
          <w:lang w:val="cs-CZ"/>
        </w:rPr>
      </w:pPr>
    </w:p>
    <w:p w14:paraId="7893F012" w14:textId="77777777" w:rsidR="00031D4E" w:rsidRDefault="00031D4E" w:rsidP="007B64DF">
      <w:pPr>
        <w:pStyle w:val="RLTextlnkuslovan"/>
        <w:numPr>
          <w:ilvl w:val="0"/>
          <w:numId w:val="0"/>
        </w:numPr>
        <w:spacing w:after="0"/>
        <w:rPr>
          <w:rFonts w:cs="Arial"/>
          <w:szCs w:val="22"/>
          <w:lang w:val="cs-CZ"/>
        </w:rPr>
      </w:pPr>
    </w:p>
    <w:p w14:paraId="5E6DCC90" w14:textId="77777777" w:rsidR="00031D4E" w:rsidRDefault="00031D4E" w:rsidP="007B64DF">
      <w:pPr>
        <w:pStyle w:val="RLTextlnkuslovan"/>
        <w:numPr>
          <w:ilvl w:val="0"/>
          <w:numId w:val="0"/>
        </w:numPr>
        <w:spacing w:after="0"/>
        <w:rPr>
          <w:rFonts w:cs="Arial"/>
          <w:szCs w:val="22"/>
          <w:lang w:val="cs-CZ"/>
        </w:rPr>
      </w:pPr>
    </w:p>
    <w:p w14:paraId="354D8B0D" w14:textId="77777777" w:rsidR="00031D4E" w:rsidRDefault="00031D4E" w:rsidP="007B64DF">
      <w:pPr>
        <w:pStyle w:val="RLTextlnkuslovan"/>
        <w:numPr>
          <w:ilvl w:val="0"/>
          <w:numId w:val="0"/>
        </w:numPr>
        <w:spacing w:after="0"/>
        <w:rPr>
          <w:rFonts w:cs="Arial"/>
          <w:szCs w:val="22"/>
          <w:lang w:val="cs-CZ"/>
        </w:rPr>
      </w:pPr>
    </w:p>
    <w:p w14:paraId="7ADC4A49" w14:textId="77777777" w:rsidR="00031D4E" w:rsidRPr="00465C27" w:rsidRDefault="00031D4E" w:rsidP="007B64DF">
      <w:pPr>
        <w:pStyle w:val="RLTextlnkuslovan"/>
        <w:numPr>
          <w:ilvl w:val="0"/>
          <w:numId w:val="0"/>
        </w:numPr>
        <w:spacing w:after="0"/>
        <w:rPr>
          <w:rFonts w:cs="Arial"/>
          <w:szCs w:val="22"/>
          <w:lang w:val="cs-CZ"/>
        </w:rPr>
      </w:pPr>
    </w:p>
    <w:p w14:paraId="5103440A" w14:textId="77777777" w:rsidR="0000551E" w:rsidRPr="00465C27" w:rsidRDefault="0000551E" w:rsidP="00340225">
      <w:pPr>
        <w:pStyle w:val="Nadpis1"/>
        <w:numPr>
          <w:ilvl w:val="0"/>
          <w:numId w:val="0"/>
        </w:numPr>
        <w:tabs>
          <w:tab w:val="clear" w:pos="540"/>
        </w:tabs>
        <w:ind w:left="142"/>
        <w:rPr>
          <w:rFonts w:cs="Arial"/>
        </w:rPr>
      </w:pPr>
      <w:r w:rsidRPr="00465C27">
        <w:rPr>
          <w:rFonts w:cs="Arial"/>
        </w:rPr>
        <w:t>Vysvětlivky</w:t>
      </w:r>
    </w:p>
    <w:sectPr w:rsidR="0000551E" w:rsidRPr="00465C27" w:rsidSect="00440CB4">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809D8" w14:textId="77777777" w:rsidR="000F759B" w:rsidRDefault="000F759B" w:rsidP="0000551E">
      <w:pPr>
        <w:spacing w:after="0"/>
      </w:pPr>
      <w:r>
        <w:separator/>
      </w:r>
    </w:p>
  </w:endnote>
  <w:endnote w:type="continuationSeparator" w:id="0">
    <w:p w14:paraId="66DBC8B8" w14:textId="77777777" w:rsidR="000F759B" w:rsidRDefault="000F759B" w:rsidP="0000551E">
      <w:pPr>
        <w:spacing w:after="0"/>
      </w:pPr>
      <w:r>
        <w:continuationSeparator/>
      </w:r>
    </w:p>
  </w:endnote>
  <w:endnote w:id="1">
    <w:p w14:paraId="5B4E0D6D" w14:textId="77777777" w:rsidR="002E6E76" w:rsidRPr="00E56B5D" w:rsidRDefault="002E6E7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C90027D" w14:textId="6E8BF54E" w:rsidR="002E6E76" w:rsidRPr="00E56B5D" w:rsidRDefault="002E6E76"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BBC52EC" w14:textId="7BE10305" w:rsidR="002E6E76" w:rsidRPr="00E56B5D" w:rsidRDefault="002E6E7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12C5F597" w14:textId="77777777" w:rsidR="002E6E76" w:rsidRPr="00E56B5D" w:rsidRDefault="002E6E7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4F6B4AC4" w14:textId="77777777" w:rsidR="002E6E76" w:rsidRPr="00E56B5D" w:rsidRDefault="002E6E7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22021C9" w14:textId="77777777" w:rsidR="002E6E76" w:rsidRPr="00E56B5D" w:rsidRDefault="002E6E7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05BCFB08" w14:textId="06CE0CD1" w:rsidR="002E6E76" w:rsidRPr="00E56B5D" w:rsidRDefault="002E6E7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DF721AC" w14:textId="77777777" w:rsidR="002E6E76" w:rsidRPr="00E56B5D" w:rsidRDefault="002E6E7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7AED9562" w14:textId="77777777" w:rsidR="002E6E76" w:rsidRPr="00E56B5D" w:rsidRDefault="002E6E76">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0788D84D" w14:textId="77777777" w:rsidR="002E6E76" w:rsidRPr="00E56B5D" w:rsidRDefault="002E6E7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58F385BA" w14:textId="77777777" w:rsidR="002E6E76" w:rsidRPr="00E56B5D" w:rsidRDefault="002E6E7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2">
    <w:p w14:paraId="115E1EB8" w14:textId="77777777" w:rsidR="002E6E76" w:rsidRPr="00E56B5D" w:rsidRDefault="002E6E7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3">
    <w:p w14:paraId="62CD2CC4" w14:textId="77777777" w:rsidR="002E6E76" w:rsidRPr="00E56B5D" w:rsidRDefault="002E6E7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4">
    <w:p w14:paraId="61B267BA" w14:textId="77777777" w:rsidR="002E6E76" w:rsidRPr="00E56B5D" w:rsidRDefault="002E6E7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14423041" w14:textId="77777777" w:rsidR="002E6E76" w:rsidRPr="00E56B5D" w:rsidRDefault="002E6E7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4A41E463" w14:textId="77777777" w:rsidR="002E6E76" w:rsidRPr="00E56B5D" w:rsidRDefault="002E6E76"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7">
    <w:p w14:paraId="5CE37B56" w14:textId="187B3420" w:rsidR="002E6E76" w:rsidRPr="00E56B5D" w:rsidRDefault="002E6E7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61E47B1F" w14:textId="701AC72E" w:rsidR="002E6E76" w:rsidRPr="00031D4E" w:rsidRDefault="002E6E76">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DFCC" w14:textId="7A05029F" w:rsidR="002E6E76" w:rsidRPr="00CC2560" w:rsidRDefault="002E6E7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513BB">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513BB">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26BA" w14:textId="30FB5E59" w:rsidR="002E6E76" w:rsidRPr="00EF7DC4" w:rsidRDefault="002E6E76"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513BB">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513BB">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D0531" w14:textId="77777777" w:rsidR="000F759B" w:rsidRDefault="000F759B" w:rsidP="0000551E">
      <w:pPr>
        <w:spacing w:after="0"/>
      </w:pPr>
      <w:r>
        <w:separator/>
      </w:r>
    </w:p>
  </w:footnote>
  <w:footnote w:type="continuationSeparator" w:id="0">
    <w:p w14:paraId="49D7C4E7" w14:textId="77777777" w:rsidR="000F759B" w:rsidRDefault="000F759B"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BBB42" w14:textId="77777777" w:rsidR="002E6E76" w:rsidRPr="003315A8" w:rsidRDefault="002E6E76"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0FECB7A5" wp14:editId="074DF35C">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15B97DA5"/>
    <w:multiLevelType w:val="hybridMultilevel"/>
    <w:tmpl w:val="C8364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9C066F"/>
    <w:multiLevelType w:val="hybridMultilevel"/>
    <w:tmpl w:val="ECE6BD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E724B0F"/>
    <w:multiLevelType w:val="hybridMultilevel"/>
    <w:tmpl w:val="23E4633E"/>
    <w:lvl w:ilvl="0" w:tplc="4D063A0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48330CC5"/>
    <w:multiLevelType w:val="hybridMultilevel"/>
    <w:tmpl w:val="2FFEB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84F34E2"/>
    <w:multiLevelType w:val="hybridMultilevel"/>
    <w:tmpl w:val="DF9C04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8464C3"/>
    <w:multiLevelType w:val="hybridMultilevel"/>
    <w:tmpl w:val="ED2443C4"/>
    <w:lvl w:ilvl="0" w:tplc="FDDCA39A">
      <w:start w:val="13"/>
      <w:numFmt w:val="bullet"/>
      <w:lvlText w:val="-"/>
      <w:lvlJc w:val="left"/>
      <w:pPr>
        <w:ind w:left="765" w:hanging="360"/>
      </w:pPr>
      <w:rPr>
        <w:rFonts w:ascii="Calibri" w:eastAsia="Calibri" w:hAnsi="Calibri" w:cs="Times New Roman"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11">
    <w:nsid w:val="50F62FF2"/>
    <w:multiLevelType w:val="hybridMultilevel"/>
    <w:tmpl w:val="28246E7E"/>
    <w:lvl w:ilvl="0" w:tplc="D4DEF3E8">
      <w:numFmt w:val="bullet"/>
      <w:lvlText w:val="•"/>
      <w:lvlJc w:val="left"/>
      <w:pPr>
        <w:ind w:left="1065" w:hanging="705"/>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63B56E97"/>
    <w:multiLevelType w:val="hybridMultilevel"/>
    <w:tmpl w:val="B3960C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8"/>
  </w:num>
  <w:num w:numId="9">
    <w:abstractNumId w:val="1"/>
  </w:num>
  <w:num w:numId="10">
    <w:abstractNumId w:val="9"/>
  </w:num>
  <w:num w:numId="11">
    <w:abstractNumId w:val="3"/>
  </w:num>
  <w:num w:numId="12">
    <w:abstractNumId w:val="10"/>
  </w:num>
  <w:num w:numId="13">
    <w:abstractNumId w:val="12"/>
  </w:num>
  <w:num w:numId="14">
    <w:abstractNumId w:val="11"/>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272C"/>
    <w:rsid w:val="00004AE0"/>
    <w:rsid w:val="00004EC1"/>
    <w:rsid w:val="0000551E"/>
    <w:rsid w:val="00005870"/>
    <w:rsid w:val="00005A93"/>
    <w:rsid w:val="00005BCE"/>
    <w:rsid w:val="00013DF1"/>
    <w:rsid w:val="00014F2F"/>
    <w:rsid w:val="0001584A"/>
    <w:rsid w:val="00016B61"/>
    <w:rsid w:val="0002035C"/>
    <w:rsid w:val="0002371D"/>
    <w:rsid w:val="000242F6"/>
    <w:rsid w:val="000249F5"/>
    <w:rsid w:val="00025784"/>
    <w:rsid w:val="0002724A"/>
    <w:rsid w:val="0003057D"/>
    <w:rsid w:val="00031D4E"/>
    <w:rsid w:val="00032EAF"/>
    <w:rsid w:val="000335CF"/>
    <w:rsid w:val="00033DD1"/>
    <w:rsid w:val="0003534C"/>
    <w:rsid w:val="00036C48"/>
    <w:rsid w:val="0004128C"/>
    <w:rsid w:val="00044DB9"/>
    <w:rsid w:val="00046851"/>
    <w:rsid w:val="00050367"/>
    <w:rsid w:val="00050E49"/>
    <w:rsid w:val="00051D11"/>
    <w:rsid w:val="00052206"/>
    <w:rsid w:val="00052499"/>
    <w:rsid w:val="000544B5"/>
    <w:rsid w:val="00054889"/>
    <w:rsid w:val="00061005"/>
    <w:rsid w:val="00062D02"/>
    <w:rsid w:val="00070749"/>
    <w:rsid w:val="00070AE9"/>
    <w:rsid w:val="00071F38"/>
    <w:rsid w:val="00072B8F"/>
    <w:rsid w:val="00075011"/>
    <w:rsid w:val="0007532A"/>
    <w:rsid w:val="00081781"/>
    <w:rsid w:val="00083E85"/>
    <w:rsid w:val="00084053"/>
    <w:rsid w:val="00086555"/>
    <w:rsid w:val="000871C4"/>
    <w:rsid w:val="000872BF"/>
    <w:rsid w:val="00090CFE"/>
    <w:rsid w:val="00091C53"/>
    <w:rsid w:val="00092229"/>
    <w:rsid w:val="00093843"/>
    <w:rsid w:val="00095F04"/>
    <w:rsid w:val="000A0E3D"/>
    <w:rsid w:val="000A560E"/>
    <w:rsid w:val="000A6F5B"/>
    <w:rsid w:val="000A7D80"/>
    <w:rsid w:val="000B2FCB"/>
    <w:rsid w:val="000B4C02"/>
    <w:rsid w:val="000B6887"/>
    <w:rsid w:val="000C10FC"/>
    <w:rsid w:val="000C145C"/>
    <w:rsid w:val="000C36FD"/>
    <w:rsid w:val="000C4A49"/>
    <w:rsid w:val="000C59B3"/>
    <w:rsid w:val="000C5CD4"/>
    <w:rsid w:val="000C7406"/>
    <w:rsid w:val="000D21E2"/>
    <w:rsid w:val="000D283A"/>
    <w:rsid w:val="000D290E"/>
    <w:rsid w:val="000D4EF2"/>
    <w:rsid w:val="000D5063"/>
    <w:rsid w:val="000D58C0"/>
    <w:rsid w:val="000E3B62"/>
    <w:rsid w:val="000E4800"/>
    <w:rsid w:val="000E51A3"/>
    <w:rsid w:val="000E6E54"/>
    <w:rsid w:val="000E720F"/>
    <w:rsid w:val="000E7473"/>
    <w:rsid w:val="000F0D8D"/>
    <w:rsid w:val="000F27BA"/>
    <w:rsid w:val="000F759B"/>
    <w:rsid w:val="000F7DA2"/>
    <w:rsid w:val="00100774"/>
    <w:rsid w:val="00100B2A"/>
    <w:rsid w:val="00101481"/>
    <w:rsid w:val="001018A2"/>
    <w:rsid w:val="00103472"/>
    <w:rsid w:val="001037F6"/>
    <w:rsid w:val="00104A7E"/>
    <w:rsid w:val="00107698"/>
    <w:rsid w:val="00110879"/>
    <w:rsid w:val="001135A2"/>
    <w:rsid w:val="00113A14"/>
    <w:rsid w:val="001143AB"/>
    <w:rsid w:val="00116A3B"/>
    <w:rsid w:val="001172FB"/>
    <w:rsid w:val="00120DCA"/>
    <w:rsid w:val="0012280F"/>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4BA8"/>
    <w:rsid w:val="001B59C1"/>
    <w:rsid w:val="001B5B62"/>
    <w:rsid w:val="001C0A45"/>
    <w:rsid w:val="001C277E"/>
    <w:rsid w:val="001C2D39"/>
    <w:rsid w:val="001C4C0B"/>
    <w:rsid w:val="001C6B93"/>
    <w:rsid w:val="001D0604"/>
    <w:rsid w:val="001E17C9"/>
    <w:rsid w:val="001E3C70"/>
    <w:rsid w:val="001E419F"/>
    <w:rsid w:val="001F0E4E"/>
    <w:rsid w:val="001F177F"/>
    <w:rsid w:val="001F2E58"/>
    <w:rsid w:val="001F4C72"/>
    <w:rsid w:val="00210895"/>
    <w:rsid w:val="00211559"/>
    <w:rsid w:val="002123D3"/>
    <w:rsid w:val="00212DD8"/>
    <w:rsid w:val="002255E9"/>
    <w:rsid w:val="00225DA6"/>
    <w:rsid w:val="002273D3"/>
    <w:rsid w:val="002300B6"/>
    <w:rsid w:val="00230B57"/>
    <w:rsid w:val="00234477"/>
    <w:rsid w:val="00234F76"/>
    <w:rsid w:val="00235981"/>
    <w:rsid w:val="00236F99"/>
    <w:rsid w:val="0023737D"/>
    <w:rsid w:val="00242077"/>
    <w:rsid w:val="002421CB"/>
    <w:rsid w:val="00242E87"/>
    <w:rsid w:val="00243461"/>
    <w:rsid w:val="00243E35"/>
    <w:rsid w:val="002442A7"/>
    <w:rsid w:val="0024594C"/>
    <w:rsid w:val="00245FA7"/>
    <w:rsid w:val="00246148"/>
    <w:rsid w:val="00246A07"/>
    <w:rsid w:val="00246CCF"/>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956AD"/>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76"/>
    <w:rsid w:val="002E6E8C"/>
    <w:rsid w:val="002F20C1"/>
    <w:rsid w:val="002F6294"/>
    <w:rsid w:val="00300418"/>
    <w:rsid w:val="00300B6D"/>
    <w:rsid w:val="00302142"/>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52D6"/>
    <w:rsid w:val="00337DDA"/>
    <w:rsid w:val="00337FB0"/>
    <w:rsid w:val="00340225"/>
    <w:rsid w:val="00340CF2"/>
    <w:rsid w:val="00351019"/>
    <w:rsid w:val="003519C1"/>
    <w:rsid w:val="00351F5F"/>
    <w:rsid w:val="00353C32"/>
    <w:rsid w:val="00353C5D"/>
    <w:rsid w:val="00355BAB"/>
    <w:rsid w:val="00357CB1"/>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1541"/>
    <w:rsid w:val="003B26AC"/>
    <w:rsid w:val="003B2D72"/>
    <w:rsid w:val="003B610B"/>
    <w:rsid w:val="003C0389"/>
    <w:rsid w:val="003C22EE"/>
    <w:rsid w:val="003C305C"/>
    <w:rsid w:val="003C4156"/>
    <w:rsid w:val="003C472B"/>
    <w:rsid w:val="003C4ABB"/>
    <w:rsid w:val="003D01EA"/>
    <w:rsid w:val="003D3EA5"/>
    <w:rsid w:val="003D682E"/>
    <w:rsid w:val="003D7736"/>
    <w:rsid w:val="003E2B73"/>
    <w:rsid w:val="003E5793"/>
    <w:rsid w:val="003E59FE"/>
    <w:rsid w:val="003E5FE7"/>
    <w:rsid w:val="003F0F2C"/>
    <w:rsid w:val="003F1C67"/>
    <w:rsid w:val="003F4D97"/>
    <w:rsid w:val="003F519C"/>
    <w:rsid w:val="003F5711"/>
    <w:rsid w:val="003F7E2A"/>
    <w:rsid w:val="00401780"/>
    <w:rsid w:val="0040551D"/>
    <w:rsid w:val="004056BB"/>
    <w:rsid w:val="004068D1"/>
    <w:rsid w:val="004106C6"/>
    <w:rsid w:val="00411B8E"/>
    <w:rsid w:val="004121AF"/>
    <w:rsid w:val="004148A0"/>
    <w:rsid w:val="00415D6E"/>
    <w:rsid w:val="00415E35"/>
    <w:rsid w:val="0041678A"/>
    <w:rsid w:val="00417DF1"/>
    <w:rsid w:val="004222BF"/>
    <w:rsid w:val="004254A1"/>
    <w:rsid w:val="004317CE"/>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380B"/>
    <w:rsid w:val="00463E31"/>
    <w:rsid w:val="00465C27"/>
    <w:rsid w:val="00472E74"/>
    <w:rsid w:val="00473A0A"/>
    <w:rsid w:val="00473FBD"/>
    <w:rsid w:val="00474F44"/>
    <w:rsid w:val="004755FC"/>
    <w:rsid w:val="00481ED2"/>
    <w:rsid w:val="00482B2F"/>
    <w:rsid w:val="00482BD9"/>
    <w:rsid w:val="00484CB3"/>
    <w:rsid w:val="00485230"/>
    <w:rsid w:val="00487F08"/>
    <w:rsid w:val="00494F25"/>
    <w:rsid w:val="00495A6E"/>
    <w:rsid w:val="00496789"/>
    <w:rsid w:val="004A0800"/>
    <w:rsid w:val="004A0BA8"/>
    <w:rsid w:val="004A24F1"/>
    <w:rsid w:val="004A3B16"/>
    <w:rsid w:val="004A5356"/>
    <w:rsid w:val="004A7C0A"/>
    <w:rsid w:val="004A7FAA"/>
    <w:rsid w:val="004B07BF"/>
    <w:rsid w:val="004B0E49"/>
    <w:rsid w:val="004B3171"/>
    <w:rsid w:val="004B322F"/>
    <w:rsid w:val="004B3B90"/>
    <w:rsid w:val="004B49CA"/>
    <w:rsid w:val="004B4D88"/>
    <w:rsid w:val="004B5AB3"/>
    <w:rsid w:val="004C022A"/>
    <w:rsid w:val="004C0F47"/>
    <w:rsid w:val="004C5158"/>
    <w:rsid w:val="004C5DDA"/>
    <w:rsid w:val="004C6F9B"/>
    <w:rsid w:val="004C70DF"/>
    <w:rsid w:val="004C756F"/>
    <w:rsid w:val="004D053A"/>
    <w:rsid w:val="004D1868"/>
    <w:rsid w:val="004D1C5E"/>
    <w:rsid w:val="004D2441"/>
    <w:rsid w:val="004D3B56"/>
    <w:rsid w:val="004D63CA"/>
    <w:rsid w:val="004D6D90"/>
    <w:rsid w:val="004D7469"/>
    <w:rsid w:val="004D7E68"/>
    <w:rsid w:val="004E2C2C"/>
    <w:rsid w:val="004E4AE1"/>
    <w:rsid w:val="004E4B99"/>
    <w:rsid w:val="004E63AF"/>
    <w:rsid w:val="004E6EEC"/>
    <w:rsid w:val="004E7D14"/>
    <w:rsid w:val="004F119D"/>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3C33"/>
    <w:rsid w:val="00564A56"/>
    <w:rsid w:val="00566A66"/>
    <w:rsid w:val="00566BEA"/>
    <w:rsid w:val="0057042D"/>
    <w:rsid w:val="005711D8"/>
    <w:rsid w:val="00573055"/>
    <w:rsid w:val="00573BA2"/>
    <w:rsid w:val="00582909"/>
    <w:rsid w:val="00584756"/>
    <w:rsid w:val="005861F5"/>
    <w:rsid w:val="00591022"/>
    <w:rsid w:val="00591195"/>
    <w:rsid w:val="005915AE"/>
    <w:rsid w:val="005929E7"/>
    <w:rsid w:val="00593EFD"/>
    <w:rsid w:val="005949DC"/>
    <w:rsid w:val="005954B7"/>
    <w:rsid w:val="00596743"/>
    <w:rsid w:val="005970B2"/>
    <w:rsid w:val="00597B22"/>
    <w:rsid w:val="005A096A"/>
    <w:rsid w:val="005A138A"/>
    <w:rsid w:val="005A395B"/>
    <w:rsid w:val="005A4D0C"/>
    <w:rsid w:val="005B3CBD"/>
    <w:rsid w:val="005B4FEF"/>
    <w:rsid w:val="005C1BD4"/>
    <w:rsid w:val="005C2192"/>
    <w:rsid w:val="005C4ADA"/>
    <w:rsid w:val="005C50A9"/>
    <w:rsid w:val="005D116D"/>
    <w:rsid w:val="005D1D78"/>
    <w:rsid w:val="005D2190"/>
    <w:rsid w:val="005D53BE"/>
    <w:rsid w:val="005D66EF"/>
    <w:rsid w:val="005D6829"/>
    <w:rsid w:val="005D7536"/>
    <w:rsid w:val="005E023F"/>
    <w:rsid w:val="005E29BE"/>
    <w:rsid w:val="005E3F0C"/>
    <w:rsid w:val="005E6190"/>
    <w:rsid w:val="005E6EDE"/>
    <w:rsid w:val="005F14D3"/>
    <w:rsid w:val="005F5218"/>
    <w:rsid w:val="00601CB2"/>
    <w:rsid w:val="006033CF"/>
    <w:rsid w:val="00607659"/>
    <w:rsid w:val="00610B8C"/>
    <w:rsid w:val="00611070"/>
    <w:rsid w:val="00613870"/>
    <w:rsid w:val="006147BF"/>
    <w:rsid w:val="006156B9"/>
    <w:rsid w:val="006172E7"/>
    <w:rsid w:val="00617642"/>
    <w:rsid w:val="00623E2B"/>
    <w:rsid w:val="00627C8A"/>
    <w:rsid w:val="006362BD"/>
    <w:rsid w:val="006427DA"/>
    <w:rsid w:val="0064353D"/>
    <w:rsid w:val="00645AB7"/>
    <w:rsid w:val="00650DDB"/>
    <w:rsid w:val="006513BB"/>
    <w:rsid w:val="00651649"/>
    <w:rsid w:val="00651CF1"/>
    <w:rsid w:val="00651D15"/>
    <w:rsid w:val="0065303F"/>
    <w:rsid w:val="0065507A"/>
    <w:rsid w:val="006556A3"/>
    <w:rsid w:val="00656250"/>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A4B"/>
    <w:rsid w:val="006C2F8C"/>
    <w:rsid w:val="006C3557"/>
    <w:rsid w:val="006C4182"/>
    <w:rsid w:val="006C745C"/>
    <w:rsid w:val="006D0943"/>
    <w:rsid w:val="006D2BF7"/>
    <w:rsid w:val="006D5B5C"/>
    <w:rsid w:val="006D6E7D"/>
    <w:rsid w:val="006E076F"/>
    <w:rsid w:val="006E15A5"/>
    <w:rsid w:val="006E25B8"/>
    <w:rsid w:val="006E5560"/>
    <w:rsid w:val="006F2FE6"/>
    <w:rsid w:val="006F4992"/>
    <w:rsid w:val="006F4A05"/>
    <w:rsid w:val="006F5658"/>
    <w:rsid w:val="006F62D0"/>
    <w:rsid w:val="007006BD"/>
    <w:rsid w:val="0070267B"/>
    <w:rsid w:val="007039E9"/>
    <w:rsid w:val="00710C82"/>
    <w:rsid w:val="00710F5B"/>
    <w:rsid w:val="00711EE0"/>
    <w:rsid w:val="00712804"/>
    <w:rsid w:val="00714116"/>
    <w:rsid w:val="007141C2"/>
    <w:rsid w:val="00714C77"/>
    <w:rsid w:val="00715099"/>
    <w:rsid w:val="00715D06"/>
    <w:rsid w:val="00717816"/>
    <w:rsid w:val="00717A60"/>
    <w:rsid w:val="00721A04"/>
    <w:rsid w:val="00726C49"/>
    <w:rsid w:val="0072746E"/>
    <w:rsid w:val="00731407"/>
    <w:rsid w:val="007321D4"/>
    <w:rsid w:val="007344F6"/>
    <w:rsid w:val="00735416"/>
    <w:rsid w:val="00735E38"/>
    <w:rsid w:val="0074334E"/>
    <w:rsid w:val="00744621"/>
    <w:rsid w:val="0074488E"/>
    <w:rsid w:val="007474C6"/>
    <w:rsid w:val="00747BD4"/>
    <w:rsid w:val="007505A0"/>
    <w:rsid w:val="007519DD"/>
    <w:rsid w:val="00751E3A"/>
    <w:rsid w:val="00754F4F"/>
    <w:rsid w:val="00757A02"/>
    <w:rsid w:val="00760874"/>
    <w:rsid w:val="0076097B"/>
    <w:rsid w:val="00760A3B"/>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520D"/>
    <w:rsid w:val="007A5AFB"/>
    <w:rsid w:val="007B2715"/>
    <w:rsid w:val="007B526B"/>
    <w:rsid w:val="007B530F"/>
    <w:rsid w:val="007B598C"/>
    <w:rsid w:val="007B64DF"/>
    <w:rsid w:val="007B6936"/>
    <w:rsid w:val="007B7B73"/>
    <w:rsid w:val="007C0A84"/>
    <w:rsid w:val="007C1578"/>
    <w:rsid w:val="007C5555"/>
    <w:rsid w:val="007C7488"/>
    <w:rsid w:val="007D26A6"/>
    <w:rsid w:val="007D2A33"/>
    <w:rsid w:val="007D515C"/>
    <w:rsid w:val="007D5594"/>
    <w:rsid w:val="007D5891"/>
    <w:rsid w:val="007D6F2B"/>
    <w:rsid w:val="007E072C"/>
    <w:rsid w:val="007E0D3C"/>
    <w:rsid w:val="007E1795"/>
    <w:rsid w:val="007E224F"/>
    <w:rsid w:val="007E286F"/>
    <w:rsid w:val="007E5E1F"/>
    <w:rsid w:val="007E6EA6"/>
    <w:rsid w:val="007E797B"/>
    <w:rsid w:val="007F1366"/>
    <w:rsid w:val="007F2CB8"/>
    <w:rsid w:val="007F3380"/>
    <w:rsid w:val="007F4308"/>
    <w:rsid w:val="00800FB0"/>
    <w:rsid w:val="00803AD5"/>
    <w:rsid w:val="00803CA6"/>
    <w:rsid w:val="0080495A"/>
    <w:rsid w:val="00804B5D"/>
    <w:rsid w:val="008053DB"/>
    <w:rsid w:val="00806FF9"/>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37B8E"/>
    <w:rsid w:val="00841811"/>
    <w:rsid w:val="00844D4F"/>
    <w:rsid w:val="008463CC"/>
    <w:rsid w:val="00852156"/>
    <w:rsid w:val="00853988"/>
    <w:rsid w:val="0085497D"/>
    <w:rsid w:val="0085582D"/>
    <w:rsid w:val="00856501"/>
    <w:rsid w:val="00857EFE"/>
    <w:rsid w:val="0086133D"/>
    <w:rsid w:val="0086141C"/>
    <w:rsid w:val="00861959"/>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483"/>
    <w:rsid w:val="008B0D13"/>
    <w:rsid w:val="008B3760"/>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79A0"/>
    <w:rsid w:val="00930199"/>
    <w:rsid w:val="00930F7D"/>
    <w:rsid w:val="009332AA"/>
    <w:rsid w:val="00934AA2"/>
    <w:rsid w:val="00937484"/>
    <w:rsid w:val="00944CDA"/>
    <w:rsid w:val="00946DA2"/>
    <w:rsid w:val="00947F18"/>
    <w:rsid w:val="00952240"/>
    <w:rsid w:val="00952D18"/>
    <w:rsid w:val="0095335F"/>
    <w:rsid w:val="0095702D"/>
    <w:rsid w:val="009607A2"/>
    <w:rsid w:val="00963080"/>
    <w:rsid w:val="00964B17"/>
    <w:rsid w:val="00965687"/>
    <w:rsid w:val="0097063F"/>
    <w:rsid w:val="00972797"/>
    <w:rsid w:val="00973110"/>
    <w:rsid w:val="0097389A"/>
    <w:rsid w:val="00974437"/>
    <w:rsid w:val="0097497D"/>
    <w:rsid w:val="00974BC1"/>
    <w:rsid w:val="00976455"/>
    <w:rsid w:val="0098071D"/>
    <w:rsid w:val="00982037"/>
    <w:rsid w:val="00982F71"/>
    <w:rsid w:val="009859FB"/>
    <w:rsid w:val="00986691"/>
    <w:rsid w:val="00986A8E"/>
    <w:rsid w:val="00986CC0"/>
    <w:rsid w:val="009879AE"/>
    <w:rsid w:val="00987CBF"/>
    <w:rsid w:val="00991DBF"/>
    <w:rsid w:val="009920A6"/>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7EF"/>
    <w:rsid w:val="009E0666"/>
    <w:rsid w:val="009E1DA2"/>
    <w:rsid w:val="009E2187"/>
    <w:rsid w:val="009E5CAE"/>
    <w:rsid w:val="009E655F"/>
    <w:rsid w:val="009F1C53"/>
    <w:rsid w:val="009F3F3D"/>
    <w:rsid w:val="009F4F27"/>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C29"/>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B0400"/>
    <w:rsid w:val="00AB0F08"/>
    <w:rsid w:val="00AB1BA0"/>
    <w:rsid w:val="00AB2584"/>
    <w:rsid w:val="00AB422C"/>
    <w:rsid w:val="00AB618A"/>
    <w:rsid w:val="00AB7822"/>
    <w:rsid w:val="00AB7BC4"/>
    <w:rsid w:val="00AC1CF7"/>
    <w:rsid w:val="00AC2AE9"/>
    <w:rsid w:val="00AC35C3"/>
    <w:rsid w:val="00AC6ACD"/>
    <w:rsid w:val="00AC7E8A"/>
    <w:rsid w:val="00AD1BA4"/>
    <w:rsid w:val="00AD3E36"/>
    <w:rsid w:val="00AD4376"/>
    <w:rsid w:val="00AD507D"/>
    <w:rsid w:val="00AD6EE9"/>
    <w:rsid w:val="00AE0DAA"/>
    <w:rsid w:val="00AE3FC9"/>
    <w:rsid w:val="00AE6A62"/>
    <w:rsid w:val="00AE6FBD"/>
    <w:rsid w:val="00AE787D"/>
    <w:rsid w:val="00AF6FD7"/>
    <w:rsid w:val="00B02F18"/>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47D26"/>
    <w:rsid w:val="00B52244"/>
    <w:rsid w:val="00B53784"/>
    <w:rsid w:val="00B53F37"/>
    <w:rsid w:val="00B54E46"/>
    <w:rsid w:val="00B568CB"/>
    <w:rsid w:val="00B603A8"/>
    <w:rsid w:val="00B6050B"/>
    <w:rsid w:val="00B610B7"/>
    <w:rsid w:val="00B62254"/>
    <w:rsid w:val="00B62284"/>
    <w:rsid w:val="00B64EBD"/>
    <w:rsid w:val="00B660AC"/>
    <w:rsid w:val="00B73768"/>
    <w:rsid w:val="00B74774"/>
    <w:rsid w:val="00B7528E"/>
    <w:rsid w:val="00B773FB"/>
    <w:rsid w:val="00B77624"/>
    <w:rsid w:val="00B8108C"/>
    <w:rsid w:val="00B8170D"/>
    <w:rsid w:val="00B82516"/>
    <w:rsid w:val="00B85290"/>
    <w:rsid w:val="00B87A70"/>
    <w:rsid w:val="00B92F40"/>
    <w:rsid w:val="00B960F0"/>
    <w:rsid w:val="00B96C06"/>
    <w:rsid w:val="00BA1643"/>
    <w:rsid w:val="00BA2BEC"/>
    <w:rsid w:val="00BA2DBD"/>
    <w:rsid w:val="00BA3EF2"/>
    <w:rsid w:val="00BA58A8"/>
    <w:rsid w:val="00BA720B"/>
    <w:rsid w:val="00BB1372"/>
    <w:rsid w:val="00BB3207"/>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5DA9"/>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1549"/>
    <w:rsid w:val="00C6176D"/>
    <w:rsid w:val="00C61D87"/>
    <w:rsid w:val="00C62446"/>
    <w:rsid w:val="00C63D0D"/>
    <w:rsid w:val="00C647B1"/>
    <w:rsid w:val="00C67FBA"/>
    <w:rsid w:val="00C703D9"/>
    <w:rsid w:val="00C71DE7"/>
    <w:rsid w:val="00C72F25"/>
    <w:rsid w:val="00C73BC7"/>
    <w:rsid w:val="00C74399"/>
    <w:rsid w:val="00C75306"/>
    <w:rsid w:val="00C775D4"/>
    <w:rsid w:val="00C85D1A"/>
    <w:rsid w:val="00C908F4"/>
    <w:rsid w:val="00C91FCF"/>
    <w:rsid w:val="00C93CAF"/>
    <w:rsid w:val="00C93DCD"/>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C7FA8"/>
    <w:rsid w:val="00CD05B8"/>
    <w:rsid w:val="00CD1B39"/>
    <w:rsid w:val="00CD1D24"/>
    <w:rsid w:val="00CD1FDB"/>
    <w:rsid w:val="00CD318E"/>
    <w:rsid w:val="00CD3695"/>
    <w:rsid w:val="00CD67DE"/>
    <w:rsid w:val="00CD75EE"/>
    <w:rsid w:val="00CD7C40"/>
    <w:rsid w:val="00CE333A"/>
    <w:rsid w:val="00CE3A90"/>
    <w:rsid w:val="00CE64A5"/>
    <w:rsid w:val="00CF374F"/>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48C1"/>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69ED"/>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FFC"/>
    <w:rsid w:val="00E03517"/>
    <w:rsid w:val="00E05608"/>
    <w:rsid w:val="00E0689B"/>
    <w:rsid w:val="00E06B29"/>
    <w:rsid w:val="00E06D02"/>
    <w:rsid w:val="00E11143"/>
    <w:rsid w:val="00E1143F"/>
    <w:rsid w:val="00E14001"/>
    <w:rsid w:val="00E17021"/>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5812"/>
    <w:rsid w:val="00E77D84"/>
    <w:rsid w:val="00E81EF9"/>
    <w:rsid w:val="00E84EBF"/>
    <w:rsid w:val="00E8613B"/>
    <w:rsid w:val="00E90ED4"/>
    <w:rsid w:val="00E97AF1"/>
    <w:rsid w:val="00EA2BFA"/>
    <w:rsid w:val="00EA310A"/>
    <w:rsid w:val="00EA70F4"/>
    <w:rsid w:val="00EB17ED"/>
    <w:rsid w:val="00EB2FA5"/>
    <w:rsid w:val="00EB4F60"/>
    <w:rsid w:val="00EC24B8"/>
    <w:rsid w:val="00EC2D36"/>
    <w:rsid w:val="00EC3558"/>
    <w:rsid w:val="00EC3FBD"/>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6B8E"/>
    <w:rsid w:val="00EF7DC4"/>
    <w:rsid w:val="00F00BC4"/>
    <w:rsid w:val="00F01C1B"/>
    <w:rsid w:val="00F030EC"/>
    <w:rsid w:val="00F0423F"/>
    <w:rsid w:val="00F06432"/>
    <w:rsid w:val="00F1053D"/>
    <w:rsid w:val="00F105D4"/>
    <w:rsid w:val="00F11443"/>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506C1"/>
    <w:rsid w:val="00F56D97"/>
    <w:rsid w:val="00F647A2"/>
    <w:rsid w:val="00F65ECE"/>
    <w:rsid w:val="00F66B19"/>
    <w:rsid w:val="00F67C66"/>
    <w:rsid w:val="00F70566"/>
    <w:rsid w:val="00F736A9"/>
    <w:rsid w:val="00F736DD"/>
    <w:rsid w:val="00F7411E"/>
    <w:rsid w:val="00F75304"/>
    <w:rsid w:val="00F759B0"/>
    <w:rsid w:val="00F76F0A"/>
    <w:rsid w:val="00F7742D"/>
    <w:rsid w:val="00F8468D"/>
    <w:rsid w:val="00F86458"/>
    <w:rsid w:val="00F870AD"/>
    <w:rsid w:val="00F90833"/>
    <w:rsid w:val="00F90A2F"/>
    <w:rsid w:val="00F92F9F"/>
    <w:rsid w:val="00F93A39"/>
    <w:rsid w:val="00F9513F"/>
    <w:rsid w:val="00F95AA6"/>
    <w:rsid w:val="00FA059A"/>
    <w:rsid w:val="00FA14C3"/>
    <w:rsid w:val="00FB18C2"/>
    <w:rsid w:val="00FB3667"/>
    <w:rsid w:val="00FB62C1"/>
    <w:rsid w:val="00FC0C52"/>
    <w:rsid w:val="00FC335A"/>
    <w:rsid w:val="00FC3C61"/>
    <w:rsid w:val="00FC41D0"/>
    <w:rsid w:val="00FC46B6"/>
    <w:rsid w:val="00FC4B3D"/>
    <w:rsid w:val="00FC537C"/>
    <w:rsid w:val="00FC6053"/>
    <w:rsid w:val="00FC617F"/>
    <w:rsid w:val="00FC6DA9"/>
    <w:rsid w:val="00FD3811"/>
    <w:rsid w:val="00FD3A7A"/>
    <w:rsid w:val="00FD48BB"/>
    <w:rsid w:val="00FD5745"/>
    <w:rsid w:val="00FD5E21"/>
    <w:rsid w:val="00FD5FB6"/>
    <w:rsid w:val="00FD66ED"/>
    <w:rsid w:val="00FD786C"/>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locked/>
    <w:rsid w:val="0007532A"/>
    <w:rPr>
      <w:rFonts w:ascii="Arial" w:hAnsi="Arial"/>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locked/>
    <w:rsid w:val="0007532A"/>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9867">
      <w:bodyDiv w:val="1"/>
      <w:marLeft w:val="0"/>
      <w:marRight w:val="0"/>
      <w:marTop w:val="0"/>
      <w:marBottom w:val="0"/>
      <w:divBdr>
        <w:top w:val="none" w:sz="0" w:space="0" w:color="auto"/>
        <w:left w:val="none" w:sz="0" w:space="0" w:color="auto"/>
        <w:bottom w:val="none" w:sz="0" w:space="0" w:color="auto"/>
        <w:right w:val="none" w:sz="0" w:space="0" w:color="auto"/>
      </w:divBdr>
    </w:div>
    <w:div w:id="428964475">
      <w:bodyDiv w:val="1"/>
      <w:marLeft w:val="0"/>
      <w:marRight w:val="0"/>
      <w:marTop w:val="0"/>
      <w:marBottom w:val="0"/>
      <w:divBdr>
        <w:top w:val="none" w:sz="0" w:space="0" w:color="auto"/>
        <w:left w:val="none" w:sz="0" w:space="0" w:color="auto"/>
        <w:bottom w:val="none" w:sz="0" w:space="0" w:color="auto"/>
        <w:right w:val="none" w:sz="0" w:space="0" w:color="auto"/>
      </w:divBdr>
    </w:div>
    <w:div w:id="715080794">
      <w:bodyDiv w:val="1"/>
      <w:marLeft w:val="0"/>
      <w:marRight w:val="0"/>
      <w:marTop w:val="0"/>
      <w:marBottom w:val="0"/>
      <w:divBdr>
        <w:top w:val="none" w:sz="0" w:space="0" w:color="auto"/>
        <w:left w:val="none" w:sz="0" w:space="0" w:color="auto"/>
        <w:bottom w:val="none" w:sz="0" w:space="0" w:color="auto"/>
        <w:right w:val="none" w:sz="0" w:space="0" w:color="auto"/>
      </w:divBdr>
    </w:div>
    <w:div w:id="1096483304">
      <w:bodyDiv w:val="1"/>
      <w:marLeft w:val="0"/>
      <w:marRight w:val="0"/>
      <w:marTop w:val="0"/>
      <w:marBottom w:val="0"/>
      <w:divBdr>
        <w:top w:val="none" w:sz="0" w:space="0" w:color="auto"/>
        <w:left w:val="none" w:sz="0" w:space="0" w:color="auto"/>
        <w:bottom w:val="none" w:sz="0" w:space="0" w:color="auto"/>
        <w:right w:val="none" w:sz="0" w:space="0" w:color="auto"/>
      </w:divBdr>
    </w:div>
    <w:div w:id="1337265361">
      <w:bodyDiv w:val="1"/>
      <w:marLeft w:val="0"/>
      <w:marRight w:val="0"/>
      <w:marTop w:val="0"/>
      <w:marBottom w:val="0"/>
      <w:divBdr>
        <w:top w:val="none" w:sz="0" w:space="0" w:color="auto"/>
        <w:left w:val="none" w:sz="0" w:space="0" w:color="auto"/>
        <w:bottom w:val="none" w:sz="0" w:space="0" w:color="auto"/>
        <w:right w:val="none" w:sz="0" w:space="0" w:color="auto"/>
      </w:divBdr>
    </w:div>
    <w:div w:id="1439331794">
      <w:bodyDiv w:val="1"/>
      <w:marLeft w:val="0"/>
      <w:marRight w:val="0"/>
      <w:marTop w:val="0"/>
      <w:marBottom w:val="0"/>
      <w:divBdr>
        <w:top w:val="none" w:sz="0" w:space="0" w:color="auto"/>
        <w:left w:val="none" w:sz="0" w:space="0" w:color="auto"/>
        <w:bottom w:val="none" w:sz="0" w:space="0" w:color="auto"/>
        <w:right w:val="none" w:sz="0" w:space="0" w:color="auto"/>
      </w:divBdr>
    </w:div>
    <w:div w:id="1538347993">
      <w:bodyDiv w:val="1"/>
      <w:marLeft w:val="0"/>
      <w:marRight w:val="0"/>
      <w:marTop w:val="0"/>
      <w:marBottom w:val="0"/>
      <w:divBdr>
        <w:top w:val="none" w:sz="0" w:space="0" w:color="auto"/>
        <w:left w:val="none" w:sz="0" w:space="0" w:color="auto"/>
        <w:bottom w:val="none" w:sz="0" w:space="0" w:color="auto"/>
        <w:right w:val="none" w:sz="0" w:space="0" w:color="auto"/>
      </w:divBdr>
    </w:div>
    <w:div w:id="1751075141">
      <w:bodyDiv w:val="1"/>
      <w:marLeft w:val="0"/>
      <w:marRight w:val="0"/>
      <w:marTop w:val="0"/>
      <w:marBottom w:val="0"/>
      <w:divBdr>
        <w:top w:val="none" w:sz="0" w:space="0" w:color="auto"/>
        <w:left w:val="none" w:sz="0" w:space="0" w:color="auto"/>
        <w:bottom w:val="none" w:sz="0" w:space="0" w:color="auto"/>
        <w:right w:val="none" w:sz="0" w:space="0" w:color="auto"/>
      </w:divBdr>
    </w:div>
    <w:div w:id="1964991623">
      <w:bodyDiv w:val="1"/>
      <w:marLeft w:val="0"/>
      <w:marRight w:val="0"/>
      <w:marTop w:val="0"/>
      <w:marBottom w:val="0"/>
      <w:divBdr>
        <w:top w:val="none" w:sz="0" w:space="0" w:color="auto"/>
        <w:left w:val="none" w:sz="0" w:space="0" w:color="auto"/>
        <w:bottom w:val="none" w:sz="0" w:space="0" w:color="auto"/>
        <w:right w:val="none" w:sz="0" w:space="0" w:color="auto"/>
      </w:divBdr>
    </w:div>
    <w:div w:id="2092971181">
      <w:bodyDiv w:val="1"/>
      <w:marLeft w:val="0"/>
      <w:marRight w:val="0"/>
      <w:marTop w:val="0"/>
      <w:marBottom w:val="0"/>
      <w:divBdr>
        <w:top w:val="none" w:sz="0" w:space="0" w:color="auto"/>
        <w:left w:val="none" w:sz="0" w:space="0" w:color="auto"/>
        <w:bottom w:val="none" w:sz="0" w:space="0" w:color="auto"/>
        <w:right w:val="none" w:sz="0" w:space="0" w:color="auto"/>
      </w:divBdr>
      <w:divsChild>
        <w:div w:id="1627813159">
          <w:marLeft w:val="0"/>
          <w:marRight w:val="0"/>
          <w:marTop w:val="0"/>
          <w:marBottom w:val="0"/>
          <w:divBdr>
            <w:top w:val="none" w:sz="0" w:space="0" w:color="auto"/>
            <w:left w:val="none" w:sz="0" w:space="0" w:color="auto"/>
            <w:bottom w:val="none" w:sz="0" w:space="0" w:color="auto"/>
            <w:right w:val="none" w:sz="0" w:space="0" w:color="auto"/>
          </w:divBdr>
        </w:div>
        <w:div w:id="17373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portaldev.mze.cz/sites/projekty/Projekty/2017_0061_12.x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portaldev.mze.cz/sites/projekty/Projekty/2017_0061_12.x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p-portaldev.mze.cz/sites/projekty/Projekty/2017_0061_12.x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704BC"/>
    <w:rsid w:val="000D7B79"/>
    <w:rsid w:val="00131738"/>
    <w:rsid w:val="00153916"/>
    <w:rsid w:val="00196A81"/>
    <w:rsid w:val="001B32E8"/>
    <w:rsid w:val="001E149F"/>
    <w:rsid w:val="001F22CF"/>
    <w:rsid w:val="002008B9"/>
    <w:rsid w:val="003471EF"/>
    <w:rsid w:val="00360737"/>
    <w:rsid w:val="0037109B"/>
    <w:rsid w:val="003A6879"/>
    <w:rsid w:val="003B7DF5"/>
    <w:rsid w:val="003C73C9"/>
    <w:rsid w:val="003F407B"/>
    <w:rsid w:val="003F7788"/>
    <w:rsid w:val="004B3EFF"/>
    <w:rsid w:val="004B4B76"/>
    <w:rsid w:val="004C07D6"/>
    <w:rsid w:val="00504451"/>
    <w:rsid w:val="00535D15"/>
    <w:rsid w:val="00547CF6"/>
    <w:rsid w:val="005B4B06"/>
    <w:rsid w:val="005E620A"/>
    <w:rsid w:val="0060300C"/>
    <w:rsid w:val="0063652F"/>
    <w:rsid w:val="0069033B"/>
    <w:rsid w:val="006B6BB5"/>
    <w:rsid w:val="007916AE"/>
    <w:rsid w:val="007F3BFB"/>
    <w:rsid w:val="008754C5"/>
    <w:rsid w:val="008803C2"/>
    <w:rsid w:val="008E5E3D"/>
    <w:rsid w:val="009071F9"/>
    <w:rsid w:val="009B3045"/>
    <w:rsid w:val="009F57CD"/>
    <w:rsid w:val="00A15CCA"/>
    <w:rsid w:val="00A52B03"/>
    <w:rsid w:val="00A71011"/>
    <w:rsid w:val="00AA188B"/>
    <w:rsid w:val="00B23DDF"/>
    <w:rsid w:val="00BE0AC8"/>
    <w:rsid w:val="00D125DC"/>
    <w:rsid w:val="00D155C5"/>
    <w:rsid w:val="00D73526"/>
    <w:rsid w:val="00D82DBD"/>
    <w:rsid w:val="00E3363E"/>
    <w:rsid w:val="00E55EC6"/>
    <w:rsid w:val="00E71314"/>
    <w:rsid w:val="00E97DD5"/>
    <w:rsid w:val="00EB2957"/>
    <w:rsid w:val="00EC2B4B"/>
    <w:rsid w:val="00ED3756"/>
    <w:rsid w:val="00ED44BD"/>
    <w:rsid w:val="00EE3C17"/>
    <w:rsid w:val="00F06909"/>
    <w:rsid w:val="00F13DDA"/>
    <w:rsid w:val="00F366FE"/>
    <w:rsid w:val="00F53502"/>
    <w:rsid w:val="00F55EEE"/>
    <w:rsid w:val="00F566EC"/>
    <w:rsid w:val="00F82A16"/>
    <w:rsid w:val="00F92C78"/>
    <w:rsid w:val="00F93010"/>
    <w:rsid w:val="00FC2D88"/>
    <w:rsid w:val="00FE12B6"/>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92AF-3C4E-45E7-AE7C-FCA40066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7</Pages>
  <Words>1349</Words>
  <Characters>7962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Procházková Božena</cp:lastModifiedBy>
  <cp:revision>2</cp:revision>
  <cp:lastPrinted>2018-04-16T11:51:00Z</cp:lastPrinted>
  <dcterms:created xsi:type="dcterms:W3CDTF">2018-04-30T12:11:00Z</dcterms:created>
  <dcterms:modified xsi:type="dcterms:W3CDTF">2018-04-30T12:11:00Z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