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8D" w:rsidRDefault="00CC6E2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5pt;margin-top:0;width:37.9pt;height:115.7pt;z-index:-251661824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.2pt;margin-top:54.25pt;width:481.2pt;height:409.45pt;z-index:25165568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8"/>
                    <w:gridCol w:w="1032"/>
                    <w:gridCol w:w="360"/>
                    <w:gridCol w:w="427"/>
                    <w:gridCol w:w="370"/>
                    <w:gridCol w:w="840"/>
                    <w:gridCol w:w="1195"/>
                    <w:gridCol w:w="1133"/>
                    <w:gridCol w:w="1008"/>
                    <w:gridCol w:w="504"/>
                    <w:gridCol w:w="1258"/>
                  </w:tblGrid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10"/>
                    </w:trPr>
                    <w:tc>
                      <w:tcPr>
                        <w:tcW w:w="6855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after="140" w:line="290" w:lineRule="exact"/>
                          <w:jc w:val="both"/>
                        </w:pPr>
                        <w:r>
                          <w:rPr>
                            <w:rStyle w:val="CharStyle4"/>
                          </w:rPr>
                          <w:t>Příloha k pachtovní smlouvě č. 82N17/26</w:t>
                        </w:r>
                      </w:p>
                      <w:p w:rsidR="00EE778D" w:rsidRDefault="00CC6E2F">
                        <w:pPr>
                          <w:pStyle w:val="Style2"/>
                          <w:shd w:val="clear" w:color="auto" w:fill="auto"/>
                          <w:tabs>
                            <w:tab w:val="left" w:pos="3331"/>
                            <w:tab w:val="left" w:pos="5477"/>
                          </w:tabs>
                          <w:spacing w:before="140" w:after="140" w:line="212" w:lineRule="exact"/>
                          <w:jc w:val="both"/>
                        </w:pPr>
                        <w:r>
                          <w:rPr>
                            <w:rStyle w:val="CharStyle5"/>
                          </w:rPr>
                          <w:t>Variabilní symbol:8211726</w:t>
                        </w:r>
                        <w:r>
                          <w:rPr>
                            <w:rStyle w:val="CharStyle5"/>
                          </w:rPr>
                          <w:tab/>
                          <w:t>Uzavřeno: 13.9.2017</w:t>
                        </w:r>
                        <w:r>
                          <w:rPr>
                            <w:rStyle w:val="CharStyle5"/>
                          </w:rPr>
                          <w:tab/>
                          <w:t>Roční pacht:</w:t>
                        </w:r>
                      </w:p>
                      <w:p w:rsidR="00EE778D" w:rsidRDefault="00CC6E2F">
                        <w:pPr>
                          <w:pStyle w:val="Style2"/>
                          <w:shd w:val="clear" w:color="auto" w:fill="auto"/>
                          <w:tabs>
                            <w:tab w:val="left" w:pos="1550"/>
                            <w:tab w:val="left" w:pos="3322"/>
                            <w:tab w:val="left" w:pos="5467"/>
                          </w:tabs>
                          <w:spacing w:before="140" w:line="212" w:lineRule="exact"/>
                          <w:jc w:val="both"/>
                        </w:pPr>
                        <w:r>
                          <w:rPr>
                            <w:rStyle w:val="CharStyle5"/>
                          </w:rPr>
                          <w:t>Datum tisku:</w:t>
                        </w:r>
                        <w:r>
                          <w:rPr>
                            <w:rStyle w:val="CharStyle5"/>
                          </w:rPr>
                          <w:tab/>
                          <w:t>21.3.2018</w:t>
                        </w:r>
                        <w:r>
                          <w:rPr>
                            <w:rStyle w:val="CharStyle5"/>
                          </w:rPr>
                          <w:tab/>
                          <w:t>Účinná od: 1.10.2017</w:t>
                        </w:r>
                        <w:r>
                          <w:rPr>
                            <w:rStyle w:val="CharStyle5"/>
                          </w:rPr>
                          <w:tab/>
                          <w:t>44 880 Kč</w:t>
                        </w:r>
                      </w:p>
                    </w:tc>
                    <w:tc>
                      <w:tcPr>
                        <w:tcW w:w="2770" w:type="dxa"/>
                        <w:gridSpan w:val="3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after="200" w:line="212" w:lineRule="exact"/>
                          <w:ind w:left="260"/>
                        </w:pPr>
                        <w:r>
                          <w:rPr>
                            <w:rStyle w:val="CharStyle5"/>
                          </w:rPr>
                          <w:t>Vacula Petr</w:t>
                        </w:r>
                      </w:p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60"/>
                        </w:pPr>
                        <w:bookmarkStart w:id="0" w:name="_GoBack"/>
                        <w:bookmarkEnd w:id="0"/>
                        <w:r>
                          <w:rPr>
                            <w:rStyle w:val="CharStyle5"/>
                          </w:rPr>
                          <w:t>Krnov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9"/>
                    </w:trPr>
                    <w:tc>
                      <w:tcPr>
                        <w:tcW w:w="14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6"/>
                          </w:rPr>
                          <w:t>Katastr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00" w:lineRule="exact"/>
                          <w:ind w:left="220"/>
                        </w:pPr>
                        <w:r>
                          <w:rPr>
                            <w:rStyle w:val="CharStyle6"/>
                          </w:rPr>
                          <w:t>Parcela</w:t>
                        </w:r>
                      </w:p>
                    </w:tc>
                    <w:tc>
                      <w:tcPr>
                        <w:tcW w:w="1157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6"/>
                          </w:rPr>
                          <w:t>/ Díl Skup.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6"/>
                          </w:rPr>
                          <w:t>Kultura</w:t>
                        </w:r>
                      </w:p>
                    </w:tc>
                    <w:tc>
                      <w:tcPr>
                        <w:tcW w:w="2328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21" w:lineRule="exact"/>
                          <w:ind w:left="1380" w:hanging="1200"/>
                        </w:pPr>
                        <w:r>
                          <w:rPr>
                            <w:rStyle w:val="CharStyle6"/>
                          </w:rPr>
                          <w:t>Číslo LV Cena za ha [Kč]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0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Výměra</w:t>
                        </w:r>
                      </w:p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00" w:lineRule="exact"/>
                          <w:ind w:right="180"/>
                          <w:jc w:val="right"/>
                        </w:pPr>
                        <w:r>
                          <w:rPr>
                            <w:rStyle w:val="CharStyle6"/>
                          </w:rPr>
                          <w:t>[m2]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%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6"/>
                          </w:rPr>
                          <w:t>Pacht [Kč]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9625" w:type="dxa"/>
                        <w:gridSpan w:val="11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6"/>
                          </w:rPr>
                          <w:t>Krásné Loučky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14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235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187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18,97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1 022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11 778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1 194,52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1 043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5 684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576,47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1 046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18 474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1 873,63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1 047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27 466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2 785,60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1 051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768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77,89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1 052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2 729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276,78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1 054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12613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1 279,21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1 056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12 072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1 224,34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1 064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64 978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6 590,07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1 080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96 552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9 792,30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1 118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17 291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1 753,65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1 137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3 552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360,24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1 144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1 823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184,89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1 146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 xml:space="preserve">46 </w:t>
                        </w:r>
                        <w:r>
                          <w:rPr>
                            <w:rStyle w:val="CharStyle5"/>
                          </w:rPr>
                          <w:t>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9 023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915,11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1 151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3 794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384,79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1 179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3 311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335,80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1 242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1 560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158,22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1 248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23 768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2 410,55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1 250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14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2 037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206,59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1 251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118 736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2.2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12 042,21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1498" w:type="dxa"/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1 291</w:t>
                        </w:r>
                      </w:p>
                    </w:tc>
                    <w:tc>
                      <w:tcPr>
                        <w:tcW w:w="36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140"/>
                        </w:pPr>
                        <w:r>
                          <w:rPr>
                            <w:rStyle w:val="CharStyle5"/>
                          </w:rPr>
                          <w:t>0</w:t>
                        </w:r>
                      </w:p>
                    </w:tc>
                    <w:tc>
                      <w:tcPr>
                        <w:tcW w:w="370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CharStyle5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7</w:t>
                        </w:r>
                      </w:p>
                    </w:tc>
                    <w:tc>
                      <w:tcPr>
                        <w:tcW w:w="1195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CharStyle5"/>
                          </w:rPr>
                          <w:t>10 002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240"/>
                          <w:jc w:val="right"/>
                        </w:pPr>
                        <w:r>
                          <w:rPr>
                            <w:rStyle w:val="CharStyle5"/>
                          </w:rPr>
                          <w:t>46 100</w:t>
                        </w:r>
                      </w:p>
                    </w:tc>
                    <w:tc>
                      <w:tcPr>
                        <w:tcW w:w="100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2 362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239,55</w:t>
                        </w:r>
                      </w:p>
                    </w:tc>
                  </w:tr>
                  <w:tr w:rsidR="00EE778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</w:trPr>
                    <w:tc>
                      <w:tcPr>
                        <w:tcW w:w="149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ind w:right="180"/>
                          <w:jc w:val="right"/>
                        </w:pPr>
                        <w:r>
                          <w:rPr>
                            <w:rStyle w:val="CharStyle5"/>
                          </w:rPr>
                          <w:t>440 558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E778D" w:rsidRDefault="00EE778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E778D" w:rsidRDefault="00CC6E2F">
                        <w:pPr>
                          <w:pStyle w:val="Style2"/>
                          <w:shd w:val="clear" w:color="auto" w:fill="auto"/>
                          <w:spacing w:line="212" w:lineRule="exact"/>
                          <w:jc w:val="right"/>
                        </w:pPr>
                        <w:r>
                          <w:rPr>
                            <w:rStyle w:val="CharStyle5"/>
                          </w:rPr>
                          <w:t>44 681,38</w:t>
                        </w:r>
                      </w:p>
                    </w:tc>
                  </w:tr>
                </w:tbl>
                <w:p w:rsidR="00000000" w:rsidRDefault="00CC6E2F"/>
              </w:txbxContent>
            </v:textbox>
            <w10:wrap anchorx="margin"/>
          </v:shape>
        </w:pict>
      </w:r>
      <w:r>
        <w:pict>
          <v:shape id="_x0000_s1028" type="#_x0000_t202" style="position:absolute;margin-left:45.6pt;margin-top:467.65pt;width:46.55pt;height:12.4pt;z-index:251656704;mso-wrap-distance-left:5pt;mso-wrap-distance-right:5pt;mso-position-horizontal-relative:margin" filled="f" stroked="f">
            <v:textbox style="mso-fit-shape-to-text:t" inset="0,0,0,0">
              <w:txbxContent>
                <w:p w:rsidR="00EE778D" w:rsidRDefault="00CC6E2F">
                  <w:pPr>
                    <w:pStyle w:val="Style7"/>
                    <w:shd w:val="clear" w:color="auto" w:fill="auto"/>
                  </w:pPr>
                  <w:r>
                    <w:t>CELKEM: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96.95pt;margin-top:467.15pt;width:39.8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EE778D" w:rsidRDefault="00CC6E2F">
                  <w:pPr>
                    <w:pStyle w:val="Style9"/>
                    <w:shd w:val="clear" w:color="auto" w:fill="auto"/>
                  </w:pPr>
                  <w:r>
                    <w:t>440 558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85.75pt;margin-top:467.45pt;width:47.05pt;height:12.65pt;z-index:251659776;mso-wrap-distance-left:5pt;mso-wrap-distance-right:5pt;mso-position-horizontal-relative:margin" filled="f" stroked="f">
            <v:textbox style="mso-fit-shape-to-text:t" inset="0,0,0,0">
              <w:txbxContent>
                <w:p w:rsidR="00EE778D" w:rsidRDefault="00CC6E2F">
                  <w:pPr>
                    <w:pStyle w:val="Style7"/>
                    <w:shd w:val="clear" w:color="auto" w:fill="auto"/>
                  </w:pPr>
                  <w:r>
                    <w:t>44 681 Kč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69.9pt;margin-top:770.8pt;width:59.05pt;height:12.75pt;z-index:251660800;mso-wrap-distance-left:5pt;mso-wrap-distance-right:5pt;mso-position-horizontal-relative:margin" filled="f" stroked="f">
            <v:textbox style="mso-fit-shape-to-text:t" inset="0,0,0,0">
              <w:txbxContent>
                <w:p w:rsidR="00EE778D" w:rsidRDefault="00CC6E2F">
                  <w:pPr>
                    <w:pStyle w:val="Style11"/>
                    <w:keepNext/>
                    <w:keepLines/>
                    <w:shd w:val="clear" w:color="auto" w:fill="auto"/>
                  </w:pPr>
                  <w:bookmarkStart w:id="1" w:name="bookmark0"/>
                  <w:r>
                    <w:t>Strana 1 z 1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2" type="#_x0000_t75" style="position:absolute;margin-left:.05pt;margin-top:794.9pt;width:30.25pt;height:35.5pt;z-index:-251658752;mso-wrap-distance-left:5pt;mso-wrap-distance-right:5pt;mso-position-horizontal-relative:margin" wrapcoords="0 0">
            <v:imagedata r:id="rId7" o:title="image2"/>
            <w10:wrap anchorx="margin"/>
          </v:shape>
        </w:pict>
      </w: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360" w:lineRule="exact"/>
      </w:pPr>
    </w:p>
    <w:p w:rsidR="00EE778D" w:rsidRDefault="00EE778D">
      <w:pPr>
        <w:spacing w:line="400" w:lineRule="exact"/>
      </w:pPr>
    </w:p>
    <w:p w:rsidR="00EE778D" w:rsidRDefault="00EE778D">
      <w:pPr>
        <w:rPr>
          <w:sz w:val="2"/>
          <w:szCs w:val="2"/>
        </w:rPr>
      </w:pPr>
    </w:p>
    <w:sectPr w:rsidR="00EE778D">
      <w:type w:val="continuous"/>
      <w:pgSz w:w="11914" w:h="16838"/>
      <w:pgMar w:top="90" w:right="1137" w:bottom="90" w:left="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6E2F">
      <w:r>
        <w:separator/>
      </w:r>
    </w:p>
  </w:endnote>
  <w:endnote w:type="continuationSeparator" w:id="0">
    <w:p w:rsidR="00000000" w:rsidRDefault="00CC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8D" w:rsidRDefault="00EE778D"/>
  </w:footnote>
  <w:footnote w:type="continuationSeparator" w:id="0">
    <w:p w:rsidR="00EE778D" w:rsidRDefault="00EE77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E778D"/>
    <w:rsid w:val="00CC6E2F"/>
    <w:rsid w:val="00E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111449A"/>
  <w15:docId w15:val="{2D1DB4FD-B977-4169-B9D2-B762B7FB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212" w:lineRule="exact"/>
      <w:outlineLvl w:val="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47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Glacová Beáta Bc.</cp:lastModifiedBy>
  <cp:revision>2</cp:revision>
  <dcterms:created xsi:type="dcterms:W3CDTF">2018-04-30T08:51:00Z</dcterms:created>
  <dcterms:modified xsi:type="dcterms:W3CDTF">2018-04-30T08:52:00Z</dcterms:modified>
</cp:coreProperties>
</file>