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2E7E7" w14:textId="77777777" w:rsidR="008576D4" w:rsidRPr="008576D4" w:rsidRDefault="008576D4" w:rsidP="008576D4">
      <w:pPr>
        <w:jc w:val="center"/>
        <w:rPr>
          <w:rFonts w:ascii="Tahoma" w:eastAsia="Tahoma" w:hAnsi="Tahoma" w:cs="Tahoma"/>
          <w:b/>
          <w:bCs/>
          <w:sz w:val="18"/>
          <w:szCs w:val="18"/>
        </w:rPr>
      </w:pPr>
      <w:r w:rsidRPr="008576D4">
        <w:rPr>
          <w:rFonts w:ascii="Tahoma" w:eastAsia="Tahoma" w:hAnsi="Tahoma" w:cs="Tahoma"/>
          <w:b/>
          <w:bCs/>
          <w:sz w:val="18"/>
          <w:szCs w:val="18"/>
        </w:rPr>
        <w:t>Dodatek č.1</w:t>
      </w:r>
    </w:p>
    <w:p w14:paraId="2C02F275" w14:textId="606241BC" w:rsidR="008576D4" w:rsidRPr="008576D4" w:rsidRDefault="00023A7C" w:rsidP="008576D4">
      <w:pPr>
        <w:jc w:val="center"/>
        <w:rPr>
          <w:rFonts w:ascii="Tahoma" w:eastAsia="Tahoma" w:hAnsi="Tahoma" w:cs="Tahoma"/>
          <w:b/>
          <w:bCs/>
          <w:sz w:val="18"/>
          <w:szCs w:val="18"/>
        </w:rPr>
      </w:pPr>
      <w:r>
        <w:rPr>
          <w:rFonts w:ascii="Tahoma" w:eastAsia="Tahoma" w:hAnsi="Tahoma" w:cs="Tahoma"/>
          <w:b/>
          <w:bCs/>
          <w:sz w:val="18"/>
          <w:szCs w:val="18"/>
        </w:rPr>
        <w:t>k</w:t>
      </w:r>
      <w:r w:rsidR="008576D4" w:rsidRPr="008576D4">
        <w:rPr>
          <w:rFonts w:ascii="Tahoma" w:eastAsia="Tahoma" w:hAnsi="Tahoma" w:cs="Tahoma"/>
          <w:b/>
          <w:bCs/>
          <w:sz w:val="18"/>
          <w:szCs w:val="18"/>
        </w:rPr>
        <w:t xml:space="preserve">e Smlouvě o poskytnutí obratového bonusu </w:t>
      </w:r>
      <w:r>
        <w:rPr>
          <w:rFonts w:ascii="Tahoma" w:eastAsia="Tahoma" w:hAnsi="Tahoma" w:cs="Tahoma"/>
          <w:b/>
          <w:bCs/>
          <w:sz w:val="18"/>
          <w:szCs w:val="18"/>
        </w:rPr>
        <w:t xml:space="preserve">č. PO </w:t>
      </w:r>
      <w:r w:rsidR="008576D4" w:rsidRPr="008576D4">
        <w:rPr>
          <w:rFonts w:ascii="Tahoma" w:eastAsia="Tahoma" w:hAnsi="Tahoma" w:cs="Tahoma"/>
          <w:b/>
          <w:bCs/>
          <w:sz w:val="18"/>
          <w:szCs w:val="18"/>
        </w:rPr>
        <w:t>768/S/17</w:t>
      </w:r>
    </w:p>
    <w:p w14:paraId="081C49F3" w14:textId="77777777" w:rsidR="008576D4" w:rsidRPr="008576D4" w:rsidRDefault="008576D4" w:rsidP="008576D4">
      <w:pPr>
        <w:jc w:val="center"/>
        <w:rPr>
          <w:rFonts w:ascii="Tahoma" w:hAnsi="Tahoma" w:cs="Tahoma"/>
          <w:b/>
          <w:sz w:val="16"/>
          <w:szCs w:val="16"/>
        </w:rPr>
      </w:pPr>
    </w:p>
    <w:p w14:paraId="404DA1C8" w14:textId="77777777" w:rsidR="008576D4" w:rsidRPr="008576D4" w:rsidRDefault="008576D4" w:rsidP="008576D4">
      <w:pPr>
        <w:rPr>
          <w:rFonts w:ascii="Tahoma" w:hAnsi="Tahoma" w:cs="Tahoma"/>
          <w:b/>
          <w:sz w:val="16"/>
          <w:szCs w:val="16"/>
        </w:rPr>
      </w:pPr>
    </w:p>
    <w:p w14:paraId="7D443977" w14:textId="77777777" w:rsidR="008576D4" w:rsidRPr="008576D4" w:rsidRDefault="008576D4" w:rsidP="008576D4">
      <w:pPr>
        <w:ind w:left="2124" w:hanging="2124"/>
        <w:jc w:val="both"/>
        <w:rPr>
          <w:rFonts w:ascii="Tahoma" w:eastAsia="Tahoma" w:hAnsi="Tahoma" w:cs="Tahoma"/>
          <w:b/>
          <w:bCs/>
          <w:color w:val="000000" w:themeColor="text1"/>
          <w:sz w:val="16"/>
          <w:szCs w:val="16"/>
        </w:rPr>
      </w:pPr>
      <w:r w:rsidRPr="008576D4">
        <w:rPr>
          <w:rFonts w:ascii="Tahoma" w:eastAsia="Tahoma" w:hAnsi="Tahoma" w:cs="Tahoma"/>
          <w:b/>
          <w:bCs/>
          <w:color w:val="000000"/>
          <w:sz w:val="16"/>
          <w:szCs w:val="16"/>
          <w:shd w:val="clear" w:color="auto" w:fill="FFFFFF"/>
        </w:rPr>
        <w:t>Medtronic Czechia s.r.o.</w:t>
      </w:r>
    </w:p>
    <w:p w14:paraId="3D5D72D5" w14:textId="77777777" w:rsidR="008576D4" w:rsidRPr="008576D4" w:rsidRDefault="008576D4" w:rsidP="008576D4">
      <w:pPr>
        <w:jc w:val="both"/>
        <w:rPr>
          <w:rFonts w:ascii="Tahoma" w:eastAsia="Tahoma" w:hAnsi="Tahoma" w:cs="Tahoma"/>
          <w:sz w:val="16"/>
          <w:szCs w:val="16"/>
        </w:rPr>
      </w:pPr>
      <w:r w:rsidRPr="008576D4">
        <w:rPr>
          <w:rFonts w:ascii="Tahoma" w:eastAsia="Tahoma" w:hAnsi="Tahoma" w:cs="Tahoma"/>
          <w:sz w:val="16"/>
          <w:szCs w:val="16"/>
        </w:rPr>
        <w:t>zapsaná v obchodním rejstříku vedeném Městským soudem v Praze, oddíl C, vložka 41171</w:t>
      </w:r>
    </w:p>
    <w:p w14:paraId="450B1EBC" w14:textId="77777777" w:rsidR="008576D4" w:rsidRPr="008576D4" w:rsidRDefault="008576D4" w:rsidP="008576D4">
      <w:pPr>
        <w:jc w:val="both"/>
        <w:rPr>
          <w:rFonts w:ascii="Tahoma" w:eastAsia="Tahoma" w:hAnsi="Tahoma" w:cs="Tahoma"/>
          <w:sz w:val="16"/>
          <w:szCs w:val="16"/>
        </w:rPr>
      </w:pPr>
      <w:r w:rsidRPr="008576D4">
        <w:rPr>
          <w:rFonts w:ascii="Tahoma" w:eastAsia="Tahoma" w:hAnsi="Tahoma" w:cs="Tahoma"/>
          <w:sz w:val="16"/>
          <w:szCs w:val="16"/>
        </w:rPr>
        <w:t xml:space="preserve">se sídlem: </w:t>
      </w:r>
      <w:r w:rsidRPr="008576D4">
        <w:rPr>
          <w:rFonts w:ascii="Tahoma" w:hAnsi="Tahoma" w:cs="Tahoma"/>
          <w:sz w:val="16"/>
          <w:szCs w:val="16"/>
        </w:rPr>
        <w:tab/>
      </w:r>
      <w:r w:rsidRPr="008576D4">
        <w:rPr>
          <w:rFonts w:ascii="Tahoma" w:eastAsia="Tahoma" w:hAnsi="Tahoma" w:cs="Tahoma"/>
          <w:sz w:val="16"/>
          <w:szCs w:val="16"/>
        </w:rPr>
        <w:t>Prosecká 852/66, 190 00 Praha 9</w:t>
      </w:r>
    </w:p>
    <w:p w14:paraId="56A6E577" w14:textId="77777777" w:rsidR="008576D4" w:rsidRPr="008576D4" w:rsidRDefault="008576D4" w:rsidP="008576D4">
      <w:pPr>
        <w:jc w:val="both"/>
        <w:rPr>
          <w:rFonts w:ascii="Tahoma" w:eastAsia="Tahoma" w:hAnsi="Tahoma" w:cs="Tahoma"/>
          <w:sz w:val="16"/>
          <w:szCs w:val="16"/>
        </w:rPr>
      </w:pPr>
      <w:r w:rsidRPr="008576D4">
        <w:rPr>
          <w:rFonts w:ascii="Tahoma" w:eastAsia="Tahoma" w:hAnsi="Tahoma" w:cs="Tahoma"/>
          <w:sz w:val="16"/>
          <w:szCs w:val="16"/>
        </w:rPr>
        <w:t>IČ: 64583562</w:t>
      </w:r>
      <w:r w:rsidRPr="008576D4">
        <w:rPr>
          <w:rFonts w:ascii="Tahoma" w:hAnsi="Tahoma" w:cs="Tahoma"/>
          <w:sz w:val="16"/>
          <w:szCs w:val="16"/>
        </w:rPr>
        <w:tab/>
      </w:r>
      <w:r w:rsidRPr="008576D4">
        <w:rPr>
          <w:rFonts w:ascii="Tahoma" w:eastAsia="Tahoma" w:hAnsi="Tahoma" w:cs="Tahoma"/>
          <w:sz w:val="16"/>
          <w:szCs w:val="16"/>
        </w:rPr>
        <w:t>DIČ: CZ64583562</w:t>
      </w:r>
    </w:p>
    <w:p w14:paraId="5BBDF7E5" w14:textId="77777777" w:rsidR="008576D4" w:rsidRPr="008576D4" w:rsidRDefault="008576D4" w:rsidP="008576D4">
      <w:pPr>
        <w:rPr>
          <w:rFonts w:ascii="Tahoma" w:eastAsia="Tahoma" w:hAnsi="Tahoma" w:cs="Tahoma"/>
          <w:color w:val="000000" w:themeColor="text1"/>
          <w:sz w:val="16"/>
          <w:szCs w:val="16"/>
        </w:rPr>
      </w:pPr>
      <w:r w:rsidRPr="008576D4">
        <w:rPr>
          <w:rFonts w:ascii="Tahoma" w:eastAsia="Tahoma" w:hAnsi="Tahoma" w:cs="Tahoma"/>
          <w:sz w:val="16"/>
          <w:szCs w:val="16"/>
        </w:rPr>
        <w:t xml:space="preserve">Zastoupená: </w:t>
      </w:r>
      <w:r w:rsidRPr="008576D4">
        <w:rPr>
          <w:rFonts w:ascii="Tahoma" w:hAnsi="Tahoma" w:cs="Tahoma"/>
          <w:sz w:val="16"/>
          <w:szCs w:val="16"/>
        </w:rPr>
        <w:tab/>
      </w:r>
      <w:r w:rsidR="008808C3">
        <w:rPr>
          <w:rFonts w:ascii="Tahoma" w:eastAsia="Tahoma" w:hAnsi="Tahoma" w:cs="Tahoma"/>
          <w:sz w:val="16"/>
          <w:szCs w:val="16"/>
        </w:rPr>
        <w:t>Mgr. Michalem Vondrašem</w:t>
      </w:r>
      <w:r w:rsidRPr="008576D4">
        <w:rPr>
          <w:rFonts w:ascii="Tahoma" w:eastAsia="Tahoma" w:hAnsi="Tahoma" w:cs="Tahoma"/>
          <w:sz w:val="16"/>
          <w:szCs w:val="16"/>
        </w:rPr>
        <w:t>, jednatelem</w:t>
      </w:r>
    </w:p>
    <w:p w14:paraId="21DBFB16" w14:textId="77777777" w:rsidR="008576D4" w:rsidRPr="008576D4" w:rsidRDefault="008576D4" w:rsidP="008576D4">
      <w:pPr>
        <w:rPr>
          <w:rFonts w:ascii="Tahoma" w:eastAsia="Tahoma" w:hAnsi="Tahoma" w:cs="Tahoma"/>
          <w:sz w:val="16"/>
          <w:szCs w:val="16"/>
        </w:rPr>
      </w:pPr>
      <w:r w:rsidRPr="008576D4">
        <w:rPr>
          <w:rFonts w:ascii="Tahoma" w:eastAsia="Tahoma" w:hAnsi="Tahoma" w:cs="Tahoma"/>
          <w:sz w:val="16"/>
          <w:szCs w:val="16"/>
        </w:rPr>
        <w:t xml:space="preserve">Bankovní spojení: </w:t>
      </w:r>
      <w:r w:rsidRPr="008576D4">
        <w:rPr>
          <w:rFonts w:ascii="Tahoma" w:hAnsi="Tahoma" w:cs="Tahoma"/>
          <w:sz w:val="16"/>
          <w:szCs w:val="16"/>
        </w:rPr>
        <w:tab/>
      </w:r>
      <w:r w:rsidRPr="008576D4">
        <w:rPr>
          <w:rFonts w:ascii="Tahoma" w:eastAsia="Tahoma" w:hAnsi="Tahoma" w:cs="Tahoma"/>
          <w:sz w:val="16"/>
          <w:szCs w:val="16"/>
        </w:rPr>
        <w:t>UniCredit Bank Czech Republic a.s., č.ú. 81880264/2700</w:t>
      </w:r>
    </w:p>
    <w:p w14:paraId="0F3C4E3E" w14:textId="77777777" w:rsidR="008576D4" w:rsidRPr="008576D4" w:rsidRDefault="008576D4" w:rsidP="008576D4">
      <w:pPr>
        <w:jc w:val="both"/>
        <w:rPr>
          <w:rFonts w:ascii="Tahoma" w:eastAsia="Tahoma" w:hAnsi="Tahoma" w:cs="Tahoma"/>
          <w:b/>
          <w:bCs/>
          <w:sz w:val="16"/>
          <w:szCs w:val="16"/>
        </w:rPr>
      </w:pPr>
      <w:r w:rsidRPr="008576D4">
        <w:rPr>
          <w:rFonts w:ascii="Tahoma" w:eastAsia="Tahoma" w:hAnsi="Tahoma" w:cs="Tahoma"/>
          <w:b/>
          <w:bCs/>
          <w:sz w:val="16"/>
          <w:szCs w:val="16"/>
        </w:rPr>
        <w:t>(dále jen „Společnost“)</w:t>
      </w:r>
    </w:p>
    <w:p w14:paraId="17924C6F" w14:textId="77777777" w:rsidR="008576D4" w:rsidRPr="008576D4" w:rsidRDefault="008576D4" w:rsidP="008576D4">
      <w:pPr>
        <w:ind w:left="2124" w:hanging="2124"/>
        <w:jc w:val="both"/>
        <w:rPr>
          <w:rFonts w:ascii="Tahoma" w:hAnsi="Tahoma" w:cs="Tahoma"/>
          <w:b/>
          <w:sz w:val="16"/>
          <w:szCs w:val="16"/>
        </w:rPr>
      </w:pPr>
    </w:p>
    <w:p w14:paraId="628B02BB" w14:textId="77777777" w:rsidR="008576D4" w:rsidRPr="008576D4" w:rsidRDefault="008576D4" w:rsidP="008576D4">
      <w:pPr>
        <w:ind w:left="2124" w:hanging="2124"/>
        <w:jc w:val="both"/>
        <w:rPr>
          <w:rFonts w:ascii="Tahoma" w:eastAsia="Tahoma" w:hAnsi="Tahoma" w:cs="Tahoma"/>
          <w:b/>
          <w:bCs/>
          <w:sz w:val="16"/>
          <w:szCs w:val="16"/>
        </w:rPr>
      </w:pPr>
      <w:r w:rsidRPr="008576D4">
        <w:rPr>
          <w:rFonts w:ascii="Tahoma" w:eastAsia="Tahoma" w:hAnsi="Tahoma" w:cs="Tahoma"/>
          <w:b/>
          <w:bCs/>
          <w:sz w:val="16"/>
          <w:szCs w:val="16"/>
        </w:rPr>
        <w:t>a</w:t>
      </w:r>
    </w:p>
    <w:p w14:paraId="09F4B9EC" w14:textId="77777777" w:rsidR="008576D4" w:rsidRPr="008576D4" w:rsidRDefault="008576D4" w:rsidP="008576D4">
      <w:pPr>
        <w:jc w:val="both"/>
        <w:rPr>
          <w:rFonts w:ascii="Tahoma" w:hAnsi="Tahoma" w:cs="Tahoma"/>
          <w:sz w:val="16"/>
          <w:szCs w:val="16"/>
        </w:rPr>
      </w:pPr>
    </w:p>
    <w:p w14:paraId="0C8D3B20" w14:textId="77777777" w:rsidR="008576D4" w:rsidRPr="008576D4" w:rsidRDefault="008576D4" w:rsidP="008576D4">
      <w:pPr>
        <w:ind w:left="2124" w:hanging="2124"/>
        <w:jc w:val="both"/>
        <w:rPr>
          <w:rFonts w:ascii="Tahoma" w:eastAsia="Tahoma" w:hAnsi="Tahoma" w:cs="Tahoma"/>
          <w:b/>
          <w:bCs/>
          <w:color w:val="000000" w:themeColor="text1"/>
          <w:sz w:val="16"/>
          <w:szCs w:val="16"/>
        </w:rPr>
      </w:pPr>
      <w:r w:rsidRPr="008576D4">
        <w:rPr>
          <w:rFonts w:ascii="Tahoma" w:eastAsia="Tahoma" w:hAnsi="Tahoma" w:cs="Tahoma"/>
          <w:b/>
          <w:bCs/>
          <w:color w:val="000000"/>
          <w:sz w:val="16"/>
          <w:szCs w:val="16"/>
          <w:shd w:val="clear" w:color="auto" w:fill="FFFFFF"/>
        </w:rPr>
        <w:t>Všeobecná fakultní nemocnice v Praze</w:t>
      </w:r>
    </w:p>
    <w:p w14:paraId="2121EA6E" w14:textId="77777777" w:rsidR="008576D4" w:rsidRPr="008576D4" w:rsidRDefault="008576D4" w:rsidP="008576D4">
      <w:pPr>
        <w:rPr>
          <w:rFonts w:ascii="Tahoma" w:eastAsia="Tahoma" w:hAnsi="Tahoma" w:cs="Tahoma"/>
          <w:sz w:val="16"/>
          <w:szCs w:val="16"/>
        </w:rPr>
      </w:pPr>
      <w:r w:rsidRPr="008576D4">
        <w:rPr>
          <w:rFonts w:ascii="Tahoma" w:eastAsia="Tahoma" w:hAnsi="Tahoma" w:cs="Tahoma"/>
          <w:sz w:val="16"/>
          <w:szCs w:val="16"/>
        </w:rPr>
        <w:t xml:space="preserve">Se sídlem: </w:t>
      </w:r>
      <w:r w:rsidRPr="008576D4">
        <w:rPr>
          <w:rFonts w:ascii="Tahoma" w:hAnsi="Tahoma" w:cs="Tahoma"/>
          <w:sz w:val="16"/>
          <w:szCs w:val="16"/>
        </w:rPr>
        <w:tab/>
      </w:r>
      <w:r w:rsidRPr="008576D4">
        <w:rPr>
          <w:rFonts w:ascii="Tahoma" w:eastAsia="Tahoma" w:hAnsi="Tahoma" w:cs="Tahoma"/>
          <w:sz w:val="16"/>
          <w:szCs w:val="16"/>
        </w:rPr>
        <w:t>U Nemocnice 499/2, 128 08 Praha 2</w:t>
      </w:r>
    </w:p>
    <w:p w14:paraId="2D2B5375" w14:textId="77777777" w:rsidR="008576D4" w:rsidRPr="008576D4" w:rsidRDefault="008576D4" w:rsidP="008576D4">
      <w:pPr>
        <w:jc w:val="both"/>
        <w:rPr>
          <w:rStyle w:val="apple-style-span"/>
          <w:rFonts w:ascii="Tahoma" w:eastAsia="Tahoma,Arial Unicode MS" w:hAnsi="Tahoma" w:cs="Tahoma"/>
          <w:color w:val="000000" w:themeColor="text1"/>
          <w:sz w:val="16"/>
          <w:szCs w:val="16"/>
        </w:rPr>
      </w:pPr>
      <w:r w:rsidRPr="008576D4">
        <w:rPr>
          <w:rFonts w:ascii="Tahoma" w:eastAsia="Tahoma" w:hAnsi="Tahoma" w:cs="Tahoma"/>
          <w:sz w:val="16"/>
          <w:szCs w:val="16"/>
        </w:rPr>
        <w:t>IČ: 00064165 </w:t>
      </w:r>
      <w:r w:rsidRPr="008576D4">
        <w:rPr>
          <w:rFonts w:ascii="Tahoma" w:hAnsi="Tahoma" w:cs="Tahoma"/>
          <w:sz w:val="16"/>
          <w:szCs w:val="16"/>
        </w:rPr>
        <w:tab/>
      </w:r>
      <w:r w:rsidRPr="008576D4">
        <w:rPr>
          <w:rFonts w:ascii="Tahoma" w:eastAsia="Tahoma" w:hAnsi="Tahoma" w:cs="Tahoma"/>
          <w:sz w:val="16"/>
          <w:szCs w:val="16"/>
        </w:rPr>
        <w:t xml:space="preserve">DIČ: </w:t>
      </w:r>
      <w:r w:rsidRPr="008576D4">
        <w:rPr>
          <w:rStyle w:val="apple-style-span"/>
          <w:rFonts w:ascii="Tahoma" w:eastAsia="Tahoma,Arial Unicode MS" w:hAnsi="Tahoma" w:cs="Tahoma"/>
          <w:color w:val="000000"/>
          <w:sz w:val="16"/>
          <w:szCs w:val="16"/>
          <w:shd w:val="clear" w:color="auto" w:fill="FFFFFF"/>
        </w:rPr>
        <w:t>CZ00064165</w:t>
      </w:r>
    </w:p>
    <w:p w14:paraId="722D6CA5" w14:textId="77777777" w:rsidR="008576D4" w:rsidRPr="008576D4" w:rsidRDefault="008576D4" w:rsidP="008576D4">
      <w:pPr>
        <w:rPr>
          <w:rFonts w:ascii="Tahoma" w:eastAsia="Tahoma" w:hAnsi="Tahoma" w:cs="Tahoma"/>
          <w:sz w:val="16"/>
          <w:szCs w:val="16"/>
        </w:rPr>
      </w:pPr>
      <w:r w:rsidRPr="008576D4">
        <w:rPr>
          <w:rFonts w:ascii="Tahoma" w:eastAsia="Tahoma" w:hAnsi="Tahoma" w:cs="Tahoma"/>
          <w:sz w:val="16"/>
          <w:szCs w:val="16"/>
        </w:rPr>
        <w:t xml:space="preserve">Zastoupená: </w:t>
      </w:r>
      <w:r w:rsidRPr="008576D4">
        <w:rPr>
          <w:rFonts w:ascii="Tahoma" w:hAnsi="Tahoma" w:cs="Tahoma"/>
          <w:sz w:val="16"/>
          <w:szCs w:val="16"/>
        </w:rPr>
        <w:tab/>
      </w:r>
      <w:r w:rsidRPr="008576D4">
        <w:rPr>
          <w:rFonts w:ascii="Tahoma" w:eastAsia="Tahoma" w:hAnsi="Tahoma" w:cs="Tahoma"/>
          <w:sz w:val="16"/>
          <w:szCs w:val="16"/>
        </w:rPr>
        <w:t>Mgr. Danou Juráskovou, Ph.D., ředitelkou</w:t>
      </w:r>
    </w:p>
    <w:p w14:paraId="53ADD82C" w14:textId="77777777" w:rsidR="008576D4" w:rsidRPr="008576D4" w:rsidRDefault="008576D4" w:rsidP="008576D4">
      <w:pPr>
        <w:jc w:val="both"/>
        <w:rPr>
          <w:rFonts w:ascii="Tahoma" w:eastAsia="Tahoma" w:hAnsi="Tahoma" w:cs="Tahoma"/>
          <w:sz w:val="16"/>
          <w:szCs w:val="16"/>
        </w:rPr>
      </w:pPr>
      <w:r w:rsidRPr="008576D4">
        <w:rPr>
          <w:rFonts w:ascii="Tahoma" w:eastAsia="Tahoma" w:hAnsi="Tahoma" w:cs="Tahoma"/>
          <w:sz w:val="16"/>
          <w:szCs w:val="16"/>
        </w:rPr>
        <w:t xml:space="preserve">Bankovní spojení: </w:t>
      </w:r>
      <w:r w:rsidRPr="008576D4">
        <w:rPr>
          <w:rFonts w:ascii="Tahoma" w:hAnsi="Tahoma" w:cs="Tahoma"/>
          <w:sz w:val="16"/>
          <w:szCs w:val="16"/>
        </w:rPr>
        <w:tab/>
      </w:r>
      <w:r w:rsidRPr="008576D4">
        <w:rPr>
          <w:rFonts w:ascii="Tahoma" w:eastAsia="Tahoma" w:hAnsi="Tahoma" w:cs="Tahoma"/>
          <w:sz w:val="16"/>
          <w:szCs w:val="16"/>
        </w:rPr>
        <w:t xml:space="preserve">ČNB, č.ú. 24035021/0710 </w:t>
      </w:r>
    </w:p>
    <w:p w14:paraId="4F4AEEEB" w14:textId="77777777" w:rsidR="008576D4" w:rsidRPr="008576D4" w:rsidRDefault="008576D4" w:rsidP="008576D4">
      <w:pPr>
        <w:jc w:val="both"/>
        <w:rPr>
          <w:rFonts w:ascii="Tahoma" w:eastAsia="Tahoma" w:hAnsi="Tahoma" w:cs="Tahoma"/>
          <w:b/>
          <w:bCs/>
          <w:sz w:val="16"/>
          <w:szCs w:val="16"/>
        </w:rPr>
      </w:pPr>
      <w:r w:rsidRPr="008576D4">
        <w:rPr>
          <w:rFonts w:ascii="Tahoma" w:eastAsia="Tahoma" w:hAnsi="Tahoma" w:cs="Tahoma"/>
          <w:b/>
          <w:bCs/>
          <w:sz w:val="16"/>
          <w:szCs w:val="16"/>
        </w:rPr>
        <w:t>(dále jen „odběratel“).</w:t>
      </w:r>
    </w:p>
    <w:p w14:paraId="08BC8C89" w14:textId="77777777" w:rsidR="008576D4" w:rsidRPr="008576D4" w:rsidRDefault="008576D4" w:rsidP="008576D4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p w14:paraId="667EF282" w14:textId="6DEEDD6E" w:rsidR="008576D4" w:rsidRPr="008576D4" w:rsidRDefault="008576D4" w:rsidP="008576D4">
      <w:pPr>
        <w:ind w:right="38"/>
        <w:jc w:val="both"/>
        <w:rPr>
          <w:rFonts w:ascii="Tahoma" w:eastAsia="Tahoma" w:hAnsi="Tahoma" w:cs="Tahoma"/>
          <w:sz w:val="16"/>
          <w:szCs w:val="16"/>
        </w:rPr>
      </w:pPr>
      <w:r w:rsidRPr="008576D4">
        <w:rPr>
          <w:rFonts w:ascii="Tahoma" w:eastAsia="Tahoma" w:hAnsi="Tahoma" w:cs="Tahoma"/>
          <w:sz w:val="16"/>
          <w:szCs w:val="16"/>
        </w:rPr>
        <w:t xml:space="preserve">Smluvní strany </w:t>
      </w:r>
      <w:r w:rsidR="00023A7C">
        <w:rPr>
          <w:rFonts w:ascii="Tahoma" w:eastAsia="Tahoma" w:hAnsi="Tahoma" w:cs="Tahoma"/>
          <w:sz w:val="16"/>
          <w:szCs w:val="16"/>
        </w:rPr>
        <w:t xml:space="preserve">uzavřely </w:t>
      </w:r>
      <w:r w:rsidRPr="008576D4">
        <w:rPr>
          <w:rFonts w:ascii="Tahoma" w:eastAsia="Tahoma" w:hAnsi="Tahoma" w:cs="Tahoma"/>
          <w:sz w:val="16"/>
          <w:szCs w:val="16"/>
        </w:rPr>
        <w:t>dne 31.5. 2017 Smlouv</w:t>
      </w:r>
      <w:r w:rsidR="00023A7C">
        <w:rPr>
          <w:rFonts w:ascii="Tahoma" w:eastAsia="Tahoma" w:hAnsi="Tahoma" w:cs="Tahoma"/>
          <w:sz w:val="16"/>
          <w:szCs w:val="16"/>
        </w:rPr>
        <w:t>u</w:t>
      </w:r>
      <w:r w:rsidRPr="008576D4">
        <w:rPr>
          <w:rFonts w:ascii="Tahoma" w:eastAsia="Tahoma" w:hAnsi="Tahoma" w:cs="Tahoma"/>
          <w:sz w:val="16"/>
          <w:szCs w:val="16"/>
        </w:rPr>
        <w:t xml:space="preserve"> o poskytování obratového bonusu</w:t>
      </w:r>
      <w:r w:rsidR="00023A7C">
        <w:rPr>
          <w:rFonts w:ascii="Tahoma" w:eastAsia="Tahoma" w:hAnsi="Tahoma" w:cs="Tahoma"/>
          <w:sz w:val="16"/>
          <w:szCs w:val="16"/>
        </w:rPr>
        <w:t xml:space="preserve"> č. PO 768/S/17</w:t>
      </w:r>
      <w:r w:rsidRPr="008576D4">
        <w:rPr>
          <w:rFonts w:ascii="Tahoma" w:eastAsia="Tahoma" w:hAnsi="Tahoma" w:cs="Tahoma"/>
          <w:sz w:val="16"/>
          <w:szCs w:val="16"/>
        </w:rPr>
        <w:t xml:space="preserve"> (dále </w:t>
      </w:r>
      <w:r w:rsidR="00023A7C">
        <w:rPr>
          <w:rFonts w:ascii="Tahoma" w:eastAsia="Tahoma" w:hAnsi="Tahoma" w:cs="Tahoma"/>
          <w:sz w:val="16"/>
          <w:szCs w:val="16"/>
        </w:rPr>
        <w:t xml:space="preserve">jen </w:t>
      </w:r>
      <w:r w:rsidRPr="008576D4">
        <w:rPr>
          <w:rFonts w:ascii="Tahoma" w:eastAsia="Tahoma" w:hAnsi="Tahoma" w:cs="Tahoma"/>
          <w:sz w:val="16"/>
          <w:szCs w:val="16"/>
        </w:rPr>
        <w:t>Smlouva). Smluvní strany se dohodly na změně Smlouvy, a to tak, jak je uvedeno dále v tomto Dodatku č.1.</w:t>
      </w:r>
    </w:p>
    <w:p w14:paraId="050126FD" w14:textId="77777777" w:rsidR="008576D4" w:rsidRPr="008576D4" w:rsidRDefault="008576D4">
      <w:pPr>
        <w:rPr>
          <w:rFonts w:ascii="Tahoma" w:hAnsi="Tahoma" w:cs="Tahoma"/>
        </w:rPr>
      </w:pPr>
    </w:p>
    <w:p w14:paraId="1841585B" w14:textId="77777777" w:rsidR="008576D4" w:rsidRPr="00023A7C" w:rsidRDefault="008576D4" w:rsidP="008576D4">
      <w:pPr>
        <w:jc w:val="center"/>
        <w:rPr>
          <w:rFonts w:ascii="Tahoma" w:eastAsia="Tahoma" w:hAnsi="Tahoma" w:cs="Tahoma"/>
          <w:b/>
          <w:bCs/>
          <w:sz w:val="16"/>
          <w:szCs w:val="16"/>
        </w:rPr>
      </w:pPr>
      <w:r w:rsidRPr="00023A7C">
        <w:rPr>
          <w:rFonts w:ascii="Tahoma" w:eastAsia="Tahoma" w:hAnsi="Tahoma" w:cs="Tahoma"/>
          <w:b/>
          <w:bCs/>
          <w:sz w:val="16"/>
          <w:szCs w:val="16"/>
        </w:rPr>
        <w:t>I.</w:t>
      </w:r>
    </w:p>
    <w:p w14:paraId="1DE7677D" w14:textId="2143F25E" w:rsidR="008576D4" w:rsidRPr="00023A7C" w:rsidRDefault="008576D4" w:rsidP="008576D4">
      <w:pPr>
        <w:jc w:val="center"/>
        <w:rPr>
          <w:rFonts w:ascii="Tahoma" w:eastAsia="Tahoma" w:hAnsi="Tahoma" w:cs="Tahoma"/>
          <w:b/>
          <w:bCs/>
          <w:sz w:val="16"/>
          <w:szCs w:val="16"/>
        </w:rPr>
      </w:pPr>
      <w:r w:rsidRPr="00023A7C">
        <w:rPr>
          <w:rFonts w:ascii="Tahoma" w:eastAsia="Tahoma" w:hAnsi="Tahoma" w:cs="Tahoma"/>
          <w:b/>
          <w:bCs/>
          <w:sz w:val="16"/>
          <w:szCs w:val="16"/>
        </w:rPr>
        <w:t>Předmět</w:t>
      </w:r>
      <w:r w:rsidR="00023A7C">
        <w:rPr>
          <w:rFonts w:ascii="Tahoma" w:eastAsia="Tahoma" w:hAnsi="Tahoma" w:cs="Tahoma"/>
          <w:b/>
          <w:bCs/>
          <w:sz w:val="16"/>
          <w:szCs w:val="16"/>
        </w:rPr>
        <w:t xml:space="preserve"> dodatku</w:t>
      </w:r>
    </w:p>
    <w:p w14:paraId="5179E460" w14:textId="77777777" w:rsidR="008576D4" w:rsidRPr="00023A7C" w:rsidRDefault="008576D4">
      <w:pPr>
        <w:rPr>
          <w:sz w:val="16"/>
          <w:szCs w:val="16"/>
        </w:rPr>
      </w:pPr>
    </w:p>
    <w:p w14:paraId="123C1FCD" w14:textId="77777777" w:rsidR="008576D4" w:rsidRDefault="008576D4" w:rsidP="008576D4">
      <w:pPr>
        <w:numPr>
          <w:ilvl w:val="0"/>
          <w:numId w:val="1"/>
        </w:numPr>
        <w:tabs>
          <w:tab w:val="clear" w:pos="720"/>
          <w:tab w:val="num" w:pos="0"/>
        </w:tabs>
        <w:ind w:left="400" w:right="38"/>
        <w:jc w:val="both"/>
        <w:rPr>
          <w:rFonts w:ascii="Tahoma" w:eastAsia="Tahoma" w:hAnsi="Tahoma" w:cs="Tahoma"/>
          <w:sz w:val="16"/>
          <w:szCs w:val="16"/>
        </w:rPr>
      </w:pPr>
      <w:r w:rsidRPr="008576D4">
        <w:rPr>
          <w:rFonts w:ascii="Tahoma" w:eastAsia="Tahoma" w:hAnsi="Tahoma" w:cs="Tahoma"/>
          <w:sz w:val="16"/>
          <w:szCs w:val="16"/>
        </w:rPr>
        <w:t xml:space="preserve">Tímto </w:t>
      </w:r>
      <w:r w:rsidR="0019716F">
        <w:rPr>
          <w:rFonts w:ascii="Tahoma" w:eastAsia="Tahoma" w:hAnsi="Tahoma" w:cs="Tahoma"/>
          <w:sz w:val="16"/>
          <w:szCs w:val="16"/>
        </w:rPr>
        <w:t xml:space="preserve">dodatkem </w:t>
      </w:r>
      <w:r w:rsidRPr="008576D4">
        <w:rPr>
          <w:rFonts w:ascii="Tahoma" w:eastAsia="Tahoma" w:hAnsi="Tahoma" w:cs="Tahoma"/>
          <w:sz w:val="16"/>
          <w:szCs w:val="16"/>
        </w:rPr>
        <w:t xml:space="preserve"> se ruší Příloha č.1 Smlouvy a je nahrazena Přílohou č.1</w:t>
      </w:r>
      <w:r>
        <w:rPr>
          <w:rFonts w:ascii="Tahoma" w:eastAsia="Tahoma" w:hAnsi="Tahoma" w:cs="Tahoma"/>
          <w:sz w:val="16"/>
          <w:szCs w:val="16"/>
        </w:rPr>
        <w:t xml:space="preserve">a </w:t>
      </w:r>
      <w:r w:rsidR="0019716F">
        <w:rPr>
          <w:rFonts w:ascii="Tahoma" w:eastAsia="Tahoma" w:hAnsi="Tahoma" w:cs="Tahoma"/>
          <w:sz w:val="16"/>
          <w:szCs w:val="16"/>
        </w:rPr>
        <w:t>č.1b</w:t>
      </w:r>
      <w:r w:rsidRPr="008576D4">
        <w:rPr>
          <w:rFonts w:ascii="Tahoma" w:eastAsia="Tahoma" w:hAnsi="Tahoma" w:cs="Tahoma"/>
          <w:sz w:val="16"/>
          <w:szCs w:val="16"/>
        </w:rPr>
        <w:t xml:space="preserve"> obsaženou v tomto dodatku. </w:t>
      </w:r>
    </w:p>
    <w:p w14:paraId="279CB16C" w14:textId="77777777" w:rsidR="0019716F" w:rsidRDefault="0019716F" w:rsidP="0019716F">
      <w:pPr>
        <w:ind w:right="38"/>
        <w:jc w:val="both"/>
        <w:rPr>
          <w:rFonts w:ascii="Tahoma" w:eastAsia="Tahoma" w:hAnsi="Tahoma" w:cs="Tahoma"/>
          <w:sz w:val="16"/>
          <w:szCs w:val="16"/>
        </w:rPr>
      </w:pPr>
    </w:p>
    <w:p w14:paraId="414F4DAF" w14:textId="7E05AE95" w:rsidR="0019716F" w:rsidRDefault="0019716F" w:rsidP="008576D4">
      <w:pPr>
        <w:numPr>
          <w:ilvl w:val="0"/>
          <w:numId w:val="1"/>
        </w:numPr>
        <w:tabs>
          <w:tab w:val="clear" w:pos="720"/>
          <w:tab w:val="num" w:pos="0"/>
        </w:tabs>
        <w:ind w:left="400" w:right="38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Tímto dodatkem</w:t>
      </w:r>
      <w:r w:rsidR="00437550">
        <w:rPr>
          <w:rFonts w:ascii="Tahoma" w:eastAsia="Tahoma" w:hAnsi="Tahoma" w:cs="Tahoma"/>
          <w:sz w:val="16"/>
          <w:szCs w:val="16"/>
        </w:rPr>
        <w:t xml:space="preserve"> mění podmínky uplatnění a vyplacení bonusu následovně:</w:t>
      </w:r>
    </w:p>
    <w:p w14:paraId="1A63F710" w14:textId="77777777" w:rsidR="0019716F" w:rsidRDefault="0019716F" w:rsidP="0019716F">
      <w:pPr>
        <w:ind w:right="38"/>
        <w:jc w:val="both"/>
        <w:rPr>
          <w:rFonts w:ascii="Tahoma" w:eastAsia="Tahoma" w:hAnsi="Tahoma" w:cs="Tahoma"/>
          <w:sz w:val="16"/>
          <w:szCs w:val="16"/>
        </w:rPr>
      </w:pPr>
    </w:p>
    <w:p w14:paraId="7C3EAB42" w14:textId="6803F731" w:rsidR="00437550" w:rsidRDefault="0019716F" w:rsidP="00023A7C">
      <w:pPr>
        <w:pStyle w:val="Paragraf"/>
        <w:ind w:left="426" w:right="484" w:firstLine="0"/>
        <w:rPr>
          <w:rFonts w:ascii="Tahoma" w:eastAsia="Tahoma" w:hAnsi="Tahoma" w:cs="Tahoma"/>
          <w:sz w:val="16"/>
          <w:szCs w:val="16"/>
        </w:rPr>
      </w:pPr>
      <w:r w:rsidRPr="0019716F">
        <w:rPr>
          <w:rFonts w:ascii="Tahoma" w:eastAsia="Tahoma" w:hAnsi="Tahoma" w:cs="Tahoma"/>
          <w:sz w:val="16"/>
          <w:szCs w:val="16"/>
        </w:rPr>
        <w:t>Smluvní strany se tímto dohodly, že</w:t>
      </w:r>
      <w:r>
        <w:rPr>
          <w:rFonts w:ascii="Tahoma" w:eastAsia="Tahoma" w:hAnsi="Tahoma" w:cs="Tahoma"/>
          <w:sz w:val="16"/>
          <w:szCs w:val="16"/>
        </w:rPr>
        <w:t xml:space="preserve"> obratový</w:t>
      </w:r>
      <w:r w:rsidRPr="0019716F">
        <w:rPr>
          <w:rFonts w:ascii="Tahoma" w:eastAsia="Tahoma" w:hAnsi="Tahoma" w:cs="Tahoma"/>
          <w:sz w:val="16"/>
          <w:szCs w:val="16"/>
        </w:rPr>
        <w:t xml:space="preserve"> bonus bude poskytován </w:t>
      </w:r>
      <w:r w:rsidR="00437550">
        <w:rPr>
          <w:rFonts w:ascii="Tahoma" w:eastAsia="Tahoma" w:hAnsi="Tahoma" w:cs="Tahoma"/>
          <w:sz w:val="16"/>
          <w:szCs w:val="16"/>
        </w:rPr>
        <w:t xml:space="preserve">za I. – III. čtvrtletí daného kalendářního roku, počínaje rokem 2018 </w:t>
      </w:r>
      <w:r w:rsidRPr="0019716F">
        <w:rPr>
          <w:rFonts w:ascii="Tahoma" w:eastAsia="Tahoma" w:hAnsi="Tahoma" w:cs="Tahoma"/>
          <w:sz w:val="16"/>
          <w:szCs w:val="16"/>
        </w:rPr>
        <w:t xml:space="preserve">zálohově, a to </w:t>
      </w:r>
      <w:r w:rsidR="00437550">
        <w:rPr>
          <w:rFonts w:ascii="Tahoma" w:eastAsia="Tahoma" w:hAnsi="Tahoma" w:cs="Tahoma"/>
          <w:sz w:val="16"/>
          <w:szCs w:val="16"/>
        </w:rPr>
        <w:t>vždy</w:t>
      </w:r>
      <w:r w:rsidRPr="0019716F">
        <w:rPr>
          <w:rFonts w:ascii="Tahoma" w:eastAsia="Tahoma" w:hAnsi="Tahoma" w:cs="Tahoma"/>
          <w:sz w:val="16"/>
          <w:szCs w:val="16"/>
        </w:rPr>
        <w:t xml:space="preserve"> do 30 dnů po skončení </w:t>
      </w:r>
      <w:r w:rsidR="00437550">
        <w:rPr>
          <w:rFonts w:ascii="Tahoma" w:eastAsia="Tahoma" w:hAnsi="Tahoma" w:cs="Tahoma"/>
          <w:sz w:val="16"/>
          <w:szCs w:val="16"/>
        </w:rPr>
        <w:t>každého</w:t>
      </w:r>
      <w:r w:rsidR="00437550" w:rsidRPr="0019716F">
        <w:rPr>
          <w:rFonts w:ascii="Tahoma" w:eastAsia="Tahoma" w:hAnsi="Tahoma" w:cs="Tahoma"/>
          <w:sz w:val="16"/>
          <w:szCs w:val="16"/>
        </w:rPr>
        <w:t xml:space="preserve"> </w:t>
      </w:r>
      <w:r w:rsidR="00023A7C">
        <w:rPr>
          <w:rFonts w:ascii="Tahoma" w:eastAsia="Tahoma" w:hAnsi="Tahoma" w:cs="Tahoma"/>
          <w:sz w:val="16"/>
          <w:szCs w:val="16"/>
        </w:rPr>
        <w:t xml:space="preserve">kalendářního </w:t>
      </w:r>
      <w:r w:rsidRPr="0019716F">
        <w:rPr>
          <w:rFonts w:ascii="Tahoma" w:eastAsia="Tahoma" w:hAnsi="Tahoma" w:cs="Tahoma"/>
          <w:sz w:val="16"/>
          <w:szCs w:val="16"/>
        </w:rPr>
        <w:t xml:space="preserve">čtvrtletí. Záloha na </w:t>
      </w:r>
      <w:r>
        <w:rPr>
          <w:rFonts w:ascii="Tahoma" w:eastAsia="Tahoma" w:hAnsi="Tahoma" w:cs="Tahoma"/>
          <w:sz w:val="16"/>
          <w:szCs w:val="16"/>
        </w:rPr>
        <w:t>obratový</w:t>
      </w:r>
      <w:r w:rsidRPr="0019716F">
        <w:rPr>
          <w:rFonts w:ascii="Tahoma" w:eastAsia="Tahoma" w:hAnsi="Tahoma" w:cs="Tahoma"/>
          <w:sz w:val="16"/>
          <w:szCs w:val="16"/>
        </w:rPr>
        <w:t xml:space="preserve"> bonus bude stanovena ve výši % bonusu z celkové kupní ceny bez DPH zdravotnických prostředků zakoupených v daném kalendářním čtvrtletí tak, jak je uvedeno v Příloze č.</w:t>
      </w:r>
      <w:r w:rsidR="00023A7C">
        <w:rPr>
          <w:rFonts w:ascii="Tahoma" w:eastAsia="Tahoma" w:hAnsi="Tahoma" w:cs="Tahoma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1a, 1b</w:t>
      </w:r>
      <w:r w:rsidRPr="0019716F">
        <w:rPr>
          <w:rFonts w:ascii="Tahoma" w:eastAsia="Tahoma" w:hAnsi="Tahoma" w:cs="Tahoma"/>
          <w:sz w:val="16"/>
          <w:szCs w:val="16"/>
        </w:rPr>
        <w:t>.</w:t>
      </w:r>
      <w:r>
        <w:rPr>
          <w:rFonts w:ascii="Tahoma" w:eastAsia="Tahoma" w:hAnsi="Tahoma" w:cs="Tahoma"/>
          <w:sz w:val="16"/>
          <w:szCs w:val="16"/>
        </w:rPr>
        <w:t xml:space="preserve"> </w:t>
      </w:r>
    </w:p>
    <w:p w14:paraId="5494C617" w14:textId="77777777" w:rsidR="00023A7C" w:rsidRDefault="00023A7C" w:rsidP="00023A7C">
      <w:pPr>
        <w:pStyle w:val="Paragraf"/>
        <w:ind w:left="426" w:right="484" w:firstLine="0"/>
        <w:rPr>
          <w:rFonts w:ascii="Tahoma" w:eastAsia="Tahoma" w:hAnsi="Tahoma" w:cs="Tahoma"/>
          <w:sz w:val="16"/>
          <w:szCs w:val="16"/>
        </w:rPr>
      </w:pPr>
    </w:p>
    <w:p w14:paraId="0B3CFFE3" w14:textId="7B2EFC5F" w:rsidR="00437550" w:rsidRDefault="0019716F" w:rsidP="00023A7C">
      <w:pPr>
        <w:pStyle w:val="Paragraf"/>
        <w:ind w:left="426" w:right="484" w:firstLine="0"/>
        <w:rPr>
          <w:rFonts w:ascii="Tahoma" w:eastAsia="Tahoma" w:hAnsi="Tahoma" w:cs="Tahoma"/>
          <w:sz w:val="16"/>
          <w:szCs w:val="16"/>
        </w:rPr>
      </w:pPr>
      <w:r w:rsidRPr="0019716F">
        <w:rPr>
          <w:rFonts w:ascii="Tahoma" w:eastAsia="Tahoma" w:hAnsi="Tahoma" w:cs="Tahoma"/>
          <w:sz w:val="16"/>
          <w:szCs w:val="16"/>
        </w:rPr>
        <w:t xml:space="preserve">Konečné zúčtování množstevního bonusu bude provedeno do 30 dnů po skončení </w:t>
      </w:r>
      <w:r>
        <w:rPr>
          <w:rFonts w:ascii="Tahoma" w:eastAsia="Tahoma" w:hAnsi="Tahoma" w:cs="Tahoma"/>
          <w:sz w:val="16"/>
          <w:szCs w:val="16"/>
        </w:rPr>
        <w:t xml:space="preserve">Referenčního </w:t>
      </w:r>
      <w:r w:rsidRPr="0019716F">
        <w:rPr>
          <w:rFonts w:ascii="Tahoma" w:eastAsia="Tahoma" w:hAnsi="Tahoma" w:cs="Tahoma"/>
          <w:sz w:val="16"/>
          <w:szCs w:val="16"/>
        </w:rPr>
        <w:t xml:space="preserve"> období</w:t>
      </w:r>
      <w:r w:rsidR="000207B7">
        <w:rPr>
          <w:rFonts w:ascii="Tahoma" w:eastAsia="Tahoma" w:hAnsi="Tahoma" w:cs="Tahoma"/>
          <w:sz w:val="16"/>
          <w:szCs w:val="16"/>
        </w:rPr>
        <w:t>, které je vždy jeden kalendářní rok</w:t>
      </w:r>
      <w:r w:rsidR="00437550">
        <w:rPr>
          <w:rFonts w:ascii="Tahoma" w:eastAsia="Tahoma" w:hAnsi="Tahoma" w:cs="Tahoma"/>
          <w:sz w:val="16"/>
          <w:szCs w:val="16"/>
        </w:rPr>
        <w:t xml:space="preserve"> a případný rozdíl bude započten na bonus za IV. čtvrtletí daného kalendářního roku</w:t>
      </w:r>
      <w:r w:rsidRPr="0019716F">
        <w:rPr>
          <w:rFonts w:ascii="Tahoma" w:eastAsia="Tahoma" w:hAnsi="Tahoma" w:cs="Tahoma"/>
          <w:sz w:val="16"/>
          <w:szCs w:val="16"/>
        </w:rPr>
        <w:t>.</w:t>
      </w:r>
      <w:r w:rsidR="00437550">
        <w:rPr>
          <w:rFonts w:ascii="Tahoma" w:eastAsia="Tahoma" w:hAnsi="Tahoma" w:cs="Tahoma"/>
          <w:sz w:val="16"/>
          <w:szCs w:val="16"/>
        </w:rPr>
        <w:t xml:space="preserve"> Bonus za IV. čtvrtletí roku bude uhrazen do </w:t>
      </w:r>
      <w:r w:rsidR="00F57411">
        <w:rPr>
          <w:rFonts w:ascii="Tahoma" w:eastAsia="Tahoma" w:hAnsi="Tahoma" w:cs="Tahoma"/>
          <w:sz w:val="16"/>
          <w:szCs w:val="16"/>
        </w:rPr>
        <w:t>30</w:t>
      </w:r>
      <w:r w:rsidR="00437550">
        <w:rPr>
          <w:rFonts w:ascii="Tahoma" w:eastAsia="Tahoma" w:hAnsi="Tahoma" w:cs="Tahoma"/>
          <w:sz w:val="16"/>
          <w:szCs w:val="16"/>
        </w:rPr>
        <w:t xml:space="preserve"> dnů po provedení konečného ročního zúčtování bonusu.</w:t>
      </w:r>
      <w:r w:rsidRPr="0019716F">
        <w:rPr>
          <w:rFonts w:ascii="Tahoma" w:eastAsia="Tahoma" w:hAnsi="Tahoma" w:cs="Tahoma"/>
          <w:sz w:val="16"/>
          <w:szCs w:val="16"/>
        </w:rPr>
        <w:t xml:space="preserve"> </w:t>
      </w:r>
    </w:p>
    <w:p w14:paraId="5F9F86AF" w14:textId="77777777" w:rsidR="00F57411" w:rsidRDefault="00F57411" w:rsidP="0019716F">
      <w:pPr>
        <w:pStyle w:val="Paragraf"/>
        <w:ind w:left="360" w:right="484" w:firstLine="0"/>
        <w:rPr>
          <w:rFonts w:ascii="Tahoma" w:eastAsia="Tahoma" w:hAnsi="Tahoma" w:cs="Tahoma"/>
          <w:sz w:val="16"/>
          <w:szCs w:val="16"/>
        </w:rPr>
      </w:pPr>
    </w:p>
    <w:p w14:paraId="3E315326" w14:textId="75748880" w:rsidR="00437550" w:rsidRPr="00335F6C" w:rsidRDefault="00437550" w:rsidP="00023A7C">
      <w:pPr>
        <w:numPr>
          <w:ilvl w:val="0"/>
          <w:numId w:val="1"/>
        </w:numPr>
        <w:tabs>
          <w:tab w:val="clear" w:pos="720"/>
          <w:tab w:val="num" w:pos="426"/>
        </w:tabs>
        <w:ind w:left="284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Doba trvání smlouvy </w:t>
      </w:r>
      <w:r w:rsidRPr="00335F6C">
        <w:rPr>
          <w:rFonts w:ascii="Tahoma" w:hAnsi="Tahoma" w:cs="Tahoma"/>
          <w:sz w:val="16"/>
          <w:szCs w:val="16"/>
        </w:rPr>
        <w:t>původně sjednaná v</w:t>
      </w:r>
      <w:r>
        <w:rPr>
          <w:rFonts w:ascii="Tahoma" w:hAnsi="Tahoma" w:cs="Tahoma"/>
          <w:sz w:val="16"/>
          <w:szCs w:val="16"/>
        </w:rPr>
        <w:t> </w:t>
      </w:r>
      <w:r w:rsidRPr="00335F6C">
        <w:rPr>
          <w:rFonts w:ascii="Tahoma" w:hAnsi="Tahoma" w:cs="Tahoma"/>
          <w:sz w:val="16"/>
          <w:szCs w:val="16"/>
        </w:rPr>
        <w:t xml:space="preserve">článku </w:t>
      </w:r>
      <w:r>
        <w:rPr>
          <w:rFonts w:ascii="Tahoma" w:hAnsi="Tahoma" w:cs="Tahoma"/>
          <w:sz w:val="16"/>
          <w:szCs w:val="16"/>
        </w:rPr>
        <w:t>VII.</w:t>
      </w:r>
      <w:r w:rsidRPr="00335F6C">
        <w:rPr>
          <w:rFonts w:ascii="Tahoma" w:hAnsi="Tahoma" w:cs="Tahoma"/>
          <w:sz w:val="16"/>
          <w:szCs w:val="16"/>
        </w:rPr>
        <w:t xml:space="preserve"> odst. </w:t>
      </w:r>
      <w:r>
        <w:rPr>
          <w:rFonts w:ascii="Tahoma" w:hAnsi="Tahoma" w:cs="Tahoma"/>
          <w:sz w:val="16"/>
          <w:szCs w:val="16"/>
        </w:rPr>
        <w:t>3</w:t>
      </w:r>
      <w:r w:rsidRPr="00335F6C">
        <w:rPr>
          <w:rFonts w:ascii="Tahoma" w:hAnsi="Tahoma" w:cs="Tahoma"/>
          <w:sz w:val="16"/>
          <w:szCs w:val="16"/>
        </w:rPr>
        <w:t xml:space="preserve"> smlouvy</w:t>
      </w:r>
      <w:r>
        <w:rPr>
          <w:rFonts w:ascii="Tahoma" w:hAnsi="Tahoma" w:cs="Tahoma"/>
          <w:sz w:val="16"/>
          <w:szCs w:val="16"/>
        </w:rPr>
        <w:t xml:space="preserve"> do 31.12.2018 se mění</w:t>
      </w:r>
      <w:r w:rsidRPr="00335F6C">
        <w:rPr>
          <w:rFonts w:ascii="Tahoma" w:hAnsi="Tahoma" w:cs="Tahoma"/>
          <w:sz w:val="16"/>
          <w:szCs w:val="16"/>
        </w:rPr>
        <w:t xml:space="preserve"> na n</w:t>
      </w:r>
      <w:r>
        <w:rPr>
          <w:rFonts w:ascii="Tahoma" w:hAnsi="Tahoma" w:cs="Tahoma"/>
          <w:sz w:val="16"/>
          <w:szCs w:val="16"/>
        </w:rPr>
        <w:t>ově</w:t>
      </w:r>
      <w:r w:rsidRPr="00335F6C">
        <w:rPr>
          <w:rFonts w:ascii="Tahoma" w:hAnsi="Tahoma" w:cs="Tahoma"/>
          <w:sz w:val="16"/>
          <w:szCs w:val="16"/>
        </w:rPr>
        <w:t xml:space="preserve"> sjednanou dobu</w:t>
      </w:r>
      <w:r>
        <w:rPr>
          <w:rFonts w:ascii="Tahoma" w:hAnsi="Tahoma" w:cs="Tahoma"/>
          <w:sz w:val="16"/>
          <w:szCs w:val="16"/>
        </w:rPr>
        <w:t>,</w:t>
      </w:r>
      <w:r w:rsidRPr="00335F6C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do 3</w:t>
      </w:r>
      <w:r w:rsidR="006749ED">
        <w:rPr>
          <w:rFonts w:ascii="Tahoma" w:hAnsi="Tahoma" w:cs="Tahoma"/>
          <w:b/>
          <w:sz w:val="16"/>
          <w:szCs w:val="16"/>
        </w:rPr>
        <w:t>1</w:t>
      </w:r>
      <w:r>
        <w:rPr>
          <w:rFonts w:ascii="Tahoma" w:hAnsi="Tahoma" w:cs="Tahoma"/>
          <w:b/>
          <w:sz w:val="16"/>
          <w:szCs w:val="16"/>
        </w:rPr>
        <w:t>.12.2019.</w:t>
      </w:r>
      <w:r w:rsidRPr="00335F6C">
        <w:rPr>
          <w:rFonts w:ascii="Tahoma" w:hAnsi="Tahoma" w:cs="Tahoma"/>
          <w:sz w:val="16"/>
          <w:szCs w:val="16"/>
        </w:rPr>
        <w:t xml:space="preserve"> </w:t>
      </w:r>
    </w:p>
    <w:p w14:paraId="05D2B539" w14:textId="77777777" w:rsidR="0019716F" w:rsidRDefault="0019716F" w:rsidP="0019716F">
      <w:pPr>
        <w:ind w:right="38"/>
        <w:jc w:val="both"/>
        <w:rPr>
          <w:rFonts w:ascii="Tahoma" w:eastAsia="Tahoma" w:hAnsi="Tahoma" w:cs="Tahoma"/>
          <w:sz w:val="16"/>
          <w:szCs w:val="16"/>
        </w:rPr>
      </w:pPr>
    </w:p>
    <w:p w14:paraId="7F7F0613" w14:textId="77777777" w:rsidR="0019716F" w:rsidRDefault="0019716F" w:rsidP="0019716F">
      <w:pPr>
        <w:ind w:right="38"/>
        <w:jc w:val="both"/>
        <w:rPr>
          <w:rFonts w:ascii="Tahoma" w:eastAsia="Tahoma" w:hAnsi="Tahoma" w:cs="Tahoma"/>
          <w:sz w:val="16"/>
          <w:szCs w:val="16"/>
        </w:rPr>
      </w:pPr>
    </w:p>
    <w:p w14:paraId="4718F3D9" w14:textId="77777777" w:rsidR="0019716F" w:rsidRPr="00023A7C" w:rsidRDefault="008808C3" w:rsidP="008808C3">
      <w:pPr>
        <w:jc w:val="center"/>
        <w:rPr>
          <w:rFonts w:ascii="Tahoma" w:eastAsia="Tahoma" w:hAnsi="Tahoma" w:cs="Tahoma"/>
          <w:b/>
          <w:bCs/>
          <w:sz w:val="16"/>
          <w:szCs w:val="16"/>
        </w:rPr>
      </w:pPr>
      <w:r w:rsidRPr="00023A7C">
        <w:rPr>
          <w:rFonts w:ascii="Tahoma" w:eastAsia="Tahoma" w:hAnsi="Tahoma" w:cs="Tahoma"/>
          <w:b/>
          <w:bCs/>
          <w:sz w:val="16"/>
          <w:szCs w:val="16"/>
        </w:rPr>
        <w:t>II.</w:t>
      </w:r>
    </w:p>
    <w:p w14:paraId="234FA9DE" w14:textId="77777777" w:rsidR="008808C3" w:rsidRPr="00023A7C" w:rsidRDefault="008808C3" w:rsidP="008808C3">
      <w:pPr>
        <w:jc w:val="center"/>
        <w:rPr>
          <w:rFonts w:ascii="Tahoma" w:eastAsia="Tahoma" w:hAnsi="Tahoma" w:cs="Tahoma"/>
          <w:b/>
          <w:bCs/>
          <w:sz w:val="16"/>
          <w:szCs w:val="16"/>
        </w:rPr>
      </w:pPr>
      <w:r w:rsidRPr="00023A7C">
        <w:rPr>
          <w:rFonts w:ascii="Tahoma" w:eastAsia="Tahoma" w:hAnsi="Tahoma" w:cs="Tahoma"/>
          <w:b/>
          <w:bCs/>
          <w:sz w:val="16"/>
          <w:szCs w:val="16"/>
        </w:rPr>
        <w:t>Závěrečná ustanovení</w:t>
      </w:r>
    </w:p>
    <w:p w14:paraId="423481EA" w14:textId="77777777" w:rsidR="008808C3" w:rsidRPr="008808C3" w:rsidRDefault="008808C3" w:rsidP="008808C3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16"/>
          <w:szCs w:val="16"/>
        </w:rPr>
      </w:pPr>
    </w:p>
    <w:p w14:paraId="7368C6CC" w14:textId="3371BB50" w:rsidR="008808C3" w:rsidRPr="008808C3" w:rsidRDefault="008808C3" w:rsidP="008808C3">
      <w:pPr>
        <w:pStyle w:val="Zkladntextodsazen"/>
        <w:keepNext w:val="0"/>
        <w:keepLines w:val="0"/>
        <w:numPr>
          <w:ilvl w:val="0"/>
          <w:numId w:val="3"/>
        </w:numPr>
        <w:tabs>
          <w:tab w:val="clear" w:pos="720"/>
        </w:tabs>
        <w:spacing w:after="0"/>
        <w:ind w:left="400"/>
        <w:jc w:val="both"/>
        <w:rPr>
          <w:rFonts w:ascii="Tahoma" w:hAnsi="Tahoma" w:cs="Tahoma"/>
          <w:sz w:val="16"/>
          <w:szCs w:val="16"/>
        </w:rPr>
      </w:pPr>
      <w:r w:rsidRPr="008808C3">
        <w:rPr>
          <w:rFonts w:ascii="Tahoma" w:hAnsi="Tahoma" w:cs="Tahoma"/>
          <w:sz w:val="16"/>
          <w:szCs w:val="16"/>
        </w:rPr>
        <w:t xml:space="preserve">Tento </w:t>
      </w:r>
      <w:r w:rsidR="00A024D5">
        <w:rPr>
          <w:rFonts w:ascii="Tahoma" w:hAnsi="Tahoma" w:cs="Tahoma"/>
          <w:sz w:val="16"/>
          <w:szCs w:val="16"/>
        </w:rPr>
        <w:t xml:space="preserve">dodatek </w:t>
      </w:r>
      <w:r w:rsidRPr="008808C3">
        <w:rPr>
          <w:rFonts w:ascii="Tahoma" w:hAnsi="Tahoma" w:cs="Tahoma"/>
          <w:sz w:val="16"/>
          <w:szCs w:val="16"/>
        </w:rPr>
        <w:t xml:space="preserve">nabývá platnosti dne podpisu oběma smluvními stranami a účinnosti </w:t>
      </w:r>
      <w:r w:rsidR="00437550">
        <w:rPr>
          <w:rFonts w:ascii="Tahoma" w:hAnsi="Tahoma" w:cs="Tahoma"/>
          <w:sz w:val="16"/>
          <w:szCs w:val="16"/>
        </w:rPr>
        <w:t>dnem uveřejnění v registru smluv</w:t>
      </w:r>
      <w:r w:rsidR="00A024D5">
        <w:rPr>
          <w:rFonts w:ascii="Tahoma" w:hAnsi="Tahoma" w:cs="Tahoma"/>
          <w:sz w:val="16"/>
          <w:szCs w:val="16"/>
        </w:rPr>
        <w:t>.</w:t>
      </w:r>
    </w:p>
    <w:p w14:paraId="1EB1E0C9" w14:textId="77777777" w:rsidR="008808C3" w:rsidRDefault="008808C3" w:rsidP="008808C3">
      <w:pPr>
        <w:pStyle w:val="Zkladntextodsazen"/>
        <w:keepNext w:val="0"/>
        <w:keepLines w:val="0"/>
        <w:numPr>
          <w:ilvl w:val="0"/>
          <w:numId w:val="3"/>
        </w:numPr>
        <w:tabs>
          <w:tab w:val="clear" w:pos="720"/>
        </w:tabs>
        <w:spacing w:after="0"/>
        <w:ind w:left="400"/>
        <w:jc w:val="both"/>
        <w:rPr>
          <w:rFonts w:ascii="Tahoma" w:hAnsi="Tahoma" w:cs="Tahoma"/>
          <w:sz w:val="16"/>
          <w:szCs w:val="16"/>
        </w:rPr>
      </w:pPr>
      <w:r w:rsidRPr="008808C3">
        <w:rPr>
          <w:rFonts w:ascii="Tahoma" w:hAnsi="Tahoma" w:cs="Tahoma"/>
          <w:sz w:val="16"/>
          <w:szCs w:val="16"/>
        </w:rPr>
        <w:t>Tento dokument je vypracován ve 2 vyhotoveních s platností originálu, z nichž každý účastník obdrží jed</w:t>
      </w:r>
      <w:r w:rsidR="00A024D5">
        <w:rPr>
          <w:rFonts w:ascii="Tahoma" w:hAnsi="Tahoma" w:cs="Tahoma"/>
          <w:sz w:val="16"/>
          <w:szCs w:val="16"/>
        </w:rPr>
        <w:t>en.</w:t>
      </w:r>
    </w:p>
    <w:p w14:paraId="641BFEB1" w14:textId="77777777" w:rsidR="00A024D5" w:rsidRPr="00A024D5" w:rsidRDefault="00A024D5" w:rsidP="00A024D5">
      <w:pPr>
        <w:pStyle w:val="Zkladntextodsazen"/>
        <w:keepNext w:val="0"/>
        <w:keepLines w:val="0"/>
        <w:numPr>
          <w:ilvl w:val="0"/>
          <w:numId w:val="3"/>
        </w:numPr>
        <w:tabs>
          <w:tab w:val="clear" w:pos="720"/>
        </w:tabs>
        <w:spacing w:after="0"/>
        <w:ind w:left="400"/>
        <w:jc w:val="both"/>
        <w:rPr>
          <w:rFonts w:ascii="Tahoma" w:hAnsi="Tahoma" w:cs="Tahoma"/>
          <w:sz w:val="16"/>
          <w:szCs w:val="16"/>
        </w:rPr>
      </w:pPr>
      <w:r w:rsidRPr="00A024D5">
        <w:rPr>
          <w:rFonts w:ascii="Tahoma" w:hAnsi="Tahoma" w:cs="Tahoma"/>
          <w:sz w:val="16"/>
          <w:szCs w:val="16"/>
        </w:rPr>
        <w:t>Ostatní ustanovení smlouvy se tímto dodatkem nemění.</w:t>
      </w:r>
    </w:p>
    <w:p w14:paraId="18095A47" w14:textId="77777777" w:rsidR="00A024D5" w:rsidRPr="00A024D5" w:rsidRDefault="00A024D5" w:rsidP="00A024D5">
      <w:pPr>
        <w:pStyle w:val="Zkladntextodsazen"/>
        <w:keepNext w:val="0"/>
        <w:keepLines w:val="0"/>
        <w:numPr>
          <w:ilvl w:val="0"/>
          <w:numId w:val="3"/>
        </w:numPr>
        <w:tabs>
          <w:tab w:val="clear" w:pos="720"/>
        </w:tabs>
        <w:spacing w:after="0"/>
        <w:ind w:left="400"/>
        <w:jc w:val="both"/>
        <w:rPr>
          <w:rFonts w:ascii="Tahoma" w:hAnsi="Tahoma" w:cs="Tahoma"/>
          <w:sz w:val="16"/>
          <w:szCs w:val="16"/>
        </w:rPr>
      </w:pPr>
      <w:r w:rsidRPr="00A024D5">
        <w:rPr>
          <w:rFonts w:ascii="Tahoma" w:hAnsi="Tahoma" w:cs="Tahoma"/>
          <w:sz w:val="16"/>
          <w:szCs w:val="16"/>
        </w:rPr>
        <w:t xml:space="preserve">Smluvní strany si dodatek přečetly, s jeho obsahem souhlasí, což stvrzují svými podpisy. </w:t>
      </w:r>
    </w:p>
    <w:p w14:paraId="39D91449" w14:textId="77777777" w:rsidR="00A024D5" w:rsidRPr="008808C3" w:rsidRDefault="00A024D5" w:rsidP="00A024D5">
      <w:pPr>
        <w:pStyle w:val="Zkladntextodsazen"/>
        <w:keepNext w:val="0"/>
        <w:keepLines w:val="0"/>
        <w:spacing w:after="0"/>
        <w:jc w:val="both"/>
        <w:rPr>
          <w:rFonts w:ascii="Tahoma" w:hAnsi="Tahoma" w:cs="Tahoma"/>
          <w:sz w:val="16"/>
          <w:szCs w:val="16"/>
        </w:rPr>
      </w:pPr>
    </w:p>
    <w:p w14:paraId="3EBB4E46" w14:textId="77777777" w:rsidR="008808C3" w:rsidRDefault="008808C3" w:rsidP="008808C3">
      <w:pPr>
        <w:pStyle w:val="Zkladntext2"/>
        <w:rPr>
          <w:rFonts w:ascii="Tahoma" w:eastAsia="Tahoma" w:hAnsi="Tahoma" w:cs="Tahoma"/>
          <w:sz w:val="16"/>
          <w:szCs w:val="16"/>
        </w:rPr>
      </w:pPr>
      <w:r w:rsidRPr="619C49D6">
        <w:rPr>
          <w:rFonts w:ascii="Tahoma" w:eastAsia="Tahoma" w:hAnsi="Tahoma" w:cs="Tahoma"/>
          <w:sz w:val="16"/>
          <w:szCs w:val="16"/>
        </w:rPr>
        <w:t xml:space="preserve">Příloha: </w:t>
      </w:r>
      <w:r>
        <w:rPr>
          <w:rFonts w:ascii="Tahoma" w:hAnsi="Tahoma" w:cs="Tahoma"/>
          <w:sz w:val="16"/>
          <w:szCs w:val="16"/>
        </w:rPr>
        <w:tab/>
      </w:r>
      <w:r w:rsidRPr="619C49D6">
        <w:rPr>
          <w:rFonts w:ascii="Tahoma" w:eastAsia="Tahoma" w:hAnsi="Tahoma" w:cs="Tahoma"/>
          <w:sz w:val="16"/>
          <w:szCs w:val="16"/>
        </w:rPr>
        <w:t>Výpočet bonusu</w:t>
      </w:r>
    </w:p>
    <w:p w14:paraId="18863D41" w14:textId="77777777" w:rsidR="008808C3" w:rsidRPr="008808C3" w:rsidRDefault="008808C3" w:rsidP="008808C3">
      <w:pPr>
        <w:rPr>
          <w:rFonts w:ascii="Tahoma" w:hAnsi="Tahoma" w:cs="Tahoma"/>
          <w:sz w:val="16"/>
          <w:szCs w:val="16"/>
        </w:rPr>
      </w:pPr>
    </w:p>
    <w:p w14:paraId="70E8B30A" w14:textId="67E66368" w:rsidR="008808C3" w:rsidRDefault="008808C3" w:rsidP="008808C3">
      <w:pPr>
        <w:rPr>
          <w:rFonts w:ascii="Tahoma" w:hAnsi="Tahoma" w:cs="Tahoma"/>
          <w:sz w:val="16"/>
          <w:szCs w:val="16"/>
        </w:rPr>
      </w:pPr>
      <w:r w:rsidRPr="008808C3">
        <w:rPr>
          <w:rFonts w:ascii="Tahoma" w:hAnsi="Tahoma" w:cs="Tahoma"/>
          <w:sz w:val="16"/>
          <w:szCs w:val="16"/>
        </w:rPr>
        <w:t xml:space="preserve">V  Praze dne    </w:t>
      </w:r>
      <w:r w:rsidRPr="008808C3">
        <w:rPr>
          <w:rFonts w:ascii="Tahoma" w:hAnsi="Tahoma" w:cs="Tahoma"/>
          <w:sz w:val="16"/>
          <w:szCs w:val="16"/>
        </w:rPr>
        <w:tab/>
      </w:r>
      <w:r w:rsidRPr="008808C3">
        <w:rPr>
          <w:rFonts w:ascii="Tahoma" w:hAnsi="Tahoma" w:cs="Tahoma"/>
          <w:sz w:val="16"/>
          <w:szCs w:val="16"/>
        </w:rPr>
        <w:tab/>
      </w:r>
      <w:r w:rsidRPr="008808C3">
        <w:rPr>
          <w:rFonts w:ascii="Tahoma" w:hAnsi="Tahoma" w:cs="Tahoma"/>
          <w:sz w:val="16"/>
          <w:szCs w:val="16"/>
        </w:rPr>
        <w:tab/>
      </w:r>
      <w:r w:rsidRPr="008808C3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     </w:t>
      </w:r>
      <w:r w:rsidR="00023A7C">
        <w:rPr>
          <w:rFonts w:ascii="Tahoma" w:hAnsi="Tahoma" w:cs="Tahoma"/>
          <w:sz w:val="16"/>
          <w:szCs w:val="16"/>
        </w:rPr>
        <w:tab/>
      </w:r>
      <w:r w:rsidR="00023A7C">
        <w:rPr>
          <w:rFonts w:ascii="Tahoma" w:hAnsi="Tahoma" w:cs="Tahoma"/>
          <w:sz w:val="16"/>
          <w:szCs w:val="16"/>
        </w:rPr>
        <w:tab/>
      </w:r>
      <w:r w:rsidR="00023A7C">
        <w:rPr>
          <w:rFonts w:ascii="Tahoma" w:hAnsi="Tahoma" w:cs="Tahoma"/>
          <w:sz w:val="16"/>
          <w:szCs w:val="16"/>
        </w:rPr>
        <w:tab/>
      </w:r>
      <w:r w:rsidRPr="008808C3">
        <w:rPr>
          <w:rFonts w:ascii="Tahoma" w:hAnsi="Tahoma" w:cs="Tahoma"/>
          <w:sz w:val="16"/>
          <w:szCs w:val="16"/>
        </w:rPr>
        <w:t>V </w:t>
      </w:r>
      <w:r>
        <w:rPr>
          <w:rFonts w:ascii="Tahoma" w:hAnsi="Tahoma" w:cs="Tahoma"/>
          <w:sz w:val="16"/>
          <w:szCs w:val="16"/>
        </w:rPr>
        <w:t>Praze</w:t>
      </w:r>
      <w:r w:rsidRPr="008808C3">
        <w:rPr>
          <w:rFonts w:ascii="Tahoma" w:hAnsi="Tahoma" w:cs="Tahoma"/>
          <w:sz w:val="16"/>
          <w:szCs w:val="16"/>
        </w:rPr>
        <w:t xml:space="preserve"> dne </w:t>
      </w:r>
    </w:p>
    <w:p w14:paraId="2A297677" w14:textId="77777777" w:rsidR="008808C3" w:rsidRDefault="008808C3" w:rsidP="008808C3">
      <w:pPr>
        <w:rPr>
          <w:rFonts w:ascii="Tahoma" w:hAnsi="Tahoma" w:cs="Tahoma"/>
          <w:sz w:val="16"/>
          <w:szCs w:val="16"/>
        </w:rPr>
      </w:pPr>
    </w:p>
    <w:p w14:paraId="13B27DCA" w14:textId="77777777" w:rsidR="008808C3" w:rsidRPr="008808C3" w:rsidRDefault="008808C3" w:rsidP="008808C3">
      <w:pPr>
        <w:rPr>
          <w:rFonts w:ascii="Tahoma" w:hAnsi="Tahoma" w:cs="Tahoma"/>
          <w:sz w:val="16"/>
          <w:szCs w:val="16"/>
        </w:rPr>
      </w:pPr>
    </w:p>
    <w:p w14:paraId="597D384F" w14:textId="1F4AEC92" w:rsidR="008808C3" w:rsidRPr="008808C3" w:rsidRDefault="008808C3" w:rsidP="008808C3">
      <w:pPr>
        <w:rPr>
          <w:rFonts w:ascii="Tahoma" w:hAnsi="Tahoma" w:cs="Tahoma"/>
          <w:sz w:val="16"/>
          <w:szCs w:val="16"/>
        </w:rPr>
      </w:pPr>
      <w:r w:rsidRPr="008808C3">
        <w:rPr>
          <w:rFonts w:ascii="Tahoma" w:hAnsi="Tahoma" w:cs="Tahoma"/>
          <w:sz w:val="16"/>
          <w:szCs w:val="16"/>
        </w:rPr>
        <w:t xml:space="preserve">Za dodavatele:                                                                            </w:t>
      </w:r>
      <w:r w:rsidRPr="008808C3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      </w:t>
      </w:r>
      <w:r w:rsidR="00023A7C">
        <w:rPr>
          <w:rFonts w:ascii="Tahoma" w:hAnsi="Tahoma" w:cs="Tahoma"/>
          <w:sz w:val="16"/>
          <w:szCs w:val="16"/>
        </w:rPr>
        <w:tab/>
      </w:r>
      <w:r w:rsidRPr="008808C3">
        <w:rPr>
          <w:rFonts w:ascii="Tahoma" w:hAnsi="Tahoma" w:cs="Tahoma"/>
          <w:sz w:val="16"/>
          <w:szCs w:val="16"/>
        </w:rPr>
        <w:t>Za odběratele:</w:t>
      </w:r>
    </w:p>
    <w:p w14:paraId="33E62397" w14:textId="77777777" w:rsidR="008808C3" w:rsidRDefault="008808C3" w:rsidP="008808C3">
      <w:pPr>
        <w:rPr>
          <w:rFonts w:cs="Arial"/>
        </w:rPr>
      </w:pPr>
    </w:p>
    <w:p w14:paraId="1EF0191F" w14:textId="77777777" w:rsidR="008808C3" w:rsidRDefault="008808C3" w:rsidP="008808C3">
      <w:pPr>
        <w:rPr>
          <w:rFonts w:cs="Arial"/>
        </w:rPr>
      </w:pPr>
    </w:p>
    <w:p w14:paraId="7C0075C0" w14:textId="77777777" w:rsidR="008808C3" w:rsidRPr="003F3788" w:rsidRDefault="008808C3" w:rsidP="008808C3">
      <w:pPr>
        <w:pStyle w:val="Zkladntext2"/>
        <w:rPr>
          <w:rFonts w:ascii="Tahoma" w:hAnsi="Tahoma" w:cs="Tahoma"/>
          <w:sz w:val="16"/>
          <w:szCs w:val="16"/>
        </w:rPr>
      </w:pPr>
    </w:p>
    <w:p w14:paraId="38B24F7F" w14:textId="77777777" w:rsidR="008808C3" w:rsidRPr="003F3788" w:rsidRDefault="008808C3" w:rsidP="008808C3">
      <w:pPr>
        <w:pStyle w:val="Zkladntext2"/>
        <w:rPr>
          <w:rFonts w:ascii="Tahoma" w:hAnsi="Tahoma" w:cs="Tahoma"/>
          <w:sz w:val="16"/>
          <w:szCs w:val="16"/>
        </w:rPr>
      </w:pPr>
    </w:p>
    <w:p w14:paraId="2BA081A5" w14:textId="77777777" w:rsidR="008808C3" w:rsidRPr="003F3788" w:rsidRDefault="008808C3" w:rsidP="008808C3">
      <w:pPr>
        <w:pStyle w:val="Zkladntext2"/>
        <w:rPr>
          <w:rFonts w:ascii="Tahoma" w:hAnsi="Tahoma" w:cs="Tahoma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808C3" w:rsidRPr="003F3788" w14:paraId="53D8A02B" w14:textId="77777777" w:rsidTr="00BB2EAF">
        <w:tc>
          <w:tcPr>
            <w:tcW w:w="4606" w:type="dxa"/>
            <w:shd w:val="clear" w:color="auto" w:fill="auto"/>
          </w:tcPr>
          <w:p w14:paraId="479A6DDC" w14:textId="77777777" w:rsidR="008808C3" w:rsidRPr="003F3788" w:rsidRDefault="008808C3" w:rsidP="008808C3">
            <w:pPr>
              <w:pStyle w:val="Zkladntext2"/>
              <w:jc w:val="left"/>
              <w:rPr>
                <w:rFonts w:ascii="Tahoma" w:eastAsia="Tahoma" w:hAnsi="Tahoma" w:cs="Tahoma"/>
                <w:sz w:val="16"/>
                <w:szCs w:val="16"/>
              </w:rPr>
            </w:pPr>
            <w:r w:rsidRPr="619C49D6">
              <w:rPr>
                <w:rFonts w:ascii="Tahoma" w:eastAsia="Tahoma" w:hAnsi="Tahoma" w:cs="Tahoma"/>
                <w:sz w:val="16"/>
                <w:szCs w:val="16"/>
                <w:lang w:eastAsia="en-US"/>
              </w:rPr>
              <w:t>____________________________</w:t>
            </w:r>
          </w:p>
        </w:tc>
        <w:tc>
          <w:tcPr>
            <w:tcW w:w="4606" w:type="dxa"/>
            <w:shd w:val="clear" w:color="auto" w:fill="auto"/>
          </w:tcPr>
          <w:p w14:paraId="0A755F60" w14:textId="77777777" w:rsidR="008808C3" w:rsidRPr="003F3788" w:rsidRDefault="008808C3" w:rsidP="00BB2EAF">
            <w:pPr>
              <w:pStyle w:val="Zkladntext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619C49D6">
              <w:rPr>
                <w:rFonts w:ascii="Tahoma" w:eastAsia="Tahoma" w:hAnsi="Tahoma" w:cs="Tahoma"/>
                <w:sz w:val="16"/>
                <w:szCs w:val="16"/>
              </w:rPr>
              <w:t>____________________________</w:t>
            </w:r>
          </w:p>
        </w:tc>
      </w:tr>
      <w:tr w:rsidR="008808C3" w:rsidRPr="003F3788" w14:paraId="5F08ADC1" w14:textId="77777777" w:rsidTr="00BB2EAF">
        <w:tc>
          <w:tcPr>
            <w:tcW w:w="4606" w:type="dxa"/>
            <w:shd w:val="clear" w:color="auto" w:fill="auto"/>
          </w:tcPr>
          <w:p w14:paraId="38857799" w14:textId="77777777" w:rsidR="008808C3" w:rsidRPr="00011860" w:rsidRDefault="008808C3" w:rsidP="008808C3">
            <w:pPr>
              <w:pStyle w:val="Zkladntext2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 w:rsidRPr="00011860">
              <w:rPr>
                <w:rFonts w:ascii="Tahoma" w:hAnsi="Tahoma" w:cs="Tahoma"/>
                <w:b/>
                <w:sz w:val="16"/>
                <w:szCs w:val="16"/>
              </w:rPr>
              <w:t>Medtronic Czechia s.r.o.</w:t>
            </w:r>
          </w:p>
          <w:p w14:paraId="734A0A96" w14:textId="77777777" w:rsidR="008808C3" w:rsidRPr="003F3788" w:rsidRDefault="008808C3" w:rsidP="008808C3">
            <w:pPr>
              <w:pStyle w:val="Zkladntext2"/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Mgr. Michal Vondraš</w:t>
            </w:r>
          </w:p>
        </w:tc>
        <w:tc>
          <w:tcPr>
            <w:tcW w:w="4606" w:type="dxa"/>
            <w:shd w:val="clear" w:color="auto" w:fill="auto"/>
          </w:tcPr>
          <w:p w14:paraId="7A850CCE" w14:textId="77777777" w:rsidR="008808C3" w:rsidRDefault="008808C3" w:rsidP="00BB2EAF">
            <w:pPr>
              <w:ind w:left="2124" w:hanging="2124"/>
              <w:jc w:val="center"/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619C49D6"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FFFFFF"/>
              </w:rPr>
              <w:t>Všeobecná fakultní nemocnice v Praze</w:t>
            </w:r>
          </w:p>
          <w:p w14:paraId="5D4945D4" w14:textId="77777777" w:rsidR="008808C3" w:rsidRPr="003F3788" w:rsidRDefault="008808C3" w:rsidP="00BB2EAF">
            <w:pPr>
              <w:ind w:left="2124" w:hanging="2124"/>
              <w:jc w:val="center"/>
              <w:rPr>
                <w:rFonts w:ascii="Tahoma" w:eastAsia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619C49D6">
              <w:rPr>
                <w:rFonts w:ascii="Tahoma" w:eastAsia="Tahoma" w:hAnsi="Tahoma" w:cs="Tahoma"/>
                <w:sz w:val="16"/>
                <w:szCs w:val="16"/>
              </w:rPr>
              <w:t>Mgr. Dana Jurásková, Ph.D., MBA,</w:t>
            </w:r>
            <w:r w:rsidRPr="619C49D6">
              <w:rPr>
                <w:rStyle w:val="ra"/>
                <w:rFonts w:ascii="Tahoma" w:eastAsia="Tahoma" w:hAnsi="Tahoma" w:cs="Tahoma"/>
                <w:color w:val="000000"/>
                <w:sz w:val="16"/>
                <w:szCs w:val="16"/>
                <w:shd w:val="clear" w:color="auto" w:fill="FFFFFF"/>
              </w:rPr>
              <w:t xml:space="preserve"> ř</w:t>
            </w:r>
            <w:r w:rsidRPr="619C49D6">
              <w:rPr>
                <w:rFonts w:ascii="Tahoma" w:eastAsia="Tahoma" w:hAnsi="Tahoma" w:cs="Tahoma"/>
                <w:sz w:val="16"/>
                <w:szCs w:val="16"/>
              </w:rPr>
              <w:t>editelka</w:t>
            </w:r>
          </w:p>
        </w:tc>
      </w:tr>
    </w:tbl>
    <w:p w14:paraId="6C784F07" w14:textId="20F65A06" w:rsidR="008808C3" w:rsidRDefault="008808C3" w:rsidP="008808C3">
      <w:pPr>
        <w:contextualSpacing/>
        <w:rPr>
          <w:rFonts w:asciiTheme="minorHAnsi" w:eastAsiaTheme="minorEastAsia" w:hAnsiTheme="minorHAnsi" w:cstheme="minorBidi"/>
          <w:b/>
          <w:bCs/>
        </w:rPr>
      </w:pPr>
      <w:r w:rsidRPr="619C49D6">
        <w:rPr>
          <w:rFonts w:ascii="Tahoma" w:eastAsia="Tahoma" w:hAnsi="Tahoma" w:cs="Tahoma"/>
          <w:sz w:val="16"/>
          <w:szCs w:val="16"/>
        </w:rPr>
        <w:lastRenderedPageBreak/>
        <w:t>Příloha č. 1</w:t>
      </w:r>
      <w:r w:rsidR="00770104">
        <w:rPr>
          <w:rFonts w:ascii="Tahoma" w:eastAsia="Tahoma" w:hAnsi="Tahoma" w:cs="Tahoma"/>
          <w:sz w:val="16"/>
          <w:szCs w:val="16"/>
        </w:rPr>
        <w:t xml:space="preserve">a 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619C49D6">
        <w:rPr>
          <w:rFonts w:asciiTheme="minorHAnsi" w:eastAsiaTheme="minorEastAsia" w:hAnsiTheme="minorHAnsi" w:cstheme="minorBidi"/>
          <w:b/>
          <w:bCs/>
        </w:rPr>
        <w:t>Výpočet bonusu</w:t>
      </w:r>
    </w:p>
    <w:p w14:paraId="25E85C4B" w14:textId="267782E6" w:rsidR="00707398" w:rsidRDefault="00707398" w:rsidP="008808C3">
      <w:pPr>
        <w:contextualSpacing/>
        <w:rPr>
          <w:b/>
          <w:bCs/>
        </w:rPr>
      </w:pPr>
    </w:p>
    <w:p w14:paraId="51E56EEC" w14:textId="18310EF0" w:rsidR="00707398" w:rsidRDefault="00707398" w:rsidP="008808C3">
      <w:pPr>
        <w:contextualSpacing/>
        <w:rPr>
          <w:b/>
          <w:bCs/>
        </w:rPr>
      </w:pPr>
    </w:p>
    <w:p w14:paraId="2D16DD23" w14:textId="66407AD5" w:rsidR="00707398" w:rsidRDefault="00707398" w:rsidP="008808C3">
      <w:pPr>
        <w:contextualSpacing/>
        <w:rPr>
          <w:b/>
          <w:bCs/>
        </w:rPr>
      </w:pPr>
    </w:p>
    <w:p w14:paraId="52B5338A" w14:textId="531E5E7B" w:rsidR="00707398" w:rsidRDefault="00707398" w:rsidP="008808C3">
      <w:pPr>
        <w:contextualSpacing/>
        <w:rPr>
          <w:b/>
          <w:bCs/>
        </w:rPr>
      </w:pPr>
    </w:p>
    <w:p w14:paraId="4F1B8719" w14:textId="154BD244" w:rsidR="00707398" w:rsidRDefault="00707398" w:rsidP="008808C3">
      <w:pPr>
        <w:contextualSpacing/>
        <w:rPr>
          <w:b/>
          <w:bCs/>
        </w:rPr>
      </w:pPr>
    </w:p>
    <w:p w14:paraId="18CE3633" w14:textId="122B5487" w:rsidR="00707398" w:rsidRDefault="00707398" w:rsidP="008808C3">
      <w:pPr>
        <w:contextualSpacing/>
        <w:rPr>
          <w:b/>
          <w:bCs/>
        </w:rPr>
      </w:pPr>
    </w:p>
    <w:p w14:paraId="23568507" w14:textId="068E3407" w:rsidR="00707398" w:rsidRDefault="00707398" w:rsidP="008808C3">
      <w:pPr>
        <w:contextualSpacing/>
        <w:rPr>
          <w:b/>
          <w:bCs/>
        </w:rPr>
      </w:pPr>
    </w:p>
    <w:p w14:paraId="186EAD63" w14:textId="569224F0" w:rsidR="00707398" w:rsidRDefault="00707398" w:rsidP="008808C3">
      <w:pPr>
        <w:contextualSpacing/>
        <w:rPr>
          <w:b/>
          <w:bCs/>
        </w:rPr>
      </w:pPr>
    </w:p>
    <w:p w14:paraId="3F9FF00B" w14:textId="350E8BE2" w:rsidR="00707398" w:rsidRDefault="00707398" w:rsidP="008808C3">
      <w:pPr>
        <w:contextualSpacing/>
        <w:rPr>
          <w:b/>
          <w:bCs/>
        </w:rPr>
      </w:pPr>
    </w:p>
    <w:p w14:paraId="0A192C62" w14:textId="59DCB2E3" w:rsidR="00707398" w:rsidRDefault="00707398" w:rsidP="008808C3">
      <w:pPr>
        <w:contextualSpacing/>
        <w:rPr>
          <w:b/>
          <w:bCs/>
        </w:rPr>
      </w:pPr>
    </w:p>
    <w:p w14:paraId="02C798B8" w14:textId="191EA62A" w:rsidR="00707398" w:rsidRDefault="00707398" w:rsidP="008808C3">
      <w:pPr>
        <w:contextualSpacing/>
        <w:rPr>
          <w:b/>
          <w:bCs/>
        </w:rPr>
      </w:pPr>
    </w:p>
    <w:p w14:paraId="47D947F0" w14:textId="2E5FBEEE" w:rsidR="00707398" w:rsidRDefault="00707398" w:rsidP="008808C3">
      <w:pPr>
        <w:contextualSpacing/>
        <w:rPr>
          <w:b/>
          <w:bCs/>
        </w:rPr>
      </w:pPr>
    </w:p>
    <w:p w14:paraId="2A2C8CED" w14:textId="1179B005" w:rsidR="00707398" w:rsidRDefault="00707398" w:rsidP="008808C3">
      <w:pPr>
        <w:contextualSpacing/>
        <w:rPr>
          <w:b/>
          <w:bCs/>
        </w:rPr>
      </w:pPr>
    </w:p>
    <w:p w14:paraId="0462762B" w14:textId="7AA4EF78" w:rsidR="00707398" w:rsidRDefault="00707398" w:rsidP="008808C3">
      <w:pPr>
        <w:contextualSpacing/>
        <w:rPr>
          <w:b/>
          <w:bCs/>
        </w:rPr>
      </w:pPr>
    </w:p>
    <w:p w14:paraId="2483D9BD" w14:textId="22DE1772" w:rsidR="00707398" w:rsidRDefault="00707398" w:rsidP="008808C3">
      <w:pPr>
        <w:contextualSpacing/>
        <w:rPr>
          <w:b/>
          <w:bCs/>
        </w:rPr>
      </w:pPr>
    </w:p>
    <w:p w14:paraId="3D363D84" w14:textId="4C71C0D4" w:rsidR="00707398" w:rsidRDefault="00707398" w:rsidP="008808C3">
      <w:pPr>
        <w:contextualSpacing/>
        <w:rPr>
          <w:b/>
          <w:bCs/>
        </w:rPr>
      </w:pPr>
    </w:p>
    <w:p w14:paraId="42FF5D9E" w14:textId="5A02B57A" w:rsidR="00707398" w:rsidRDefault="00707398" w:rsidP="008808C3">
      <w:pPr>
        <w:contextualSpacing/>
        <w:rPr>
          <w:b/>
          <w:bCs/>
        </w:rPr>
      </w:pPr>
    </w:p>
    <w:p w14:paraId="34F8FA8A" w14:textId="3A17E8D9" w:rsidR="00707398" w:rsidRDefault="00707398" w:rsidP="008808C3">
      <w:pPr>
        <w:contextualSpacing/>
        <w:rPr>
          <w:b/>
          <w:bCs/>
        </w:rPr>
      </w:pPr>
    </w:p>
    <w:p w14:paraId="424C9750" w14:textId="03BCFE6C" w:rsidR="00707398" w:rsidRDefault="00707398" w:rsidP="008808C3">
      <w:pPr>
        <w:contextualSpacing/>
        <w:rPr>
          <w:b/>
          <w:bCs/>
        </w:rPr>
      </w:pPr>
    </w:p>
    <w:p w14:paraId="04792F62" w14:textId="08AD902C" w:rsidR="00707398" w:rsidRDefault="00707398" w:rsidP="008808C3">
      <w:pPr>
        <w:contextualSpacing/>
        <w:rPr>
          <w:b/>
          <w:bCs/>
        </w:rPr>
      </w:pPr>
    </w:p>
    <w:p w14:paraId="0580AFC5" w14:textId="2C0B5CE5" w:rsidR="00707398" w:rsidRDefault="00707398" w:rsidP="008808C3">
      <w:pPr>
        <w:contextualSpacing/>
        <w:rPr>
          <w:b/>
          <w:bCs/>
        </w:rPr>
      </w:pPr>
    </w:p>
    <w:p w14:paraId="4AF780A0" w14:textId="377C8263" w:rsidR="00707398" w:rsidRDefault="00707398" w:rsidP="008808C3">
      <w:pPr>
        <w:contextualSpacing/>
        <w:rPr>
          <w:b/>
          <w:bCs/>
        </w:rPr>
      </w:pPr>
    </w:p>
    <w:p w14:paraId="3EA2D9D8" w14:textId="78D0112E" w:rsidR="00707398" w:rsidRDefault="00707398" w:rsidP="008808C3">
      <w:pPr>
        <w:contextualSpacing/>
        <w:rPr>
          <w:b/>
          <w:bCs/>
        </w:rPr>
      </w:pPr>
    </w:p>
    <w:p w14:paraId="6130088C" w14:textId="6E636611" w:rsidR="00707398" w:rsidRDefault="00707398" w:rsidP="008808C3">
      <w:pPr>
        <w:contextualSpacing/>
        <w:rPr>
          <w:b/>
          <w:bCs/>
        </w:rPr>
      </w:pPr>
    </w:p>
    <w:p w14:paraId="764F9A9A" w14:textId="531BE477" w:rsidR="00707398" w:rsidRDefault="00707398" w:rsidP="008808C3">
      <w:pPr>
        <w:contextualSpacing/>
        <w:rPr>
          <w:b/>
          <w:bCs/>
        </w:rPr>
      </w:pPr>
    </w:p>
    <w:p w14:paraId="7018895C" w14:textId="02F7831C" w:rsidR="00707398" w:rsidRDefault="00707398" w:rsidP="008808C3">
      <w:pPr>
        <w:contextualSpacing/>
        <w:rPr>
          <w:b/>
          <w:bCs/>
        </w:rPr>
      </w:pPr>
    </w:p>
    <w:p w14:paraId="6C6D80EB" w14:textId="4CA95771" w:rsidR="00707398" w:rsidRDefault="00707398" w:rsidP="008808C3">
      <w:pPr>
        <w:contextualSpacing/>
        <w:rPr>
          <w:b/>
          <w:bCs/>
        </w:rPr>
      </w:pPr>
    </w:p>
    <w:p w14:paraId="178C5701" w14:textId="56395511" w:rsidR="00707398" w:rsidRDefault="00707398" w:rsidP="008808C3">
      <w:pPr>
        <w:contextualSpacing/>
        <w:rPr>
          <w:b/>
          <w:bCs/>
        </w:rPr>
      </w:pPr>
    </w:p>
    <w:p w14:paraId="70813F25" w14:textId="0F4482BD" w:rsidR="00707398" w:rsidRDefault="00707398" w:rsidP="008808C3">
      <w:pPr>
        <w:contextualSpacing/>
        <w:rPr>
          <w:b/>
          <w:bCs/>
        </w:rPr>
      </w:pPr>
    </w:p>
    <w:p w14:paraId="52583EF0" w14:textId="5C8EDAE7" w:rsidR="00707398" w:rsidRDefault="00707398" w:rsidP="008808C3">
      <w:pPr>
        <w:contextualSpacing/>
        <w:rPr>
          <w:b/>
          <w:bCs/>
        </w:rPr>
      </w:pPr>
    </w:p>
    <w:p w14:paraId="6F70B931" w14:textId="2B796C56" w:rsidR="00707398" w:rsidRDefault="00707398" w:rsidP="008808C3">
      <w:pPr>
        <w:contextualSpacing/>
        <w:rPr>
          <w:b/>
          <w:bCs/>
        </w:rPr>
      </w:pPr>
    </w:p>
    <w:p w14:paraId="6C3DDC02" w14:textId="02883228" w:rsidR="00707398" w:rsidRDefault="00707398" w:rsidP="008808C3">
      <w:pPr>
        <w:contextualSpacing/>
        <w:rPr>
          <w:b/>
          <w:bCs/>
        </w:rPr>
      </w:pPr>
    </w:p>
    <w:p w14:paraId="3DF8DE1B" w14:textId="69637A5B" w:rsidR="00707398" w:rsidRDefault="00707398" w:rsidP="008808C3">
      <w:pPr>
        <w:contextualSpacing/>
        <w:rPr>
          <w:b/>
          <w:bCs/>
        </w:rPr>
      </w:pPr>
    </w:p>
    <w:p w14:paraId="2859D8F1" w14:textId="0B2EB3AF" w:rsidR="00707398" w:rsidRDefault="00707398" w:rsidP="008808C3">
      <w:pPr>
        <w:contextualSpacing/>
        <w:rPr>
          <w:b/>
          <w:bCs/>
        </w:rPr>
      </w:pPr>
    </w:p>
    <w:p w14:paraId="19AFEDAF" w14:textId="68932FF1" w:rsidR="00707398" w:rsidRDefault="00707398" w:rsidP="008808C3">
      <w:pPr>
        <w:contextualSpacing/>
        <w:rPr>
          <w:b/>
          <w:bCs/>
        </w:rPr>
      </w:pPr>
    </w:p>
    <w:p w14:paraId="71A320FA" w14:textId="0F3EF2F6" w:rsidR="00707398" w:rsidRDefault="00707398" w:rsidP="008808C3">
      <w:pPr>
        <w:contextualSpacing/>
        <w:rPr>
          <w:b/>
          <w:bCs/>
        </w:rPr>
      </w:pPr>
    </w:p>
    <w:p w14:paraId="7CFB870E" w14:textId="339C38ED" w:rsidR="00707398" w:rsidRDefault="00707398" w:rsidP="008808C3">
      <w:pPr>
        <w:contextualSpacing/>
        <w:rPr>
          <w:b/>
          <w:bCs/>
        </w:rPr>
      </w:pPr>
    </w:p>
    <w:p w14:paraId="0B40B7E3" w14:textId="41636FC3" w:rsidR="00707398" w:rsidRDefault="00707398" w:rsidP="008808C3">
      <w:pPr>
        <w:contextualSpacing/>
        <w:rPr>
          <w:b/>
          <w:bCs/>
        </w:rPr>
      </w:pPr>
    </w:p>
    <w:p w14:paraId="1EC350B4" w14:textId="7157B15C" w:rsidR="00707398" w:rsidRDefault="00707398" w:rsidP="008808C3">
      <w:pPr>
        <w:contextualSpacing/>
        <w:rPr>
          <w:b/>
          <w:bCs/>
        </w:rPr>
      </w:pPr>
    </w:p>
    <w:p w14:paraId="4C3C0AEF" w14:textId="7AAA7917" w:rsidR="00707398" w:rsidRDefault="00707398" w:rsidP="008808C3">
      <w:pPr>
        <w:contextualSpacing/>
        <w:rPr>
          <w:b/>
          <w:bCs/>
        </w:rPr>
      </w:pPr>
    </w:p>
    <w:p w14:paraId="78F468AE" w14:textId="546AC2EE" w:rsidR="00707398" w:rsidRDefault="00707398" w:rsidP="008808C3">
      <w:pPr>
        <w:contextualSpacing/>
        <w:rPr>
          <w:b/>
          <w:bCs/>
        </w:rPr>
      </w:pPr>
    </w:p>
    <w:p w14:paraId="1EC4F4B6" w14:textId="36B07A44" w:rsidR="00707398" w:rsidRDefault="00707398" w:rsidP="008808C3">
      <w:pPr>
        <w:contextualSpacing/>
        <w:rPr>
          <w:b/>
          <w:bCs/>
        </w:rPr>
      </w:pPr>
    </w:p>
    <w:p w14:paraId="2B4F59FF" w14:textId="51AFD2DE" w:rsidR="00707398" w:rsidRDefault="00707398" w:rsidP="008808C3">
      <w:pPr>
        <w:contextualSpacing/>
        <w:rPr>
          <w:b/>
          <w:bCs/>
        </w:rPr>
      </w:pPr>
    </w:p>
    <w:p w14:paraId="61397C91" w14:textId="0387F18C" w:rsidR="00707398" w:rsidRDefault="00707398" w:rsidP="008808C3">
      <w:pPr>
        <w:contextualSpacing/>
        <w:rPr>
          <w:b/>
          <w:bCs/>
        </w:rPr>
      </w:pPr>
    </w:p>
    <w:p w14:paraId="114A460E" w14:textId="7E3B6B64" w:rsidR="00707398" w:rsidRDefault="00707398" w:rsidP="008808C3">
      <w:pPr>
        <w:contextualSpacing/>
        <w:rPr>
          <w:b/>
          <w:bCs/>
        </w:rPr>
      </w:pPr>
    </w:p>
    <w:p w14:paraId="4893C98C" w14:textId="08A82FBD" w:rsidR="00707398" w:rsidRDefault="00707398" w:rsidP="008808C3">
      <w:pPr>
        <w:contextualSpacing/>
        <w:rPr>
          <w:b/>
          <w:bCs/>
        </w:rPr>
      </w:pPr>
    </w:p>
    <w:p w14:paraId="373C165D" w14:textId="247742DF" w:rsidR="00707398" w:rsidRDefault="00707398" w:rsidP="008808C3">
      <w:pPr>
        <w:contextualSpacing/>
        <w:rPr>
          <w:b/>
          <w:bCs/>
        </w:rPr>
      </w:pPr>
    </w:p>
    <w:p w14:paraId="0E4D2707" w14:textId="782C2093" w:rsidR="00707398" w:rsidRDefault="00707398" w:rsidP="008808C3">
      <w:pPr>
        <w:contextualSpacing/>
        <w:rPr>
          <w:b/>
          <w:bCs/>
        </w:rPr>
      </w:pPr>
    </w:p>
    <w:p w14:paraId="4FEA9A6B" w14:textId="0FE89F1F" w:rsidR="00707398" w:rsidRDefault="00707398" w:rsidP="008808C3">
      <w:pPr>
        <w:contextualSpacing/>
        <w:rPr>
          <w:b/>
          <w:bCs/>
        </w:rPr>
      </w:pPr>
    </w:p>
    <w:p w14:paraId="6A2D1E82" w14:textId="17BB1A85" w:rsidR="00707398" w:rsidRDefault="00707398" w:rsidP="008808C3">
      <w:pPr>
        <w:contextualSpacing/>
        <w:rPr>
          <w:b/>
          <w:bCs/>
        </w:rPr>
      </w:pPr>
    </w:p>
    <w:p w14:paraId="7FF5137D" w14:textId="20085A9C" w:rsidR="00707398" w:rsidRDefault="00707398" w:rsidP="008808C3">
      <w:pPr>
        <w:contextualSpacing/>
        <w:rPr>
          <w:b/>
          <w:bCs/>
        </w:rPr>
      </w:pPr>
    </w:p>
    <w:p w14:paraId="7B88E564" w14:textId="72329A5F" w:rsidR="00707398" w:rsidRDefault="00707398" w:rsidP="008808C3">
      <w:pPr>
        <w:contextualSpacing/>
        <w:rPr>
          <w:b/>
          <w:bCs/>
        </w:rPr>
      </w:pPr>
    </w:p>
    <w:p w14:paraId="1A5919BD" w14:textId="77777777" w:rsidR="00707398" w:rsidRPr="004B0870" w:rsidRDefault="00707398" w:rsidP="008808C3">
      <w:pPr>
        <w:contextualSpacing/>
        <w:rPr>
          <w:b/>
          <w:bCs/>
        </w:rPr>
      </w:pPr>
      <w:bookmarkStart w:id="0" w:name="_GoBack"/>
      <w:bookmarkEnd w:id="0"/>
    </w:p>
    <w:p w14:paraId="5E7CAF42" w14:textId="77777777" w:rsidR="008808C3" w:rsidRPr="004B0870" w:rsidRDefault="008808C3" w:rsidP="008808C3">
      <w:pPr>
        <w:pStyle w:val="Zkladntext2"/>
        <w:rPr>
          <w:rFonts w:ascii="Tahoma" w:eastAsia="Tahoma" w:hAnsi="Tahoma" w:cs="Tahoma"/>
          <w:sz w:val="16"/>
          <w:szCs w:val="16"/>
        </w:rPr>
      </w:pPr>
    </w:p>
    <w:p w14:paraId="705C7095" w14:textId="77777777" w:rsidR="008808C3" w:rsidRPr="004B0870" w:rsidRDefault="008808C3" w:rsidP="008808C3">
      <w:pPr>
        <w:rPr>
          <w:rFonts w:asciiTheme="minorHAnsi" w:hAnsiTheme="minorHAnsi"/>
          <w:b/>
        </w:rPr>
      </w:pPr>
    </w:p>
    <w:p w14:paraId="40ED7FF4" w14:textId="77777777" w:rsidR="005A01A7" w:rsidRPr="004B0870" w:rsidRDefault="005A01A7" w:rsidP="005A01A7">
      <w:pPr>
        <w:contextualSpacing/>
        <w:rPr>
          <w:b/>
          <w:bCs/>
        </w:rPr>
      </w:pPr>
      <w:r w:rsidRPr="619C49D6">
        <w:rPr>
          <w:rFonts w:ascii="Tahoma" w:eastAsia="Tahoma" w:hAnsi="Tahoma" w:cs="Tahoma"/>
          <w:sz w:val="16"/>
          <w:szCs w:val="16"/>
        </w:rPr>
        <w:t>Příloha č. 1</w:t>
      </w:r>
      <w:r>
        <w:rPr>
          <w:rFonts w:ascii="Tahoma" w:eastAsia="Tahoma" w:hAnsi="Tahoma" w:cs="Tahoma"/>
          <w:sz w:val="16"/>
          <w:szCs w:val="16"/>
        </w:rPr>
        <w:t xml:space="preserve">b   </w:t>
      </w:r>
      <w:r w:rsidRPr="619C49D6">
        <w:rPr>
          <w:rFonts w:asciiTheme="minorHAnsi" w:eastAsiaTheme="minorEastAsia" w:hAnsiTheme="minorHAnsi" w:cstheme="minorBidi"/>
          <w:b/>
          <w:bCs/>
        </w:rPr>
        <w:t>Výpočet bonusu</w:t>
      </w:r>
    </w:p>
    <w:p w14:paraId="72528084" w14:textId="77777777" w:rsidR="005A01A7" w:rsidRPr="004B0870" w:rsidRDefault="005A01A7" w:rsidP="005A01A7">
      <w:pPr>
        <w:pStyle w:val="Zkladntext2"/>
        <w:rPr>
          <w:rFonts w:ascii="Tahoma" w:eastAsia="Tahoma" w:hAnsi="Tahoma" w:cs="Tahoma"/>
          <w:sz w:val="16"/>
          <w:szCs w:val="16"/>
        </w:rPr>
      </w:pPr>
    </w:p>
    <w:p w14:paraId="62192FBA" w14:textId="77777777" w:rsidR="005A01A7" w:rsidRPr="004B0870" w:rsidRDefault="005A01A7" w:rsidP="005A01A7">
      <w:pPr>
        <w:rPr>
          <w:rFonts w:asciiTheme="minorHAnsi" w:hAnsiTheme="minorHAnsi"/>
          <w:b/>
        </w:rPr>
      </w:pPr>
    </w:p>
    <w:sectPr w:rsidR="005A01A7" w:rsidRPr="004B0870">
      <w:headerReference w:type="default" r:id="rId11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F7022" w14:textId="77777777" w:rsidR="00222ECC" w:rsidRDefault="00222ECC" w:rsidP="008576D4">
      <w:r>
        <w:separator/>
      </w:r>
    </w:p>
  </w:endnote>
  <w:endnote w:type="continuationSeparator" w:id="0">
    <w:p w14:paraId="5295DBEE" w14:textId="77777777" w:rsidR="00222ECC" w:rsidRDefault="00222ECC" w:rsidP="00857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,Arial Unicode M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5C99E" w14:textId="77777777" w:rsidR="00222ECC" w:rsidRDefault="00222ECC" w:rsidP="008576D4">
      <w:r>
        <w:separator/>
      </w:r>
    </w:p>
  </w:footnote>
  <w:footnote w:type="continuationSeparator" w:id="0">
    <w:p w14:paraId="0742F0E0" w14:textId="77777777" w:rsidR="00222ECC" w:rsidRDefault="00222ECC" w:rsidP="00857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5CE2D" w14:textId="4A70C670" w:rsidR="0054651C" w:rsidRPr="00023A7C" w:rsidRDefault="0054651C" w:rsidP="00023A7C">
    <w:pPr>
      <w:pStyle w:val="Zhlav"/>
      <w:jc w:val="right"/>
      <w:rPr>
        <w:rFonts w:ascii="Arial" w:hAnsi="Arial" w:cs="Arial"/>
        <w:b/>
        <w:sz w:val="18"/>
        <w:szCs w:val="18"/>
      </w:rPr>
    </w:pPr>
    <w:r w:rsidRPr="00023A7C">
      <w:rPr>
        <w:rFonts w:ascii="Arial" w:hAnsi="Arial" w:cs="Arial"/>
        <w:b/>
        <w:sz w:val="18"/>
        <w:szCs w:val="18"/>
      </w:rPr>
      <w:t>PO 768/S/17-55/18</w:t>
    </w:r>
  </w:p>
  <w:p w14:paraId="4013F5C0" w14:textId="77777777" w:rsidR="00105E0A" w:rsidRDefault="00105E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D39D5"/>
    <w:multiLevelType w:val="hybridMultilevel"/>
    <w:tmpl w:val="C4FC6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13D7E"/>
    <w:multiLevelType w:val="hybridMultilevel"/>
    <w:tmpl w:val="5260A5F6"/>
    <w:lvl w:ilvl="0" w:tplc="8724D8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D91572D"/>
    <w:multiLevelType w:val="hybridMultilevel"/>
    <w:tmpl w:val="CEB468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8861BA"/>
    <w:multiLevelType w:val="hybridMultilevel"/>
    <w:tmpl w:val="CEB468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B477B2"/>
    <w:multiLevelType w:val="hybridMultilevel"/>
    <w:tmpl w:val="C94E2D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D4"/>
    <w:rsid w:val="000207B7"/>
    <w:rsid w:val="00023A7C"/>
    <w:rsid w:val="00104F7D"/>
    <w:rsid w:val="00105E0A"/>
    <w:rsid w:val="0016631D"/>
    <w:rsid w:val="0019716F"/>
    <w:rsid w:val="001D1775"/>
    <w:rsid w:val="00222ECC"/>
    <w:rsid w:val="003E38B8"/>
    <w:rsid w:val="00426AAA"/>
    <w:rsid w:val="00437550"/>
    <w:rsid w:val="005236C9"/>
    <w:rsid w:val="0054651C"/>
    <w:rsid w:val="005A01A7"/>
    <w:rsid w:val="006749ED"/>
    <w:rsid w:val="006B22E8"/>
    <w:rsid w:val="006B2965"/>
    <w:rsid w:val="006B74F4"/>
    <w:rsid w:val="00707398"/>
    <w:rsid w:val="00770104"/>
    <w:rsid w:val="0078485D"/>
    <w:rsid w:val="00787E9C"/>
    <w:rsid w:val="007A22EF"/>
    <w:rsid w:val="008576D4"/>
    <w:rsid w:val="008808C3"/>
    <w:rsid w:val="00A024D5"/>
    <w:rsid w:val="00A103B0"/>
    <w:rsid w:val="00A71B35"/>
    <w:rsid w:val="00A8453F"/>
    <w:rsid w:val="00B75827"/>
    <w:rsid w:val="00B837C2"/>
    <w:rsid w:val="00BA143E"/>
    <w:rsid w:val="00BB2EAF"/>
    <w:rsid w:val="00BC56BF"/>
    <w:rsid w:val="00C34042"/>
    <w:rsid w:val="00D04AE4"/>
    <w:rsid w:val="00D75E13"/>
    <w:rsid w:val="00F57411"/>
    <w:rsid w:val="00FC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7CBA04"/>
  <w15:docId w15:val="{650EF827-ECAC-45CC-BDF9-2F2A79ACC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576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76D4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76D4"/>
  </w:style>
  <w:style w:type="paragraph" w:styleId="Zpat">
    <w:name w:val="footer"/>
    <w:basedOn w:val="Normln"/>
    <w:link w:val="ZpatChar"/>
    <w:uiPriority w:val="99"/>
    <w:unhideWhenUsed/>
    <w:rsid w:val="008576D4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76D4"/>
  </w:style>
  <w:style w:type="paragraph" w:styleId="Zkladntext2">
    <w:name w:val="Body Text 2"/>
    <w:basedOn w:val="Normln"/>
    <w:link w:val="Zkladntext2Char"/>
    <w:rsid w:val="008576D4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8576D4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apple-style-span">
    <w:name w:val="apple-style-span"/>
    <w:basedOn w:val="Standardnpsmoodstavce"/>
    <w:rsid w:val="008576D4"/>
  </w:style>
  <w:style w:type="paragraph" w:styleId="Zkladntext">
    <w:name w:val="Body Text"/>
    <w:basedOn w:val="Normln"/>
    <w:link w:val="ZkladntextChar"/>
    <w:uiPriority w:val="99"/>
    <w:unhideWhenUsed/>
    <w:rsid w:val="008576D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576D4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Odstavecseseznamem">
    <w:name w:val="List Paragraph"/>
    <w:basedOn w:val="Normln"/>
    <w:uiPriority w:val="34"/>
    <w:qFormat/>
    <w:rsid w:val="0019716F"/>
    <w:pPr>
      <w:ind w:left="720"/>
      <w:contextualSpacing/>
    </w:pPr>
  </w:style>
  <w:style w:type="paragraph" w:customStyle="1" w:styleId="Paragraf">
    <w:name w:val="Paragraf"/>
    <w:basedOn w:val="Normln"/>
    <w:rsid w:val="0019716F"/>
    <w:pPr>
      <w:ind w:left="703" w:hanging="703"/>
      <w:jc w:val="both"/>
    </w:pPr>
    <w:rPr>
      <w:sz w:val="22"/>
    </w:rPr>
  </w:style>
  <w:style w:type="paragraph" w:styleId="Zkladntextodsazen">
    <w:name w:val="Body Text Indent"/>
    <w:basedOn w:val="Normln"/>
    <w:link w:val="ZkladntextodsazenChar"/>
    <w:rsid w:val="008808C3"/>
    <w:pPr>
      <w:keepNext/>
      <w:keepLines/>
      <w:spacing w:after="120"/>
      <w:ind w:left="360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8808C3"/>
    <w:rPr>
      <w:rFonts w:ascii="Arial" w:eastAsia="Times New Roman" w:hAnsi="Arial" w:cs="Times New Roman"/>
      <w:szCs w:val="20"/>
      <w:lang w:val="cs-CZ" w:eastAsia="cs-CZ"/>
    </w:rPr>
  </w:style>
  <w:style w:type="character" w:customStyle="1" w:styleId="ra">
    <w:name w:val="ra"/>
    <w:rsid w:val="008808C3"/>
  </w:style>
  <w:style w:type="character" w:customStyle="1" w:styleId="longtext1">
    <w:name w:val="long_text1"/>
    <w:rsid w:val="00A024D5"/>
    <w:rPr>
      <w:sz w:val="13"/>
      <w:szCs w:val="13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22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22EF"/>
    <w:rPr>
      <w:rFonts w:ascii="Tahoma" w:eastAsia="Times New Roman" w:hAnsi="Tahoma" w:cs="Tahoma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7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FBA732E31716E2448571AD6F86FC8569" ma:contentTypeVersion="11" ma:contentTypeDescription="Create a new document." ma:contentTypeScope="" ma:versionID="28e1baf25693b66398d701200fcdec8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8ac190ae94a42b2557551e79c4880ee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817-768/768-2017-d1-rs.docx</ZkracenyRetezec>
    <Smazat xmlns="acca34e4-9ecd-41c8-99eb-d6aa654aaa55">&lt;a href="/sites/evidencesmluv/_layouts/15/IniWrkflIP.aspx?List=%7b44b44870-78c6-45e2-bbaf-ee3bbc51e808%7d&amp;amp;ID=536&amp;amp;ItemGuid=%7b8B6EA17C-4663-4DA2-B1EE-57290E9F28FF%7d&amp;amp;TemplateID=%7bc9672366-ba83-4c7a-b3ac-82af318e27d3%7d"&gt;&lt;img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ycle_WF_Code xmlns="d46858db-4c8b-4f28-b3b6-3a0393c8c379" xsi:nil="true"/>
    <BlockDateWF xmlns="d46858db-4c8b-4f28-b3b6-3a0393c8c379" xsi:nil="true"/>
    <IdenitificationN xmlns="6160f1d4-939d-418a-9949-96cf54530005">12538</IdenitificationN>
    <KonecPripominkovani xmlns="d46858db-4c8b-4f28-b3b6-3a0393c8c379">2018-03-26T06:57:43+00:00</KonecPripominkovani>
    <_dlc_DocId xmlns="6160f1d4-939d-418a-9949-96cf54530005">S6YYPTXXW32Y-38-24070</_dlc_DocId>
    <_dlc_DocIdUrl xmlns="6160f1d4-939d-418a-9949-96cf54530005">
      <Url>http://intranet.vfn.cz/PripominkovaniSM/_layouts/15/DocIdRedir.aspx?ID=S6YYPTXXW32Y-38-24070</Url>
      <Description>S6YYPTXXW32Y-38-24070</Description>
    </_dlc_DocIdUrl>
  </documentManagement>
</p:properties>
</file>

<file path=customXml/itemProps1.xml><?xml version="1.0" encoding="utf-8"?>
<ds:datastoreItem xmlns:ds="http://schemas.openxmlformats.org/officeDocument/2006/customXml" ds:itemID="{96B6E50E-ADEC-4F8A-91BC-6190F97250AE}"/>
</file>

<file path=customXml/itemProps2.xml><?xml version="1.0" encoding="utf-8"?>
<ds:datastoreItem xmlns:ds="http://schemas.openxmlformats.org/officeDocument/2006/customXml" ds:itemID="{B150B456-104E-437B-9377-2D3A0F59090A}"/>
</file>

<file path=customXml/itemProps3.xml><?xml version="1.0" encoding="utf-8"?>
<ds:datastoreItem xmlns:ds="http://schemas.openxmlformats.org/officeDocument/2006/customXml" ds:itemID="{40F0CD43-DF8E-4164-B6FA-4145F115EF1D}"/>
</file>

<file path=customXml/itemProps4.xml><?xml version="1.0" encoding="utf-8"?>
<ds:datastoreItem xmlns:ds="http://schemas.openxmlformats.org/officeDocument/2006/customXml" ds:itemID="{B150B456-104E-437B-9377-2D3A0F5909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12538 - 768-2017-D1_obratový bonus_Medtronic Czechia_OU</vt:lpstr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12538 - 768-2017-D1_obratový bonus_Medtronic Czechia_OU</dc:title>
  <dc:subject/>
  <dc:creator>Susicka, Eva</dc:creator>
  <cp:keywords>Medtronic Controlled</cp:keywords>
  <dc:description/>
  <cp:lastModifiedBy>Kandová Zuzana, Mgr.</cp:lastModifiedBy>
  <cp:revision>2</cp:revision>
  <cp:lastPrinted>2018-04-10T07:37:00Z</cp:lastPrinted>
  <dcterms:created xsi:type="dcterms:W3CDTF">2018-04-10T07:39:00Z</dcterms:created>
  <dcterms:modified xsi:type="dcterms:W3CDTF">2018-04-10T07:39:00Z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9c7c36f4-6fd0-4f40-8e52-e7bc4f7f2289</vt:lpwstr>
  </property>
  <property fmtid="{D5CDD505-2E9C-101B-9397-08002B2CF9AE}" pid="3" name="DocumentCreator">
    <vt:lpwstr>susice2</vt:lpwstr>
  </property>
  <property fmtid="{D5CDD505-2E9C-101B-9397-08002B2CF9AE}" pid="4" name="CreationDate">
    <vt:lpwstr>2018-03-08</vt:lpwstr>
  </property>
  <property fmtid="{D5CDD505-2E9C-101B-9397-08002B2CF9AE}" pid="5" name="Classification">
    <vt:lpwstr>MedtronicControlled</vt:lpwstr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Ref">
    <vt:lpwstr>https://api.informationprotection.azure.com/api/00000000-0000-0000-0000-000000000000</vt:lpwstr>
  </property>
  <property fmtid="{D5CDD505-2E9C-101B-9397-08002B2CF9AE}" pid="8" name="MSIP_Label_2063cd7f-2d21-486a-9f29-9c1683fdd175_AssignedBy">
    <vt:lpwstr>11606@vfn.cz</vt:lpwstr>
  </property>
  <property fmtid="{D5CDD505-2E9C-101B-9397-08002B2CF9AE}" pid="9" name="MSIP_Label_2063cd7f-2d21-486a-9f29-9c1683fdd175_DateCreated">
    <vt:lpwstr>2018-03-20T15:34:04.6269502+01:00</vt:lpwstr>
  </property>
  <property fmtid="{D5CDD505-2E9C-101B-9397-08002B2CF9AE}" pid="10" name="MSIP_Label_2063cd7f-2d21-486a-9f29-9c1683fdd175_Name">
    <vt:lpwstr>Veřejné</vt:lpwstr>
  </property>
  <property fmtid="{D5CDD505-2E9C-101B-9397-08002B2CF9AE}" pid="11" name="MSIP_Label_2063cd7f-2d21-486a-9f29-9c1683fdd175_Extended_MSFT_Method">
    <vt:lpwstr>Automatic</vt:lpwstr>
  </property>
  <property fmtid="{D5CDD505-2E9C-101B-9397-08002B2CF9AE}" pid="12" name="Sensitivity">
    <vt:lpwstr>Veřejné</vt:lpwstr>
  </property>
  <property fmtid="{D5CDD505-2E9C-101B-9397-08002B2CF9AE}" pid="13" name="ContentTypeId">
    <vt:lpwstr>0x010100EFF427952D4E634383E9B8E9D938055A00FBA732E31716E2448571AD6F86FC8569</vt:lpwstr>
  </property>
  <property fmtid="{D5CDD505-2E9C-101B-9397-08002B2CF9AE}" pid="14" name="_dlc_DocIdItemGuid">
    <vt:lpwstr>d464b5f0-fe83-435e-965a-23c847005859</vt:lpwstr>
  </property>
  <property fmtid="{D5CDD505-2E9C-101B-9397-08002B2CF9AE}" pid="15" name="WorkflowChangePath">
    <vt:lpwstr>7b6f7454-83d1-40ca-8657-403d3bdd2f8a,2;7b6f7454-83d1-40ca-8657-403d3bdd2f8a,2;7b6f7454-83d1-40ca-8657-403d3bdd2f8a,3;7b6f7454-83d1-40ca-8657-403d3bdd2f8a,2;7b6f7454-83d1-40ca-8657-403d3bdd2f8a,2;7b6f7454-83d1-40ca-8657-403d3bdd2f8a,3;63c8cc4c-519e-433b-af2d-6bda33adb3ec,2;63c8cc4c-519e-433b-af2d-6bda33adb3ec,2;63c8cc4c-519e-433b-af2d-6bda33adb3ec,2;</vt:lpwstr>
  </property>
  <property fmtid="{D5CDD505-2E9C-101B-9397-08002B2CF9AE}" pid="16" name="Block_WF">
    <vt:r8>1</vt:r8>
  </property>
</Properties>
</file>