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494"/>
      </w:tblGrid>
      <w:tr w:rsidR="002B22A4" w:rsidRPr="00BC6ED0" w:rsidTr="004B25BA">
        <w:tc>
          <w:tcPr>
            <w:tcW w:w="9494" w:type="dxa"/>
          </w:tcPr>
          <w:p w:rsidR="002B22A4" w:rsidRPr="00BC6ED0" w:rsidRDefault="002B22A4" w:rsidP="004B2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ED0">
              <w:rPr>
                <w:rFonts w:ascii="Arial" w:hAnsi="Arial" w:cs="Arial"/>
                <w:b/>
                <w:sz w:val="22"/>
                <w:szCs w:val="22"/>
              </w:rPr>
              <w:t>SMLOUVA   O   NÁJMU</w:t>
            </w:r>
          </w:p>
          <w:p w:rsidR="002B22A4" w:rsidRPr="00BC6ED0" w:rsidRDefault="002B22A4" w:rsidP="002B2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ED0">
              <w:rPr>
                <w:rFonts w:ascii="Arial" w:hAnsi="Arial" w:cs="Arial"/>
                <w:b/>
                <w:sz w:val="22"/>
                <w:szCs w:val="22"/>
              </w:rPr>
              <w:t>č. S-0093/2016</w:t>
            </w:r>
          </w:p>
        </w:tc>
      </w:tr>
    </w:tbl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</w:p>
    <w:p w:rsidR="002B22A4" w:rsidRDefault="001925E1" w:rsidP="002B22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Smluvní strany </w:t>
      </w:r>
    </w:p>
    <w:p w:rsidR="001925E1" w:rsidRPr="00BC6ED0" w:rsidRDefault="001925E1" w:rsidP="002B22A4">
      <w:pPr>
        <w:jc w:val="both"/>
        <w:rPr>
          <w:rFonts w:ascii="Arial" w:hAnsi="Arial" w:cs="Arial"/>
          <w:b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>Městská část Praha - Štěrboholy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se sídlem Granátnická 497/1, 102 00  Praha 10 - Štěrboholy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zastoupená panem </w:t>
      </w:r>
      <w:r w:rsidRPr="00BC6ED0">
        <w:rPr>
          <w:rFonts w:ascii="Arial" w:hAnsi="Arial" w:cs="Arial"/>
          <w:b/>
          <w:sz w:val="22"/>
          <w:szCs w:val="22"/>
        </w:rPr>
        <w:t xml:space="preserve">Františkem Ševítem , </w:t>
      </w:r>
      <w:r w:rsidRPr="00BC6ED0">
        <w:rPr>
          <w:rFonts w:ascii="Arial" w:hAnsi="Arial" w:cs="Arial"/>
          <w:sz w:val="22"/>
          <w:szCs w:val="22"/>
        </w:rPr>
        <w:t>starostou městské části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bankovní spojení: Česká spořitelna, a.s.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č.ú.: </w:t>
      </w:r>
      <w:r w:rsidRPr="00BC6ED0">
        <w:rPr>
          <w:rFonts w:ascii="Arial" w:hAnsi="Arial" w:cs="Arial"/>
          <w:sz w:val="22"/>
          <w:szCs w:val="22"/>
        </w:rPr>
        <w:tab/>
        <w:t xml:space="preserve">009021-2000718329/0800, variabilní symbol </w:t>
      </w:r>
      <w:r w:rsidR="00B370E5" w:rsidRPr="00BC6ED0">
        <w:rPr>
          <w:rFonts w:ascii="Arial" w:hAnsi="Arial" w:cs="Arial"/>
          <w:sz w:val="22"/>
          <w:szCs w:val="22"/>
        </w:rPr>
        <w:t>222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IČ: </w:t>
      </w:r>
      <w:r w:rsidRPr="00BC6ED0">
        <w:rPr>
          <w:rFonts w:ascii="Arial" w:hAnsi="Arial" w:cs="Arial"/>
          <w:sz w:val="22"/>
          <w:szCs w:val="22"/>
        </w:rPr>
        <w:tab/>
        <w:t>00231371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DIČ: CZ00231371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(dále jen pronajímatel)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>a</w:t>
      </w:r>
    </w:p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</w:p>
    <w:p w:rsidR="002B22A4" w:rsidRPr="00BC6ED0" w:rsidRDefault="002B22A4" w:rsidP="002B22A4">
      <w:pPr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>Zdravotně technické instalace Praha  spol. s.r.o.</w:t>
      </w:r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se sídlem Vinohradská 2165/48, 120 00  Praha 2</w:t>
      </w:r>
    </w:p>
    <w:p w:rsidR="002B22A4" w:rsidRPr="00BC6ED0" w:rsidRDefault="002B22A4" w:rsidP="002B22A4">
      <w:pPr>
        <w:pStyle w:val="Bezmezer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zapsaná v obchodním rejstříku vedeném Městským soudem v Praze </w:t>
      </w:r>
    </w:p>
    <w:p w:rsidR="002B22A4" w:rsidRPr="00BC6ED0" w:rsidRDefault="002B22A4" w:rsidP="002B22A4">
      <w:pPr>
        <w:pStyle w:val="Bezmezer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oddíl C, vložka 137709</w:t>
      </w:r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zastoupená </w:t>
      </w:r>
      <w:r w:rsidRPr="00BC6ED0">
        <w:rPr>
          <w:rFonts w:ascii="Arial" w:hAnsi="Arial" w:cs="Arial"/>
          <w:b/>
          <w:sz w:val="22"/>
          <w:szCs w:val="22"/>
        </w:rPr>
        <w:t xml:space="preserve"> pan</w:t>
      </w:r>
      <w:r w:rsidR="00325577">
        <w:rPr>
          <w:rFonts w:ascii="Arial" w:hAnsi="Arial" w:cs="Arial"/>
          <w:b/>
          <w:sz w:val="22"/>
          <w:szCs w:val="22"/>
        </w:rPr>
        <w:t>em Ing. Miroslavem Smolíkem</w:t>
      </w:r>
      <w:r w:rsidRPr="00BC6ED0">
        <w:rPr>
          <w:rFonts w:ascii="Arial" w:hAnsi="Arial" w:cs="Arial"/>
          <w:b/>
          <w:sz w:val="22"/>
          <w:szCs w:val="22"/>
        </w:rPr>
        <w:t xml:space="preserve">, </w:t>
      </w:r>
      <w:r w:rsidR="00325577">
        <w:rPr>
          <w:rFonts w:ascii="Arial" w:hAnsi="Arial" w:cs="Arial"/>
          <w:sz w:val="22"/>
          <w:szCs w:val="22"/>
        </w:rPr>
        <w:t>jednatelem</w:t>
      </w:r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IČ: 283 83 907</w:t>
      </w:r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DIČ: CZ28383907</w:t>
      </w:r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(dále jen "nájemce")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E53A71" w:rsidRDefault="001925E1" w:rsidP="002B22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níže uvedeného dne, měsíce a roku v souladu s ustanovením § 2201 a násl. zákona </w:t>
      </w:r>
    </w:p>
    <w:p w:rsidR="002B22A4" w:rsidRPr="00BC6ED0" w:rsidRDefault="001925E1" w:rsidP="002B22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89/2012 Sb., občanského zákoníku </w:t>
      </w:r>
      <w:r w:rsidR="002B22A4" w:rsidRPr="00BC6ED0">
        <w:rPr>
          <w:rFonts w:ascii="Arial" w:hAnsi="Arial" w:cs="Arial"/>
          <w:sz w:val="22"/>
          <w:szCs w:val="22"/>
        </w:rPr>
        <w:t xml:space="preserve"> tuto </w:t>
      </w:r>
      <w:r w:rsidR="00113403" w:rsidRPr="00BC6ED0">
        <w:rPr>
          <w:rFonts w:ascii="Arial" w:hAnsi="Arial" w:cs="Arial"/>
          <w:sz w:val="22"/>
          <w:szCs w:val="22"/>
        </w:rPr>
        <w:t xml:space="preserve">nájemní </w:t>
      </w:r>
      <w:r w:rsidR="002B22A4" w:rsidRPr="00BC6ED0">
        <w:rPr>
          <w:rFonts w:ascii="Arial" w:hAnsi="Arial" w:cs="Arial"/>
          <w:sz w:val="22"/>
          <w:szCs w:val="22"/>
        </w:rPr>
        <w:t>smlouvu:</w:t>
      </w:r>
    </w:p>
    <w:p w:rsidR="002B22A4" w:rsidRPr="00BC6ED0" w:rsidRDefault="002B22A4" w:rsidP="002B22A4">
      <w:pPr>
        <w:jc w:val="center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center"/>
        <w:rPr>
          <w:rFonts w:ascii="Arial" w:hAnsi="Arial" w:cs="Arial"/>
          <w:sz w:val="22"/>
          <w:szCs w:val="22"/>
        </w:rPr>
      </w:pPr>
    </w:p>
    <w:p w:rsidR="002B22A4" w:rsidRPr="00BC6ED0" w:rsidRDefault="00BC6ED0" w:rsidP="002B22A4">
      <w:pPr>
        <w:pStyle w:val="Nadpis1"/>
        <w:jc w:val="center"/>
        <w:rPr>
          <w:rFonts w:ascii="Arial" w:hAnsi="Arial" w:cs="Arial"/>
          <w:i w:val="0"/>
          <w:sz w:val="22"/>
          <w:szCs w:val="22"/>
        </w:rPr>
      </w:pPr>
      <w:r w:rsidRPr="00BC6ED0">
        <w:rPr>
          <w:rFonts w:ascii="Arial" w:hAnsi="Arial" w:cs="Arial"/>
          <w:i w:val="0"/>
          <w:sz w:val="22"/>
          <w:szCs w:val="22"/>
        </w:rPr>
        <w:t xml:space="preserve">I. </w:t>
      </w:r>
    </w:p>
    <w:p w:rsidR="002B22A4" w:rsidRPr="00BC6ED0" w:rsidRDefault="002B22A4" w:rsidP="002B22A4">
      <w:pPr>
        <w:jc w:val="both"/>
        <w:rPr>
          <w:rFonts w:ascii="Arial" w:hAnsi="Arial" w:cs="Arial"/>
          <w:b/>
          <w:sz w:val="22"/>
          <w:szCs w:val="22"/>
        </w:rPr>
      </w:pPr>
    </w:p>
    <w:p w:rsidR="002B22A4" w:rsidRDefault="002B22A4" w:rsidP="002B22A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Pronajímatel touto smlouvou pronajímá nájemci </w:t>
      </w:r>
      <w:r w:rsidR="00B370E5" w:rsidRPr="00BC6ED0">
        <w:rPr>
          <w:rFonts w:ascii="Arial" w:hAnsi="Arial" w:cs="Arial"/>
          <w:sz w:val="22"/>
          <w:szCs w:val="22"/>
        </w:rPr>
        <w:t>prostory bývalého koloniálu v ulici Měcholupská – 2 místnosti, chodbu a kotelnu se zázemím</w:t>
      </w:r>
      <w:r w:rsidR="00746F77" w:rsidRPr="00BC6ED0">
        <w:rPr>
          <w:rFonts w:ascii="Arial" w:hAnsi="Arial" w:cs="Arial"/>
          <w:sz w:val="22"/>
          <w:szCs w:val="22"/>
        </w:rPr>
        <w:t xml:space="preserve"> v objektu občanské vybavenosti, sestávajícího z mobilních buněk. Objekt je umístěn na části pozemku parc.č. 302/29 v k.ú. Štěrboholy. </w:t>
      </w:r>
    </w:p>
    <w:p w:rsidR="00303C89" w:rsidRPr="00BC6ED0" w:rsidRDefault="00303C89" w:rsidP="00303C89">
      <w:pPr>
        <w:jc w:val="both"/>
        <w:rPr>
          <w:rFonts w:ascii="Arial" w:hAnsi="Arial" w:cs="Arial"/>
          <w:sz w:val="22"/>
          <w:szCs w:val="22"/>
        </w:rPr>
      </w:pPr>
    </w:p>
    <w:p w:rsidR="002B22A4" w:rsidRDefault="002B22A4" w:rsidP="002B22A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Výlučným vlastníkem předmětného </w:t>
      </w:r>
      <w:r w:rsidR="00B063B9" w:rsidRPr="00BC6ED0">
        <w:rPr>
          <w:rFonts w:ascii="Arial" w:hAnsi="Arial" w:cs="Arial"/>
          <w:sz w:val="22"/>
          <w:szCs w:val="22"/>
        </w:rPr>
        <w:t>objektu</w:t>
      </w:r>
      <w:r w:rsidRPr="00BC6ED0">
        <w:rPr>
          <w:rFonts w:ascii="Arial" w:hAnsi="Arial" w:cs="Arial"/>
          <w:sz w:val="22"/>
          <w:szCs w:val="22"/>
        </w:rPr>
        <w:t xml:space="preserve"> je hlavní město Praha, správa nemovitosti ve vlastnictví obce je svěřena </w:t>
      </w:r>
      <w:r w:rsidR="00263D66" w:rsidRPr="00BC6ED0">
        <w:rPr>
          <w:rFonts w:ascii="Arial" w:hAnsi="Arial" w:cs="Arial"/>
          <w:sz w:val="22"/>
          <w:szCs w:val="22"/>
        </w:rPr>
        <w:t>m</w:t>
      </w:r>
      <w:r w:rsidRPr="00BC6ED0">
        <w:rPr>
          <w:rFonts w:ascii="Arial" w:hAnsi="Arial" w:cs="Arial"/>
          <w:sz w:val="22"/>
          <w:szCs w:val="22"/>
        </w:rPr>
        <w:t xml:space="preserve">ěstské části Praha – Štěrboholy, která je oprávněna s ní nakládat jako vlastník. </w:t>
      </w:r>
    </w:p>
    <w:p w:rsidR="00303C89" w:rsidRPr="00BC6ED0" w:rsidRDefault="00303C89" w:rsidP="00303C89">
      <w:pPr>
        <w:jc w:val="both"/>
        <w:rPr>
          <w:rFonts w:ascii="Arial" w:hAnsi="Arial" w:cs="Arial"/>
          <w:sz w:val="22"/>
          <w:szCs w:val="22"/>
        </w:rPr>
      </w:pPr>
    </w:p>
    <w:p w:rsidR="00263D66" w:rsidRDefault="00263D66" w:rsidP="002B22A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Pronajímatel za podmínek, stanovených touto smlouvou, pronajímá nájemci uvedené prostory jako zázemí pro činnost jeho firmy.</w:t>
      </w:r>
    </w:p>
    <w:p w:rsidR="00303C89" w:rsidRPr="00BC6ED0" w:rsidRDefault="00303C89" w:rsidP="00303C89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Zastupitelstvo městské části Praha – Štěrboholy schválilo pronájem </w:t>
      </w:r>
      <w:r w:rsidR="00986AF4" w:rsidRPr="00BC6ED0">
        <w:rPr>
          <w:rFonts w:ascii="Arial" w:hAnsi="Arial" w:cs="Arial"/>
          <w:sz w:val="22"/>
          <w:szCs w:val="22"/>
        </w:rPr>
        <w:t>nebytových prostor</w:t>
      </w:r>
      <w:r w:rsidRPr="00BC6ED0">
        <w:rPr>
          <w:rFonts w:ascii="Arial" w:hAnsi="Arial" w:cs="Arial"/>
          <w:sz w:val="22"/>
          <w:szCs w:val="22"/>
        </w:rPr>
        <w:t xml:space="preserve"> nájemci usnesením č. </w:t>
      </w:r>
      <w:r w:rsidR="00F15236" w:rsidRPr="00BC6ED0">
        <w:rPr>
          <w:rFonts w:ascii="Arial" w:hAnsi="Arial" w:cs="Arial"/>
          <w:sz w:val="22"/>
          <w:szCs w:val="22"/>
        </w:rPr>
        <w:t>21</w:t>
      </w:r>
      <w:r w:rsidRPr="00BC6ED0">
        <w:rPr>
          <w:rFonts w:ascii="Arial" w:hAnsi="Arial" w:cs="Arial"/>
          <w:sz w:val="22"/>
          <w:szCs w:val="22"/>
        </w:rPr>
        <w:t>/</w:t>
      </w:r>
      <w:r w:rsidR="00A14CF1">
        <w:rPr>
          <w:rFonts w:ascii="Arial" w:hAnsi="Arial" w:cs="Arial"/>
          <w:sz w:val="22"/>
          <w:szCs w:val="22"/>
        </w:rPr>
        <w:t xml:space="preserve">II </w:t>
      </w:r>
      <w:r w:rsidRPr="00BC6ED0">
        <w:rPr>
          <w:rFonts w:ascii="Arial" w:hAnsi="Arial" w:cs="Arial"/>
          <w:sz w:val="22"/>
          <w:szCs w:val="22"/>
        </w:rPr>
        <w:t>ze dne 1</w:t>
      </w:r>
      <w:r w:rsidR="00F15236" w:rsidRPr="00BC6ED0">
        <w:rPr>
          <w:rFonts w:ascii="Arial" w:hAnsi="Arial" w:cs="Arial"/>
          <w:sz w:val="22"/>
          <w:szCs w:val="22"/>
        </w:rPr>
        <w:t>4</w:t>
      </w:r>
      <w:r w:rsidRPr="00BC6ED0">
        <w:rPr>
          <w:rFonts w:ascii="Arial" w:hAnsi="Arial" w:cs="Arial"/>
          <w:sz w:val="22"/>
          <w:szCs w:val="22"/>
        </w:rPr>
        <w:t>.12.201</w:t>
      </w:r>
      <w:r w:rsidR="00F15236" w:rsidRPr="00BC6ED0">
        <w:rPr>
          <w:rFonts w:ascii="Arial" w:hAnsi="Arial" w:cs="Arial"/>
          <w:sz w:val="22"/>
          <w:szCs w:val="22"/>
        </w:rPr>
        <w:t>6</w:t>
      </w:r>
      <w:r w:rsidRPr="00BC6ED0">
        <w:rPr>
          <w:rFonts w:ascii="Arial" w:hAnsi="Arial" w:cs="Arial"/>
          <w:sz w:val="22"/>
          <w:szCs w:val="22"/>
        </w:rPr>
        <w:t>.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BC6ED0" w:rsidP="002B22A4">
      <w:pPr>
        <w:jc w:val="center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II.</w:t>
      </w:r>
    </w:p>
    <w:p w:rsidR="00BC6ED0" w:rsidRPr="00BC6ED0" w:rsidRDefault="00BC6ED0" w:rsidP="002B22A4">
      <w:pPr>
        <w:jc w:val="center"/>
        <w:rPr>
          <w:rFonts w:ascii="Arial" w:hAnsi="Arial" w:cs="Arial"/>
          <w:b/>
          <w:sz w:val="22"/>
          <w:szCs w:val="22"/>
        </w:rPr>
      </w:pPr>
    </w:p>
    <w:p w:rsidR="00BC6ED0" w:rsidRDefault="00BC6ED0" w:rsidP="008D47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Pronajímatel a nájemce se dohodli na nájemném ve výši </w:t>
      </w:r>
      <w:r>
        <w:rPr>
          <w:rFonts w:ascii="Arial" w:hAnsi="Arial" w:cs="Arial"/>
          <w:sz w:val="22"/>
          <w:szCs w:val="22"/>
        </w:rPr>
        <w:t>8</w:t>
      </w:r>
      <w:r w:rsidRPr="00BC6ED0">
        <w:rPr>
          <w:rFonts w:ascii="Arial" w:hAnsi="Arial" w:cs="Arial"/>
          <w:sz w:val="22"/>
          <w:szCs w:val="22"/>
        </w:rPr>
        <w:t xml:space="preserve">.000,- Kč (slovy </w:t>
      </w:r>
      <w:r>
        <w:rPr>
          <w:rFonts w:ascii="Arial" w:hAnsi="Arial" w:cs="Arial"/>
          <w:sz w:val="22"/>
          <w:szCs w:val="22"/>
        </w:rPr>
        <w:t>osmtisíc</w:t>
      </w:r>
      <w:r w:rsidRPr="00BC6ED0">
        <w:rPr>
          <w:rFonts w:ascii="Arial" w:hAnsi="Arial" w:cs="Arial"/>
          <w:sz w:val="22"/>
          <w:szCs w:val="22"/>
        </w:rPr>
        <w:t xml:space="preserve"> korun českých) měsíčně.  </w:t>
      </w:r>
    </w:p>
    <w:p w:rsidR="00303C89" w:rsidRPr="00303C89" w:rsidRDefault="00303C89" w:rsidP="00303C89">
      <w:pPr>
        <w:rPr>
          <w:rFonts w:ascii="Arial" w:hAnsi="Arial" w:cs="Arial"/>
          <w:sz w:val="22"/>
          <w:szCs w:val="22"/>
        </w:rPr>
      </w:pPr>
    </w:p>
    <w:p w:rsidR="00BC6ED0" w:rsidRDefault="00BC6ED0" w:rsidP="00BC6ED0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Předmětem nájmu není dodávka</w:t>
      </w:r>
      <w:r w:rsidRPr="00BC6ED0">
        <w:rPr>
          <w:rFonts w:ascii="Arial" w:hAnsi="Arial" w:cs="Arial"/>
          <w:i/>
          <w:sz w:val="22"/>
          <w:szCs w:val="22"/>
        </w:rPr>
        <w:t xml:space="preserve"> </w:t>
      </w:r>
      <w:r w:rsidRPr="00BC6ED0">
        <w:rPr>
          <w:rFonts w:ascii="Arial" w:hAnsi="Arial" w:cs="Arial"/>
          <w:sz w:val="22"/>
          <w:szCs w:val="22"/>
        </w:rPr>
        <w:t>plynu, el. energie, vodné a stočné, odvoz tuhého odpadu, zřízení telefonních linek,  úklid předmětu nájmu, poplatek</w:t>
      </w:r>
      <w:r w:rsidRPr="00BC6ED0">
        <w:rPr>
          <w:rFonts w:ascii="Arial" w:hAnsi="Arial" w:cs="Arial"/>
          <w:i/>
          <w:sz w:val="22"/>
          <w:szCs w:val="22"/>
        </w:rPr>
        <w:t xml:space="preserve"> </w:t>
      </w:r>
      <w:r w:rsidRPr="00BC6ED0">
        <w:rPr>
          <w:rFonts w:ascii="Arial" w:hAnsi="Arial" w:cs="Arial"/>
          <w:sz w:val="22"/>
          <w:szCs w:val="22"/>
        </w:rPr>
        <w:t>za TV a rádio. Dodávky těchto služeb a jejich úhradu si zajistí nájemce vlastním jménem a na svůj účet. Platby za tyto služby hradí výhradně nájemce sám.</w:t>
      </w:r>
    </w:p>
    <w:p w:rsidR="00303C89" w:rsidRPr="00BC6ED0" w:rsidRDefault="00303C89" w:rsidP="00303C8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BC6ED0" w:rsidRDefault="00BC6ED0" w:rsidP="00BC6ED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Dohodnuté nájemné je splatné dopředu, vždy nejpozději do 15. dne příslušného kalendářního měsíce na účet pronajímatele, uvedený v záhlaví této smlouvy. Nájemné je zaplaceno řádně a včas, je-li v den splatnosti připsána částka nájemného ve prospěch tohoto účtu. V případě prodlení je nájemce povinen zaplatit pronajímateli  za každý den prodlení úrok z prodlení ve </w:t>
      </w:r>
      <w:r w:rsidRPr="00BC6ED0">
        <w:rPr>
          <w:rFonts w:ascii="Arial" w:hAnsi="Arial" w:cs="Arial"/>
          <w:bCs/>
          <w:iCs/>
          <w:sz w:val="22"/>
          <w:szCs w:val="22"/>
        </w:rPr>
        <w:t xml:space="preserve">výši 0,1 % </w:t>
      </w:r>
      <w:r w:rsidRPr="00BC6ED0">
        <w:rPr>
          <w:rFonts w:ascii="Arial" w:hAnsi="Arial" w:cs="Arial"/>
          <w:sz w:val="22"/>
          <w:szCs w:val="22"/>
        </w:rPr>
        <w:t xml:space="preserve"> z dlužné částky. Úrok z prodlení je splatný ve lhůtě splatnosti nejbližšího dalšího nájemného.</w:t>
      </w:r>
    </w:p>
    <w:p w:rsidR="001925E1" w:rsidRDefault="001925E1" w:rsidP="001925E1">
      <w:pPr>
        <w:jc w:val="both"/>
        <w:rPr>
          <w:rFonts w:ascii="Arial" w:hAnsi="Arial" w:cs="Arial"/>
          <w:sz w:val="22"/>
          <w:szCs w:val="22"/>
        </w:rPr>
      </w:pPr>
    </w:p>
    <w:p w:rsidR="00303C89" w:rsidRDefault="00303C89" w:rsidP="001925E1">
      <w:pPr>
        <w:jc w:val="both"/>
        <w:rPr>
          <w:rFonts w:ascii="Arial" w:hAnsi="Arial" w:cs="Arial"/>
          <w:sz w:val="22"/>
          <w:szCs w:val="22"/>
        </w:rPr>
      </w:pPr>
    </w:p>
    <w:p w:rsidR="001925E1" w:rsidRPr="001925E1" w:rsidRDefault="001925E1" w:rsidP="001925E1">
      <w:pPr>
        <w:jc w:val="center"/>
        <w:rPr>
          <w:rFonts w:ascii="Arial" w:hAnsi="Arial" w:cs="Arial"/>
          <w:sz w:val="22"/>
          <w:szCs w:val="22"/>
        </w:rPr>
      </w:pPr>
      <w:r w:rsidRPr="001925E1">
        <w:rPr>
          <w:rFonts w:ascii="Arial" w:hAnsi="Arial" w:cs="Arial"/>
          <w:sz w:val="22"/>
          <w:szCs w:val="22"/>
        </w:rPr>
        <w:t>III.</w:t>
      </w:r>
    </w:p>
    <w:p w:rsidR="001925E1" w:rsidRPr="001925E1" w:rsidRDefault="001925E1" w:rsidP="001925E1">
      <w:pPr>
        <w:jc w:val="center"/>
        <w:rPr>
          <w:rFonts w:ascii="Arial" w:hAnsi="Arial" w:cs="Arial"/>
          <w:sz w:val="22"/>
          <w:szCs w:val="22"/>
        </w:rPr>
      </w:pPr>
    </w:p>
    <w:p w:rsidR="001925E1" w:rsidRDefault="001925E1" w:rsidP="001925E1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25E1">
        <w:rPr>
          <w:rFonts w:ascii="Arial" w:hAnsi="Arial" w:cs="Arial"/>
          <w:sz w:val="22"/>
          <w:szCs w:val="22"/>
        </w:rPr>
        <w:t xml:space="preserve">Nájem podle této smlouvy se sjednává na dobu určitou od 1. 1. 2017 do 31.12.2017.  </w:t>
      </w:r>
    </w:p>
    <w:p w:rsidR="00303C89" w:rsidRPr="00303C89" w:rsidRDefault="00303C89" w:rsidP="00303C89">
      <w:pPr>
        <w:jc w:val="both"/>
        <w:rPr>
          <w:rFonts w:ascii="Arial" w:hAnsi="Arial" w:cs="Arial"/>
          <w:sz w:val="22"/>
          <w:szCs w:val="22"/>
        </w:rPr>
      </w:pPr>
    </w:p>
    <w:p w:rsidR="001925E1" w:rsidRPr="001925E1" w:rsidRDefault="001925E1" w:rsidP="001925E1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25E1">
        <w:rPr>
          <w:rFonts w:ascii="Arial" w:hAnsi="Arial" w:cs="Arial"/>
          <w:sz w:val="22"/>
          <w:szCs w:val="22"/>
        </w:rPr>
        <w:t>Nájemce není oprávněn dát předmět nájmu do podnájmu třetím osobám.</w:t>
      </w:r>
    </w:p>
    <w:p w:rsidR="001925E1" w:rsidRPr="001925E1" w:rsidRDefault="001925E1" w:rsidP="001925E1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Pr="00754E08" w:rsidRDefault="00EC0CB2" w:rsidP="00EC0CB2">
      <w:pPr>
        <w:rPr>
          <w:rFonts w:ascii="Arial" w:hAnsi="Arial" w:cs="Arial"/>
          <w:sz w:val="22"/>
          <w:szCs w:val="22"/>
        </w:rPr>
      </w:pPr>
    </w:p>
    <w:p w:rsidR="00EC0CB2" w:rsidRPr="00754E08" w:rsidRDefault="00EC0CB2" w:rsidP="00EC0CB2">
      <w:pPr>
        <w:jc w:val="center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IV.</w:t>
      </w:r>
    </w:p>
    <w:p w:rsidR="00EC0CB2" w:rsidRPr="00754E08" w:rsidRDefault="00EC0CB2" w:rsidP="00EC0CB2">
      <w:pPr>
        <w:jc w:val="center"/>
        <w:rPr>
          <w:rFonts w:ascii="Arial" w:hAnsi="Arial" w:cs="Arial"/>
          <w:sz w:val="22"/>
          <w:szCs w:val="22"/>
        </w:rPr>
      </w:pPr>
    </w:p>
    <w:p w:rsidR="00EC0CB2" w:rsidRPr="00A81DD6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 xml:space="preserve">1. Nájemce se zavazuje užívat předmět této smlouvy způsobem obdobným užívání vlastníka, tj. zejména zdržet se činností, jimiž se stav prostor zhoršuje nebo nadměrně opotřebovává, provádět běžnou  údržbu a plnit prevenční povinnosti v zájmu zachování řádné péče. </w:t>
      </w:r>
    </w:p>
    <w:p w:rsidR="00EC0CB2" w:rsidRPr="00A81DD6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Pr="00A81DD6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 xml:space="preserve">2. Nájemce se zavazuje  provádět běžnou údržbu a běžné opravy pronajatých prostor na své náklady a je povinen oznámit bez zbytečného odkladu pronajímateli potřebu oprav v nemovitosti, které zjistí a které má provést pronajímatel jako vlastník nemovitosti a umožnit provedení těchto oprav, jinak nájemce odpovídá za škodu, která nesplněním oznamovací povinnosti vznikla. </w:t>
      </w:r>
    </w:p>
    <w:p w:rsidR="00EC0CB2" w:rsidRPr="00A81DD6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 xml:space="preserve">3. Za splnění povinností na úseku požární ochrany v předmětu nájmu podle příslušných právních předpisů, odpovídá nájemce. </w:t>
      </w:r>
    </w:p>
    <w:p w:rsidR="00A81DD6" w:rsidRPr="00A81DD6" w:rsidRDefault="00A81DD6" w:rsidP="00A81DD6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 xml:space="preserve">4.  Pronajímatel nepřejímá žádnou odpovědnost za škody na zdraví nebo na majetku, které by mohly vzniknout nájemci, či osobám, jež budou v rámci činnosti nájemce spolu s ním předmět nájmu užívat. </w:t>
      </w:r>
    </w:p>
    <w:p w:rsidR="00A81DD6" w:rsidRPr="00A81DD6" w:rsidRDefault="00A81DD6" w:rsidP="00A81DD6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 xml:space="preserve">5.  V případě vzniku škody, způsobené zaviněním nájemce, jeho pracovníků, či osob, které v rámci dohodnuté činnosti nájemce spolu s ním předmět nájmu užívají, je  nájemce povinen zajistit odstranění škody uvedením v předešlý stav na své náklady, nebo uhradit způsobené škody  v plné výši pronajímateli. </w:t>
      </w:r>
    </w:p>
    <w:p w:rsidR="00A81DD6" w:rsidRPr="00A81DD6" w:rsidRDefault="00A81DD6" w:rsidP="00A81DD6">
      <w:pPr>
        <w:ind w:left="284" w:hanging="284"/>
        <w:rPr>
          <w:rFonts w:ascii="Arial" w:hAnsi="Arial" w:cs="Arial"/>
          <w:sz w:val="22"/>
          <w:szCs w:val="22"/>
        </w:rPr>
      </w:pPr>
    </w:p>
    <w:p w:rsidR="00EC0CB2" w:rsidRPr="00A81DD6" w:rsidRDefault="00EC0CB2" w:rsidP="00A81DD6">
      <w:pPr>
        <w:ind w:left="284" w:hanging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>6. Nájemce se zavazuje  umožnit pronajímateli kdykoliv v průběhu nájemního vztahu  na jeho žádost kontrolu  dodržování podmínek této smlouvy a za tím účelem umožnit pronajímateli vstup do pronajatých prostor.</w:t>
      </w:r>
    </w:p>
    <w:p w:rsidR="00EC0CB2" w:rsidRPr="00A81DD6" w:rsidRDefault="00EC0CB2" w:rsidP="00A81DD6">
      <w:pPr>
        <w:ind w:left="284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>Pronajímatel je  oprávněn zjednat si přístup do těchto prostor i bez účasti nájemce,  jestliže to vyžaduje  náhle vzniklý havarijní stav či jiná podobná skutečnost, je však povinen o tom nájemce bezodkladně uvědomit, jestliže nemohl nájemce informovat předem.</w:t>
      </w:r>
    </w:p>
    <w:p w:rsidR="00EC0CB2" w:rsidRPr="00754E08" w:rsidRDefault="00EC0CB2" w:rsidP="00EC0CB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8033B9" w:rsidRDefault="008033B9" w:rsidP="008033B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V.</w:t>
      </w:r>
    </w:p>
    <w:p w:rsidR="008033B9" w:rsidRPr="00754E08" w:rsidRDefault="008033B9" w:rsidP="008033B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8033B9" w:rsidRPr="00754E08" w:rsidRDefault="008033B9" w:rsidP="008033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1. Pronajímatel se zavazuje zajistit nájemci podmínky pro řádný výkon práv a povinností nájemce a na svůj náklad nemovitost udržovat ve stavu, který umožní řádné užívání nemovitosti nájemcem způsobem sjednaným v této smlouvě.</w:t>
      </w:r>
    </w:p>
    <w:p w:rsidR="008033B9" w:rsidRPr="00754E08" w:rsidRDefault="008033B9" w:rsidP="008033B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033B9" w:rsidRPr="00754E08" w:rsidRDefault="008033B9" w:rsidP="008033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2. Vzniknou-li poruchy a závady na  předmětu nájmu, resp. na objektu ve kterém se pronaja</w:t>
      </w:r>
      <w:r>
        <w:rPr>
          <w:rFonts w:ascii="Arial" w:hAnsi="Arial" w:cs="Arial"/>
          <w:sz w:val="22"/>
          <w:szCs w:val="22"/>
        </w:rPr>
        <w:t xml:space="preserve">té  prostory nachází, </w:t>
      </w:r>
      <w:r w:rsidRPr="00754E08">
        <w:rPr>
          <w:rFonts w:ascii="Arial" w:hAnsi="Arial" w:cs="Arial"/>
          <w:sz w:val="22"/>
          <w:szCs w:val="22"/>
        </w:rPr>
        <w:t xml:space="preserve">k jejichž odstranění je povinen pronajímatel, zavazuje se pronajímatel zajistit opravu nebo nápravu závadného stavu bez zbytečného odkladu. Za splnění této povinnosti se považuje odstranění závady v termínech odpovídajících obvyklé době plnění zhotovitelů s přihlédnutím k typu závady a technologickým postupům při jejich odstranění. </w:t>
      </w:r>
    </w:p>
    <w:p w:rsidR="008033B9" w:rsidRPr="00754E08" w:rsidRDefault="008033B9" w:rsidP="008033B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033B9" w:rsidRPr="00754E08" w:rsidRDefault="008033B9" w:rsidP="008033B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3. Pronajímatel dává nájemci souhlas k umístění označení provozovny nájemce obvyklým způsobem  na objektu, ve kterém se pronajaté prostory nachází.</w:t>
      </w:r>
      <w:r>
        <w:rPr>
          <w:rFonts w:ascii="Arial" w:hAnsi="Arial" w:cs="Arial"/>
          <w:sz w:val="22"/>
          <w:szCs w:val="22"/>
        </w:rPr>
        <w:t xml:space="preserve"> </w:t>
      </w:r>
      <w:r w:rsidRPr="00754E08">
        <w:rPr>
          <w:rFonts w:ascii="Arial" w:hAnsi="Arial" w:cs="Arial"/>
          <w:sz w:val="22"/>
          <w:szCs w:val="22"/>
        </w:rPr>
        <w:t>Veškeré náklady s tím spojené hradí nájemce.</w:t>
      </w:r>
    </w:p>
    <w:p w:rsidR="00FB3857" w:rsidRDefault="00FB3857" w:rsidP="00FB3857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303C89" w:rsidRDefault="00303C89" w:rsidP="00FB3857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VI.</w:t>
      </w:r>
    </w:p>
    <w:p w:rsidR="00FB3857" w:rsidRPr="00754E08" w:rsidRDefault="00FB3857" w:rsidP="00FB3857">
      <w:pPr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1. Tuto nájemní smlouvu  je možno ukončit před uplynutím sjednané doby nájmu dohodou smluvních stran. 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2. Pronajímatel je oprávněn tuto smlouvu vypovědět po předchozím písemném upozornění nájemce v případě závažného porušení ustanovení této smlouvy, a to v těchto případech: 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     a)   nájemce je v prodlení s placením nájemného po dobu přesahující </w:t>
      </w:r>
      <w:r>
        <w:rPr>
          <w:rFonts w:ascii="Arial" w:hAnsi="Arial" w:cs="Arial"/>
          <w:sz w:val="22"/>
          <w:szCs w:val="22"/>
        </w:rPr>
        <w:t>1</w:t>
      </w:r>
      <w:r w:rsidRPr="00754E08">
        <w:rPr>
          <w:rFonts w:ascii="Arial" w:hAnsi="Arial" w:cs="Arial"/>
          <w:sz w:val="22"/>
          <w:szCs w:val="22"/>
        </w:rPr>
        <w:t xml:space="preserve"> měsíc;</w:t>
      </w:r>
    </w:p>
    <w:p w:rsidR="00FB3857" w:rsidRPr="00754E08" w:rsidRDefault="00FB3857" w:rsidP="00FB385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     b)  nájemce o předmět nájmu řádně nepečuje, tj. neprovádí dohodnutý rozsah oprav a údržby;</w:t>
      </w:r>
    </w:p>
    <w:p w:rsidR="00FB3857" w:rsidRPr="00754E08" w:rsidRDefault="00FB3857" w:rsidP="00FB3857">
      <w:pPr>
        <w:ind w:left="720" w:hanging="42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c)  nájemce bez souhlasu pronajímatele provádí na předmětu nájmu stavební úpravy, případně jiné změny;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     d)    nájemce bez souhlasu pronajímatele dal předmět nájmu do podnájmu třetí osobě;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     e)    nájemce užívá předmět nájmu k jiným účelům, než byly touto smlouvou sjednány.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      Výpovědní lhůta se sjednává jako </w:t>
      </w:r>
      <w:r>
        <w:rPr>
          <w:rFonts w:ascii="Arial" w:hAnsi="Arial" w:cs="Arial"/>
          <w:sz w:val="22"/>
          <w:szCs w:val="22"/>
        </w:rPr>
        <w:t>tří</w:t>
      </w:r>
      <w:r w:rsidRPr="00754E08">
        <w:rPr>
          <w:rFonts w:ascii="Arial" w:hAnsi="Arial" w:cs="Arial"/>
          <w:sz w:val="22"/>
          <w:szCs w:val="22"/>
        </w:rPr>
        <w:t xml:space="preserve">měsíční a počíná běžet ode dne následujícího po doručení výpovědi nájemci. </w:t>
      </w:r>
      <w:r>
        <w:rPr>
          <w:rFonts w:ascii="Arial" w:hAnsi="Arial" w:cs="Arial"/>
          <w:sz w:val="22"/>
          <w:szCs w:val="22"/>
        </w:rPr>
        <w:t xml:space="preserve">Ve výpovědi musí být uveden její důvod, jinak je neplatná. 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3. Nájemce je oprávněn tuto smlouvu vypovědět  i z</w:t>
      </w:r>
      <w:r>
        <w:rPr>
          <w:rFonts w:ascii="Arial" w:hAnsi="Arial" w:cs="Arial"/>
          <w:sz w:val="22"/>
          <w:szCs w:val="22"/>
        </w:rPr>
        <w:t> </w:t>
      </w:r>
      <w:r w:rsidRPr="00754E08">
        <w:rPr>
          <w:rFonts w:ascii="Arial" w:hAnsi="Arial" w:cs="Arial"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>ů uvedených v ustanovení § 2308 občanského zákoníku</w:t>
      </w:r>
      <w:r w:rsidRPr="00754E08">
        <w:rPr>
          <w:rFonts w:ascii="Arial" w:hAnsi="Arial" w:cs="Arial"/>
          <w:sz w:val="22"/>
          <w:szCs w:val="22"/>
        </w:rPr>
        <w:t xml:space="preserve"> ve tříměsíční výpovědní lhůtě, která počíná běžet od prvého dne měsíce následujícího po doručení výpovědi  pronajímateli.</w:t>
      </w:r>
      <w:r>
        <w:rPr>
          <w:rFonts w:ascii="Arial" w:hAnsi="Arial" w:cs="Arial"/>
          <w:sz w:val="22"/>
          <w:szCs w:val="22"/>
        </w:rPr>
        <w:t xml:space="preserve"> Ve výpovědi musí být uveden její důvod, jinak je neplatná. </w:t>
      </w: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4. Ke dni skončení nájmu je  nájemce povinen předmět nájmu vyklidit a vyklizený jej vrátit pronajímateli. Neučiní-li tak, je pronajímatel oprávněn zjednat si přístup do předmětných prostor a  předmět nájmu vyklidit sám  resp. prostřednictvím třetích osob a požadovat úhradu nákladů s tím spojených, jakož i úhradu nákladů, vynaložených  na uskladnění vyklizených věcí,  na nájemci. </w:t>
      </w:r>
    </w:p>
    <w:p w:rsidR="00FB3857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jc w:val="center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VII.</w:t>
      </w:r>
    </w:p>
    <w:p w:rsidR="00FB3857" w:rsidRPr="00754E08" w:rsidRDefault="00FB3857" w:rsidP="00FB3857">
      <w:pPr>
        <w:jc w:val="center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 xml:space="preserve">1. Smluvní strany se dohodly, že adresou účastníků smlouvy pro doručování jakýchkoli písemností se rozumí adresy, uvedené  v záhlaví smlouvy. </w:t>
      </w:r>
      <w:r w:rsidR="008D47DF">
        <w:rPr>
          <w:rFonts w:ascii="Arial" w:hAnsi="Arial" w:cs="Arial"/>
          <w:sz w:val="22"/>
          <w:szCs w:val="22"/>
        </w:rPr>
        <w:t xml:space="preserve">Písemnosti, jejichž povaha to umožňuje, budou doručovány datovou schránkou. </w:t>
      </w:r>
      <w:r w:rsidRPr="00754E08">
        <w:rPr>
          <w:rFonts w:ascii="Arial" w:hAnsi="Arial" w:cs="Arial"/>
          <w:sz w:val="22"/>
          <w:szCs w:val="22"/>
        </w:rPr>
        <w:t xml:space="preserve">V případě změny v údajích adresy pro doručování se pronajímatel a nájemce  zavazují bez zbytečného odkladu o tomto vyrozumět druhou smluvní stranu </w:t>
      </w:r>
      <w:r w:rsidR="008D47DF">
        <w:rPr>
          <w:rFonts w:ascii="Arial" w:hAnsi="Arial" w:cs="Arial"/>
          <w:sz w:val="22"/>
          <w:szCs w:val="22"/>
        </w:rPr>
        <w:t>sdělením do datové schránky</w:t>
      </w:r>
      <w:r w:rsidRPr="00754E08">
        <w:rPr>
          <w:rFonts w:ascii="Arial" w:hAnsi="Arial" w:cs="Arial"/>
          <w:sz w:val="22"/>
          <w:szCs w:val="22"/>
        </w:rPr>
        <w:t>.</w:t>
      </w:r>
    </w:p>
    <w:p w:rsidR="00FB3857" w:rsidRPr="00754E08" w:rsidRDefault="00FB3857" w:rsidP="00FB3857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pStyle w:val="Zkladntextodsazen"/>
        <w:ind w:left="360" w:hanging="360"/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2. Smluvní strany si  výslovně ujednávají, že písemnosti doručované druhé straně na posledně známou adresu  se považují za doručené též v případě, kdy si druhá strana písemnost v úložní lhůtě na poště nevyzvedne. V tomto případě platí, že písemnost byla druhé straně doručena v poslední den úložní lhůty,  i když se o tom adresát nedozvěděl. Písemnost se považuje za doručenou též v případě jejího doručování na posledně známou adresu účastníků smlouvy, i když  je odesílateli vrácena z důvodu, že adresát na této adrese není znám, nebo že se odstěhoval bez udání adresy, anebo že adresát</w:t>
      </w:r>
      <w:r w:rsidRPr="00FB3857">
        <w:rPr>
          <w:rFonts w:ascii="Arial" w:hAnsi="Arial" w:cs="Arial"/>
          <w:sz w:val="22"/>
          <w:szCs w:val="22"/>
        </w:rPr>
        <w:t xml:space="preserve"> </w:t>
      </w:r>
      <w:r w:rsidRPr="00754E08">
        <w:rPr>
          <w:rFonts w:ascii="Arial" w:hAnsi="Arial" w:cs="Arial"/>
          <w:sz w:val="22"/>
          <w:szCs w:val="22"/>
        </w:rPr>
        <w:t xml:space="preserve">písemnost nepřijal. Za den doručení se v takovém případě považuje den vrácení písemnosti odesilateli.  </w:t>
      </w:r>
    </w:p>
    <w:p w:rsidR="00FB3857" w:rsidRPr="00754E08" w:rsidRDefault="00FB3857" w:rsidP="00FB3857">
      <w:pPr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Pr="00754E08">
        <w:rPr>
          <w:rFonts w:ascii="Arial" w:hAnsi="Arial" w:cs="Arial"/>
          <w:sz w:val="22"/>
          <w:szCs w:val="22"/>
        </w:rPr>
        <w:t>.</w:t>
      </w:r>
    </w:p>
    <w:p w:rsidR="00FB3857" w:rsidRPr="00754E08" w:rsidRDefault="00FB3857" w:rsidP="00FB3857">
      <w:pPr>
        <w:rPr>
          <w:rFonts w:ascii="Arial" w:hAnsi="Arial" w:cs="Arial"/>
          <w:sz w:val="22"/>
          <w:szCs w:val="22"/>
        </w:rPr>
      </w:pPr>
    </w:p>
    <w:p w:rsidR="00FB3857" w:rsidRDefault="00FB3857" w:rsidP="00FB38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Tato smlouva nabývá  platnosti podpisem smluvních stran a lze ji měnit a doplňovat jen  písemnými oboustranně podepsanými dodatky.</w:t>
      </w:r>
    </w:p>
    <w:p w:rsidR="002D6415" w:rsidRPr="00754E08" w:rsidRDefault="002D6415" w:rsidP="002D6415">
      <w:pPr>
        <w:jc w:val="both"/>
        <w:rPr>
          <w:rFonts w:ascii="Arial" w:hAnsi="Arial" w:cs="Arial"/>
          <w:sz w:val="22"/>
          <w:szCs w:val="22"/>
        </w:rPr>
      </w:pPr>
    </w:p>
    <w:p w:rsidR="00FB3857" w:rsidRDefault="00FB3857" w:rsidP="00FB38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Smlouva je vyhotovena ve dvou stejnopisech, z nichž každá ze smluvních stran obdrží po jednom.</w:t>
      </w:r>
    </w:p>
    <w:p w:rsidR="002D6415" w:rsidRPr="00754E08" w:rsidRDefault="002D6415" w:rsidP="002D6415">
      <w:pPr>
        <w:jc w:val="both"/>
        <w:rPr>
          <w:rFonts w:ascii="Arial" w:hAnsi="Arial" w:cs="Arial"/>
          <w:sz w:val="22"/>
          <w:szCs w:val="22"/>
        </w:rPr>
      </w:pPr>
    </w:p>
    <w:p w:rsidR="00FB3857" w:rsidRPr="00754E08" w:rsidRDefault="00FB3857" w:rsidP="00FB38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54E08">
        <w:rPr>
          <w:rFonts w:ascii="Arial" w:hAnsi="Arial" w:cs="Arial"/>
          <w:sz w:val="22"/>
          <w:szCs w:val="22"/>
        </w:rPr>
        <w:t>Smluvní strany prohlašují, že si smlouvu přečetly,  s jejím obsahem souhlasí</w:t>
      </w:r>
      <w:r w:rsidR="006A56F8">
        <w:rPr>
          <w:rFonts w:ascii="Arial" w:hAnsi="Arial" w:cs="Arial"/>
          <w:sz w:val="22"/>
          <w:szCs w:val="22"/>
        </w:rPr>
        <w:t>, že byla sepsána podle jejich pravé a svobodné vůli, nikoliv v tísni</w:t>
      </w:r>
      <w:r w:rsidRPr="00754E08">
        <w:rPr>
          <w:rFonts w:ascii="Arial" w:hAnsi="Arial" w:cs="Arial"/>
          <w:sz w:val="22"/>
          <w:szCs w:val="22"/>
        </w:rPr>
        <w:t xml:space="preserve"> a na důkaz toho připojují  podpisy.</w:t>
      </w:r>
    </w:p>
    <w:p w:rsidR="00FB3857" w:rsidRDefault="00FB3857" w:rsidP="00FB3857">
      <w:pPr>
        <w:rPr>
          <w:rFonts w:ascii="Arial" w:hAnsi="Arial" w:cs="Arial"/>
          <w:sz w:val="22"/>
          <w:szCs w:val="22"/>
        </w:rPr>
      </w:pPr>
    </w:p>
    <w:p w:rsidR="002D6415" w:rsidRPr="00754E08" w:rsidRDefault="002D6415" w:rsidP="00FB3857">
      <w:pPr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V Praze dne </w:t>
      </w:r>
      <w:r w:rsidR="001D0D0E">
        <w:rPr>
          <w:rFonts w:ascii="Arial" w:hAnsi="Arial" w:cs="Arial"/>
          <w:sz w:val="22"/>
          <w:szCs w:val="22"/>
        </w:rPr>
        <w:t>25.1.2017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 xml:space="preserve">V Praze dne </w:t>
      </w:r>
      <w:r w:rsidR="001D0D0E">
        <w:rPr>
          <w:rFonts w:ascii="Arial" w:hAnsi="Arial" w:cs="Arial"/>
          <w:sz w:val="22"/>
          <w:szCs w:val="22"/>
        </w:rPr>
        <w:t>25.1.2017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.......................................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ab/>
        <w:t>nájemce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>pronajímatel</w:t>
      </w: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303C89" w:rsidRDefault="00303C89" w:rsidP="002B22A4">
      <w:pPr>
        <w:jc w:val="both"/>
        <w:rPr>
          <w:rFonts w:ascii="Arial" w:hAnsi="Arial" w:cs="Arial"/>
          <w:sz w:val="22"/>
          <w:szCs w:val="22"/>
        </w:rPr>
      </w:pPr>
    </w:p>
    <w:p w:rsidR="00303C89" w:rsidRPr="00BC6ED0" w:rsidRDefault="00303C89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BC6ED0" w:rsidRDefault="002B22A4" w:rsidP="002B22A4">
      <w:pPr>
        <w:jc w:val="both"/>
        <w:rPr>
          <w:rFonts w:ascii="Arial" w:hAnsi="Arial" w:cs="Arial"/>
          <w:sz w:val="22"/>
          <w:szCs w:val="22"/>
        </w:rPr>
      </w:pPr>
    </w:p>
    <w:p w:rsidR="002B22A4" w:rsidRPr="00E53A71" w:rsidRDefault="002B22A4" w:rsidP="002B22A4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DOLOŽKA</w:t>
      </w:r>
    </w:p>
    <w:p w:rsidR="002B22A4" w:rsidRPr="00E53A71" w:rsidRDefault="002B22A4" w:rsidP="002B22A4">
      <w:pPr>
        <w:rPr>
          <w:rFonts w:ascii="Arial" w:hAnsi="Arial" w:cs="Arial"/>
          <w:sz w:val="20"/>
          <w:szCs w:val="20"/>
        </w:rPr>
      </w:pP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Potvrzujeme ve smyslu § 43 zákona č. 131/2000 Sb., v platném znění,</w:t>
      </w: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Pověření členové</w:t>
      </w: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</w:p>
    <w:p w:rsidR="002B22A4" w:rsidRPr="00E53A71" w:rsidRDefault="002B22A4" w:rsidP="002B22A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>…………………………</w:t>
      </w:r>
      <w:r w:rsidRPr="00E53A71">
        <w:rPr>
          <w:rFonts w:ascii="Arial" w:hAnsi="Arial" w:cs="Arial"/>
          <w:sz w:val="20"/>
          <w:szCs w:val="20"/>
        </w:rPr>
        <w:tab/>
      </w:r>
      <w:r w:rsidRPr="00E53A71">
        <w:rPr>
          <w:rFonts w:ascii="Arial" w:hAnsi="Arial" w:cs="Arial"/>
          <w:sz w:val="20"/>
          <w:szCs w:val="20"/>
        </w:rPr>
        <w:tab/>
        <w:t>……………………………</w:t>
      </w:r>
    </w:p>
    <w:p w:rsidR="002B22A4" w:rsidRPr="00E53A71" w:rsidRDefault="002B22A4" w:rsidP="002B22A4">
      <w:pPr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 xml:space="preserve">                                     </w:t>
      </w:r>
      <w:r w:rsidR="00E53A71">
        <w:rPr>
          <w:rFonts w:ascii="Arial" w:hAnsi="Arial" w:cs="Arial"/>
          <w:sz w:val="20"/>
          <w:szCs w:val="20"/>
        </w:rPr>
        <w:t xml:space="preserve">          </w:t>
      </w:r>
      <w:r w:rsidRPr="00E53A71">
        <w:rPr>
          <w:rFonts w:ascii="Arial" w:hAnsi="Arial" w:cs="Arial"/>
          <w:sz w:val="20"/>
          <w:szCs w:val="20"/>
        </w:rPr>
        <w:t xml:space="preserve"> Ing. Petr Kollmann</w:t>
      </w:r>
      <w:r w:rsidRPr="00E53A71">
        <w:rPr>
          <w:rFonts w:ascii="Arial" w:hAnsi="Arial" w:cs="Arial"/>
          <w:sz w:val="20"/>
          <w:szCs w:val="20"/>
        </w:rPr>
        <w:tab/>
      </w:r>
      <w:r w:rsidR="00E53A71">
        <w:rPr>
          <w:rFonts w:ascii="Arial" w:hAnsi="Arial" w:cs="Arial"/>
          <w:sz w:val="20"/>
          <w:szCs w:val="20"/>
        </w:rPr>
        <w:t xml:space="preserve">        </w:t>
      </w:r>
      <w:r w:rsidRPr="00E53A71">
        <w:rPr>
          <w:rFonts w:ascii="Arial" w:hAnsi="Arial" w:cs="Arial"/>
          <w:sz w:val="20"/>
          <w:szCs w:val="20"/>
        </w:rPr>
        <w:t xml:space="preserve">      Jan Čikara</w:t>
      </w:r>
    </w:p>
    <w:p w:rsidR="002B22A4" w:rsidRPr="00E53A71" w:rsidRDefault="002B22A4" w:rsidP="002B22A4">
      <w:pPr>
        <w:jc w:val="both"/>
        <w:rPr>
          <w:rFonts w:ascii="Arial" w:hAnsi="Arial" w:cs="Arial"/>
          <w:sz w:val="20"/>
          <w:szCs w:val="20"/>
        </w:rPr>
      </w:pPr>
    </w:p>
    <w:p w:rsidR="002B22A4" w:rsidRPr="00E53A71" w:rsidRDefault="002B22A4" w:rsidP="002B22A4">
      <w:pPr>
        <w:jc w:val="center"/>
        <w:rPr>
          <w:rFonts w:ascii="Arial" w:hAnsi="Arial" w:cs="Arial"/>
          <w:sz w:val="20"/>
          <w:szCs w:val="20"/>
        </w:rPr>
      </w:pPr>
      <w:r w:rsidRPr="00E53A71">
        <w:rPr>
          <w:rFonts w:ascii="Arial" w:hAnsi="Arial" w:cs="Arial"/>
          <w:sz w:val="20"/>
          <w:szCs w:val="20"/>
        </w:rPr>
        <w:t xml:space="preserve">V Praze dne </w:t>
      </w:r>
      <w:r w:rsidR="001D0D0E">
        <w:rPr>
          <w:rFonts w:ascii="Arial" w:hAnsi="Arial" w:cs="Arial"/>
          <w:sz w:val="20"/>
          <w:szCs w:val="20"/>
        </w:rPr>
        <w:t>25.1.2017</w:t>
      </w:r>
      <w:bookmarkStart w:id="0" w:name="_GoBack"/>
      <w:bookmarkEnd w:id="0"/>
    </w:p>
    <w:p w:rsidR="002B22A4" w:rsidRPr="00BC6ED0" w:rsidRDefault="002B22A4" w:rsidP="002B22A4">
      <w:pPr>
        <w:rPr>
          <w:rFonts w:ascii="Arial" w:hAnsi="Arial" w:cs="Arial"/>
          <w:sz w:val="22"/>
          <w:szCs w:val="22"/>
        </w:rPr>
      </w:pPr>
    </w:p>
    <w:p w:rsidR="003474CD" w:rsidRPr="00BC6ED0" w:rsidRDefault="003474CD">
      <w:pPr>
        <w:rPr>
          <w:rFonts w:ascii="Arial" w:hAnsi="Arial" w:cs="Arial"/>
          <w:sz w:val="22"/>
          <w:szCs w:val="22"/>
        </w:rPr>
      </w:pPr>
    </w:p>
    <w:sectPr w:rsidR="003474CD" w:rsidRPr="00BC6ED0" w:rsidSect="004B25BA">
      <w:headerReference w:type="default" r:id="rId8"/>
      <w:footerReference w:type="even" r:id="rId9"/>
      <w:footerReference w:type="default" r:id="rId10"/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AC" w:rsidRDefault="00C178AC" w:rsidP="002B22A4">
      <w:r>
        <w:separator/>
      </w:r>
    </w:p>
  </w:endnote>
  <w:endnote w:type="continuationSeparator" w:id="0">
    <w:p w:rsidR="00C178AC" w:rsidRDefault="00C178AC" w:rsidP="002B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A" w:rsidRDefault="004B25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5BA" w:rsidRDefault="004B25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A" w:rsidRDefault="004B25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78AC">
      <w:rPr>
        <w:rStyle w:val="slostrnky"/>
        <w:noProof/>
      </w:rPr>
      <w:t>1</w:t>
    </w:r>
    <w:r>
      <w:rPr>
        <w:rStyle w:val="slostrnky"/>
      </w:rPr>
      <w:fldChar w:fldCharType="end"/>
    </w:r>
  </w:p>
  <w:p w:rsidR="004B25BA" w:rsidRDefault="004B25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AC" w:rsidRDefault="00C178AC" w:rsidP="002B22A4">
      <w:r>
        <w:separator/>
      </w:r>
    </w:p>
  </w:footnote>
  <w:footnote w:type="continuationSeparator" w:id="0">
    <w:p w:rsidR="00C178AC" w:rsidRDefault="00C178AC" w:rsidP="002B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A4" w:rsidRPr="00E53A71" w:rsidRDefault="002B22A4" w:rsidP="002B22A4">
    <w:pPr>
      <w:pStyle w:val="Zhlav"/>
      <w:jc w:val="right"/>
      <w:rPr>
        <w:rFonts w:ascii="Arial" w:hAnsi="Arial" w:cs="Arial"/>
        <w:i/>
        <w:sz w:val="20"/>
        <w:szCs w:val="20"/>
      </w:rPr>
    </w:pPr>
    <w:r w:rsidRPr="00E53A71">
      <w:rPr>
        <w:rFonts w:ascii="Arial" w:hAnsi="Arial" w:cs="Arial"/>
        <w:i/>
        <w:sz w:val="20"/>
        <w:szCs w:val="20"/>
      </w:rPr>
      <w:t>MC51X000ISSR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60"/>
    <w:multiLevelType w:val="singleLevel"/>
    <w:tmpl w:val="211805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75B5394"/>
    <w:multiLevelType w:val="singleLevel"/>
    <w:tmpl w:val="211805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B5510D"/>
    <w:multiLevelType w:val="hybridMultilevel"/>
    <w:tmpl w:val="85A8D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254F"/>
    <w:multiLevelType w:val="hybridMultilevel"/>
    <w:tmpl w:val="EB8878D8"/>
    <w:lvl w:ilvl="0" w:tplc="2118056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7D0D"/>
    <w:multiLevelType w:val="hybridMultilevel"/>
    <w:tmpl w:val="E070BC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064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884511"/>
    <w:multiLevelType w:val="singleLevel"/>
    <w:tmpl w:val="211805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65B7F"/>
    <w:multiLevelType w:val="hybridMultilevel"/>
    <w:tmpl w:val="A7E80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A4"/>
    <w:rsid w:val="00113403"/>
    <w:rsid w:val="001925E1"/>
    <w:rsid w:val="001B7013"/>
    <w:rsid w:val="001D0D0E"/>
    <w:rsid w:val="00263D66"/>
    <w:rsid w:val="00282388"/>
    <w:rsid w:val="002B22A4"/>
    <w:rsid w:val="002D6415"/>
    <w:rsid w:val="00303C89"/>
    <w:rsid w:val="003241FB"/>
    <w:rsid w:val="00325577"/>
    <w:rsid w:val="003474CD"/>
    <w:rsid w:val="004B25BA"/>
    <w:rsid w:val="006A56F8"/>
    <w:rsid w:val="00746F77"/>
    <w:rsid w:val="008033B9"/>
    <w:rsid w:val="008D47DF"/>
    <w:rsid w:val="008F3D78"/>
    <w:rsid w:val="00912CB2"/>
    <w:rsid w:val="00986AF4"/>
    <w:rsid w:val="00A14CF1"/>
    <w:rsid w:val="00A15FC5"/>
    <w:rsid w:val="00A54D54"/>
    <w:rsid w:val="00A81DD6"/>
    <w:rsid w:val="00A95585"/>
    <w:rsid w:val="00B063B9"/>
    <w:rsid w:val="00B370E5"/>
    <w:rsid w:val="00BC6ED0"/>
    <w:rsid w:val="00C178AC"/>
    <w:rsid w:val="00DA3F7F"/>
    <w:rsid w:val="00E53A71"/>
    <w:rsid w:val="00EC0CB2"/>
    <w:rsid w:val="00EC38D9"/>
    <w:rsid w:val="00F15236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22A4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2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22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2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rsid w:val="002B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B22A4"/>
  </w:style>
  <w:style w:type="paragraph" w:styleId="Zkladntext">
    <w:name w:val="Body Text"/>
    <w:basedOn w:val="Normln"/>
    <w:link w:val="ZkladntextChar"/>
    <w:uiPriority w:val="99"/>
    <w:semiHidden/>
    <w:unhideWhenUsed/>
    <w:rsid w:val="002B22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22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B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22A4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2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22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2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rsid w:val="002B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B22A4"/>
  </w:style>
  <w:style w:type="paragraph" w:styleId="Zkladntext">
    <w:name w:val="Body Text"/>
    <w:basedOn w:val="Normln"/>
    <w:link w:val="ZkladntextChar"/>
    <w:uiPriority w:val="99"/>
    <w:semiHidden/>
    <w:unhideWhenUsed/>
    <w:rsid w:val="002B22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22A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B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1278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I. </vt:lpstr>
      <vt:lpstr>        DOLOŽKA</vt:lpstr>
    </vt:vector>
  </TitlesOfParts>
  <Company>Úřad městské části Štěrboholy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24</cp:revision>
  <cp:lastPrinted>2016-12-13T12:13:00Z</cp:lastPrinted>
  <dcterms:created xsi:type="dcterms:W3CDTF">2016-12-02T10:27:00Z</dcterms:created>
  <dcterms:modified xsi:type="dcterms:W3CDTF">2018-04-27T06:33:00Z</dcterms:modified>
</cp:coreProperties>
</file>