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3537E2" w:rsidP="00EB7C7F">
      <w:pPr>
        <w:pStyle w:val="Zhlavdohody"/>
      </w:pPr>
      <w:r>
        <w:t xml:space="preserve"> </w:t>
      </w:r>
      <w:r w:rsidR="00806CAD" w:rsidRPr="003F2F6D">
        <w:t>D</w:t>
      </w:r>
      <w:r w:rsidR="006656CF">
        <w:t xml:space="preserve"> O </w:t>
      </w:r>
      <w:r w:rsidR="00806CAD" w:rsidRPr="003F2F6D">
        <w:t>H</w:t>
      </w:r>
      <w:r w:rsidR="006656CF">
        <w:t xml:space="preserve"> O </w:t>
      </w:r>
      <w:r w:rsidR="00806CAD"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3537E2">
        <w:t>TPA-SZ-29/2018</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3537E2" w:rsidRPr="003537E2">
        <w:rPr>
          <w:rFonts w:cs="Arial"/>
          <w:szCs w:val="20"/>
        </w:rPr>
        <w:t xml:space="preserve">Ing. </w:t>
      </w:r>
      <w:r w:rsidR="003537E2">
        <w:t>Martina Bečvářová</w:t>
      </w:r>
      <w:r w:rsidRPr="00A3020E">
        <w:rPr>
          <w:rFonts w:cs="Arial"/>
          <w:szCs w:val="20"/>
        </w:rPr>
        <w:t xml:space="preserve">, </w:t>
      </w:r>
      <w:r w:rsidR="003537E2" w:rsidRPr="003537E2">
        <w:rPr>
          <w:rFonts w:cs="Arial"/>
          <w:szCs w:val="20"/>
        </w:rPr>
        <w:t>ředitelka kontaktního</w:t>
      </w:r>
      <w:r w:rsidR="003537E2">
        <w:t xml:space="preserve"> pracoviště, KoP Teplice</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3537E2" w:rsidRPr="003537E2">
        <w:rPr>
          <w:rFonts w:cs="Arial"/>
          <w:szCs w:val="20"/>
        </w:rPr>
        <w:t>Dobrovského 1278</w:t>
      </w:r>
      <w:r w:rsidR="003537E2">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3537E2" w:rsidRPr="003537E2">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3537E2" w:rsidRPr="003537E2">
        <w:rPr>
          <w:rFonts w:cs="Arial"/>
          <w:szCs w:val="20"/>
        </w:rPr>
        <w:t>Vrchlického 3175,</w:t>
      </w:r>
      <w:r w:rsidR="003537E2">
        <w:t xml:space="preserve"> 415 02 Teplice</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3537E2"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3537E2" w:rsidRPr="003537E2">
        <w:rPr>
          <w:rFonts w:cs="Arial"/>
          <w:szCs w:val="20"/>
        </w:rPr>
        <w:t>INDEX NOSLUŠ</w:t>
      </w:r>
      <w:r w:rsidR="003537E2">
        <w:t xml:space="preserve"> s.r.o.</w:t>
      </w:r>
      <w:r w:rsidR="003537E2" w:rsidRPr="003537E2">
        <w:rPr>
          <w:rFonts w:cs="Arial"/>
          <w:vanish/>
          <w:szCs w:val="20"/>
        </w:rPr>
        <w:t>0</w:t>
      </w:r>
    </w:p>
    <w:p w:rsidR="00B066F7" w:rsidRPr="0033691D" w:rsidRDefault="003537E2"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3537E2">
        <w:rPr>
          <w:rFonts w:cs="Arial"/>
          <w:noProof/>
          <w:szCs w:val="20"/>
        </w:rPr>
        <w:t xml:space="preserve">Ing. </w:t>
      </w:r>
      <w:r>
        <w:rPr>
          <w:noProof/>
        </w:rPr>
        <w:t>Ivana Hujíčková</w:t>
      </w:r>
      <w:r>
        <w:rPr>
          <w:rFonts w:cs="Arial"/>
          <w:szCs w:val="20"/>
        </w:rPr>
        <w:t xml:space="preserve"> v plné moci</w:t>
      </w:r>
    </w:p>
    <w:p w:rsidR="00B066F7" w:rsidRPr="0033691D" w:rsidRDefault="003537E2"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3537E2">
        <w:rPr>
          <w:rFonts w:cs="Arial"/>
          <w:szCs w:val="20"/>
        </w:rPr>
        <w:t>Hornokrčská č</w:t>
      </w:r>
      <w:r>
        <w:t>.p. 583/30, Krč, 140 00 Praha 4</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3537E2" w:rsidRPr="003537E2">
        <w:rPr>
          <w:rFonts w:cs="Arial"/>
          <w:szCs w:val="20"/>
        </w:rPr>
        <w:t>25131419</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3537E2">
        <w:t>CZ.03.1.48/0.0/0.0/15_121/0000058</w:t>
      </w:r>
      <w:r w:rsidR="00282982">
        <w:rPr>
          <w:i/>
          <w:iCs/>
        </w:rPr>
        <w:t xml:space="preserve"> </w:t>
      </w:r>
      <w:r w:rsidR="003537E2">
        <w:t>Nové pracovní příležitosti – SÚPM</w:t>
      </w:r>
      <w:r w:rsidR="00282982">
        <w:t>,</w:t>
      </w:r>
      <w:r w:rsidR="00282982" w:rsidRPr="00232177">
        <w:t xml:space="preserve"> financovaného</w:t>
      </w:r>
      <w:r w:rsidR="003537E2">
        <w:t xml:space="preserve"> do 31.10.2018</w:t>
      </w:r>
      <w:r w:rsidR="00282982" w:rsidRPr="00232177">
        <w:t xml:space="preserve"> z</w:t>
      </w:r>
      <w:r w:rsidR="00282982">
        <w:t> </w:t>
      </w:r>
      <w:r w:rsidR="00282982" w:rsidRPr="00232177">
        <w:t>Operačního programu Zaměstnanost, a</w:t>
      </w:r>
      <w:r w:rsidR="003537E2">
        <w:t xml:space="preserve"> od 1.11.2018 financovaného pouze z národních prostředků a </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3537E2">
        <w:rPr>
          <w:noProof/>
        </w:rPr>
        <w:t>Nikola Zoubková</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3537E2">
        <w:t>19. 5. 1998</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3537E2">
        <w:rPr>
          <w:noProof/>
        </w:rPr>
        <w:t>asistent</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3537E2">
        <w:t>Vrchlického 3175, Teplice</w:t>
      </w:r>
    </w:p>
    <w:p w:rsidR="00414EBF" w:rsidRDefault="00414EBF" w:rsidP="00414EBF">
      <w:pPr>
        <w:pStyle w:val="Daltextbodudohody"/>
        <w:tabs>
          <w:tab w:val="clear" w:pos="2520"/>
        </w:tabs>
        <w:ind w:left="3119" w:hanging="2263"/>
      </w:pPr>
      <w:r>
        <w:lastRenderedPageBreak/>
        <w:t>Den nástupu do práce:</w:t>
      </w:r>
      <w:r>
        <w:tab/>
      </w:r>
      <w:r w:rsidR="003537E2">
        <w:t>1.5.2018</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3537E2">
        <w:rPr>
          <w:noProof/>
        </w:rPr>
        <w:t>určitou do 28.2.2019</w:t>
      </w:r>
      <w:r>
        <w:t xml:space="preserve">, s týdenní pracovní dobou </w:t>
      </w:r>
      <w:r w:rsidR="003537E2">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3537E2">
        <w:rPr>
          <w:noProof/>
        </w:rPr>
        <w:t>31.10.2018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272C98" w:rsidRDefault="00272C98" w:rsidP="004950DD">
      <w:pPr>
        <w:pStyle w:val="Boddohody"/>
      </w:pPr>
      <w:r w:rsidRPr="00272C98">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zdravotní pojištění, které zaměstnavatel za sebe odvedl z vyměřovacího základu zaměstnance</w:t>
      </w:r>
      <w:r w:rsidR="00123707">
        <w:t xml:space="preserve">, maximálně však </w:t>
      </w:r>
      <w:r w:rsidR="003537E2">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3537E2">
        <w:t>144 000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3537E2">
        <w:rPr>
          <w:noProof/>
        </w:rPr>
        <w:t>1.5.2018</w:t>
      </w:r>
      <w:r w:rsidR="00781CAC">
        <w:t xml:space="preserve"> do</w:t>
      </w:r>
      <w:r w:rsidRPr="0058691B">
        <w:t> </w:t>
      </w:r>
      <w:r w:rsidR="003537E2">
        <w:rPr>
          <w:noProof/>
        </w:rPr>
        <w:t>31.10.2018</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3537E2">
        <w:t>1.5.2018</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lastRenderedPageBreak/>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bookmarkStart w:id="0" w:name="_GoBack"/>
      <w:bookmarkEnd w:id="0"/>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8433F7" w:rsidRPr="00C3613B" w:rsidRDefault="00F022B6" w:rsidP="004C46D0">
      <w:pPr>
        <w:pStyle w:val="Boddohody"/>
        <w:numPr>
          <w:ilvl w:val="0"/>
          <w:numId w:val="3"/>
        </w:numPr>
      </w:pPr>
      <w:r w:rsidRPr="00F022B6">
        <w:lastRenderedPageBreak/>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lastRenderedPageBreak/>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3537E2" w:rsidRDefault="003537E2" w:rsidP="003537E2">
      <w:pPr>
        <w:pStyle w:val="Daltextbodudohody"/>
      </w:pPr>
    </w:p>
    <w:p w:rsidR="003537E2" w:rsidRDefault="003537E2" w:rsidP="003537E2">
      <w:pPr>
        <w:pStyle w:val="Daltextbodudohody"/>
      </w:pPr>
    </w:p>
    <w:p w:rsidR="003537E2" w:rsidRDefault="003537E2" w:rsidP="003537E2">
      <w:pPr>
        <w:pStyle w:val="Daltextbodudohody"/>
      </w:pPr>
    </w:p>
    <w:p w:rsidR="003537E2" w:rsidRDefault="003537E2" w:rsidP="003537E2">
      <w:pPr>
        <w:pStyle w:val="Daltextbodudohody"/>
      </w:pPr>
    </w:p>
    <w:p w:rsidR="003537E2" w:rsidRDefault="003537E2" w:rsidP="003537E2">
      <w:pPr>
        <w:pStyle w:val="Daltextbodudohody"/>
      </w:pPr>
    </w:p>
    <w:p w:rsidR="003537E2" w:rsidRDefault="003537E2" w:rsidP="003537E2">
      <w:pPr>
        <w:pStyle w:val="Daltextbodudohody"/>
      </w:pPr>
    </w:p>
    <w:p w:rsidR="003537E2" w:rsidRPr="003537E2" w:rsidRDefault="003537E2" w:rsidP="003537E2">
      <w:pPr>
        <w:pStyle w:val="Daltextbodudohody"/>
      </w:pP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3537E2" w:rsidP="009B751F">
      <w:pPr>
        <w:keepNext/>
        <w:keepLines/>
        <w:tabs>
          <w:tab w:val="left" w:pos="2520"/>
        </w:tabs>
        <w:rPr>
          <w:rFonts w:cs="Arial"/>
          <w:szCs w:val="20"/>
        </w:rPr>
      </w:pPr>
      <w:r>
        <w:rPr>
          <w:noProof/>
        </w:rPr>
        <w:t>v Teplicích</w:t>
      </w:r>
      <w:r w:rsidR="000378AA" w:rsidRPr="003F2F6D">
        <w:rPr>
          <w:rFonts w:cs="Arial"/>
          <w:szCs w:val="20"/>
        </w:rPr>
        <w:t xml:space="preserve"> dne </w:t>
      </w:r>
      <w:r>
        <w:rPr>
          <w:noProof/>
        </w:rPr>
        <w:t>26.4.2018</w:t>
      </w:r>
    </w:p>
    <w:p w:rsidR="00662069" w:rsidRPr="003F2F6D" w:rsidRDefault="00662069" w:rsidP="0007184F">
      <w:pPr>
        <w:keepNext/>
        <w:keepLines/>
        <w:tabs>
          <w:tab w:val="left" w:pos="2520"/>
        </w:tabs>
        <w:rPr>
          <w:rFonts w:cs="Arial"/>
          <w:szCs w:val="20"/>
        </w:rPr>
      </w:pPr>
    </w:p>
    <w:p w:rsidR="006C6899" w:rsidRDefault="006C6899" w:rsidP="0007184F">
      <w:pPr>
        <w:keepNext/>
        <w:keepLines/>
        <w:tabs>
          <w:tab w:val="left" w:pos="2520"/>
        </w:tabs>
        <w:rPr>
          <w:rFonts w:cs="Arial"/>
          <w:szCs w:val="20"/>
        </w:rPr>
      </w:pPr>
    </w:p>
    <w:p w:rsidR="003537E2" w:rsidRDefault="003537E2" w:rsidP="0007184F">
      <w:pPr>
        <w:keepNext/>
        <w:keepLines/>
        <w:tabs>
          <w:tab w:val="left" w:pos="2520"/>
        </w:tabs>
        <w:rPr>
          <w:rFonts w:cs="Arial"/>
          <w:szCs w:val="20"/>
        </w:rPr>
      </w:pPr>
    </w:p>
    <w:p w:rsidR="003537E2" w:rsidRDefault="003537E2" w:rsidP="0007184F">
      <w:pPr>
        <w:keepNext/>
        <w:keepLines/>
        <w:tabs>
          <w:tab w:val="left" w:pos="2520"/>
        </w:tabs>
        <w:rPr>
          <w:rFonts w:cs="Arial"/>
          <w:szCs w:val="20"/>
        </w:rPr>
      </w:pPr>
    </w:p>
    <w:p w:rsidR="003537E2" w:rsidRPr="003F2F6D" w:rsidRDefault="003537E2"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3537E2">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lastRenderedPageBreak/>
        <w:t>..................................................................</w:t>
      </w:r>
    </w:p>
    <w:p w:rsidR="006C6899" w:rsidRPr="003F2F6D" w:rsidRDefault="003537E2" w:rsidP="009B751F">
      <w:pPr>
        <w:keepNext/>
        <w:keepLines/>
        <w:jc w:val="center"/>
        <w:rPr>
          <w:rFonts w:cs="Arial"/>
          <w:szCs w:val="20"/>
        </w:rPr>
      </w:pPr>
      <w:r w:rsidRPr="003537E2">
        <w:rPr>
          <w:rFonts w:cs="Arial"/>
          <w:szCs w:val="20"/>
        </w:rPr>
        <w:t xml:space="preserve">Ing. </w:t>
      </w:r>
      <w:r>
        <w:t>Ivana Hujíčková</w:t>
      </w:r>
    </w:p>
    <w:p w:rsidR="006C6899" w:rsidRDefault="006C6899" w:rsidP="009B751F">
      <w:pPr>
        <w:keepNext/>
        <w:keepLines/>
        <w:jc w:val="center"/>
        <w:rPr>
          <w:rFonts w:cs="Arial"/>
          <w:szCs w:val="20"/>
        </w:rPr>
      </w:pPr>
    </w:p>
    <w:p w:rsidR="001430AA" w:rsidRPr="003F2F6D" w:rsidRDefault="001430AA" w:rsidP="009B751F">
      <w:pPr>
        <w:keepNext/>
        <w:keepLines/>
        <w:jc w:val="center"/>
        <w:rPr>
          <w:rFonts w:cs="Arial"/>
          <w:szCs w:val="20"/>
        </w:rPr>
      </w:pPr>
      <w:r>
        <w:rPr>
          <w:rFonts w:cs="Arial"/>
          <w:sz w:val="22"/>
          <w:szCs w:val="22"/>
        </w:rPr>
        <w:t>za zaměstnavatele</w:t>
      </w:r>
    </w:p>
    <w:p w:rsidR="0007184F" w:rsidRPr="003F2F6D" w:rsidRDefault="0007184F" w:rsidP="009B751F">
      <w:pPr>
        <w:keepNext/>
        <w:keepLines/>
        <w:jc w:val="center"/>
        <w:rPr>
          <w:rFonts w:cs="Arial"/>
          <w:szCs w:val="20"/>
        </w:rPr>
      </w:pPr>
      <w:r w:rsidRPr="003F2F6D">
        <w:rPr>
          <w:rFonts w:cs="Arial"/>
          <w:szCs w:val="20"/>
        </w:rPr>
        <w:br w:type="column"/>
      </w:r>
      <w:r w:rsidRPr="003F2F6D">
        <w:rPr>
          <w:rFonts w:cs="Arial"/>
          <w:szCs w:val="20"/>
        </w:rPr>
        <w:lastRenderedPageBreak/>
        <w:t>..................................................................</w:t>
      </w:r>
    </w:p>
    <w:p w:rsidR="0007184F" w:rsidRPr="003F2F6D" w:rsidRDefault="003537E2" w:rsidP="009B751F">
      <w:pPr>
        <w:keepNext/>
        <w:keepLines/>
        <w:jc w:val="center"/>
        <w:rPr>
          <w:rFonts w:cs="Arial"/>
          <w:szCs w:val="20"/>
        </w:rPr>
      </w:pPr>
      <w:r w:rsidRPr="003537E2">
        <w:rPr>
          <w:rFonts w:cs="Arial"/>
          <w:szCs w:val="20"/>
        </w:rPr>
        <w:t xml:space="preserve">Ing. </w:t>
      </w:r>
      <w:r>
        <w:t>Martina Bečvářová</w:t>
      </w:r>
    </w:p>
    <w:p w:rsidR="008269B6" w:rsidRDefault="003537E2" w:rsidP="008269B6">
      <w:pPr>
        <w:keepNext/>
        <w:keepLines/>
        <w:jc w:val="center"/>
        <w:rPr>
          <w:rFonts w:cs="Arial"/>
          <w:szCs w:val="20"/>
        </w:rPr>
      </w:pPr>
      <w:r w:rsidRPr="003537E2">
        <w:rPr>
          <w:rFonts w:cs="Arial"/>
          <w:szCs w:val="20"/>
        </w:rPr>
        <w:t>ředitelka kontaktního</w:t>
      </w:r>
      <w:r>
        <w:t xml:space="preserve"> pracoviště, KoP Teplice</w:t>
      </w:r>
    </w:p>
    <w:p w:rsidR="0007184F" w:rsidRPr="003F2F6D" w:rsidRDefault="0007184F" w:rsidP="008269B6">
      <w:pPr>
        <w:keepNext/>
        <w:keepLines/>
        <w:jc w:val="center"/>
        <w:rPr>
          <w:rFonts w:cs="Arial"/>
          <w:szCs w:val="20"/>
        </w:rPr>
      </w:pPr>
    </w:p>
    <w:p w:rsidR="001F2ABB" w:rsidRPr="003F2F6D" w:rsidRDefault="001F2ABB" w:rsidP="0007184F">
      <w:pPr>
        <w:keepNext/>
        <w:keepLines/>
        <w:jc w:val="center"/>
        <w:rPr>
          <w:rFonts w:cs="Arial"/>
          <w:szCs w:val="20"/>
        </w:rPr>
        <w:sectPr w:rsidR="001F2ABB" w:rsidRPr="003F2F6D" w:rsidSect="003537E2">
          <w:type w:val="continuous"/>
          <w:pgSz w:w="11907" w:h="16839"/>
          <w:pgMar w:top="1191" w:right="1191" w:bottom="1191" w:left="1191" w:header="709" w:footer="709" w:gutter="0"/>
          <w:cols w:num="2" w:space="454"/>
          <w:docGrid w:linePitch="360"/>
        </w:sectPr>
      </w:pPr>
      <w:r w:rsidRPr="001F2ABB">
        <w:rPr>
          <w:rFonts w:cs="Arial"/>
          <w:szCs w:val="20"/>
        </w:rPr>
        <w:t>za Úřad práce ČR</w:t>
      </w: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3537E2" w:rsidRPr="003537E2">
        <w:rPr>
          <w:rFonts w:cs="Arial"/>
          <w:szCs w:val="20"/>
        </w:rPr>
        <w:t>Marcela Vaszilkievičová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3537E2" w:rsidRPr="003537E2">
        <w:rPr>
          <w:rFonts w:cs="Arial"/>
          <w:szCs w:val="20"/>
        </w:rPr>
        <w:t>950 167</w:t>
      </w:r>
      <w:r w:rsidR="003537E2">
        <w:t xml:space="preserve"> 465</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7E1C6D" w:rsidP="003464FF">
      <w:pPr>
        <w:keepNext/>
        <w:keepLines/>
        <w:rPr>
          <w:rFonts w:cs="Arial"/>
          <w:szCs w:val="20"/>
        </w:rPr>
      </w:pPr>
      <w:r w:rsidRPr="007E1C6D">
        <w:rPr>
          <w:rFonts w:cs="Arial"/>
          <w:bCs/>
          <w:szCs w:val="20"/>
        </w:rPr>
        <w:t>Příloha č. 1:  Formulář: „ Vyúčtování mzdových nákladů – SÚPM vyhrazené“</w:t>
      </w:r>
    </w:p>
    <w:sectPr w:rsidR="003464FF" w:rsidRPr="00DD3578" w:rsidSect="003537E2">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E6" w:rsidRDefault="004248E6">
      <w:r>
        <w:separator/>
      </w:r>
    </w:p>
  </w:endnote>
  <w:endnote w:type="continuationSeparator" w:id="0">
    <w:p w:rsidR="004248E6" w:rsidRDefault="0042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E2" w:rsidRDefault="003537E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0D13D1">
      <w:rPr>
        <w:noProof/>
      </w:rPr>
      <w:t>2</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0D13D1">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E6" w:rsidRDefault="004248E6">
      <w:r>
        <w:separator/>
      </w:r>
    </w:p>
  </w:footnote>
  <w:footnote w:type="continuationSeparator" w:id="0">
    <w:p w:rsidR="004248E6" w:rsidRDefault="00424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E2" w:rsidRDefault="003537E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7E2" w:rsidRDefault="003537E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248E6"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2">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
  </w:num>
  <w:num w:numId="3">
    <w:abstractNumId w:val="4"/>
    <w:lvlOverride w:ilvl="0">
      <w:startOverride w:val="1"/>
    </w:lvlOverride>
  </w:num>
  <w:num w:numId="4">
    <w:abstractNumId w:val="4"/>
    <w:lvlOverride w:ilvl="0">
      <w:startOverride w:val="1"/>
    </w:lvlOverride>
  </w:num>
  <w:num w:numId="5">
    <w:abstractNumId w:val="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num>
  <w:num w:numId="13">
    <w:abstractNumId w:val="4"/>
  </w:num>
  <w:num w:numId="14">
    <w:abstractNumId w:val="4"/>
  </w:num>
  <w:num w:numId="15">
    <w:abstractNumId w:val="4"/>
  </w:num>
  <w:num w:numId="16">
    <w:abstractNumId w:val="4"/>
  </w:num>
  <w:num w:numId="17">
    <w:abstractNumId w:val="2"/>
  </w:num>
  <w:num w:numId="18">
    <w:abstractNumId w:val="1"/>
  </w:num>
  <w:num w:numId="19">
    <w:abstractNumId w:val="5"/>
  </w:num>
  <w:num w:numId="20">
    <w:abstractNumId w:val="3"/>
  </w:num>
  <w:num w:numId="21">
    <w:abstractNumId w:val="4"/>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8E6"/>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13D1"/>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671CD"/>
    <w:rsid w:val="00180F62"/>
    <w:rsid w:val="00190DD0"/>
    <w:rsid w:val="001915EE"/>
    <w:rsid w:val="001950B9"/>
    <w:rsid w:val="001A0AB8"/>
    <w:rsid w:val="001A304B"/>
    <w:rsid w:val="001A46D4"/>
    <w:rsid w:val="001A4F9E"/>
    <w:rsid w:val="001B6881"/>
    <w:rsid w:val="001C745C"/>
    <w:rsid w:val="001D22FC"/>
    <w:rsid w:val="001D4C4E"/>
    <w:rsid w:val="001E291D"/>
    <w:rsid w:val="001E62C8"/>
    <w:rsid w:val="001E6B49"/>
    <w:rsid w:val="001F2207"/>
    <w:rsid w:val="001F2ABB"/>
    <w:rsid w:val="001F45A5"/>
    <w:rsid w:val="001F5715"/>
    <w:rsid w:val="0020384A"/>
    <w:rsid w:val="00205BCF"/>
    <w:rsid w:val="00207FFB"/>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0856"/>
    <w:rsid w:val="00282982"/>
    <w:rsid w:val="002851DF"/>
    <w:rsid w:val="0028704B"/>
    <w:rsid w:val="00294867"/>
    <w:rsid w:val="002965A2"/>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537E2"/>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4EBF"/>
    <w:rsid w:val="004157D3"/>
    <w:rsid w:val="00423626"/>
    <w:rsid w:val="00424375"/>
    <w:rsid w:val="00424821"/>
    <w:rsid w:val="004248E6"/>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F1A9F"/>
    <w:rsid w:val="004F2330"/>
    <w:rsid w:val="004F2678"/>
    <w:rsid w:val="004F3016"/>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5691"/>
    <w:rsid w:val="005F008F"/>
    <w:rsid w:val="006061BF"/>
    <w:rsid w:val="006129E0"/>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795F"/>
    <w:rsid w:val="00696870"/>
    <w:rsid w:val="00696CD2"/>
    <w:rsid w:val="006A1D5C"/>
    <w:rsid w:val="006B392E"/>
    <w:rsid w:val="006B41E3"/>
    <w:rsid w:val="006B5191"/>
    <w:rsid w:val="006C6899"/>
    <w:rsid w:val="006C73A3"/>
    <w:rsid w:val="006D0EFD"/>
    <w:rsid w:val="006E306A"/>
    <w:rsid w:val="006E3386"/>
    <w:rsid w:val="006E390F"/>
    <w:rsid w:val="006E6314"/>
    <w:rsid w:val="00705F06"/>
    <w:rsid w:val="00706B35"/>
    <w:rsid w:val="00712446"/>
    <w:rsid w:val="00714580"/>
    <w:rsid w:val="007168FE"/>
    <w:rsid w:val="00721DC1"/>
    <w:rsid w:val="00724A71"/>
    <w:rsid w:val="00736E5D"/>
    <w:rsid w:val="007376A0"/>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5482"/>
    <w:rsid w:val="008269B6"/>
    <w:rsid w:val="008424F1"/>
    <w:rsid w:val="008433F7"/>
    <w:rsid w:val="00855A7A"/>
    <w:rsid w:val="00857D7E"/>
    <w:rsid w:val="0087184A"/>
    <w:rsid w:val="00875506"/>
    <w:rsid w:val="00887631"/>
    <w:rsid w:val="008910D6"/>
    <w:rsid w:val="008A475B"/>
    <w:rsid w:val="008B0F59"/>
    <w:rsid w:val="008B28C9"/>
    <w:rsid w:val="008B2B8A"/>
    <w:rsid w:val="008B5008"/>
    <w:rsid w:val="008B6DC4"/>
    <w:rsid w:val="008C406F"/>
    <w:rsid w:val="008C7063"/>
    <w:rsid w:val="008C797B"/>
    <w:rsid w:val="008D0C22"/>
    <w:rsid w:val="008D1EC3"/>
    <w:rsid w:val="008D2803"/>
    <w:rsid w:val="008D6743"/>
    <w:rsid w:val="008D7EEE"/>
    <w:rsid w:val="008E658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D21"/>
    <w:rsid w:val="00A81ED7"/>
    <w:rsid w:val="00A93F95"/>
    <w:rsid w:val="00A945C8"/>
    <w:rsid w:val="00A962FE"/>
    <w:rsid w:val="00AA2C08"/>
    <w:rsid w:val="00AA6259"/>
    <w:rsid w:val="00AA787B"/>
    <w:rsid w:val="00AB1D8A"/>
    <w:rsid w:val="00AB30F3"/>
    <w:rsid w:val="00AC7122"/>
    <w:rsid w:val="00AC78C9"/>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3879"/>
    <w:rsid w:val="00CC514F"/>
    <w:rsid w:val="00CC5594"/>
    <w:rsid w:val="00CC6834"/>
    <w:rsid w:val="00CC78DD"/>
    <w:rsid w:val="00CD20D6"/>
    <w:rsid w:val="00CE014B"/>
    <w:rsid w:val="00CE292A"/>
    <w:rsid w:val="00CE53D6"/>
    <w:rsid w:val="00CF4208"/>
    <w:rsid w:val="00CF549F"/>
    <w:rsid w:val="00D02C37"/>
    <w:rsid w:val="00D034B1"/>
    <w:rsid w:val="00D0696D"/>
    <w:rsid w:val="00D127C7"/>
    <w:rsid w:val="00D12BF2"/>
    <w:rsid w:val="00D15D1C"/>
    <w:rsid w:val="00D22525"/>
    <w:rsid w:val="00D22F4E"/>
    <w:rsid w:val="00D2501C"/>
    <w:rsid w:val="00D2703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4F6"/>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18BE"/>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1A9A"/>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3947E-EF8D-4FAB-A2A0-DDB8F573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12815</Characters>
  <Application>Microsoft Office Word</Application>
  <DocSecurity>0</DocSecurity>
  <Lines>106</Lines>
  <Paragraphs>29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MPSV123</dc:creator>
  <dc:description>Předloha byla vytvořena v informačním systému OKpráce.</dc:description>
  <cp:lastModifiedBy>MPSV123</cp:lastModifiedBy>
  <cp:revision>2</cp:revision>
  <cp:lastPrinted>1900-12-31T22:00:00Z</cp:lastPrinted>
  <dcterms:created xsi:type="dcterms:W3CDTF">2018-04-26T10:52:00Z</dcterms:created>
  <dcterms:modified xsi:type="dcterms:W3CDTF">2018-04-26T10:52:00Z</dcterms:modified>
</cp:coreProperties>
</file>