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786" w:rsidRDefault="005D0BBE" w:rsidP="00F94786">
      <w:pPr>
        <w:jc w:val="both"/>
        <w:rPr>
          <w:b/>
        </w:rPr>
      </w:pPr>
      <w:r>
        <w:rPr>
          <w:i/>
          <w:iCs/>
        </w:rPr>
        <w:t>Sčítání pěších na ú</w:t>
      </w:r>
      <w:r w:rsidR="00F94786">
        <w:rPr>
          <w:i/>
          <w:iCs/>
        </w:rPr>
        <w:t>zemí Pražské památkové rezervace – specifikace</w:t>
      </w:r>
    </w:p>
    <w:p w:rsidR="00F94786" w:rsidRDefault="00F94786" w:rsidP="00F94786">
      <w:pPr>
        <w:jc w:val="both"/>
        <w:rPr>
          <w:b/>
        </w:rPr>
      </w:pPr>
    </w:p>
    <w:p w:rsidR="005D0BBE" w:rsidRDefault="005D0BBE" w:rsidP="00F94786">
      <w:pPr>
        <w:jc w:val="both"/>
      </w:pPr>
      <w:r w:rsidRPr="00D25F0E">
        <w:rPr>
          <w:b/>
        </w:rPr>
        <w:t>Předmětem zakázky</w:t>
      </w:r>
      <w:r>
        <w:t xml:space="preserve"> je jednorázový průzkum objemu a směru pěší dopravy v typickém pracovním dni na předem vybraných místech v historickém centru Prahy. Sčítání musí proběhnout během jediného pracovního dne (jeden z těchto dnů: úterý/středa/čtvrtek) za příznivého počasí v období </w:t>
      </w:r>
      <w:r w:rsidR="00F94786">
        <w:rPr>
          <w:iCs/>
        </w:rPr>
        <w:t>mezi 9. až </w:t>
      </w:r>
      <w:r>
        <w:rPr>
          <w:iCs/>
        </w:rPr>
        <w:t>30. dubnem 2018</w:t>
      </w:r>
      <w:r>
        <w:t>. Pro zajištění kompatibility s již existujícími daty, která máme z předchozích průzkumů k dispozici, potřebujeme rámcově zachovat metodu sčítání, která spočívá v těchto požadavcích:</w:t>
      </w:r>
    </w:p>
    <w:p w:rsidR="005D0BBE" w:rsidRDefault="005D0BBE" w:rsidP="00F94786">
      <w:pPr>
        <w:jc w:val="both"/>
      </w:pPr>
    </w:p>
    <w:p w:rsidR="005D0BBE" w:rsidRDefault="005D0BBE" w:rsidP="00F94786">
      <w:pPr>
        <w:pStyle w:val="Odstavecseseznamem"/>
        <w:numPr>
          <w:ilvl w:val="0"/>
          <w:numId w:val="1"/>
        </w:numPr>
        <w:jc w:val="both"/>
      </w:pPr>
      <w:r>
        <w:t xml:space="preserve">Měření proběhne vždy 15 min z každého z následujících intervalů: </w:t>
      </w:r>
    </w:p>
    <w:p w:rsidR="005D0BBE" w:rsidRDefault="005D0BBE" w:rsidP="00F94786">
      <w:pPr>
        <w:pStyle w:val="Odstavecseseznamem"/>
        <w:jc w:val="both"/>
      </w:pPr>
      <w:r>
        <w:t>8:00 – 9:00</w:t>
      </w:r>
    </w:p>
    <w:p w:rsidR="005D0BBE" w:rsidRDefault="005D0BBE" w:rsidP="00F94786">
      <w:pPr>
        <w:pStyle w:val="Odstavecseseznamem"/>
        <w:jc w:val="both"/>
      </w:pPr>
      <w:r>
        <w:t>9:00 – 10:00</w:t>
      </w:r>
    </w:p>
    <w:p w:rsidR="005D0BBE" w:rsidRDefault="005D0BBE" w:rsidP="00F94786">
      <w:pPr>
        <w:pStyle w:val="Odstavecseseznamem"/>
        <w:jc w:val="both"/>
      </w:pPr>
      <w:r>
        <w:t>12:00 – 13:00</w:t>
      </w:r>
    </w:p>
    <w:p w:rsidR="005D0BBE" w:rsidRDefault="005D0BBE" w:rsidP="00F94786">
      <w:pPr>
        <w:pStyle w:val="Odstavecseseznamem"/>
        <w:jc w:val="both"/>
      </w:pPr>
      <w:r>
        <w:t>13:00 – 14:00</w:t>
      </w:r>
    </w:p>
    <w:p w:rsidR="005D0BBE" w:rsidRDefault="005D0BBE" w:rsidP="00F94786">
      <w:pPr>
        <w:pStyle w:val="Odstavecseseznamem"/>
        <w:jc w:val="both"/>
      </w:pPr>
      <w:r>
        <w:t>16:00 – 17:00</w:t>
      </w:r>
    </w:p>
    <w:p w:rsidR="005D0BBE" w:rsidRDefault="005D0BBE" w:rsidP="00F94786">
      <w:pPr>
        <w:pStyle w:val="Odstavecseseznamem"/>
        <w:jc w:val="both"/>
      </w:pPr>
      <w:r>
        <w:t>17:00 – 18:00</w:t>
      </w:r>
    </w:p>
    <w:p w:rsidR="005D0BBE" w:rsidRDefault="005D0BBE" w:rsidP="00F94786">
      <w:pPr>
        <w:pStyle w:val="Odstavecseseznamem"/>
        <w:jc w:val="both"/>
      </w:pPr>
      <w:r>
        <w:t>18:00 – 19:00</w:t>
      </w:r>
    </w:p>
    <w:p w:rsidR="005D0BBE" w:rsidRDefault="005D0BBE" w:rsidP="00F94786">
      <w:pPr>
        <w:pStyle w:val="Odstavecseseznamem"/>
        <w:jc w:val="both"/>
      </w:pPr>
      <w:r>
        <w:t>19:00 – 20:00</w:t>
      </w:r>
    </w:p>
    <w:p w:rsidR="005D0BBE" w:rsidRDefault="005D0BBE" w:rsidP="00F94786">
      <w:pPr>
        <w:pStyle w:val="Odstavecseseznamem"/>
        <w:jc w:val="both"/>
      </w:pPr>
      <w:r>
        <w:t>21:30 – 22:30</w:t>
      </w:r>
    </w:p>
    <w:p w:rsidR="005D0BBE" w:rsidRDefault="005D0BBE" w:rsidP="00F94786">
      <w:pPr>
        <w:pStyle w:val="Odstavecseseznamem"/>
        <w:jc w:val="both"/>
      </w:pPr>
    </w:p>
    <w:p w:rsidR="005D0BBE" w:rsidRDefault="005D0BBE" w:rsidP="00F94786">
      <w:pPr>
        <w:pStyle w:val="Odstavecseseznamem"/>
        <w:jc w:val="both"/>
      </w:pPr>
      <w:r>
        <w:t xml:space="preserve">Za den budou tedy sesbírány pro každé měřené místo údaje pro 9 patnáctiminutových časových intervalů. </w:t>
      </w:r>
    </w:p>
    <w:p w:rsidR="005D0BBE" w:rsidRDefault="005D0BBE" w:rsidP="00F94786">
      <w:pPr>
        <w:pStyle w:val="Odstavecseseznamem"/>
        <w:jc w:val="both"/>
      </w:pPr>
      <w:r>
        <w:t>V každé hodině se měří 15 minut, tedy jeden sčítající může přecházet mezi stanovišti a pokrýt tak až 3 sčítací body během jedné hodiny.</w:t>
      </w:r>
    </w:p>
    <w:p w:rsidR="005D0BBE" w:rsidRDefault="005D0BBE" w:rsidP="00F94786">
      <w:pPr>
        <w:pStyle w:val="Odstavecseseznamem"/>
        <w:jc w:val="both"/>
      </w:pPr>
    </w:p>
    <w:p w:rsidR="005D0BBE" w:rsidRDefault="005D0BBE" w:rsidP="00F94786">
      <w:pPr>
        <w:pStyle w:val="Odstavecseseznamem"/>
        <w:jc w:val="both"/>
      </w:pPr>
    </w:p>
    <w:p w:rsidR="005D0BBE" w:rsidRDefault="005D0BBE" w:rsidP="00F94786">
      <w:pPr>
        <w:pStyle w:val="Odstavecseseznamem"/>
        <w:numPr>
          <w:ilvl w:val="0"/>
          <w:numId w:val="1"/>
        </w:numPr>
        <w:jc w:val="both"/>
      </w:pPr>
      <w:r>
        <w:t>Typy a požadované způsoby měření v území</w:t>
      </w:r>
    </w:p>
    <w:p w:rsidR="005D0BBE" w:rsidRDefault="005D0BBE" w:rsidP="00F94786">
      <w:pPr>
        <w:pStyle w:val="Odstavecseseznamem"/>
        <w:numPr>
          <w:ilvl w:val="1"/>
          <w:numId w:val="1"/>
        </w:numPr>
        <w:spacing w:after="120" w:line="240" w:lineRule="auto"/>
        <w:ind w:left="1434" w:hanging="357"/>
        <w:contextualSpacing w:val="0"/>
        <w:jc w:val="both"/>
      </w:pPr>
      <w:r>
        <w:t>měře</w:t>
      </w:r>
      <w:r w:rsidR="00F94786">
        <w:t xml:space="preserve">ní probíhá za příznivého počasí, </w:t>
      </w:r>
      <w:r>
        <w:t>tzn. slunečno, neprší, nesněží, nemrzne, nefouká silný vítr</w:t>
      </w:r>
    </w:p>
    <w:p w:rsidR="005D0BBE" w:rsidRDefault="005D0BBE" w:rsidP="00F94786">
      <w:pPr>
        <w:pStyle w:val="Odstavecseseznamem"/>
        <w:numPr>
          <w:ilvl w:val="1"/>
          <w:numId w:val="1"/>
        </w:numPr>
        <w:spacing w:after="120"/>
        <w:ind w:left="1434" w:hanging="357"/>
        <w:contextualSpacing w:val="0"/>
        <w:jc w:val="both"/>
      </w:pPr>
      <w:r>
        <w:t>počet chodců = celkový počet všech lidí, procházejících pěšky daným sčítacím profilem ve sčítaném směru během jednoho patnáctiminutového intervalu</w:t>
      </w:r>
    </w:p>
    <w:p w:rsidR="005D0BBE" w:rsidRDefault="005D0BBE" w:rsidP="00F94786">
      <w:pPr>
        <w:pStyle w:val="Odstavecseseznamem"/>
        <w:numPr>
          <w:ilvl w:val="1"/>
          <w:numId w:val="1"/>
        </w:numPr>
        <w:spacing w:after="120" w:line="240" w:lineRule="auto"/>
        <w:ind w:left="1434" w:hanging="357"/>
        <w:contextualSpacing w:val="0"/>
        <w:jc w:val="both"/>
      </w:pPr>
      <w:r>
        <w:t xml:space="preserve">seznam míst, kde proběhne sčítání, schematická mapa jejich rozmístění, specifikace typu sčítání v daném místě a polohy sčítajícího jsou uvedeny v Příloze </w:t>
      </w:r>
    </w:p>
    <w:p w:rsidR="005D0BBE" w:rsidRDefault="005D0BBE" w:rsidP="00F94786">
      <w:pPr>
        <w:pStyle w:val="Odstavecseseznamem"/>
        <w:numPr>
          <w:ilvl w:val="1"/>
          <w:numId w:val="1"/>
        </w:numPr>
        <w:spacing w:after="120" w:line="240" w:lineRule="auto"/>
        <w:ind w:left="1434" w:hanging="357"/>
        <w:contextualSpacing w:val="0"/>
        <w:jc w:val="both"/>
      </w:pPr>
      <w:r>
        <w:t>typ sčítacího bodu „průchod“ – sčítá se počet chodců v daném místě v obou směrech včetně rozlišení směru pohybu – výsledkem jsou dvě hodnoty v každém měřeném časovém úseku (počet chodců ve směru S1 a počet chodců ve směru S2)</w:t>
      </w:r>
    </w:p>
    <w:p w:rsidR="005D0BBE" w:rsidRDefault="005D0BBE" w:rsidP="00F94786">
      <w:pPr>
        <w:pStyle w:val="Odstavecseseznamem"/>
        <w:numPr>
          <w:ilvl w:val="1"/>
          <w:numId w:val="1"/>
        </w:numPr>
        <w:spacing w:after="120" w:line="240" w:lineRule="auto"/>
        <w:ind w:left="1434" w:hanging="357"/>
        <w:contextualSpacing w:val="0"/>
        <w:jc w:val="both"/>
      </w:pPr>
      <w:r>
        <w:t>typ sčítacího bodu „prostranství“ – počet chodců ve vstupech na prostranství, případně příchozí z metra, tramvaje; počet naměřených hodnot je individuální dle konkrétního prostranství, viz Příloha, upřesnění polohy sčítajícího též viz Příloha</w:t>
      </w:r>
    </w:p>
    <w:p w:rsidR="005D0BBE" w:rsidRDefault="005D0BBE" w:rsidP="00F94786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>
        <w:t xml:space="preserve">typ sčítacího bodu „roh“  – provoz chodců v křížení </w:t>
      </w:r>
      <w:proofErr w:type="gramStart"/>
      <w:r>
        <w:t>ulic  typu</w:t>
      </w:r>
      <w:proofErr w:type="gramEnd"/>
      <w:r>
        <w:t xml:space="preserve"> „T“, jeden sčítající sleduje průchody ve dvou ulicích zároveň, sčítá se tedy průchod v každé ze dvou na sebe kolmých ulic (přičemž sčítající stojí na jejich rohu), včetně rozlišení směrů – výsledkem jsou čtyři hodnoty v každém měřeném časovém úseku (pro ulici 1 – údaje o počtu chodců ve směru  S1 a S2 a pro ulici 2 - údaje o počtu chodců ve směru  S1 a S2) </w:t>
      </w:r>
    </w:p>
    <w:p w:rsidR="005D0BBE" w:rsidRDefault="005D0BBE" w:rsidP="00F94786">
      <w:pPr>
        <w:ind w:left="1416" w:firstLine="708"/>
        <w:jc w:val="both"/>
      </w:pPr>
      <w:r>
        <w:t xml:space="preserve">Např. roh Mikulandská/Ostrovní – jeden sčítající počítá chodce, kteří prochází Mikulandskou u ústí do Ostrovní, včetně směrů a zároveň sčítá chodce, kteří projdou sčítacím profilem v Ostrovní před ústím Mikulandské. </w:t>
      </w:r>
    </w:p>
    <w:p w:rsidR="005D0BBE" w:rsidRDefault="005D0BBE" w:rsidP="00F94786">
      <w:pPr>
        <w:ind w:left="708" w:firstLine="708"/>
        <w:jc w:val="both"/>
      </w:pPr>
      <w:r>
        <w:lastRenderedPageBreak/>
        <w:t xml:space="preserve">Výsledkem je: </w:t>
      </w:r>
      <w:r>
        <w:tab/>
        <w:t xml:space="preserve">Mikulandská </w:t>
      </w:r>
      <w:r>
        <w:tab/>
        <w:t xml:space="preserve">S1:25 chodců, S2: 3 chodci </w:t>
      </w:r>
    </w:p>
    <w:p w:rsidR="005D0BBE" w:rsidRDefault="005D0BBE" w:rsidP="00F94786">
      <w:pPr>
        <w:ind w:left="2124" w:firstLine="708"/>
        <w:jc w:val="both"/>
      </w:pPr>
      <w:r>
        <w:t xml:space="preserve">Ostrovní </w:t>
      </w:r>
      <w:r>
        <w:tab/>
        <w:t>S1:30 chodců, S2:28 chodců</w:t>
      </w:r>
    </w:p>
    <w:p w:rsidR="005D0BBE" w:rsidRDefault="005D0BBE" w:rsidP="00F94786">
      <w:pPr>
        <w:pStyle w:val="Odstavecseseznamem"/>
        <w:spacing w:after="0" w:line="240" w:lineRule="auto"/>
        <w:ind w:left="1440"/>
        <w:jc w:val="both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9C8574" wp14:editId="1AB857C8">
                <wp:simplePos x="0" y="0"/>
                <wp:positionH relativeFrom="column">
                  <wp:posOffset>2805430</wp:posOffset>
                </wp:positionH>
                <wp:positionV relativeFrom="paragraph">
                  <wp:posOffset>1494790</wp:posOffset>
                </wp:positionV>
                <wp:extent cx="361950" cy="247650"/>
                <wp:effectExtent l="0" t="0" r="0" b="0"/>
                <wp:wrapNone/>
                <wp:docPr id="24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0BBE" w:rsidRDefault="005D0BBE" w:rsidP="005D0BBE">
                            <w:pPr>
                              <w:rPr>
                                <w:color w:val="FFFF00"/>
                              </w:rPr>
                            </w:pPr>
                            <w:r>
                              <w:rPr>
                                <w:color w:val="FFFF00"/>
                              </w:rPr>
                              <w:t>S2</w:t>
                            </w:r>
                          </w:p>
                          <w:p w:rsidR="005D0BBE" w:rsidRPr="002937DE" w:rsidRDefault="005D0BBE" w:rsidP="005D0BBE">
                            <w:pPr>
                              <w:rPr>
                                <w:color w:va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182EFF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20.9pt;margin-top:117.7pt;width:28.5pt;height:1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" filled="f" stroked="f" strokeweight="1pt">
                <v:textbox>
                  <w:txbxContent>
                    <w:p w:rsidR="005D0BBE" w:rsidRDefault="005D0BBE" w:rsidP="005D0BBE">
                      <w:pPr>
                        <w:rPr>
                          <w:color w:val="FFFF00"/>
                        </w:rPr>
                      </w:pPr>
                      <w:r>
                        <w:rPr>
                          <w:color w:val="FFFF00"/>
                        </w:rPr>
                        <w:t>S2</w:t>
                      </w:r>
                    </w:p>
                    <w:p w:rsidR="005D0BBE" w:rsidRPr="002937DE" w:rsidRDefault="005D0BBE" w:rsidP="005D0BBE">
                      <w:pPr>
                        <w:rPr>
                          <w:color w:va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0C66AE" wp14:editId="4FCBDE94">
                <wp:simplePos x="0" y="0"/>
                <wp:positionH relativeFrom="column">
                  <wp:posOffset>2809875</wp:posOffset>
                </wp:positionH>
                <wp:positionV relativeFrom="paragraph">
                  <wp:posOffset>1188720</wp:posOffset>
                </wp:positionV>
                <wp:extent cx="361950" cy="247650"/>
                <wp:effectExtent l="0" t="0" r="0" b="0"/>
                <wp:wrapNone/>
                <wp:docPr id="2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0BBE" w:rsidRPr="002937DE" w:rsidRDefault="005D0BBE" w:rsidP="005D0BBE">
                            <w:pPr>
                              <w:rPr>
                                <w:color w:val="FFFF00"/>
                              </w:rPr>
                            </w:pPr>
                            <w:r w:rsidRPr="002937DE">
                              <w:rPr>
                                <w:color w:val="FFFF00"/>
                              </w:rPr>
                              <w:t>S1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43C5DF" id="_x0000_s1027" type="#_x0000_t202" style="position:absolute;left:0;text-align:left;margin-left:221.25pt;margin-top:93.6pt;width:28.5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" filled="f" stroked="f" strokeweight="1pt">
                <v:textbox>
                  <w:txbxContent>
                    <w:p w:rsidR="005D0BBE" w:rsidRPr="002937DE" w:rsidRDefault="005D0BBE" w:rsidP="005D0BBE">
                      <w:pPr>
                        <w:rPr>
                          <w:color w:val="FFFF00"/>
                        </w:rPr>
                      </w:pPr>
                      <w:r w:rsidRPr="002937DE">
                        <w:rPr>
                          <w:color w:val="FFFF00"/>
                        </w:rPr>
                        <w:t>S1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26A489" wp14:editId="748314A0">
                <wp:simplePos x="0" y="0"/>
                <wp:positionH relativeFrom="column">
                  <wp:posOffset>2052955</wp:posOffset>
                </wp:positionH>
                <wp:positionV relativeFrom="paragraph">
                  <wp:posOffset>989965</wp:posOffset>
                </wp:positionV>
                <wp:extent cx="361950" cy="247650"/>
                <wp:effectExtent l="0" t="0" r="0" b="0"/>
                <wp:wrapNone/>
                <wp:docPr id="2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0BBE" w:rsidRPr="002937DE" w:rsidRDefault="005D0BBE" w:rsidP="005D0BBE">
                            <w:pPr>
                              <w:rPr>
                                <w:color w:val="FFFF00"/>
                              </w:rPr>
                            </w:pPr>
                            <w:r>
                              <w:rPr>
                                <w:color w:val="FFFF00"/>
                              </w:rPr>
                              <w:t>S1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4AEE6B" id="_x0000_s1028" type="#_x0000_t202" style="position:absolute;left:0;text-align:left;margin-left:161.65pt;margin-top:77.95pt;width:28.5pt;height:1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" filled="f" stroked="f" strokeweight="1pt">
                <v:textbox>
                  <w:txbxContent>
                    <w:p w:rsidR="005D0BBE" w:rsidRPr="002937DE" w:rsidRDefault="005D0BBE" w:rsidP="005D0BBE">
                      <w:pPr>
                        <w:rPr>
                          <w:color w:val="FFFF00"/>
                        </w:rPr>
                      </w:pPr>
                      <w:r>
                        <w:rPr>
                          <w:color w:val="FFFF00"/>
                        </w:rPr>
                        <w:t>S1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BB3DCD" wp14:editId="213ECF18">
                <wp:simplePos x="0" y="0"/>
                <wp:positionH relativeFrom="column">
                  <wp:posOffset>2338705</wp:posOffset>
                </wp:positionH>
                <wp:positionV relativeFrom="paragraph">
                  <wp:posOffset>828040</wp:posOffset>
                </wp:positionV>
                <wp:extent cx="361950" cy="247650"/>
                <wp:effectExtent l="0" t="0" r="0" b="0"/>
                <wp:wrapNone/>
                <wp:docPr id="2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0BBE" w:rsidRPr="002937DE" w:rsidRDefault="005D0BBE" w:rsidP="005D0BBE">
                            <w:pPr>
                              <w:rPr>
                                <w:color w:val="FFFF00"/>
                              </w:rPr>
                            </w:pPr>
                            <w:r>
                              <w:rPr>
                                <w:color w:val="FFFF00"/>
                              </w:rPr>
                              <w:t>S2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FB9EE8" id="_x0000_s1029" type="#_x0000_t202" style="position:absolute;left:0;text-align:left;margin-left:184.15pt;margin-top:65.2pt;width:28.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" filled="f" stroked="f" strokeweight="1pt">
                <v:textbox>
                  <w:txbxContent>
                    <w:p w:rsidR="005D0BBE" w:rsidRPr="002937DE" w:rsidRDefault="005D0BBE" w:rsidP="005D0BBE">
                      <w:pPr>
                        <w:rPr>
                          <w:color w:val="FFFF00"/>
                        </w:rPr>
                      </w:pPr>
                      <w:r>
                        <w:rPr>
                          <w:color w:val="FFFF00"/>
                        </w:rPr>
                        <w:t>S2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B9B99" wp14:editId="49ACE1D2">
                <wp:simplePos x="0" y="0"/>
                <wp:positionH relativeFrom="column">
                  <wp:posOffset>2548255</wp:posOffset>
                </wp:positionH>
                <wp:positionV relativeFrom="paragraph">
                  <wp:posOffset>1473835</wp:posOffset>
                </wp:positionV>
                <wp:extent cx="295275" cy="47625"/>
                <wp:effectExtent l="0" t="38100" r="28575" b="85725"/>
                <wp:wrapNone/>
                <wp:docPr id="216" name="Přímá spojnice se šipkou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47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28206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16" o:spid="_x0000_s1026" type="#_x0000_t32" style="position:absolute;margin-left:200.65pt;margin-top:116.05pt;width:23.25pt;height: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019B3" wp14:editId="69C68FE3">
                <wp:simplePos x="0" y="0"/>
                <wp:positionH relativeFrom="column">
                  <wp:posOffset>2414905</wp:posOffset>
                </wp:positionH>
                <wp:positionV relativeFrom="paragraph">
                  <wp:posOffset>1197610</wp:posOffset>
                </wp:positionV>
                <wp:extent cx="133350" cy="276225"/>
                <wp:effectExtent l="38100" t="38100" r="19050" b="28575"/>
                <wp:wrapNone/>
                <wp:docPr id="215" name="Přímá spojnice se šipkou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35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84EAB11" id="Přímá spojnice se šipkou 215" o:spid="_x0000_s1026" type="#_x0000_t32" style="position:absolute;margin-left:190.15pt;margin-top:94.3pt;width:10.5pt;height:21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018AE996" wp14:editId="492FC51B">
            <wp:extent cx="4086225" cy="2362200"/>
            <wp:effectExtent l="0" t="0" r="9525" b="0"/>
            <wp:docPr id="214" name="Obrázek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BBE" w:rsidRDefault="005D0BBE" w:rsidP="00F94786">
      <w:pPr>
        <w:pStyle w:val="Odstavecseseznamem"/>
        <w:spacing w:after="0" w:line="240" w:lineRule="auto"/>
        <w:jc w:val="both"/>
      </w:pPr>
    </w:p>
    <w:p w:rsidR="005D0BBE" w:rsidRDefault="005D0BBE" w:rsidP="00F94786">
      <w:pPr>
        <w:jc w:val="both"/>
      </w:pPr>
    </w:p>
    <w:p w:rsidR="005D0BBE" w:rsidRDefault="005D0BBE" w:rsidP="00F94786">
      <w:pPr>
        <w:jc w:val="both"/>
      </w:pPr>
      <w:r w:rsidRPr="00F514F2">
        <w:rPr>
          <w:b/>
        </w:rPr>
        <w:t>Výstupem</w:t>
      </w:r>
      <w:r>
        <w:t xml:space="preserve"> bude </w:t>
      </w:r>
      <w:r w:rsidRPr="00F514F2">
        <w:rPr>
          <w:b/>
        </w:rPr>
        <w:t>tabulka</w:t>
      </w:r>
      <w:r>
        <w:t xml:space="preserve"> ve </w:t>
      </w:r>
      <w:proofErr w:type="gramStart"/>
      <w:r>
        <w:t xml:space="preserve">formátu </w:t>
      </w:r>
      <w:r w:rsidR="00F94786">
        <w:t>.</w:t>
      </w:r>
      <w:proofErr w:type="spellStart"/>
      <w:r>
        <w:t>xls</w:t>
      </w:r>
      <w:proofErr w:type="spellEnd"/>
      <w:proofErr w:type="gramEnd"/>
      <w:r>
        <w:t xml:space="preserve"> s číslem sčítacího místa a názvem ulice/prostranství obsahující naměřené absolutní hodnoty daných ukazatelů v devíti časových intervalech pro každé místo, včetně konkrétních poznámek ke sčítání. Vzor tabulky bude odsouhlasen zadavatelem před započetím sčítání.</w:t>
      </w:r>
    </w:p>
    <w:p w:rsidR="005D0BBE" w:rsidRDefault="005D0BBE" w:rsidP="00F94786">
      <w:pPr>
        <w:jc w:val="both"/>
      </w:pPr>
      <w:r>
        <w:t xml:space="preserve">Tabulka bude doplněna průvodní </w:t>
      </w:r>
      <w:r w:rsidRPr="00F514F2">
        <w:rPr>
          <w:b/>
        </w:rPr>
        <w:t>textovou zprávou</w:t>
      </w:r>
      <w:r>
        <w:t xml:space="preserve"> popisující celkový</w:t>
      </w:r>
      <w:r w:rsidR="00073D0C">
        <w:t xml:space="preserve"> průběh šetření, obsahující mj. </w:t>
      </w:r>
      <w:r>
        <w:t>termín šetření, metodu sčítání, počet a rozmístění sčítajících, vývoj počasí a další důležité informace a komentář týkající se průběhu sčítání.</w:t>
      </w:r>
    </w:p>
    <w:p w:rsidR="005D0BBE" w:rsidRDefault="005D0BBE" w:rsidP="00F94786">
      <w:pPr>
        <w:jc w:val="both"/>
      </w:pPr>
    </w:p>
    <w:p w:rsidR="005D0BBE" w:rsidRPr="00A40681" w:rsidRDefault="005D0BBE" w:rsidP="00F94786">
      <w:pPr>
        <w:jc w:val="both"/>
      </w:pPr>
      <w:r w:rsidRPr="00F514F2">
        <w:rPr>
          <w:b/>
        </w:rPr>
        <w:t>Zjištěné údaje</w:t>
      </w:r>
      <w:r w:rsidRPr="00A40681">
        <w:t xml:space="preserve"> budou ve výhradním vlastnictví IPR Praha a zpracovatel se zavazuje, že s nimi nebude dále nakládat ani je využívat pro vlastní účely.</w:t>
      </w:r>
    </w:p>
    <w:p w:rsidR="005D0BBE" w:rsidRDefault="005D0BBE" w:rsidP="00F94786">
      <w:pPr>
        <w:jc w:val="both"/>
      </w:pPr>
    </w:p>
    <w:p w:rsidR="005D0BBE" w:rsidRDefault="005D0BBE" w:rsidP="00F94786">
      <w:pPr>
        <w:jc w:val="both"/>
      </w:pPr>
      <w:r w:rsidRPr="00F514F2">
        <w:rPr>
          <w:b/>
        </w:rPr>
        <w:t>Termín</w:t>
      </w:r>
      <w:r>
        <w:t xml:space="preserve"> odevzdání výsledků</w:t>
      </w:r>
      <w:r w:rsidR="00073D0C">
        <w:t>:</w:t>
      </w:r>
      <w:r>
        <w:t xml:space="preserve"> </w:t>
      </w:r>
      <w:r w:rsidR="009D1FB3">
        <w:t>18.</w:t>
      </w:r>
      <w:r w:rsidR="00073D0C">
        <w:t xml:space="preserve"> </w:t>
      </w:r>
      <w:r w:rsidR="009D1FB3">
        <w:t>5.</w:t>
      </w:r>
      <w:bookmarkStart w:id="0" w:name="_GoBack"/>
      <w:bookmarkEnd w:id="0"/>
      <w:r>
        <w:t xml:space="preserve"> 2018.</w:t>
      </w:r>
    </w:p>
    <w:p w:rsidR="005D0BBE" w:rsidRDefault="005D0BBE" w:rsidP="00F94786">
      <w:pPr>
        <w:jc w:val="both"/>
      </w:pPr>
    </w:p>
    <w:p w:rsidR="002C18C5" w:rsidRDefault="00B85374" w:rsidP="00F94786">
      <w:pPr>
        <w:jc w:val="both"/>
      </w:pPr>
    </w:p>
    <w:sectPr w:rsidR="002C18C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374" w:rsidRDefault="00B85374" w:rsidP="00F94786">
      <w:r>
        <w:separator/>
      </w:r>
    </w:p>
  </w:endnote>
  <w:endnote w:type="continuationSeparator" w:id="0">
    <w:p w:rsidR="00B85374" w:rsidRDefault="00B85374" w:rsidP="00F9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374" w:rsidRDefault="00B85374" w:rsidP="00F94786">
      <w:r>
        <w:separator/>
      </w:r>
    </w:p>
  </w:footnote>
  <w:footnote w:type="continuationSeparator" w:id="0">
    <w:p w:rsidR="00B85374" w:rsidRDefault="00B85374" w:rsidP="00F94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786" w:rsidRDefault="00F94786" w:rsidP="00F94786">
    <w:pPr>
      <w:pStyle w:val="Zhlav"/>
      <w:jc w:val="right"/>
    </w:pPr>
    <w:r>
      <w:t>ZAK 18-0102/o – Příloha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85C2A"/>
    <w:multiLevelType w:val="hybridMultilevel"/>
    <w:tmpl w:val="880A7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BE"/>
    <w:rsid w:val="00073D0C"/>
    <w:rsid w:val="005D0BBE"/>
    <w:rsid w:val="0070645E"/>
    <w:rsid w:val="008E4F9A"/>
    <w:rsid w:val="009D1FB3"/>
    <w:rsid w:val="00B85374"/>
    <w:rsid w:val="00F9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BB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0BBE"/>
    <w:pPr>
      <w:spacing w:after="160" w:line="252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47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8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7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86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47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4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BB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0BBE"/>
    <w:pPr>
      <w:spacing w:after="160" w:line="252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47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8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7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86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47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4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Irová Jana Mgr.  (IPR/SPI)</dc:creator>
  <cp:keywords/>
  <dc:description/>
  <cp:lastModifiedBy>Vávrová Eva Ing. (IPR/SPE)</cp:lastModifiedBy>
  <cp:revision>3</cp:revision>
  <dcterms:created xsi:type="dcterms:W3CDTF">2018-04-04T11:29:00Z</dcterms:created>
  <dcterms:modified xsi:type="dcterms:W3CDTF">2018-04-04T14:31:00Z</dcterms:modified>
</cp:coreProperties>
</file>