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F0" w:rsidRDefault="007344F0" w:rsidP="00D866DB">
      <w:pPr>
        <w:spacing w:after="0" w:line="240" w:lineRule="auto"/>
        <w:jc w:val="center"/>
        <w:rPr>
          <w:rFonts w:ascii="Times New Roman" w:hAnsi="Times New Roman" w:cs="Times New Roman"/>
          <w:b/>
          <w:bCs/>
          <w:sz w:val="24"/>
          <w:szCs w:val="24"/>
        </w:rPr>
      </w:pPr>
    </w:p>
    <w:p w:rsidR="007344F0" w:rsidRPr="00E133E9" w:rsidRDefault="007344F0" w:rsidP="00D866DB">
      <w:pPr>
        <w:spacing w:after="0" w:line="240" w:lineRule="auto"/>
        <w:jc w:val="center"/>
        <w:rPr>
          <w:rFonts w:ascii="Arial" w:hAnsi="Arial" w:cs="Arial"/>
          <w:b/>
          <w:bCs/>
          <w:sz w:val="24"/>
          <w:szCs w:val="24"/>
        </w:rPr>
      </w:pPr>
      <w:r w:rsidRPr="00E133E9">
        <w:rPr>
          <w:rFonts w:ascii="Arial" w:hAnsi="Arial" w:cs="Arial"/>
          <w:b/>
          <w:bCs/>
          <w:sz w:val="24"/>
          <w:szCs w:val="24"/>
        </w:rPr>
        <w:t>SMLOUVA O DÍLO č</w:t>
      </w:r>
      <w:r w:rsidRPr="0037526C">
        <w:rPr>
          <w:rFonts w:ascii="Arial" w:hAnsi="Arial" w:cs="Arial"/>
          <w:b/>
          <w:bCs/>
          <w:sz w:val="24"/>
          <w:szCs w:val="24"/>
        </w:rPr>
        <w:t xml:space="preserve">. </w:t>
      </w:r>
      <w:r>
        <w:rPr>
          <w:rFonts w:ascii="Arial" w:hAnsi="Arial" w:cs="Arial"/>
          <w:b/>
          <w:bCs/>
          <w:sz w:val="24"/>
          <w:szCs w:val="24"/>
        </w:rPr>
        <w:t>0149</w:t>
      </w:r>
      <w:r w:rsidRPr="0037526C">
        <w:rPr>
          <w:rFonts w:ascii="Arial" w:hAnsi="Arial" w:cs="Arial"/>
          <w:b/>
          <w:bCs/>
          <w:sz w:val="24"/>
          <w:szCs w:val="24"/>
        </w:rPr>
        <w:t>/201</w:t>
      </w:r>
      <w:r>
        <w:rPr>
          <w:rFonts w:ascii="Arial" w:hAnsi="Arial" w:cs="Arial"/>
          <w:b/>
          <w:bCs/>
          <w:sz w:val="24"/>
          <w:szCs w:val="24"/>
        </w:rPr>
        <w:t>8</w:t>
      </w:r>
    </w:p>
    <w:p w:rsidR="007344F0" w:rsidRPr="00EC0F4A" w:rsidRDefault="007344F0" w:rsidP="0037526C">
      <w:pPr>
        <w:jc w:val="center"/>
        <w:rPr>
          <w:rFonts w:ascii="Arial" w:hAnsi="Arial" w:cs="Arial"/>
          <w:sz w:val="24"/>
          <w:szCs w:val="24"/>
        </w:rPr>
      </w:pPr>
      <w:r w:rsidRPr="00EC0F4A">
        <w:rPr>
          <w:rFonts w:ascii="Arial" w:hAnsi="Arial" w:cs="Arial"/>
          <w:sz w:val="24"/>
          <w:szCs w:val="24"/>
        </w:rPr>
        <w:t xml:space="preserve">uzavřena podle § </w:t>
      </w:r>
      <w:r>
        <w:rPr>
          <w:rFonts w:ascii="Arial" w:hAnsi="Arial" w:cs="Arial"/>
          <w:sz w:val="24"/>
          <w:szCs w:val="24"/>
        </w:rPr>
        <w:t>2586</w:t>
      </w:r>
      <w:r w:rsidRPr="00EC0F4A">
        <w:rPr>
          <w:rFonts w:ascii="Arial" w:hAnsi="Arial" w:cs="Arial"/>
          <w:sz w:val="24"/>
          <w:szCs w:val="24"/>
        </w:rPr>
        <w:t xml:space="preserve"> a </w:t>
      </w:r>
      <w:proofErr w:type="spellStart"/>
      <w:r w:rsidRPr="00EC0F4A">
        <w:rPr>
          <w:rFonts w:ascii="Arial" w:hAnsi="Arial" w:cs="Arial"/>
          <w:sz w:val="24"/>
          <w:szCs w:val="24"/>
        </w:rPr>
        <w:t>násl</w:t>
      </w:r>
      <w:proofErr w:type="spellEnd"/>
      <w:r w:rsidRPr="00EC0F4A">
        <w:rPr>
          <w:rFonts w:ascii="Arial" w:hAnsi="Arial" w:cs="Arial"/>
          <w:sz w:val="24"/>
          <w:szCs w:val="24"/>
        </w:rPr>
        <w:t xml:space="preserve">. </w:t>
      </w:r>
      <w:r>
        <w:rPr>
          <w:rFonts w:ascii="Arial" w:hAnsi="Arial" w:cs="Arial"/>
          <w:sz w:val="24"/>
          <w:szCs w:val="24"/>
        </w:rPr>
        <w:t xml:space="preserve">zákona č. 89/2012 Sb., občanský zákoník </w:t>
      </w:r>
    </w:p>
    <w:p w:rsidR="007344F0" w:rsidRDefault="007344F0" w:rsidP="00D866DB">
      <w:pPr>
        <w:pStyle w:val="Smlouva2"/>
        <w:rPr>
          <w:rFonts w:ascii="Arial" w:hAnsi="Arial" w:cs="Arial"/>
        </w:rPr>
      </w:pPr>
    </w:p>
    <w:p w:rsidR="007344F0" w:rsidRDefault="007344F0" w:rsidP="00D866DB">
      <w:pPr>
        <w:pStyle w:val="Smlouva2"/>
        <w:rPr>
          <w:rFonts w:ascii="Arial" w:hAnsi="Arial" w:cs="Arial"/>
        </w:rPr>
      </w:pPr>
      <w:r w:rsidRPr="00E133E9">
        <w:rPr>
          <w:rFonts w:ascii="Arial" w:hAnsi="Arial" w:cs="Arial"/>
        </w:rPr>
        <w:t>I.</w:t>
      </w:r>
    </w:p>
    <w:p w:rsidR="007344F0" w:rsidRDefault="007344F0" w:rsidP="00D866DB">
      <w:pPr>
        <w:pStyle w:val="Smlouva2"/>
        <w:rPr>
          <w:rFonts w:ascii="Arial" w:hAnsi="Arial" w:cs="Arial"/>
        </w:rPr>
      </w:pPr>
      <w:r w:rsidRPr="00E133E9">
        <w:rPr>
          <w:rFonts w:ascii="Arial" w:hAnsi="Arial" w:cs="Arial"/>
        </w:rPr>
        <w:t>Smluvní strany</w:t>
      </w:r>
    </w:p>
    <w:p w:rsidR="00BA5B2C" w:rsidRPr="00E133E9" w:rsidRDefault="00BA5B2C" w:rsidP="00D866DB">
      <w:pPr>
        <w:pStyle w:val="Smlouva2"/>
        <w:rPr>
          <w:rFonts w:ascii="Arial" w:hAnsi="Arial" w:cs="Arial"/>
        </w:rPr>
      </w:pPr>
    </w:p>
    <w:p w:rsidR="007344F0" w:rsidRPr="00E133E9" w:rsidRDefault="00C01287" w:rsidP="00ED3F1F">
      <w:pPr>
        <w:numPr>
          <w:ilvl w:val="0"/>
          <w:numId w:val="1"/>
        </w:numPr>
        <w:spacing w:after="0" w:line="240" w:lineRule="auto"/>
        <w:rPr>
          <w:rFonts w:ascii="Arial" w:hAnsi="Arial" w:cs="Arial"/>
          <w:b/>
          <w:bCs/>
          <w:sz w:val="24"/>
          <w:szCs w:val="24"/>
        </w:rPr>
      </w:pPr>
      <w:r>
        <w:rPr>
          <w:rFonts w:ascii="Arial" w:hAnsi="Arial" w:cs="Arial"/>
          <w:b/>
          <w:bCs/>
          <w:sz w:val="24"/>
          <w:szCs w:val="24"/>
        </w:rPr>
        <w:t>Objednatel</w:t>
      </w:r>
      <w:r w:rsidR="00BA5B2C">
        <w:rPr>
          <w:rFonts w:ascii="Arial" w:hAnsi="Arial" w:cs="Arial"/>
          <w:b/>
          <w:bCs/>
          <w:sz w:val="24"/>
          <w:szCs w:val="24"/>
        </w:rPr>
        <w:tab/>
      </w:r>
      <w:r w:rsidR="00BA5B2C">
        <w:rPr>
          <w:rFonts w:ascii="Arial" w:hAnsi="Arial" w:cs="Arial"/>
          <w:b/>
          <w:bCs/>
          <w:sz w:val="24"/>
          <w:szCs w:val="24"/>
        </w:rPr>
        <w:tab/>
      </w:r>
      <w:r w:rsidR="007344F0" w:rsidRPr="00E133E9">
        <w:rPr>
          <w:rFonts w:ascii="Arial" w:hAnsi="Arial" w:cs="Arial"/>
          <w:b/>
          <w:bCs/>
          <w:sz w:val="24"/>
          <w:szCs w:val="24"/>
        </w:rPr>
        <w:t>Město Kopřivnice</w:t>
      </w:r>
    </w:p>
    <w:p w:rsidR="007344F0" w:rsidRPr="00E133E9" w:rsidRDefault="00BA5B2C" w:rsidP="00ED3F1F">
      <w:pPr>
        <w:pStyle w:val="Zkladntext"/>
        <w:tabs>
          <w:tab w:val="num" w:pos="360"/>
        </w:tabs>
        <w:spacing w:after="0"/>
        <w:ind w:firstLine="360"/>
        <w:rPr>
          <w:rFonts w:ascii="Arial" w:hAnsi="Arial" w:cs="Arial"/>
        </w:rPr>
      </w:pPr>
      <w:r>
        <w:rPr>
          <w:rFonts w:ascii="Arial" w:hAnsi="Arial" w:cs="Arial"/>
        </w:rPr>
        <w:t>Sídlo</w:t>
      </w:r>
      <w:r w:rsidR="007344F0" w:rsidRPr="00E133E9">
        <w:rPr>
          <w:rFonts w:ascii="Arial" w:hAnsi="Arial" w:cs="Arial"/>
        </w:rPr>
        <w:t>:</w:t>
      </w:r>
      <w:r>
        <w:rPr>
          <w:rFonts w:ascii="Arial" w:hAnsi="Arial" w:cs="Arial"/>
        </w:rPr>
        <w:tab/>
      </w:r>
      <w:r>
        <w:rPr>
          <w:rFonts w:ascii="Arial" w:hAnsi="Arial" w:cs="Arial"/>
        </w:rPr>
        <w:tab/>
      </w:r>
      <w:r>
        <w:rPr>
          <w:rFonts w:ascii="Arial" w:hAnsi="Arial" w:cs="Arial"/>
        </w:rPr>
        <w:tab/>
      </w:r>
      <w:proofErr w:type="spellStart"/>
      <w:r w:rsidR="007344F0" w:rsidRPr="00E133E9">
        <w:rPr>
          <w:rFonts w:ascii="Arial" w:hAnsi="Arial" w:cs="Arial"/>
        </w:rPr>
        <w:t>Štefánikova</w:t>
      </w:r>
      <w:proofErr w:type="spellEnd"/>
      <w:r w:rsidR="007344F0" w:rsidRPr="00E133E9">
        <w:rPr>
          <w:rFonts w:ascii="Arial" w:hAnsi="Arial" w:cs="Arial"/>
        </w:rPr>
        <w:t xml:space="preserve"> 1163, 742 21 Kopřivnice</w:t>
      </w:r>
    </w:p>
    <w:p w:rsidR="007344F0" w:rsidRPr="00E133E9" w:rsidRDefault="007344F0" w:rsidP="00ED3F1F">
      <w:pPr>
        <w:pStyle w:val="Zkladntext"/>
        <w:tabs>
          <w:tab w:val="num" w:pos="360"/>
        </w:tabs>
        <w:spacing w:after="0"/>
        <w:ind w:firstLine="360"/>
        <w:rPr>
          <w:rFonts w:ascii="Arial" w:hAnsi="Arial" w:cs="Arial"/>
        </w:rPr>
      </w:pPr>
      <w:r w:rsidRPr="00E133E9">
        <w:rPr>
          <w:rFonts w:ascii="Arial" w:hAnsi="Arial" w:cs="Arial"/>
        </w:rPr>
        <w:t>Zastoupené:</w:t>
      </w:r>
      <w:r w:rsidRPr="00E133E9">
        <w:rPr>
          <w:rFonts w:ascii="Arial" w:hAnsi="Arial" w:cs="Arial"/>
        </w:rPr>
        <w:tab/>
      </w:r>
      <w:r w:rsidRPr="00E133E9">
        <w:rPr>
          <w:rFonts w:ascii="Arial" w:hAnsi="Arial" w:cs="Arial"/>
        </w:rPr>
        <w:tab/>
        <w:t xml:space="preserve">Ing. </w:t>
      </w:r>
      <w:r>
        <w:rPr>
          <w:rFonts w:ascii="Arial" w:hAnsi="Arial" w:cs="Arial"/>
        </w:rPr>
        <w:t>Miroslavem Kopečným</w:t>
      </w:r>
      <w:r w:rsidRPr="00E133E9">
        <w:rPr>
          <w:rFonts w:ascii="Arial" w:hAnsi="Arial" w:cs="Arial"/>
        </w:rPr>
        <w:t>, starostou města</w:t>
      </w:r>
    </w:p>
    <w:p w:rsidR="007344F0" w:rsidRPr="00511714" w:rsidRDefault="007344F0" w:rsidP="00ED3F1F">
      <w:pPr>
        <w:pStyle w:val="Zkladntext"/>
        <w:tabs>
          <w:tab w:val="num" w:pos="360"/>
        </w:tabs>
        <w:spacing w:after="0"/>
        <w:ind w:firstLine="360"/>
        <w:rPr>
          <w:rFonts w:ascii="Arial" w:hAnsi="Arial" w:cs="Arial"/>
        </w:rPr>
      </w:pPr>
      <w:r w:rsidRPr="00511714">
        <w:rPr>
          <w:rFonts w:ascii="Arial" w:hAnsi="Arial" w:cs="Arial"/>
        </w:rPr>
        <w:t>kontaktní osoba ve věcech smluvních:</w:t>
      </w:r>
    </w:p>
    <w:p w:rsidR="007344F0" w:rsidRPr="00511714" w:rsidRDefault="007344F0" w:rsidP="00ED3F1F">
      <w:pPr>
        <w:pStyle w:val="Zkladntext"/>
        <w:tabs>
          <w:tab w:val="num" w:pos="360"/>
        </w:tabs>
        <w:spacing w:after="0"/>
        <w:ind w:left="2835"/>
        <w:rPr>
          <w:rFonts w:ascii="Arial" w:hAnsi="Arial" w:cs="Arial"/>
        </w:rPr>
      </w:pPr>
      <w:r w:rsidRPr="00511714">
        <w:rPr>
          <w:rFonts w:ascii="Arial" w:hAnsi="Arial" w:cs="Arial"/>
        </w:rPr>
        <w:t>Mgr. Jiří Štěpán, vedoucí odboru rozvoje města</w:t>
      </w:r>
    </w:p>
    <w:p w:rsidR="007344F0" w:rsidRPr="00511714" w:rsidRDefault="007344F0" w:rsidP="00ED3F1F">
      <w:pPr>
        <w:pStyle w:val="Zkladntext"/>
        <w:tabs>
          <w:tab w:val="num" w:pos="360"/>
        </w:tabs>
        <w:spacing w:after="0"/>
        <w:ind w:firstLine="360"/>
        <w:rPr>
          <w:rFonts w:ascii="Arial" w:hAnsi="Arial" w:cs="Arial"/>
        </w:rPr>
      </w:pPr>
      <w:r w:rsidRPr="00511714">
        <w:rPr>
          <w:rFonts w:ascii="Arial" w:hAnsi="Arial" w:cs="Arial"/>
        </w:rPr>
        <w:t xml:space="preserve">kontaktní osoba ve věcech technických: </w:t>
      </w:r>
    </w:p>
    <w:p w:rsidR="007344F0" w:rsidRPr="00511714" w:rsidRDefault="007344F0" w:rsidP="00ED3F1F">
      <w:pPr>
        <w:pStyle w:val="Zkladntext"/>
        <w:tabs>
          <w:tab w:val="num" w:pos="360"/>
        </w:tabs>
        <w:ind w:left="2124" w:firstLine="708"/>
        <w:rPr>
          <w:rFonts w:ascii="Arial" w:hAnsi="Arial" w:cs="Arial"/>
        </w:rPr>
      </w:pPr>
      <w:r w:rsidRPr="00511714">
        <w:rPr>
          <w:rFonts w:ascii="Arial" w:hAnsi="Arial" w:cs="Arial"/>
        </w:rPr>
        <w:t xml:space="preserve">Ing. Jitka Pechová – referent oddělení investic    </w:t>
      </w:r>
    </w:p>
    <w:p w:rsidR="007344F0" w:rsidRPr="00511714" w:rsidRDefault="007344F0" w:rsidP="00ED3F1F">
      <w:pPr>
        <w:pStyle w:val="Zkladntext"/>
        <w:tabs>
          <w:tab w:val="num" w:pos="360"/>
        </w:tabs>
        <w:spacing w:after="0"/>
        <w:ind w:firstLine="360"/>
        <w:rPr>
          <w:rFonts w:ascii="Arial" w:hAnsi="Arial" w:cs="Arial"/>
        </w:rPr>
      </w:pPr>
      <w:r w:rsidRPr="00511714">
        <w:rPr>
          <w:rFonts w:ascii="Arial" w:hAnsi="Arial" w:cs="Arial"/>
        </w:rPr>
        <w:t>IČO:</w:t>
      </w:r>
      <w:r w:rsidRPr="00511714">
        <w:rPr>
          <w:rFonts w:ascii="Arial" w:hAnsi="Arial" w:cs="Arial"/>
        </w:rPr>
        <w:tab/>
      </w:r>
      <w:r w:rsidRPr="00511714">
        <w:rPr>
          <w:rFonts w:ascii="Arial" w:hAnsi="Arial" w:cs="Arial"/>
        </w:rPr>
        <w:tab/>
      </w:r>
      <w:r w:rsidRPr="00511714">
        <w:rPr>
          <w:rFonts w:ascii="Arial" w:hAnsi="Arial" w:cs="Arial"/>
        </w:rPr>
        <w:tab/>
        <w:t xml:space="preserve">002 98 077 </w:t>
      </w:r>
    </w:p>
    <w:p w:rsidR="007344F0" w:rsidRPr="00ED3F1F" w:rsidRDefault="007344F0" w:rsidP="00ED3F1F">
      <w:pPr>
        <w:pStyle w:val="Zkladntext"/>
        <w:tabs>
          <w:tab w:val="num" w:pos="360"/>
        </w:tabs>
        <w:spacing w:after="0"/>
        <w:ind w:firstLine="360"/>
        <w:rPr>
          <w:rFonts w:ascii="Arial" w:hAnsi="Arial" w:cs="Arial"/>
        </w:rPr>
      </w:pPr>
      <w:r w:rsidRPr="00ED3F1F">
        <w:rPr>
          <w:rFonts w:ascii="Arial" w:hAnsi="Arial" w:cs="Arial"/>
        </w:rPr>
        <w:t>DIČ:</w:t>
      </w:r>
      <w:r w:rsidRPr="00ED3F1F">
        <w:rPr>
          <w:rFonts w:ascii="Arial" w:hAnsi="Arial" w:cs="Arial"/>
        </w:rPr>
        <w:tab/>
      </w:r>
      <w:r w:rsidRPr="00ED3F1F">
        <w:rPr>
          <w:rFonts w:ascii="Arial" w:hAnsi="Arial" w:cs="Arial"/>
        </w:rPr>
        <w:tab/>
      </w:r>
      <w:r w:rsidRPr="00ED3F1F">
        <w:rPr>
          <w:rFonts w:ascii="Arial" w:hAnsi="Arial" w:cs="Arial"/>
        </w:rPr>
        <w:tab/>
        <w:t>CZ 002 98 077</w:t>
      </w:r>
    </w:p>
    <w:p w:rsidR="007344F0" w:rsidRPr="00ED3F1F" w:rsidRDefault="007344F0" w:rsidP="00ED3F1F">
      <w:pPr>
        <w:tabs>
          <w:tab w:val="num" w:pos="360"/>
        </w:tabs>
        <w:spacing w:after="0" w:line="240" w:lineRule="auto"/>
        <w:ind w:left="360"/>
        <w:rPr>
          <w:rFonts w:ascii="Arial" w:hAnsi="Arial" w:cs="Arial"/>
          <w:sz w:val="24"/>
          <w:szCs w:val="24"/>
        </w:rPr>
      </w:pPr>
      <w:r w:rsidRPr="00ED3F1F">
        <w:rPr>
          <w:rFonts w:ascii="Arial" w:hAnsi="Arial" w:cs="Arial"/>
          <w:sz w:val="24"/>
          <w:szCs w:val="24"/>
        </w:rPr>
        <w:t xml:space="preserve">Bankovní spojení:         </w:t>
      </w:r>
      <w:proofErr w:type="spellStart"/>
      <w:r w:rsidR="00AD4F45">
        <w:rPr>
          <w:rFonts w:ascii="Arial" w:hAnsi="Arial" w:cs="Arial"/>
          <w:sz w:val="24"/>
          <w:szCs w:val="24"/>
        </w:rPr>
        <w:t>xxx</w:t>
      </w:r>
      <w:proofErr w:type="spellEnd"/>
    </w:p>
    <w:p w:rsidR="007344F0" w:rsidRPr="00ED3F1F" w:rsidRDefault="007344F0" w:rsidP="00ED3F1F">
      <w:pPr>
        <w:tabs>
          <w:tab w:val="num" w:pos="360"/>
        </w:tabs>
        <w:spacing w:after="0" w:line="240" w:lineRule="auto"/>
        <w:ind w:left="360"/>
        <w:rPr>
          <w:rFonts w:ascii="Arial" w:hAnsi="Arial" w:cs="Arial"/>
          <w:color w:val="000000"/>
          <w:sz w:val="24"/>
          <w:szCs w:val="24"/>
        </w:rPr>
      </w:pPr>
      <w:r w:rsidRPr="00ED3F1F">
        <w:rPr>
          <w:rFonts w:ascii="Arial" w:hAnsi="Arial" w:cs="Arial"/>
          <w:sz w:val="24"/>
          <w:szCs w:val="24"/>
        </w:rPr>
        <w:t xml:space="preserve">Číslo účtu:                    </w:t>
      </w:r>
      <w:proofErr w:type="spellStart"/>
      <w:r w:rsidR="00AD4F45">
        <w:rPr>
          <w:rFonts w:ascii="Arial" w:hAnsi="Arial" w:cs="Arial"/>
          <w:sz w:val="24"/>
          <w:szCs w:val="24"/>
        </w:rPr>
        <w:t>xxx</w:t>
      </w:r>
      <w:proofErr w:type="spellEnd"/>
    </w:p>
    <w:p w:rsidR="007344F0" w:rsidRPr="00ED3F1F" w:rsidRDefault="007344F0" w:rsidP="00ED3F1F">
      <w:pPr>
        <w:tabs>
          <w:tab w:val="num" w:pos="360"/>
        </w:tabs>
        <w:spacing w:after="0" w:line="240" w:lineRule="auto"/>
        <w:ind w:left="357"/>
        <w:rPr>
          <w:rFonts w:ascii="Arial" w:hAnsi="Arial" w:cs="Arial"/>
          <w:sz w:val="24"/>
          <w:szCs w:val="24"/>
        </w:rPr>
      </w:pPr>
      <w:r w:rsidRPr="00ED3F1F">
        <w:rPr>
          <w:rFonts w:ascii="Arial" w:hAnsi="Arial" w:cs="Arial"/>
          <w:sz w:val="24"/>
          <w:szCs w:val="24"/>
        </w:rPr>
        <w:t>Telefon:</w:t>
      </w:r>
      <w:r w:rsidRPr="00ED3F1F">
        <w:rPr>
          <w:rFonts w:ascii="Arial" w:hAnsi="Arial" w:cs="Arial"/>
          <w:sz w:val="24"/>
          <w:szCs w:val="24"/>
        </w:rPr>
        <w:tab/>
      </w:r>
      <w:r w:rsidRPr="00ED3F1F">
        <w:rPr>
          <w:rFonts w:ascii="Arial" w:hAnsi="Arial" w:cs="Arial"/>
          <w:sz w:val="24"/>
          <w:szCs w:val="24"/>
        </w:rPr>
        <w:tab/>
      </w:r>
      <w:r w:rsidRPr="00ED3F1F">
        <w:rPr>
          <w:rFonts w:ascii="Arial" w:hAnsi="Arial" w:cs="Arial"/>
          <w:sz w:val="24"/>
          <w:szCs w:val="24"/>
        </w:rPr>
        <w:tab/>
      </w:r>
      <w:proofErr w:type="spellStart"/>
      <w:r w:rsidR="00AD4F45">
        <w:rPr>
          <w:rFonts w:ascii="Arial" w:hAnsi="Arial" w:cs="Arial"/>
          <w:sz w:val="24"/>
          <w:szCs w:val="24"/>
        </w:rPr>
        <w:t>xxx</w:t>
      </w:r>
      <w:proofErr w:type="spellEnd"/>
    </w:p>
    <w:p w:rsidR="007344F0" w:rsidRPr="00ED3F1F" w:rsidRDefault="007344F0" w:rsidP="00ED3F1F">
      <w:pPr>
        <w:tabs>
          <w:tab w:val="num" w:pos="360"/>
        </w:tabs>
        <w:spacing w:after="0" w:line="240" w:lineRule="auto"/>
        <w:ind w:left="357"/>
        <w:rPr>
          <w:rFonts w:ascii="Arial" w:hAnsi="Arial" w:cs="Arial"/>
          <w:sz w:val="24"/>
          <w:szCs w:val="24"/>
        </w:rPr>
      </w:pPr>
      <w:r w:rsidRPr="00ED3F1F">
        <w:rPr>
          <w:rFonts w:ascii="Arial" w:hAnsi="Arial" w:cs="Arial"/>
          <w:sz w:val="24"/>
          <w:szCs w:val="24"/>
        </w:rPr>
        <w:t xml:space="preserve">IDDS: </w:t>
      </w:r>
      <w:r w:rsidRPr="00ED3F1F">
        <w:rPr>
          <w:rFonts w:ascii="Arial" w:hAnsi="Arial" w:cs="Arial"/>
          <w:sz w:val="24"/>
          <w:szCs w:val="24"/>
        </w:rPr>
        <w:tab/>
      </w:r>
      <w:r w:rsidRPr="00ED3F1F">
        <w:rPr>
          <w:rFonts w:ascii="Arial" w:hAnsi="Arial" w:cs="Arial"/>
          <w:sz w:val="24"/>
          <w:szCs w:val="24"/>
        </w:rPr>
        <w:tab/>
      </w:r>
      <w:r w:rsidRPr="00ED3F1F">
        <w:rPr>
          <w:rFonts w:ascii="Arial" w:hAnsi="Arial" w:cs="Arial"/>
          <w:sz w:val="24"/>
          <w:szCs w:val="24"/>
        </w:rPr>
        <w:tab/>
        <w:t>42bb7zg</w:t>
      </w:r>
    </w:p>
    <w:p w:rsidR="007344F0" w:rsidRPr="00ED3F1F" w:rsidRDefault="007344F0" w:rsidP="00ED3F1F">
      <w:pPr>
        <w:tabs>
          <w:tab w:val="num" w:pos="360"/>
        </w:tabs>
        <w:spacing w:after="0" w:line="240" w:lineRule="auto"/>
        <w:ind w:left="357"/>
        <w:rPr>
          <w:rFonts w:ascii="Arial" w:hAnsi="Arial" w:cs="Arial"/>
          <w:sz w:val="24"/>
          <w:szCs w:val="24"/>
        </w:rPr>
      </w:pPr>
    </w:p>
    <w:p w:rsidR="007344F0" w:rsidRPr="00ED3F1F" w:rsidRDefault="007344F0" w:rsidP="00ED3F1F">
      <w:pPr>
        <w:numPr>
          <w:ilvl w:val="12"/>
          <w:numId w:val="0"/>
        </w:numPr>
        <w:tabs>
          <w:tab w:val="num" w:pos="360"/>
          <w:tab w:val="left" w:pos="426"/>
        </w:tabs>
        <w:spacing w:after="0" w:line="240" w:lineRule="auto"/>
        <w:ind w:left="360"/>
        <w:jc w:val="both"/>
        <w:rPr>
          <w:rFonts w:ascii="Arial" w:hAnsi="Arial" w:cs="Arial"/>
          <w:sz w:val="24"/>
          <w:szCs w:val="24"/>
        </w:rPr>
      </w:pPr>
      <w:r w:rsidRPr="00ED3F1F">
        <w:rPr>
          <w:rFonts w:ascii="Arial" w:hAnsi="Arial" w:cs="Arial"/>
          <w:i/>
          <w:iCs/>
          <w:sz w:val="24"/>
          <w:szCs w:val="24"/>
        </w:rPr>
        <w:t>dále jen „objednatel“</w:t>
      </w:r>
    </w:p>
    <w:p w:rsidR="007344F0" w:rsidRPr="00ED3F1F" w:rsidRDefault="007344F0" w:rsidP="00D866DB">
      <w:pPr>
        <w:numPr>
          <w:ilvl w:val="12"/>
          <w:numId w:val="0"/>
        </w:numPr>
        <w:tabs>
          <w:tab w:val="left" w:pos="426"/>
        </w:tabs>
        <w:spacing w:before="120" w:after="0" w:line="240" w:lineRule="auto"/>
        <w:jc w:val="both"/>
        <w:rPr>
          <w:rFonts w:ascii="Arial" w:hAnsi="Arial" w:cs="Arial"/>
          <w:b/>
          <w:bCs/>
          <w:sz w:val="24"/>
          <w:szCs w:val="24"/>
        </w:rPr>
      </w:pPr>
    </w:p>
    <w:p w:rsidR="007344F0" w:rsidRPr="00ED3F1F" w:rsidRDefault="007344F0" w:rsidP="00ED3F1F">
      <w:pPr>
        <w:numPr>
          <w:ilvl w:val="12"/>
          <w:numId w:val="0"/>
        </w:numPr>
        <w:tabs>
          <w:tab w:val="left" w:pos="426"/>
          <w:tab w:val="left" w:pos="2880"/>
        </w:tabs>
        <w:spacing w:before="120" w:after="0" w:line="240" w:lineRule="auto"/>
        <w:jc w:val="both"/>
        <w:rPr>
          <w:rFonts w:ascii="Arial" w:hAnsi="Arial" w:cs="Arial"/>
          <w:sz w:val="24"/>
          <w:szCs w:val="24"/>
        </w:rPr>
      </w:pPr>
      <w:r w:rsidRPr="00ED3F1F">
        <w:rPr>
          <w:rFonts w:ascii="Arial" w:hAnsi="Arial" w:cs="Arial"/>
          <w:b/>
          <w:bCs/>
          <w:sz w:val="24"/>
          <w:szCs w:val="24"/>
        </w:rPr>
        <w:t>2.</w:t>
      </w:r>
      <w:r w:rsidRPr="00ED3F1F">
        <w:rPr>
          <w:rFonts w:ascii="Arial" w:hAnsi="Arial" w:cs="Arial"/>
          <w:sz w:val="24"/>
          <w:szCs w:val="24"/>
        </w:rPr>
        <w:t xml:space="preserve"> </w:t>
      </w:r>
      <w:r w:rsidRPr="00ED3F1F">
        <w:rPr>
          <w:rFonts w:ascii="Arial" w:hAnsi="Arial" w:cs="Arial"/>
          <w:sz w:val="24"/>
          <w:szCs w:val="24"/>
        </w:rPr>
        <w:tab/>
      </w:r>
      <w:r w:rsidR="00BA5B2C">
        <w:rPr>
          <w:rFonts w:ascii="Arial" w:hAnsi="Arial" w:cs="Arial"/>
          <w:b/>
          <w:bCs/>
          <w:sz w:val="24"/>
          <w:szCs w:val="24"/>
        </w:rPr>
        <w:t xml:space="preserve">Zhotovitel </w:t>
      </w:r>
      <w:r w:rsidR="00BA5B2C">
        <w:rPr>
          <w:rFonts w:ascii="Arial" w:hAnsi="Arial" w:cs="Arial"/>
          <w:b/>
          <w:bCs/>
          <w:sz w:val="24"/>
          <w:szCs w:val="24"/>
        </w:rPr>
        <w:tab/>
        <w:t>STASEKO PLUS</w:t>
      </w:r>
      <w:r w:rsidRPr="00ED3F1F">
        <w:rPr>
          <w:rFonts w:ascii="Arial" w:hAnsi="Arial" w:cs="Arial"/>
          <w:b/>
          <w:bCs/>
          <w:sz w:val="24"/>
          <w:szCs w:val="24"/>
        </w:rPr>
        <w:t xml:space="preserve"> s.r.o.</w:t>
      </w:r>
    </w:p>
    <w:p w:rsidR="007344F0" w:rsidRPr="00ED3F1F" w:rsidRDefault="007344F0" w:rsidP="00ED3F1F">
      <w:pPr>
        <w:numPr>
          <w:ilvl w:val="12"/>
          <w:numId w:val="0"/>
        </w:numPr>
        <w:tabs>
          <w:tab w:val="left" w:pos="360"/>
          <w:tab w:val="left" w:pos="426"/>
          <w:tab w:val="left" w:pos="2880"/>
        </w:tabs>
        <w:spacing w:after="0" w:line="240" w:lineRule="auto"/>
        <w:rPr>
          <w:rFonts w:ascii="Arial" w:hAnsi="Arial" w:cs="Arial"/>
          <w:sz w:val="24"/>
          <w:szCs w:val="24"/>
        </w:rPr>
      </w:pPr>
      <w:r w:rsidRPr="00ED3F1F">
        <w:rPr>
          <w:rFonts w:ascii="Arial" w:hAnsi="Arial" w:cs="Arial"/>
          <w:sz w:val="24"/>
          <w:szCs w:val="24"/>
        </w:rPr>
        <w:tab/>
      </w:r>
      <w:r>
        <w:rPr>
          <w:rFonts w:ascii="Arial" w:hAnsi="Arial" w:cs="Arial"/>
          <w:sz w:val="24"/>
          <w:szCs w:val="24"/>
        </w:rPr>
        <w:tab/>
      </w:r>
      <w:r w:rsidRPr="00ED3F1F">
        <w:rPr>
          <w:rFonts w:ascii="Arial" w:hAnsi="Arial" w:cs="Arial"/>
          <w:sz w:val="24"/>
          <w:szCs w:val="24"/>
        </w:rPr>
        <w:t>Sídlo:</w:t>
      </w:r>
      <w:r w:rsidRPr="00ED3F1F">
        <w:rPr>
          <w:rFonts w:ascii="Arial" w:hAnsi="Arial" w:cs="Arial"/>
          <w:sz w:val="24"/>
          <w:szCs w:val="24"/>
        </w:rPr>
        <w:tab/>
        <w:t>Slezská 2101/15, 737 01 Český Těšín</w:t>
      </w:r>
    </w:p>
    <w:p w:rsidR="007344F0" w:rsidRPr="00ED3F1F" w:rsidRDefault="007344F0" w:rsidP="00ED3F1F">
      <w:pPr>
        <w:numPr>
          <w:ilvl w:val="12"/>
          <w:numId w:val="0"/>
        </w:numPr>
        <w:tabs>
          <w:tab w:val="left" w:pos="360"/>
          <w:tab w:val="left" w:pos="426"/>
          <w:tab w:val="left" w:pos="2880"/>
        </w:tabs>
        <w:spacing w:after="0" w:line="240" w:lineRule="auto"/>
        <w:jc w:val="both"/>
        <w:rPr>
          <w:rFonts w:ascii="Arial" w:hAnsi="Arial" w:cs="Arial"/>
          <w:sz w:val="24"/>
          <w:szCs w:val="24"/>
        </w:rPr>
      </w:pPr>
      <w:r w:rsidRPr="00ED3F1F">
        <w:rPr>
          <w:rFonts w:ascii="Arial" w:hAnsi="Arial" w:cs="Arial"/>
          <w:sz w:val="24"/>
          <w:szCs w:val="24"/>
        </w:rPr>
        <w:tab/>
      </w:r>
      <w:r>
        <w:rPr>
          <w:rFonts w:ascii="Arial" w:hAnsi="Arial" w:cs="Arial"/>
          <w:sz w:val="24"/>
          <w:szCs w:val="24"/>
        </w:rPr>
        <w:tab/>
      </w:r>
      <w:r w:rsidRPr="00ED3F1F">
        <w:rPr>
          <w:rFonts w:ascii="Arial" w:hAnsi="Arial" w:cs="Arial"/>
          <w:sz w:val="24"/>
          <w:szCs w:val="24"/>
        </w:rPr>
        <w:t>Zastoupen:</w:t>
      </w:r>
      <w:r w:rsidRPr="00ED3F1F">
        <w:rPr>
          <w:rFonts w:ascii="Arial" w:hAnsi="Arial" w:cs="Arial"/>
          <w:sz w:val="24"/>
          <w:szCs w:val="24"/>
        </w:rPr>
        <w:tab/>
        <w:t>Petrem Horákem, jednatelem společnosti</w:t>
      </w:r>
    </w:p>
    <w:p w:rsidR="007344F0" w:rsidRPr="00ED3F1F" w:rsidRDefault="007344F0" w:rsidP="00ED3F1F">
      <w:pPr>
        <w:numPr>
          <w:ilvl w:val="12"/>
          <w:numId w:val="0"/>
        </w:numPr>
        <w:tabs>
          <w:tab w:val="left" w:pos="426"/>
          <w:tab w:val="left" w:pos="540"/>
          <w:tab w:val="left" w:pos="720"/>
          <w:tab w:val="left" w:pos="2880"/>
        </w:tabs>
        <w:spacing w:after="0" w:line="240" w:lineRule="auto"/>
        <w:ind w:left="426" w:hanging="426"/>
        <w:rPr>
          <w:rFonts w:ascii="Arial" w:hAnsi="Arial" w:cs="Arial"/>
          <w:sz w:val="24"/>
          <w:szCs w:val="24"/>
        </w:rPr>
      </w:pPr>
      <w:r>
        <w:rPr>
          <w:rFonts w:ascii="Arial" w:hAnsi="Arial" w:cs="Arial"/>
          <w:sz w:val="24"/>
          <w:szCs w:val="24"/>
        </w:rPr>
        <w:tab/>
      </w:r>
      <w:r w:rsidRPr="00ED3F1F">
        <w:rPr>
          <w:rFonts w:ascii="Arial" w:hAnsi="Arial" w:cs="Arial"/>
          <w:sz w:val="24"/>
          <w:szCs w:val="24"/>
        </w:rPr>
        <w:t>kontaktní osoba ve věcech smluvních:</w:t>
      </w:r>
      <w:r w:rsidRPr="00ED3F1F">
        <w:rPr>
          <w:rFonts w:ascii="Arial" w:hAnsi="Arial" w:cs="Arial"/>
          <w:sz w:val="24"/>
          <w:szCs w:val="24"/>
        </w:rPr>
        <w:tab/>
        <w:t xml:space="preserve">Ing. Roman </w:t>
      </w:r>
      <w:proofErr w:type="spellStart"/>
      <w:r w:rsidRPr="00ED3F1F">
        <w:rPr>
          <w:rFonts w:ascii="Arial" w:hAnsi="Arial" w:cs="Arial"/>
          <w:sz w:val="24"/>
          <w:szCs w:val="24"/>
        </w:rPr>
        <w:t>Moldrzyk</w:t>
      </w:r>
      <w:proofErr w:type="spellEnd"/>
      <w:r w:rsidRPr="00ED3F1F">
        <w:rPr>
          <w:rFonts w:ascii="Arial" w:hAnsi="Arial" w:cs="Arial"/>
          <w:sz w:val="24"/>
          <w:szCs w:val="24"/>
        </w:rPr>
        <w:t xml:space="preserve">, </w:t>
      </w:r>
      <w:proofErr w:type="gramStart"/>
      <w:r w:rsidRPr="00ED3F1F">
        <w:rPr>
          <w:rFonts w:ascii="Arial" w:hAnsi="Arial" w:cs="Arial"/>
          <w:sz w:val="24"/>
          <w:szCs w:val="24"/>
        </w:rPr>
        <w:t xml:space="preserve">jednatel </w:t>
      </w:r>
      <w:r>
        <w:rPr>
          <w:rFonts w:ascii="Arial" w:hAnsi="Arial" w:cs="Arial"/>
          <w:sz w:val="24"/>
          <w:szCs w:val="24"/>
        </w:rPr>
        <w:t xml:space="preserve">  </w:t>
      </w:r>
      <w:r w:rsidRPr="00ED3F1F">
        <w:rPr>
          <w:rFonts w:ascii="Arial" w:hAnsi="Arial" w:cs="Arial"/>
          <w:sz w:val="24"/>
          <w:szCs w:val="24"/>
        </w:rPr>
        <w:t>společnosti</w:t>
      </w:r>
      <w:proofErr w:type="gramEnd"/>
      <w:r w:rsidRPr="00ED3F1F">
        <w:rPr>
          <w:rFonts w:ascii="Arial" w:hAnsi="Arial" w:cs="Arial"/>
          <w:sz w:val="24"/>
          <w:szCs w:val="24"/>
        </w:rPr>
        <w:t xml:space="preserve"> </w:t>
      </w:r>
    </w:p>
    <w:p w:rsidR="007344F0" w:rsidRPr="00ED3F1F" w:rsidRDefault="007344F0" w:rsidP="00ED3F1F">
      <w:pPr>
        <w:numPr>
          <w:ilvl w:val="12"/>
          <w:numId w:val="0"/>
        </w:numPr>
        <w:tabs>
          <w:tab w:val="left" w:pos="360"/>
          <w:tab w:val="left" w:pos="426"/>
          <w:tab w:val="left" w:pos="2880"/>
        </w:tabs>
        <w:spacing w:after="0" w:line="240" w:lineRule="auto"/>
        <w:rPr>
          <w:rFonts w:ascii="Arial" w:hAnsi="Arial" w:cs="Arial"/>
          <w:sz w:val="24"/>
          <w:szCs w:val="24"/>
        </w:rPr>
      </w:pPr>
      <w:r w:rsidRPr="00ED3F1F">
        <w:rPr>
          <w:rFonts w:ascii="Arial" w:hAnsi="Arial" w:cs="Arial"/>
          <w:sz w:val="24"/>
          <w:szCs w:val="24"/>
        </w:rPr>
        <w:tab/>
      </w:r>
      <w:r>
        <w:rPr>
          <w:rFonts w:ascii="Arial" w:hAnsi="Arial" w:cs="Arial"/>
          <w:sz w:val="24"/>
          <w:szCs w:val="24"/>
        </w:rPr>
        <w:tab/>
      </w:r>
      <w:r w:rsidRPr="00ED3F1F">
        <w:rPr>
          <w:rFonts w:ascii="Arial" w:hAnsi="Arial" w:cs="Arial"/>
          <w:sz w:val="24"/>
          <w:szCs w:val="24"/>
        </w:rPr>
        <w:t xml:space="preserve">kontaktní osoba ve věcech technických: </w:t>
      </w:r>
      <w:proofErr w:type="spellStart"/>
      <w:r w:rsidR="00AD4F45">
        <w:rPr>
          <w:rFonts w:ascii="Arial" w:hAnsi="Arial" w:cs="Arial"/>
          <w:sz w:val="24"/>
          <w:szCs w:val="24"/>
        </w:rPr>
        <w:t>xxx</w:t>
      </w:r>
      <w:proofErr w:type="spellEnd"/>
      <w:r w:rsidRPr="00ED3F1F">
        <w:rPr>
          <w:rFonts w:ascii="Arial" w:hAnsi="Arial" w:cs="Arial"/>
          <w:sz w:val="24"/>
          <w:szCs w:val="24"/>
        </w:rPr>
        <w:tab/>
      </w:r>
    </w:p>
    <w:p w:rsidR="007344F0" w:rsidRPr="00ED3F1F" w:rsidRDefault="007344F0" w:rsidP="00ED3F1F">
      <w:pPr>
        <w:numPr>
          <w:ilvl w:val="12"/>
          <w:numId w:val="0"/>
        </w:numPr>
        <w:tabs>
          <w:tab w:val="left" w:pos="360"/>
          <w:tab w:val="left" w:pos="426"/>
          <w:tab w:val="left" w:pos="2880"/>
        </w:tabs>
        <w:spacing w:after="0" w:line="240" w:lineRule="auto"/>
        <w:rPr>
          <w:rFonts w:ascii="Arial" w:hAnsi="Arial" w:cs="Arial"/>
          <w:sz w:val="24"/>
          <w:szCs w:val="24"/>
        </w:rPr>
      </w:pPr>
      <w:r w:rsidRPr="00ED3F1F">
        <w:rPr>
          <w:rFonts w:ascii="Arial" w:hAnsi="Arial" w:cs="Arial"/>
          <w:sz w:val="24"/>
          <w:szCs w:val="24"/>
        </w:rPr>
        <w:tab/>
      </w:r>
      <w:r>
        <w:rPr>
          <w:rFonts w:ascii="Arial" w:hAnsi="Arial" w:cs="Arial"/>
          <w:sz w:val="24"/>
          <w:szCs w:val="24"/>
        </w:rPr>
        <w:tab/>
      </w:r>
      <w:r w:rsidRPr="00ED3F1F">
        <w:rPr>
          <w:rFonts w:ascii="Arial" w:hAnsi="Arial" w:cs="Arial"/>
          <w:sz w:val="24"/>
          <w:szCs w:val="24"/>
        </w:rPr>
        <w:t>IČO:                              25853473</w:t>
      </w:r>
    </w:p>
    <w:p w:rsidR="007344F0" w:rsidRPr="00ED3F1F" w:rsidRDefault="007344F0" w:rsidP="00ED3F1F">
      <w:pPr>
        <w:numPr>
          <w:ilvl w:val="12"/>
          <w:numId w:val="0"/>
        </w:numPr>
        <w:tabs>
          <w:tab w:val="left" w:pos="360"/>
          <w:tab w:val="left" w:pos="426"/>
          <w:tab w:val="left" w:pos="288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ED3F1F">
        <w:rPr>
          <w:rFonts w:ascii="Arial" w:hAnsi="Arial" w:cs="Arial"/>
          <w:sz w:val="24"/>
          <w:szCs w:val="24"/>
        </w:rPr>
        <w:t>DIČ:</w:t>
      </w:r>
      <w:r w:rsidRPr="00ED3F1F">
        <w:rPr>
          <w:rFonts w:ascii="Arial" w:hAnsi="Arial" w:cs="Arial"/>
          <w:sz w:val="24"/>
          <w:szCs w:val="24"/>
        </w:rPr>
        <w:tab/>
        <w:t>CZ25853473</w:t>
      </w:r>
      <w:r w:rsidRPr="00ED3F1F">
        <w:rPr>
          <w:rFonts w:ascii="Arial" w:hAnsi="Arial" w:cs="Arial"/>
          <w:sz w:val="24"/>
          <w:szCs w:val="24"/>
        </w:rPr>
        <w:tab/>
      </w:r>
      <w:r w:rsidRPr="00ED3F1F">
        <w:rPr>
          <w:rFonts w:ascii="Arial" w:hAnsi="Arial" w:cs="Arial"/>
          <w:sz w:val="24"/>
          <w:szCs w:val="24"/>
        </w:rPr>
        <w:tab/>
      </w:r>
      <w:r w:rsidRPr="00ED3F1F">
        <w:rPr>
          <w:rFonts w:ascii="Arial" w:hAnsi="Arial" w:cs="Arial"/>
          <w:sz w:val="24"/>
          <w:szCs w:val="24"/>
        </w:rPr>
        <w:tab/>
      </w:r>
    </w:p>
    <w:p w:rsidR="007344F0" w:rsidRPr="00ED3F1F" w:rsidRDefault="007344F0" w:rsidP="00ED3F1F">
      <w:pPr>
        <w:numPr>
          <w:ilvl w:val="12"/>
          <w:numId w:val="0"/>
        </w:numPr>
        <w:tabs>
          <w:tab w:val="left" w:pos="360"/>
          <w:tab w:val="left" w:pos="426"/>
          <w:tab w:val="left" w:pos="2880"/>
        </w:tabs>
        <w:spacing w:after="0" w:line="240" w:lineRule="auto"/>
        <w:rPr>
          <w:rFonts w:ascii="Arial" w:hAnsi="Arial" w:cs="Arial"/>
          <w:sz w:val="24"/>
          <w:szCs w:val="24"/>
        </w:rPr>
      </w:pPr>
      <w:r w:rsidRPr="00ED3F1F">
        <w:rPr>
          <w:rFonts w:ascii="Arial" w:hAnsi="Arial" w:cs="Arial"/>
          <w:sz w:val="24"/>
          <w:szCs w:val="24"/>
        </w:rPr>
        <w:tab/>
      </w:r>
      <w:r>
        <w:rPr>
          <w:rFonts w:ascii="Arial" w:hAnsi="Arial" w:cs="Arial"/>
          <w:sz w:val="24"/>
          <w:szCs w:val="24"/>
        </w:rPr>
        <w:tab/>
      </w:r>
      <w:r w:rsidRPr="00ED3F1F">
        <w:rPr>
          <w:rFonts w:ascii="Arial" w:hAnsi="Arial" w:cs="Arial"/>
          <w:sz w:val="24"/>
          <w:szCs w:val="24"/>
        </w:rPr>
        <w:t>Bankovní spojení:</w:t>
      </w:r>
      <w:r w:rsidRPr="00ED3F1F">
        <w:rPr>
          <w:rFonts w:ascii="Arial" w:hAnsi="Arial" w:cs="Arial"/>
          <w:sz w:val="24"/>
          <w:szCs w:val="24"/>
        </w:rPr>
        <w:tab/>
      </w:r>
      <w:proofErr w:type="spellStart"/>
      <w:r w:rsidR="00AD4F45">
        <w:rPr>
          <w:rFonts w:ascii="Arial" w:hAnsi="Arial" w:cs="Arial"/>
          <w:sz w:val="24"/>
          <w:szCs w:val="24"/>
        </w:rPr>
        <w:t>xxx</w:t>
      </w:r>
      <w:proofErr w:type="spellEnd"/>
      <w:r w:rsidRPr="00ED3F1F">
        <w:rPr>
          <w:rFonts w:ascii="Arial" w:hAnsi="Arial" w:cs="Arial"/>
          <w:sz w:val="24"/>
          <w:szCs w:val="24"/>
        </w:rPr>
        <w:tab/>
      </w:r>
    </w:p>
    <w:p w:rsidR="007344F0" w:rsidRPr="00ED3F1F" w:rsidRDefault="007344F0" w:rsidP="00ED3F1F">
      <w:pPr>
        <w:numPr>
          <w:ilvl w:val="12"/>
          <w:numId w:val="0"/>
        </w:numPr>
        <w:tabs>
          <w:tab w:val="left" w:pos="360"/>
          <w:tab w:val="left" w:pos="426"/>
          <w:tab w:val="left" w:pos="2880"/>
        </w:tabs>
        <w:spacing w:after="0" w:line="240" w:lineRule="auto"/>
        <w:rPr>
          <w:rFonts w:ascii="Arial" w:hAnsi="Arial" w:cs="Arial"/>
          <w:sz w:val="24"/>
          <w:szCs w:val="24"/>
        </w:rPr>
      </w:pPr>
      <w:r w:rsidRPr="00ED3F1F">
        <w:rPr>
          <w:rFonts w:ascii="Arial" w:hAnsi="Arial" w:cs="Arial"/>
          <w:sz w:val="24"/>
          <w:szCs w:val="24"/>
        </w:rPr>
        <w:tab/>
      </w:r>
      <w:r>
        <w:rPr>
          <w:rFonts w:ascii="Arial" w:hAnsi="Arial" w:cs="Arial"/>
          <w:sz w:val="24"/>
          <w:szCs w:val="24"/>
        </w:rPr>
        <w:tab/>
      </w:r>
      <w:r w:rsidRPr="00ED3F1F">
        <w:rPr>
          <w:rFonts w:ascii="Arial" w:hAnsi="Arial" w:cs="Arial"/>
          <w:sz w:val="24"/>
          <w:szCs w:val="24"/>
        </w:rPr>
        <w:t>Číslo účtu:</w:t>
      </w:r>
      <w:r w:rsidRPr="00ED3F1F">
        <w:rPr>
          <w:rFonts w:ascii="Arial" w:hAnsi="Arial" w:cs="Arial"/>
          <w:sz w:val="24"/>
          <w:szCs w:val="24"/>
        </w:rPr>
        <w:tab/>
      </w:r>
      <w:proofErr w:type="spellStart"/>
      <w:r w:rsidR="00AD4F45">
        <w:rPr>
          <w:rFonts w:ascii="Arial" w:hAnsi="Arial" w:cs="Arial"/>
          <w:sz w:val="24"/>
          <w:szCs w:val="24"/>
        </w:rPr>
        <w:t>xxx</w:t>
      </w:r>
      <w:proofErr w:type="spellEnd"/>
      <w:r w:rsidRPr="00ED3F1F">
        <w:rPr>
          <w:rFonts w:ascii="Arial" w:hAnsi="Arial" w:cs="Arial"/>
          <w:sz w:val="24"/>
          <w:szCs w:val="24"/>
        </w:rPr>
        <w:tab/>
      </w:r>
      <w:r w:rsidRPr="00ED3F1F">
        <w:rPr>
          <w:rFonts w:ascii="Arial" w:hAnsi="Arial" w:cs="Arial"/>
          <w:sz w:val="24"/>
          <w:szCs w:val="24"/>
        </w:rPr>
        <w:tab/>
      </w:r>
    </w:p>
    <w:p w:rsidR="007344F0" w:rsidRPr="00ED3F1F" w:rsidRDefault="007344F0" w:rsidP="00ED3F1F">
      <w:pPr>
        <w:numPr>
          <w:ilvl w:val="12"/>
          <w:numId w:val="0"/>
        </w:numPr>
        <w:tabs>
          <w:tab w:val="left" w:pos="360"/>
          <w:tab w:val="left" w:pos="426"/>
          <w:tab w:val="left" w:pos="2880"/>
        </w:tabs>
        <w:spacing w:after="0" w:line="240" w:lineRule="auto"/>
        <w:rPr>
          <w:rFonts w:ascii="Arial" w:hAnsi="Arial" w:cs="Arial"/>
          <w:sz w:val="24"/>
          <w:szCs w:val="24"/>
        </w:rPr>
      </w:pPr>
      <w:r w:rsidRPr="00ED3F1F">
        <w:rPr>
          <w:rFonts w:ascii="Arial" w:hAnsi="Arial" w:cs="Arial"/>
          <w:sz w:val="24"/>
          <w:szCs w:val="24"/>
        </w:rPr>
        <w:tab/>
      </w:r>
      <w:r>
        <w:rPr>
          <w:rFonts w:ascii="Arial" w:hAnsi="Arial" w:cs="Arial"/>
          <w:sz w:val="24"/>
          <w:szCs w:val="24"/>
        </w:rPr>
        <w:tab/>
      </w:r>
      <w:r w:rsidRPr="00ED3F1F">
        <w:rPr>
          <w:rFonts w:ascii="Arial" w:hAnsi="Arial" w:cs="Arial"/>
          <w:sz w:val="24"/>
          <w:szCs w:val="24"/>
        </w:rPr>
        <w:t>zapsán v OR:</w:t>
      </w:r>
      <w:r w:rsidRPr="00ED3F1F">
        <w:rPr>
          <w:rFonts w:ascii="Arial" w:hAnsi="Arial" w:cs="Arial"/>
          <w:sz w:val="24"/>
          <w:szCs w:val="24"/>
        </w:rPr>
        <w:tab/>
        <w:t>u KS v Ostravě, oddíl C, vložka 22241</w:t>
      </w:r>
    </w:p>
    <w:p w:rsidR="007344F0" w:rsidRPr="00E133E9" w:rsidRDefault="007344F0" w:rsidP="00ED3F1F">
      <w:pPr>
        <w:numPr>
          <w:ilvl w:val="12"/>
          <w:numId w:val="0"/>
        </w:numPr>
        <w:tabs>
          <w:tab w:val="left" w:pos="360"/>
          <w:tab w:val="left" w:pos="426"/>
          <w:tab w:val="left" w:pos="2880"/>
        </w:tabs>
        <w:spacing w:after="0" w:line="240" w:lineRule="auto"/>
        <w:rPr>
          <w:rFonts w:ascii="Arial" w:hAnsi="Arial" w:cs="Arial"/>
          <w:sz w:val="24"/>
          <w:szCs w:val="24"/>
        </w:rPr>
      </w:pPr>
      <w:r w:rsidRPr="00E133E9">
        <w:rPr>
          <w:rFonts w:ascii="Arial" w:hAnsi="Arial" w:cs="Arial"/>
          <w:sz w:val="24"/>
          <w:szCs w:val="24"/>
        </w:rPr>
        <w:tab/>
      </w:r>
    </w:p>
    <w:p w:rsidR="007344F0" w:rsidRPr="00E133E9" w:rsidRDefault="007344F0" w:rsidP="00ED3F1F">
      <w:pPr>
        <w:numPr>
          <w:ilvl w:val="12"/>
          <w:numId w:val="0"/>
        </w:numPr>
        <w:tabs>
          <w:tab w:val="left" w:pos="360"/>
          <w:tab w:val="left" w:pos="426"/>
          <w:tab w:val="left" w:pos="2880"/>
        </w:tabs>
        <w:spacing w:after="0" w:line="240" w:lineRule="auto"/>
        <w:jc w:val="both"/>
        <w:rPr>
          <w:rFonts w:ascii="Arial" w:hAnsi="Arial" w:cs="Arial"/>
          <w:i/>
          <w:iCs/>
          <w:sz w:val="24"/>
          <w:szCs w:val="24"/>
        </w:rPr>
      </w:pPr>
      <w:r w:rsidRPr="00E133E9">
        <w:rPr>
          <w:rFonts w:ascii="Arial" w:hAnsi="Arial" w:cs="Arial"/>
          <w:i/>
          <w:iCs/>
          <w:sz w:val="24"/>
          <w:szCs w:val="24"/>
        </w:rPr>
        <w:tab/>
        <w:t xml:space="preserve">dále jen </w:t>
      </w:r>
      <w:r>
        <w:rPr>
          <w:rFonts w:ascii="Arial" w:hAnsi="Arial" w:cs="Arial"/>
          <w:i/>
          <w:iCs/>
          <w:sz w:val="24"/>
          <w:szCs w:val="24"/>
        </w:rPr>
        <w:t>„</w:t>
      </w:r>
      <w:r w:rsidRPr="00E133E9">
        <w:rPr>
          <w:rFonts w:ascii="Arial" w:hAnsi="Arial" w:cs="Arial"/>
          <w:i/>
          <w:iCs/>
          <w:sz w:val="24"/>
          <w:szCs w:val="24"/>
        </w:rPr>
        <w:t>zhotovitel</w:t>
      </w:r>
      <w:r>
        <w:rPr>
          <w:rFonts w:ascii="Arial" w:hAnsi="Arial" w:cs="Arial"/>
          <w:i/>
          <w:iCs/>
          <w:sz w:val="24"/>
          <w:szCs w:val="24"/>
        </w:rPr>
        <w:t>“</w:t>
      </w:r>
    </w:p>
    <w:p w:rsidR="007344F0" w:rsidRPr="00E133E9" w:rsidRDefault="007344F0" w:rsidP="009E215D">
      <w:pPr>
        <w:spacing w:after="0" w:line="240" w:lineRule="auto"/>
        <w:rPr>
          <w:rFonts w:ascii="Arial" w:hAnsi="Arial" w:cs="Arial"/>
          <w:b/>
          <w:bCs/>
          <w:sz w:val="24"/>
          <w:szCs w:val="24"/>
        </w:rPr>
      </w:pPr>
    </w:p>
    <w:p w:rsidR="007344F0" w:rsidRDefault="007344F0" w:rsidP="00D866DB">
      <w:pPr>
        <w:spacing w:after="0" w:line="240" w:lineRule="auto"/>
        <w:jc w:val="center"/>
        <w:rPr>
          <w:rFonts w:ascii="Arial" w:hAnsi="Arial" w:cs="Arial"/>
          <w:b/>
          <w:bCs/>
          <w:sz w:val="24"/>
          <w:szCs w:val="24"/>
        </w:rPr>
      </w:pPr>
      <w:r w:rsidRPr="00E133E9">
        <w:rPr>
          <w:rFonts w:ascii="Arial" w:hAnsi="Arial" w:cs="Arial"/>
          <w:b/>
          <w:bCs/>
          <w:sz w:val="24"/>
          <w:szCs w:val="24"/>
        </w:rPr>
        <w:t>II.</w:t>
      </w:r>
    </w:p>
    <w:p w:rsidR="007344F0" w:rsidRDefault="007344F0" w:rsidP="00D866DB">
      <w:pPr>
        <w:pStyle w:val="Nadpis7"/>
        <w:spacing w:before="0" w:after="0"/>
        <w:jc w:val="center"/>
        <w:rPr>
          <w:rFonts w:ascii="Arial" w:hAnsi="Arial" w:cs="Arial"/>
          <w:b/>
          <w:bCs/>
        </w:rPr>
      </w:pPr>
      <w:r w:rsidRPr="00E133E9">
        <w:rPr>
          <w:rFonts w:ascii="Arial" w:hAnsi="Arial" w:cs="Arial"/>
          <w:b/>
          <w:bCs/>
        </w:rPr>
        <w:t>Základní ustanovení</w:t>
      </w:r>
    </w:p>
    <w:p w:rsidR="007344F0" w:rsidRPr="00DB784E" w:rsidRDefault="007344F0" w:rsidP="00DB784E"/>
    <w:p w:rsidR="007344F0" w:rsidRPr="00DB784E" w:rsidRDefault="007344F0" w:rsidP="005B6458">
      <w:pPr>
        <w:numPr>
          <w:ilvl w:val="0"/>
          <w:numId w:val="24"/>
        </w:numPr>
        <w:tabs>
          <w:tab w:val="clear" w:pos="720"/>
          <w:tab w:val="num" w:pos="360"/>
        </w:tabs>
        <w:spacing w:after="0" w:line="240" w:lineRule="auto"/>
        <w:ind w:left="357"/>
        <w:jc w:val="both"/>
        <w:rPr>
          <w:rFonts w:ascii="Arial" w:hAnsi="Arial" w:cs="Arial"/>
          <w:sz w:val="24"/>
          <w:szCs w:val="24"/>
        </w:rPr>
      </w:pPr>
      <w:r w:rsidRPr="00DB784E">
        <w:rPr>
          <w:rFonts w:ascii="Arial" w:hAnsi="Arial" w:cs="Arial"/>
          <w:sz w:val="24"/>
          <w:szCs w:val="24"/>
        </w:rPr>
        <w:t xml:space="preserve">Smluvní strany prohlašují, že údaje uvedené v čl. </w:t>
      </w:r>
      <w:r>
        <w:rPr>
          <w:rFonts w:ascii="Arial" w:hAnsi="Arial" w:cs="Arial"/>
          <w:sz w:val="24"/>
          <w:szCs w:val="24"/>
        </w:rPr>
        <w:t>I</w:t>
      </w:r>
      <w:r w:rsidRPr="00DB784E">
        <w:rPr>
          <w:rFonts w:ascii="Arial" w:hAnsi="Arial" w:cs="Arial"/>
          <w:sz w:val="24"/>
          <w:szCs w:val="24"/>
        </w:rPr>
        <w:t>. smlouvy a taktéž oprávnění k</w:t>
      </w:r>
      <w:r>
        <w:rPr>
          <w:rFonts w:ascii="Arial" w:hAnsi="Arial" w:cs="Arial"/>
          <w:sz w:val="24"/>
          <w:szCs w:val="24"/>
        </w:rPr>
        <w:t> </w:t>
      </w:r>
      <w:r w:rsidRPr="00DB784E">
        <w:rPr>
          <w:rFonts w:ascii="Arial" w:hAnsi="Arial" w:cs="Arial"/>
          <w:sz w:val="24"/>
          <w:szCs w:val="24"/>
        </w:rPr>
        <w:t xml:space="preserve">podnikání jsou v souladu s právní skutečností v době uzavření smlouvy. </w:t>
      </w:r>
      <w:r w:rsidRPr="00DB784E">
        <w:rPr>
          <w:rFonts w:ascii="Arial" w:hAnsi="Arial" w:cs="Arial"/>
          <w:sz w:val="24"/>
          <w:szCs w:val="24"/>
        </w:rPr>
        <w:lastRenderedPageBreak/>
        <w:t>Smluvní strany se zavazují, že změny dotčených údajů oznámí bez prodlení druhé smluvní straně.</w:t>
      </w:r>
    </w:p>
    <w:p w:rsidR="007344F0" w:rsidRPr="00E133E9" w:rsidRDefault="007344F0" w:rsidP="005B6458">
      <w:pPr>
        <w:numPr>
          <w:ilvl w:val="0"/>
          <w:numId w:val="24"/>
        </w:numPr>
        <w:tabs>
          <w:tab w:val="clear" w:pos="720"/>
          <w:tab w:val="num" w:pos="360"/>
          <w:tab w:val="left" w:pos="1701"/>
        </w:tabs>
        <w:spacing w:after="0" w:line="240" w:lineRule="auto"/>
        <w:ind w:left="357"/>
        <w:jc w:val="both"/>
        <w:rPr>
          <w:rFonts w:ascii="Arial" w:hAnsi="Arial" w:cs="Arial"/>
          <w:sz w:val="24"/>
          <w:szCs w:val="24"/>
        </w:rPr>
      </w:pPr>
      <w:r w:rsidRPr="00E133E9">
        <w:rPr>
          <w:rFonts w:ascii="Arial" w:hAnsi="Arial" w:cs="Arial"/>
          <w:sz w:val="24"/>
          <w:szCs w:val="24"/>
        </w:rPr>
        <w:t>Strany prohlašují, že osoby podepisující tuto smlouvu jsou k tomuto úkonu oprávněny.</w:t>
      </w:r>
    </w:p>
    <w:p w:rsidR="007344F0" w:rsidRPr="00E978AA" w:rsidRDefault="007344F0" w:rsidP="005B6458">
      <w:pPr>
        <w:numPr>
          <w:ilvl w:val="0"/>
          <w:numId w:val="24"/>
        </w:numPr>
        <w:tabs>
          <w:tab w:val="clear" w:pos="720"/>
          <w:tab w:val="num" w:pos="360"/>
          <w:tab w:val="left" w:pos="1701"/>
        </w:tabs>
        <w:spacing w:after="0" w:line="240" w:lineRule="auto"/>
        <w:ind w:left="357"/>
        <w:jc w:val="both"/>
        <w:rPr>
          <w:rFonts w:ascii="Arial" w:hAnsi="Arial" w:cs="Arial"/>
          <w:sz w:val="24"/>
          <w:szCs w:val="24"/>
        </w:rPr>
      </w:pPr>
      <w:r w:rsidRPr="00E978AA">
        <w:rPr>
          <w:rFonts w:ascii="Arial" w:hAnsi="Arial" w:cs="Arial"/>
          <w:sz w:val="24"/>
          <w:szCs w:val="24"/>
        </w:rPr>
        <w:t xml:space="preserve">Zhotovitel se zavazuje, že po celou dobu trvání závazku bude mít účinnou pojistnou smlouvu pro případ způsobení škody v souvislosti s výkonem předmětu této smlouvy, kterou kdykoliv na požádání v originále předloží zástupci objednatele k nahlédnutí. </w:t>
      </w:r>
    </w:p>
    <w:p w:rsidR="007344F0" w:rsidRPr="00C0766D" w:rsidRDefault="007344F0" w:rsidP="005B6458">
      <w:pPr>
        <w:pStyle w:val="Smlouva-slo0"/>
        <w:widowControl w:val="0"/>
        <w:numPr>
          <w:ilvl w:val="0"/>
          <w:numId w:val="24"/>
        </w:numPr>
        <w:tabs>
          <w:tab w:val="clear" w:pos="720"/>
          <w:tab w:val="num" w:pos="360"/>
        </w:tabs>
        <w:spacing w:before="0" w:line="240" w:lineRule="auto"/>
        <w:ind w:left="357"/>
        <w:rPr>
          <w:rFonts w:ascii="Arial" w:hAnsi="Arial" w:cs="Arial"/>
        </w:rPr>
      </w:pPr>
      <w:r w:rsidRPr="00C0766D">
        <w:rPr>
          <w:rFonts w:ascii="Arial" w:hAnsi="Arial" w:cs="Arial"/>
        </w:rPr>
        <w:t>Zhotovitel prohlašuje, že je odborně způsobilý k zajištění předmětu smlouvy.</w:t>
      </w:r>
    </w:p>
    <w:p w:rsidR="007344F0" w:rsidRPr="00E978AA" w:rsidRDefault="007344F0" w:rsidP="005B6458">
      <w:pPr>
        <w:tabs>
          <w:tab w:val="left" w:pos="1701"/>
        </w:tabs>
        <w:spacing w:after="0" w:line="240" w:lineRule="auto"/>
        <w:ind w:left="357"/>
        <w:jc w:val="both"/>
        <w:rPr>
          <w:rFonts w:ascii="Arial" w:hAnsi="Arial" w:cs="Arial"/>
          <w:sz w:val="24"/>
          <w:szCs w:val="24"/>
        </w:rPr>
      </w:pPr>
      <w:r w:rsidRPr="00C0766D">
        <w:rPr>
          <w:rFonts w:ascii="Arial" w:hAnsi="Arial" w:cs="Arial"/>
          <w:sz w:val="24"/>
          <w:szCs w:val="24"/>
        </w:rPr>
        <w:t xml:space="preserve">Smlouva se vztahuje k projektu s názvem: </w:t>
      </w:r>
      <w:r w:rsidRPr="00C0766D">
        <w:rPr>
          <w:rFonts w:ascii="Arial" w:hAnsi="Arial" w:cs="Arial"/>
          <w:b/>
          <w:bCs/>
          <w:sz w:val="24"/>
          <w:szCs w:val="24"/>
        </w:rPr>
        <w:t>„</w:t>
      </w:r>
      <w:r w:rsidRPr="00C0766D">
        <w:rPr>
          <w:rFonts w:ascii="Arial" w:hAnsi="Arial" w:cs="Arial"/>
          <w:b/>
          <w:bCs/>
          <w:i/>
          <w:iCs/>
          <w:sz w:val="24"/>
          <w:szCs w:val="24"/>
        </w:rPr>
        <w:t>Vznik sociálně terapeutických dílen v Kopřivnici</w:t>
      </w:r>
      <w:r w:rsidRPr="00C0766D">
        <w:rPr>
          <w:rFonts w:ascii="Arial" w:hAnsi="Arial" w:cs="Arial"/>
          <w:b/>
          <w:bCs/>
          <w:sz w:val="24"/>
          <w:szCs w:val="24"/>
        </w:rPr>
        <w:t>“</w:t>
      </w:r>
      <w:r w:rsidRPr="00C0766D">
        <w:rPr>
          <w:rFonts w:ascii="Arial" w:hAnsi="Arial" w:cs="Arial"/>
          <w:sz w:val="24"/>
          <w:szCs w:val="24"/>
        </w:rPr>
        <w:t xml:space="preserve"> v rozsahu dle DPS z 3. 10. 2016 vypracované společností </w:t>
      </w:r>
      <w:proofErr w:type="spellStart"/>
      <w:r w:rsidRPr="00C0766D">
        <w:rPr>
          <w:rFonts w:ascii="Arial" w:hAnsi="Arial" w:cs="Arial"/>
          <w:sz w:val="24"/>
          <w:szCs w:val="24"/>
        </w:rPr>
        <w:t>Energy</w:t>
      </w:r>
      <w:proofErr w:type="spellEnd"/>
      <w:r w:rsidRPr="00C0766D">
        <w:rPr>
          <w:rFonts w:ascii="Arial" w:hAnsi="Arial" w:cs="Arial"/>
          <w:sz w:val="24"/>
          <w:szCs w:val="24"/>
        </w:rPr>
        <w:t xml:space="preserve"> </w:t>
      </w:r>
      <w:proofErr w:type="spellStart"/>
      <w:r w:rsidRPr="00C0766D">
        <w:rPr>
          <w:rFonts w:ascii="Arial" w:hAnsi="Arial" w:cs="Arial"/>
          <w:sz w:val="24"/>
          <w:szCs w:val="24"/>
        </w:rPr>
        <w:t>Benefit</w:t>
      </w:r>
      <w:proofErr w:type="spellEnd"/>
      <w:r w:rsidRPr="00C0766D">
        <w:rPr>
          <w:rFonts w:ascii="Arial" w:hAnsi="Arial" w:cs="Arial"/>
          <w:sz w:val="24"/>
          <w:szCs w:val="24"/>
        </w:rPr>
        <w:t xml:space="preserve"> Centre a.s., sídlem </w:t>
      </w:r>
      <w:proofErr w:type="spellStart"/>
      <w:r w:rsidRPr="00C0766D">
        <w:rPr>
          <w:rFonts w:ascii="Arial" w:hAnsi="Arial" w:cs="Arial"/>
          <w:sz w:val="24"/>
          <w:szCs w:val="24"/>
        </w:rPr>
        <w:t>Křenova</w:t>
      </w:r>
      <w:proofErr w:type="spellEnd"/>
      <w:r w:rsidRPr="00C0766D">
        <w:rPr>
          <w:rFonts w:ascii="Arial" w:hAnsi="Arial" w:cs="Arial"/>
          <w:sz w:val="24"/>
          <w:szCs w:val="24"/>
        </w:rPr>
        <w:t xml:space="preserve"> 438/3, 162 00 Praha 6, IČO 29029210.</w:t>
      </w:r>
    </w:p>
    <w:p w:rsidR="007344F0" w:rsidRPr="00D4324D" w:rsidRDefault="007344F0" w:rsidP="008B0107">
      <w:pPr>
        <w:tabs>
          <w:tab w:val="left" w:pos="1701"/>
        </w:tabs>
        <w:spacing w:after="0" w:line="240" w:lineRule="auto"/>
        <w:ind w:left="360"/>
        <w:jc w:val="both"/>
        <w:rPr>
          <w:rFonts w:ascii="Arial" w:hAnsi="Arial" w:cs="Arial"/>
          <w:b/>
          <w:bCs/>
          <w:sz w:val="24"/>
          <w:szCs w:val="24"/>
        </w:rPr>
      </w:pPr>
    </w:p>
    <w:p w:rsidR="007344F0" w:rsidRPr="00D4324D" w:rsidRDefault="007344F0" w:rsidP="00BD213F">
      <w:pPr>
        <w:spacing w:after="0" w:line="240" w:lineRule="auto"/>
        <w:jc w:val="center"/>
        <w:rPr>
          <w:rFonts w:ascii="Arial" w:hAnsi="Arial" w:cs="Arial"/>
          <w:b/>
          <w:bCs/>
          <w:sz w:val="24"/>
          <w:szCs w:val="24"/>
        </w:rPr>
      </w:pPr>
      <w:r w:rsidRPr="00D4324D">
        <w:rPr>
          <w:rFonts w:ascii="Arial" w:hAnsi="Arial" w:cs="Arial"/>
          <w:b/>
          <w:bCs/>
          <w:sz w:val="24"/>
          <w:szCs w:val="24"/>
        </w:rPr>
        <w:t>III.</w:t>
      </w:r>
    </w:p>
    <w:p w:rsidR="007344F0" w:rsidRPr="00E133E9" w:rsidRDefault="007344F0" w:rsidP="009E215D">
      <w:pPr>
        <w:spacing w:after="0" w:line="240" w:lineRule="auto"/>
        <w:jc w:val="center"/>
        <w:rPr>
          <w:rFonts w:ascii="Arial" w:hAnsi="Arial" w:cs="Arial"/>
          <w:b/>
          <w:bCs/>
          <w:sz w:val="24"/>
          <w:szCs w:val="24"/>
        </w:rPr>
      </w:pPr>
      <w:r w:rsidRPr="00E133E9">
        <w:rPr>
          <w:rFonts w:ascii="Arial" w:hAnsi="Arial" w:cs="Arial"/>
          <w:b/>
          <w:bCs/>
          <w:sz w:val="24"/>
          <w:szCs w:val="24"/>
        </w:rPr>
        <w:t>Předmět smlouvy</w:t>
      </w:r>
    </w:p>
    <w:p w:rsidR="007344F0" w:rsidRPr="00C0766D" w:rsidRDefault="007344F0" w:rsidP="00ED3F1F">
      <w:pPr>
        <w:pStyle w:val="Smlouva-slo0"/>
        <w:widowControl w:val="0"/>
        <w:numPr>
          <w:ilvl w:val="0"/>
          <w:numId w:val="29"/>
        </w:numPr>
        <w:ind w:left="426" w:hanging="426"/>
        <w:rPr>
          <w:rFonts w:ascii="Arial" w:hAnsi="Arial" w:cs="Arial"/>
        </w:rPr>
      </w:pPr>
      <w:r w:rsidRPr="00C0766D">
        <w:rPr>
          <w:rFonts w:ascii="Arial" w:hAnsi="Arial" w:cs="Arial"/>
        </w:rPr>
        <w:t xml:space="preserve">Předmětem veřejné zakázky jsou stavební úpravy, které vycházejí ze záměru užívání stávajícího </w:t>
      </w:r>
      <w:r>
        <w:rPr>
          <w:rFonts w:ascii="Arial" w:hAnsi="Arial" w:cs="Arial"/>
        </w:rPr>
        <w:t xml:space="preserve">průmyslového </w:t>
      </w:r>
      <w:r w:rsidRPr="00C0766D">
        <w:rPr>
          <w:rFonts w:ascii="Arial" w:hAnsi="Arial" w:cs="Arial"/>
        </w:rPr>
        <w:t>obj</w:t>
      </w:r>
      <w:r>
        <w:rPr>
          <w:rFonts w:ascii="Arial" w:hAnsi="Arial" w:cs="Arial"/>
        </w:rPr>
        <w:t>ektu. Jedná se o rekonstrukci objektu se změnou užívání na občanskou vybavenost – stavba pro sociálně terapeutické dílny.</w:t>
      </w:r>
    </w:p>
    <w:p w:rsidR="007344F0" w:rsidRPr="00BE4441" w:rsidRDefault="007344F0" w:rsidP="00877691">
      <w:pPr>
        <w:pStyle w:val="Smlouva-slo0"/>
        <w:widowControl w:val="0"/>
        <w:spacing w:before="0"/>
        <w:ind w:left="426"/>
        <w:rPr>
          <w:rFonts w:ascii="Arial" w:hAnsi="Arial" w:cs="Arial"/>
          <w:highlight w:val="yellow"/>
        </w:rPr>
      </w:pPr>
    </w:p>
    <w:p w:rsidR="007344F0" w:rsidRPr="007F4531" w:rsidRDefault="007344F0" w:rsidP="00877691">
      <w:pPr>
        <w:tabs>
          <w:tab w:val="left" w:pos="1701"/>
        </w:tabs>
        <w:spacing w:after="0" w:line="240" w:lineRule="auto"/>
        <w:ind w:left="426"/>
        <w:jc w:val="both"/>
        <w:rPr>
          <w:rFonts w:ascii="Arial" w:hAnsi="Arial" w:cs="Arial"/>
          <w:b/>
          <w:sz w:val="24"/>
          <w:szCs w:val="24"/>
        </w:rPr>
      </w:pPr>
      <w:r w:rsidRPr="00A95856">
        <w:rPr>
          <w:rFonts w:ascii="Arial" w:hAnsi="Arial" w:cs="Arial"/>
          <w:sz w:val="24"/>
          <w:szCs w:val="24"/>
        </w:rPr>
        <w:t>Rozsah stavebních prací je stanoven projektovou dokumentací pro provedení stavby „</w:t>
      </w:r>
      <w:r w:rsidRPr="00A95856">
        <w:rPr>
          <w:rFonts w:ascii="Arial" w:hAnsi="Arial" w:cs="Arial"/>
          <w:b/>
          <w:bCs/>
          <w:i/>
          <w:iCs/>
          <w:sz w:val="24"/>
          <w:szCs w:val="24"/>
        </w:rPr>
        <w:t xml:space="preserve">Vznik sociálně terapeutických dílen v </w:t>
      </w:r>
      <w:proofErr w:type="gramStart"/>
      <w:r w:rsidRPr="00A95856">
        <w:rPr>
          <w:rFonts w:ascii="Arial" w:hAnsi="Arial" w:cs="Arial"/>
          <w:b/>
          <w:bCs/>
          <w:i/>
          <w:iCs/>
          <w:sz w:val="24"/>
          <w:szCs w:val="24"/>
        </w:rPr>
        <w:t>Kopřivnici</w:t>
      </w:r>
      <w:r w:rsidRPr="00A95856">
        <w:rPr>
          <w:rFonts w:ascii="Arial" w:hAnsi="Arial" w:cs="Arial"/>
          <w:sz w:val="24"/>
          <w:szCs w:val="24"/>
        </w:rPr>
        <w:t>“</w:t>
      </w:r>
      <w:r>
        <w:rPr>
          <w:rFonts w:ascii="Arial" w:hAnsi="Arial" w:cs="Arial"/>
          <w:sz w:val="24"/>
          <w:szCs w:val="24"/>
        </w:rPr>
        <w:t>,v rozsahu</w:t>
      </w:r>
      <w:proofErr w:type="gramEnd"/>
      <w:r>
        <w:rPr>
          <w:rFonts w:ascii="Arial" w:hAnsi="Arial" w:cs="Arial"/>
          <w:sz w:val="24"/>
          <w:szCs w:val="24"/>
        </w:rPr>
        <w:t xml:space="preserve"> dle DPS </w:t>
      </w:r>
      <w:r w:rsidRPr="007F4531">
        <w:rPr>
          <w:rFonts w:ascii="Arial" w:hAnsi="Arial" w:cs="Arial"/>
          <w:b/>
          <w:sz w:val="24"/>
          <w:szCs w:val="24"/>
        </w:rPr>
        <w:t xml:space="preserve">z 3. 10. 2016 vypracované společností </w:t>
      </w:r>
      <w:proofErr w:type="spellStart"/>
      <w:r w:rsidRPr="007F4531">
        <w:rPr>
          <w:rFonts w:ascii="Arial" w:hAnsi="Arial" w:cs="Arial"/>
          <w:b/>
          <w:sz w:val="24"/>
          <w:szCs w:val="24"/>
        </w:rPr>
        <w:t>Energy</w:t>
      </w:r>
      <w:proofErr w:type="spellEnd"/>
      <w:r w:rsidRPr="007F4531">
        <w:rPr>
          <w:rFonts w:ascii="Arial" w:hAnsi="Arial" w:cs="Arial"/>
          <w:b/>
          <w:sz w:val="24"/>
          <w:szCs w:val="24"/>
        </w:rPr>
        <w:t xml:space="preserve"> </w:t>
      </w:r>
      <w:proofErr w:type="spellStart"/>
      <w:r w:rsidRPr="007F4531">
        <w:rPr>
          <w:rFonts w:ascii="Arial" w:hAnsi="Arial" w:cs="Arial"/>
          <w:b/>
          <w:sz w:val="24"/>
          <w:szCs w:val="24"/>
        </w:rPr>
        <w:t>Benefit</w:t>
      </w:r>
      <w:proofErr w:type="spellEnd"/>
      <w:r w:rsidRPr="007F4531">
        <w:rPr>
          <w:rFonts w:ascii="Arial" w:hAnsi="Arial" w:cs="Arial"/>
          <w:b/>
          <w:sz w:val="24"/>
          <w:szCs w:val="24"/>
        </w:rPr>
        <w:t xml:space="preserve"> Centre a.s., sídlem </w:t>
      </w:r>
      <w:proofErr w:type="spellStart"/>
      <w:r w:rsidRPr="007F4531">
        <w:rPr>
          <w:rFonts w:ascii="Arial" w:hAnsi="Arial" w:cs="Arial"/>
          <w:b/>
          <w:sz w:val="24"/>
          <w:szCs w:val="24"/>
        </w:rPr>
        <w:t>Křenova</w:t>
      </w:r>
      <w:proofErr w:type="spellEnd"/>
      <w:r w:rsidRPr="007F4531">
        <w:rPr>
          <w:rFonts w:ascii="Arial" w:hAnsi="Arial" w:cs="Arial"/>
          <w:b/>
          <w:sz w:val="24"/>
          <w:szCs w:val="24"/>
        </w:rPr>
        <w:t xml:space="preserve"> 438/3, 162 00 Praha 6, IČO 29029210 a dále dle podmínek zadávacího řízení na zhotovitele výše uvedené stavby a v souladu se zadávací dokumentací včetně jejích příloh.</w:t>
      </w:r>
    </w:p>
    <w:p w:rsidR="007344F0" w:rsidRPr="007F4531" w:rsidRDefault="007344F0" w:rsidP="00877691">
      <w:pPr>
        <w:spacing w:after="0" w:line="240" w:lineRule="auto"/>
        <w:ind w:left="426"/>
        <w:jc w:val="both"/>
        <w:rPr>
          <w:rFonts w:ascii="Arial" w:hAnsi="Arial" w:cs="Arial"/>
          <w:b/>
          <w:sz w:val="24"/>
          <w:szCs w:val="24"/>
        </w:rPr>
      </w:pPr>
    </w:p>
    <w:p w:rsidR="007344F0" w:rsidRPr="007F4531" w:rsidRDefault="007344F0" w:rsidP="00877691">
      <w:pPr>
        <w:tabs>
          <w:tab w:val="left" w:pos="1701"/>
        </w:tabs>
        <w:spacing w:after="0" w:line="240" w:lineRule="auto"/>
        <w:ind w:left="426"/>
        <w:jc w:val="both"/>
        <w:rPr>
          <w:rFonts w:ascii="Arial" w:hAnsi="Arial" w:cs="Arial"/>
          <w:b/>
          <w:sz w:val="24"/>
          <w:szCs w:val="24"/>
        </w:rPr>
      </w:pPr>
      <w:r w:rsidRPr="007F4531">
        <w:rPr>
          <w:rFonts w:ascii="Arial" w:hAnsi="Arial" w:cs="Arial"/>
          <w:b/>
          <w:sz w:val="24"/>
          <w:szCs w:val="24"/>
        </w:rPr>
        <w:t>Součástí plnění díla je rovněž:</w:t>
      </w:r>
    </w:p>
    <w:p w:rsidR="007344F0" w:rsidRPr="00C36183" w:rsidRDefault="007344F0" w:rsidP="00ED3F1F">
      <w:pPr>
        <w:numPr>
          <w:ilvl w:val="2"/>
          <w:numId w:val="8"/>
        </w:numPr>
        <w:tabs>
          <w:tab w:val="clear" w:pos="2547"/>
          <w:tab w:val="num" w:pos="709"/>
        </w:tabs>
        <w:spacing w:after="0" w:line="240" w:lineRule="auto"/>
        <w:ind w:left="709" w:hanging="283"/>
        <w:jc w:val="both"/>
        <w:rPr>
          <w:rFonts w:ascii="Arial" w:hAnsi="Arial" w:cs="Arial"/>
          <w:sz w:val="24"/>
          <w:szCs w:val="24"/>
        </w:rPr>
      </w:pPr>
      <w:r w:rsidRPr="00C36183">
        <w:rPr>
          <w:rFonts w:ascii="Arial" w:hAnsi="Arial" w:cs="Arial"/>
          <w:sz w:val="24"/>
          <w:szCs w:val="24"/>
        </w:rPr>
        <w:t>zajištění aktualizace vyjádření správců inženýrských sítí, bude-li potřebné;</w:t>
      </w:r>
    </w:p>
    <w:p w:rsidR="007344F0" w:rsidRDefault="007344F0" w:rsidP="00ED3F1F">
      <w:pPr>
        <w:numPr>
          <w:ilvl w:val="2"/>
          <w:numId w:val="8"/>
        </w:numPr>
        <w:tabs>
          <w:tab w:val="clear" w:pos="2547"/>
          <w:tab w:val="num" w:pos="709"/>
        </w:tabs>
        <w:spacing w:after="0" w:line="240" w:lineRule="auto"/>
        <w:ind w:left="709" w:hanging="283"/>
        <w:jc w:val="both"/>
        <w:rPr>
          <w:rFonts w:ascii="Arial" w:hAnsi="Arial" w:cs="Arial"/>
          <w:sz w:val="24"/>
          <w:szCs w:val="24"/>
        </w:rPr>
      </w:pPr>
      <w:r w:rsidRPr="00C36183">
        <w:rPr>
          <w:rFonts w:ascii="Arial" w:hAnsi="Arial" w:cs="Arial"/>
          <w:sz w:val="24"/>
          <w:szCs w:val="24"/>
        </w:rPr>
        <w:t>vytýčení stávajících inženýrských sítí, vč. zajištění oznámení pracovní činnosti prováděné v jejich ochranných pásmech podle podmínek</w:t>
      </w:r>
      <w:r>
        <w:rPr>
          <w:rFonts w:ascii="Arial" w:hAnsi="Arial" w:cs="Arial"/>
          <w:sz w:val="24"/>
          <w:szCs w:val="24"/>
        </w:rPr>
        <w:t xml:space="preserve"> jednotlivých správců, a to před zahájením prací na staveništi;</w:t>
      </w:r>
    </w:p>
    <w:p w:rsidR="007344F0" w:rsidRDefault="007344F0" w:rsidP="00ED3F1F">
      <w:pPr>
        <w:numPr>
          <w:ilvl w:val="2"/>
          <w:numId w:val="8"/>
        </w:numPr>
        <w:tabs>
          <w:tab w:val="clear" w:pos="2547"/>
          <w:tab w:val="num" w:pos="709"/>
        </w:tabs>
        <w:spacing w:after="0" w:line="240" w:lineRule="auto"/>
        <w:ind w:left="709" w:hanging="283"/>
        <w:jc w:val="both"/>
        <w:rPr>
          <w:rFonts w:ascii="Arial" w:hAnsi="Arial" w:cs="Arial"/>
          <w:sz w:val="24"/>
          <w:szCs w:val="24"/>
        </w:rPr>
      </w:pPr>
      <w:r>
        <w:rPr>
          <w:rFonts w:ascii="Arial" w:hAnsi="Arial" w:cs="Arial"/>
          <w:sz w:val="24"/>
          <w:szCs w:val="24"/>
        </w:rPr>
        <w:t>zajištění činností a prací vyplývajících ze stanovisek, povolení, rozhodnutí či vyjádření dotčených správních orgánů, správců inženýrských sítí a jiných stavbou dotčených organizací;</w:t>
      </w:r>
    </w:p>
    <w:p w:rsidR="007344F0" w:rsidRPr="00D47B90" w:rsidRDefault="007344F0" w:rsidP="00ED3F1F">
      <w:pPr>
        <w:pStyle w:val="Odstavecseseznamem"/>
        <w:numPr>
          <w:ilvl w:val="1"/>
          <w:numId w:val="8"/>
        </w:numPr>
        <w:tabs>
          <w:tab w:val="clear" w:pos="1440"/>
          <w:tab w:val="num" w:pos="-3119"/>
        </w:tabs>
        <w:spacing w:after="0" w:line="240" w:lineRule="auto"/>
        <w:ind w:left="709" w:hanging="283"/>
        <w:jc w:val="both"/>
        <w:rPr>
          <w:rFonts w:ascii="Arial" w:hAnsi="Arial" w:cs="Arial"/>
          <w:sz w:val="24"/>
          <w:szCs w:val="24"/>
        </w:rPr>
      </w:pPr>
      <w:r w:rsidRPr="00D47B90">
        <w:rPr>
          <w:rFonts w:ascii="Arial" w:hAnsi="Arial" w:cs="Arial"/>
          <w:sz w:val="24"/>
          <w:szCs w:val="24"/>
        </w:rPr>
        <w:t xml:space="preserve">při odkrytí stávajících podzemních inženýrských sítí zajištění jejich kontroly jednotlivými správci, včetně jejich písemného předání </w:t>
      </w:r>
      <w:r>
        <w:rPr>
          <w:rFonts w:ascii="Arial" w:hAnsi="Arial" w:cs="Arial"/>
          <w:sz w:val="24"/>
          <w:szCs w:val="24"/>
        </w:rPr>
        <w:t>před provedením zpětných zásypů;</w:t>
      </w:r>
    </w:p>
    <w:p w:rsidR="007344F0" w:rsidRPr="00B3539A" w:rsidRDefault="007344F0" w:rsidP="00ED3F1F">
      <w:pPr>
        <w:widowControl w:val="0"/>
        <w:numPr>
          <w:ilvl w:val="2"/>
          <w:numId w:val="8"/>
        </w:numPr>
        <w:tabs>
          <w:tab w:val="clear" w:pos="2547"/>
          <w:tab w:val="num" w:pos="709"/>
        </w:tabs>
        <w:overflowPunct w:val="0"/>
        <w:autoSpaceDE w:val="0"/>
        <w:autoSpaceDN w:val="0"/>
        <w:adjustRightInd w:val="0"/>
        <w:spacing w:after="0" w:line="240" w:lineRule="auto"/>
        <w:ind w:left="709" w:hanging="283"/>
        <w:jc w:val="both"/>
        <w:textAlignment w:val="baseline"/>
        <w:rPr>
          <w:rFonts w:ascii="Arial" w:hAnsi="Arial" w:cs="Arial"/>
          <w:sz w:val="24"/>
          <w:szCs w:val="24"/>
        </w:rPr>
      </w:pPr>
      <w:r w:rsidRPr="00DB4EDC">
        <w:rPr>
          <w:rFonts w:ascii="Arial" w:hAnsi="Arial" w:cs="Arial"/>
          <w:sz w:val="24"/>
          <w:szCs w:val="24"/>
        </w:rPr>
        <w:t>v případě nutnosti vybudování z</w:t>
      </w:r>
      <w:r>
        <w:rPr>
          <w:rFonts w:ascii="Arial" w:hAnsi="Arial" w:cs="Arial"/>
          <w:sz w:val="24"/>
          <w:szCs w:val="24"/>
        </w:rPr>
        <w:t xml:space="preserve">ařízení staveniště nebo využití </w:t>
      </w:r>
      <w:r w:rsidRPr="00DB4EDC">
        <w:rPr>
          <w:rFonts w:ascii="Arial" w:hAnsi="Arial" w:cs="Arial"/>
          <w:sz w:val="24"/>
          <w:szCs w:val="24"/>
        </w:rPr>
        <w:t xml:space="preserve">veřejného </w:t>
      </w:r>
      <w:r>
        <w:rPr>
          <w:rFonts w:ascii="Arial" w:hAnsi="Arial" w:cs="Arial"/>
          <w:sz w:val="24"/>
          <w:szCs w:val="24"/>
        </w:rPr>
        <w:t xml:space="preserve">prostranství </w:t>
      </w:r>
      <w:r w:rsidRPr="00DB4EDC">
        <w:rPr>
          <w:rFonts w:ascii="Arial" w:hAnsi="Arial" w:cs="Arial"/>
          <w:sz w:val="24"/>
          <w:szCs w:val="24"/>
        </w:rPr>
        <w:t xml:space="preserve">(navážka materiálu, odvoz odpadu, </w:t>
      </w:r>
      <w:proofErr w:type="spellStart"/>
      <w:r w:rsidRPr="00DB4EDC">
        <w:rPr>
          <w:rFonts w:ascii="Arial" w:hAnsi="Arial" w:cs="Arial"/>
          <w:sz w:val="24"/>
          <w:szCs w:val="24"/>
        </w:rPr>
        <w:t>atd</w:t>
      </w:r>
      <w:proofErr w:type="spellEnd"/>
      <w:r w:rsidRPr="00DB4EDC">
        <w:rPr>
          <w:rFonts w:ascii="Arial" w:hAnsi="Arial" w:cs="Arial"/>
          <w:sz w:val="24"/>
          <w:szCs w:val="24"/>
        </w:rPr>
        <w:t>…), nutnosti zajištění zvláštního užívání komunikací nebo omezení jejich provozu je povinen zhotovitel projednat toto omezení s příslušným správním orgánem, zajistit vydání pravomocného rozhodnutí a uhradit veškeré s touto činností sou</w:t>
      </w:r>
      <w:r>
        <w:rPr>
          <w:rFonts w:ascii="Arial" w:hAnsi="Arial" w:cs="Arial"/>
          <w:sz w:val="24"/>
          <w:szCs w:val="24"/>
        </w:rPr>
        <w:t>visející správní poplatky, apod.;</w:t>
      </w:r>
      <w:r w:rsidRPr="00DB4EDC">
        <w:rPr>
          <w:rFonts w:ascii="Arial" w:hAnsi="Arial" w:cs="Arial"/>
          <w:sz w:val="24"/>
          <w:szCs w:val="24"/>
        </w:rPr>
        <w:t xml:space="preserve">  </w:t>
      </w:r>
      <w:r w:rsidRPr="00DB4EDC">
        <w:rPr>
          <w:rFonts w:ascii="Arial" w:hAnsi="Arial" w:cs="Arial"/>
          <w:sz w:val="24"/>
          <w:szCs w:val="24"/>
        </w:rPr>
        <w:tab/>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lastRenderedPageBreak/>
        <w:t>zajištění fotodokumentace stávajícího stavu příjezdových komunikací ke staveništi a nemovitostí nacházejících se v bezprostřední blízkosti místa plnění, které mohou být prováděním stavby dotčeny;</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 xml:space="preserve">zajištění </w:t>
      </w:r>
      <w:proofErr w:type="spellStart"/>
      <w:r w:rsidRPr="00D47B90">
        <w:rPr>
          <w:rFonts w:ascii="Arial" w:hAnsi="Arial" w:cs="Arial"/>
          <w:sz w:val="24"/>
          <w:szCs w:val="24"/>
        </w:rPr>
        <w:t>napojovacího</w:t>
      </w:r>
      <w:proofErr w:type="spellEnd"/>
      <w:r w:rsidRPr="00D47B90">
        <w:rPr>
          <w:rFonts w:ascii="Arial" w:hAnsi="Arial" w:cs="Arial"/>
          <w:sz w:val="24"/>
          <w:szCs w:val="24"/>
        </w:rPr>
        <w:t xml:space="preserve"> místa odběru energií včetně zajištění měření jejich spotřeby v době realizace díla, úhrada spotřebovaných energií;</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vybudování a zajištění zařízení staveniště a jeho provoz v souladu s platnými právními předpisy: zákon č. 183/2006 Sb., o územním plánování a stavebním řádu (stavební zákon), ve znění pozdějších předpisů (dále jen „stavební zákon“), zákon č. 309/2006 Sb., kterým se upravují další požadavky bezpečnosti a ochrany zdraví při práci v pracovněprávních vztazích a o</w:t>
      </w:r>
      <w:r>
        <w:rPr>
          <w:rFonts w:ascii="Arial" w:hAnsi="Arial" w:cs="Arial"/>
          <w:sz w:val="24"/>
          <w:szCs w:val="24"/>
        </w:rPr>
        <w:t> </w:t>
      </w:r>
      <w:r w:rsidRPr="00D47B90">
        <w:rPr>
          <w:rFonts w:ascii="Arial" w:hAnsi="Arial" w:cs="Arial"/>
          <w:sz w:val="24"/>
          <w:szCs w:val="24"/>
        </w:rPr>
        <w:t>zajištění bezpečnosti a ochrany zdraví při činnosti nebo poskytování služeb mimo pracovněprávní vztahy (zákon o zajištění dalších podmínek bezpečnosti a ochrany zdraví při práci), 591/2006 Sb. Nařízení vlády o bližších minimálních požadavcích na BOZP na staveništích, zákoník práce, zákon č.</w:t>
      </w:r>
      <w:r>
        <w:rPr>
          <w:rFonts w:ascii="Arial" w:hAnsi="Arial" w:cs="Arial"/>
          <w:sz w:val="24"/>
          <w:szCs w:val="24"/>
        </w:rPr>
        <w:t> </w:t>
      </w:r>
      <w:r w:rsidRPr="00D47B90">
        <w:rPr>
          <w:rFonts w:ascii="Arial" w:hAnsi="Arial" w:cs="Arial"/>
          <w:sz w:val="24"/>
          <w:szCs w:val="24"/>
        </w:rPr>
        <w:t>262/2006 Sb.; zrušení staveniště vč. uvedení prostoru do původního stavu;</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 xml:space="preserve">zřízení </w:t>
      </w:r>
      <w:proofErr w:type="spellStart"/>
      <w:r w:rsidRPr="00D47B90">
        <w:rPr>
          <w:rFonts w:ascii="Arial" w:hAnsi="Arial" w:cs="Arial"/>
          <w:sz w:val="24"/>
          <w:szCs w:val="24"/>
        </w:rPr>
        <w:t>deponie</w:t>
      </w:r>
      <w:proofErr w:type="spellEnd"/>
      <w:r w:rsidRPr="00D47B90">
        <w:rPr>
          <w:rFonts w:ascii="Arial" w:hAnsi="Arial" w:cs="Arial"/>
          <w:sz w:val="24"/>
          <w:szCs w:val="24"/>
        </w:rPr>
        <w:t xml:space="preserve"> materiálů tak, aby nevznikaly žádné škody na sousedních pozemcích;</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zabezpečení stávajících dřevin proti poškození;</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zajištění ochrany movitého a nemovitého majetku tak, aby během stavební činnosti ani jejím následkem nedošlo k jeho poškození. V této souvislosti odpovídá zhotovitel v plném rozsahu za škody na majetku;</w:t>
      </w:r>
    </w:p>
    <w:p w:rsidR="007344F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inženýrská a koordinační činnost;</w:t>
      </w:r>
    </w:p>
    <w:p w:rsidR="007344F0" w:rsidRPr="00EA4005"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EA4005">
        <w:rPr>
          <w:rFonts w:ascii="Arial" w:hAnsi="Arial" w:cs="Arial"/>
          <w:sz w:val="24"/>
          <w:szCs w:val="24"/>
        </w:rPr>
        <w:t>zpracování projektové dokumentace skutečného provedení stavby ve třech tištěných vyhotoveních a v elektronické podobě, dále pak digitální fotodokumentace průběhu realizace díla (řádně datovaná a popsaná), zejména všech částí díla, které budou v průběhu realizace zakryty, popř. jednou či dru</w:t>
      </w:r>
      <w:r>
        <w:rPr>
          <w:rFonts w:ascii="Arial" w:hAnsi="Arial" w:cs="Arial"/>
          <w:sz w:val="24"/>
          <w:szCs w:val="24"/>
        </w:rPr>
        <w:t>hou smluvní stranou rozporovány;</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geodetické a geometrické zaměření skutečného provedení stavby, geometrický plán ve třech tištěných vyhotoveních a v elektronické podobě</w:t>
      </w:r>
      <w:r>
        <w:rPr>
          <w:rFonts w:ascii="Arial" w:hAnsi="Arial" w:cs="Arial"/>
          <w:sz w:val="24"/>
          <w:szCs w:val="24"/>
        </w:rPr>
        <w:t>, pokud bude potřeba</w:t>
      </w:r>
      <w:r w:rsidRPr="00D47B90">
        <w:rPr>
          <w:rFonts w:ascii="Arial" w:hAnsi="Arial" w:cs="Arial"/>
          <w:sz w:val="24"/>
          <w:szCs w:val="24"/>
        </w:rPr>
        <w:t>;</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provedení veškerých geodetických prací a případných doplňujících průzkumů souvisejících s provedením díla;</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likvidace odpadu, jeho uložení na řízenou skládku nebo jeho jiná likvidace v souladu se zákonem č. 185/2001 Sb. o odpadech a o změně některých dalších zákonů, ve znění pozdějších předpisů,</w:t>
      </w:r>
    </w:p>
    <w:p w:rsidR="007344F0" w:rsidRPr="00D47B90" w:rsidRDefault="007344F0" w:rsidP="00D47B90">
      <w:pPr>
        <w:pStyle w:val="Odstavecseseznamem"/>
        <w:numPr>
          <w:ilvl w:val="2"/>
          <w:numId w:val="8"/>
        </w:numPr>
        <w:spacing w:after="0" w:line="240" w:lineRule="auto"/>
        <w:jc w:val="both"/>
        <w:rPr>
          <w:rFonts w:ascii="Arial" w:hAnsi="Arial" w:cs="Arial"/>
          <w:sz w:val="24"/>
          <w:szCs w:val="24"/>
        </w:rPr>
      </w:pPr>
      <w:r w:rsidRPr="00D47B90">
        <w:rPr>
          <w:rFonts w:ascii="Arial" w:hAnsi="Arial" w:cs="Arial"/>
          <w:sz w:val="24"/>
          <w:szCs w:val="24"/>
        </w:rPr>
        <w:t>o likvidaci odpadu budou předloženy písemné doklady (vážní lístky);</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zajištění bezpečných přechodů a přejezdů přes výkopy pro zabezpečení přístupu a příjezdu k nemovitostem, budou-li potřeba;</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udržování stavbou dotčených zpevněných ploch, veřejných komunikací a</w:t>
      </w:r>
      <w:r>
        <w:rPr>
          <w:rFonts w:ascii="Arial" w:hAnsi="Arial" w:cs="Arial"/>
          <w:sz w:val="24"/>
          <w:szCs w:val="24"/>
        </w:rPr>
        <w:t> </w:t>
      </w:r>
      <w:r w:rsidRPr="00D47B90">
        <w:rPr>
          <w:rFonts w:ascii="Arial" w:hAnsi="Arial" w:cs="Arial"/>
          <w:sz w:val="24"/>
          <w:szCs w:val="24"/>
        </w:rPr>
        <w:t>výjezdů ze staveniště v čistotě a jejich uvedení do původního stavu;</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zajištění ochrany proti šíření prašnosti a nadměrného hluku;</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zajištění zpracování všech případných dalších dokumentací potřebných pro úplné provedení díla;</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lastRenderedPageBreak/>
        <w:t>provedení předepsaných zkoušek, měření a atestů k prokázání kvalitativních parametrů předmětu díla, úspěšné provedení zkoušek je podmínkou k převzetí díla;</w:t>
      </w:r>
    </w:p>
    <w:p w:rsidR="007344F0" w:rsidRPr="00D47B90" w:rsidRDefault="007344F0" w:rsidP="00ED3F1F">
      <w:pPr>
        <w:pStyle w:val="Odstavecseseznamem"/>
        <w:numPr>
          <w:ilvl w:val="1"/>
          <w:numId w:val="8"/>
        </w:numPr>
        <w:tabs>
          <w:tab w:val="clear" w:pos="1440"/>
        </w:tabs>
        <w:spacing w:after="0" w:line="240" w:lineRule="auto"/>
        <w:ind w:left="709"/>
        <w:jc w:val="both"/>
        <w:rPr>
          <w:rFonts w:ascii="Arial" w:hAnsi="Arial" w:cs="Arial"/>
          <w:sz w:val="24"/>
          <w:szCs w:val="24"/>
        </w:rPr>
      </w:pPr>
      <w:r w:rsidRPr="00D47B90">
        <w:rPr>
          <w:rFonts w:ascii="Arial" w:hAnsi="Arial" w:cs="Arial"/>
          <w:sz w:val="24"/>
          <w:szCs w:val="24"/>
        </w:rPr>
        <w:t>zajištění zaškolení provozovatele o obsluze, údržbě a kontrole instalovaných zařízení;</w:t>
      </w:r>
    </w:p>
    <w:p w:rsidR="007344F0" w:rsidRPr="00D47B90" w:rsidRDefault="007344F0" w:rsidP="00ED3F1F">
      <w:pPr>
        <w:pStyle w:val="Odstavecseseznamem"/>
        <w:numPr>
          <w:ilvl w:val="1"/>
          <w:numId w:val="8"/>
        </w:numPr>
        <w:tabs>
          <w:tab w:val="clear" w:pos="1440"/>
        </w:tabs>
        <w:spacing w:after="120" w:line="240" w:lineRule="auto"/>
        <w:ind w:left="709"/>
        <w:jc w:val="both"/>
        <w:rPr>
          <w:rFonts w:ascii="Arial" w:hAnsi="Arial" w:cs="Arial"/>
          <w:b/>
          <w:bCs/>
          <w:sz w:val="24"/>
          <w:szCs w:val="24"/>
        </w:rPr>
      </w:pPr>
      <w:r w:rsidRPr="00D47B90">
        <w:rPr>
          <w:rFonts w:ascii="Arial" w:hAnsi="Arial" w:cs="Arial"/>
          <w:sz w:val="24"/>
          <w:szCs w:val="24"/>
        </w:rPr>
        <w:t>zajištění a předání protokolu o zaškolení, všech certifikátů, prohlášení o</w:t>
      </w:r>
      <w:r>
        <w:rPr>
          <w:rFonts w:ascii="Arial" w:hAnsi="Arial" w:cs="Arial"/>
          <w:sz w:val="24"/>
          <w:szCs w:val="24"/>
        </w:rPr>
        <w:t> </w:t>
      </w:r>
      <w:r w:rsidRPr="00D47B90">
        <w:rPr>
          <w:rFonts w:ascii="Arial" w:hAnsi="Arial" w:cs="Arial"/>
          <w:sz w:val="24"/>
          <w:szCs w:val="24"/>
        </w:rPr>
        <w:t>shodě, dokladů o zkouškách, revizích, atestech, návodů apod. ve třech tištěných vyhotoveních a v elektronické podobě.</w:t>
      </w:r>
    </w:p>
    <w:p w:rsidR="007344F0" w:rsidRDefault="007344F0" w:rsidP="005B6458">
      <w:pPr>
        <w:numPr>
          <w:ilvl w:val="0"/>
          <w:numId w:val="29"/>
        </w:numPr>
        <w:tabs>
          <w:tab w:val="num" w:pos="360"/>
        </w:tabs>
        <w:spacing w:after="120" w:line="240" w:lineRule="auto"/>
        <w:ind w:left="360"/>
        <w:jc w:val="both"/>
        <w:rPr>
          <w:rFonts w:ascii="Arial" w:hAnsi="Arial" w:cs="Arial"/>
          <w:sz w:val="24"/>
          <w:szCs w:val="24"/>
        </w:rPr>
      </w:pPr>
      <w:r w:rsidRPr="00E133E9">
        <w:rPr>
          <w:rFonts w:ascii="Arial" w:hAnsi="Arial" w:cs="Arial"/>
          <w:sz w:val="24"/>
          <w:szCs w:val="24"/>
        </w:rPr>
        <w:t>Dílo může být rozšířeno o práce a činnosti, které vyplynou z nepředvídatelných změn oproti zadání, výhradně však na základě souhlasného stanoviska nebo požadavku objednatele (vícepráce) a v souladu se zákonem č. 13</w:t>
      </w:r>
      <w:r>
        <w:rPr>
          <w:rFonts w:ascii="Arial" w:hAnsi="Arial" w:cs="Arial"/>
          <w:sz w:val="24"/>
          <w:szCs w:val="24"/>
        </w:rPr>
        <w:t>4</w:t>
      </w:r>
      <w:r w:rsidRPr="00E133E9">
        <w:rPr>
          <w:rFonts w:ascii="Arial" w:hAnsi="Arial" w:cs="Arial"/>
          <w:sz w:val="24"/>
          <w:szCs w:val="24"/>
        </w:rPr>
        <w:t>/20</w:t>
      </w:r>
      <w:r>
        <w:rPr>
          <w:rFonts w:ascii="Arial" w:hAnsi="Arial" w:cs="Arial"/>
          <w:sz w:val="24"/>
          <w:szCs w:val="24"/>
        </w:rPr>
        <w:t>16</w:t>
      </w:r>
      <w:r w:rsidRPr="00E133E9">
        <w:rPr>
          <w:rFonts w:ascii="Arial" w:hAnsi="Arial" w:cs="Arial"/>
          <w:sz w:val="24"/>
          <w:szCs w:val="24"/>
        </w:rPr>
        <w:t xml:space="preserve"> Sb., o</w:t>
      </w:r>
      <w:r>
        <w:rPr>
          <w:rFonts w:ascii="Arial" w:hAnsi="Arial" w:cs="Arial"/>
          <w:sz w:val="24"/>
          <w:szCs w:val="24"/>
        </w:rPr>
        <w:t> </w:t>
      </w:r>
      <w:r w:rsidRPr="00E133E9">
        <w:rPr>
          <w:rFonts w:ascii="Arial" w:hAnsi="Arial" w:cs="Arial"/>
          <w:sz w:val="24"/>
          <w:szCs w:val="24"/>
        </w:rPr>
        <w:t>veřejných zakázkách, ve znění změn a doplňků. Zhotovitel se tyto práce a</w:t>
      </w:r>
      <w:r>
        <w:rPr>
          <w:rFonts w:ascii="Arial" w:hAnsi="Arial" w:cs="Arial"/>
          <w:sz w:val="24"/>
          <w:szCs w:val="24"/>
        </w:rPr>
        <w:t> </w:t>
      </w:r>
      <w:r w:rsidRPr="00E133E9">
        <w:rPr>
          <w:rFonts w:ascii="Arial" w:hAnsi="Arial" w:cs="Arial"/>
          <w:sz w:val="24"/>
          <w:szCs w:val="24"/>
        </w:rPr>
        <w:t>činnosti zavazuje realizovat. Předmětné vícepráce může zhotovitel začít provádět pouze na základě vzájemně odsouhlaseného písemného dodatku k této smlouvě podepsaného oběma smluvními stranami.</w:t>
      </w:r>
    </w:p>
    <w:p w:rsidR="007344F0" w:rsidRDefault="007344F0" w:rsidP="005B6458">
      <w:pPr>
        <w:numPr>
          <w:ilvl w:val="0"/>
          <w:numId w:val="29"/>
        </w:numPr>
        <w:tabs>
          <w:tab w:val="num" w:pos="360"/>
        </w:tabs>
        <w:spacing w:after="120" w:line="240" w:lineRule="auto"/>
        <w:ind w:left="360"/>
        <w:jc w:val="both"/>
        <w:rPr>
          <w:rFonts w:ascii="Arial" w:hAnsi="Arial" w:cs="Arial"/>
          <w:color w:val="000000"/>
          <w:sz w:val="24"/>
          <w:szCs w:val="24"/>
        </w:rPr>
      </w:pPr>
      <w:r w:rsidRPr="00C67A75">
        <w:rPr>
          <w:rFonts w:ascii="Arial" w:hAnsi="Arial" w:cs="Arial"/>
          <w:color w:val="000000"/>
          <w:sz w:val="24"/>
          <w:szCs w:val="24"/>
        </w:rPr>
        <w:t xml:space="preserve">Dodavatel </w:t>
      </w:r>
      <w:r w:rsidRPr="00026366">
        <w:rPr>
          <w:rFonts w:ascii="Arial" w:hAnsi="Arial" w:cs="Arial"/>
          <w:color w:val="000000"/>
          <w:sz w:val="24"/>
          <w:szCs w:val="24"/>
        </w:rPr>
        <w:t>je povinen postupovat v souladu se zákonem č. 201/2012 Sb. o</w:t>
      </w:r>
      <w:r>
        <w:rPr>
          <w:rFonts w:ascii="Arial" w:hAnsi="Arial" w:cs="Arial"/>
          <w:color w:val="000000"/>
          <w:sz w:val="24"/>
          <w:szCs w:val="24"/>
        </w:rPr>
        <w:t> </w:t>
      </w:r>
      <w:r w:rsidRPr="00026366">
        <w:rPr>
          <w:rFonts w:ascii="Arial" w:hAnsi="Arial" w:cs="Arial"/>
          <w:color w:val="000000"/>
          <w:sz w:val="24"/>
          <w:szCs w:val="24"/>
        </w:rPr>
        <w:t>ochraně ovzduší ve znění pozdějších předpisů, dále Nařízením vlády č.</w:t>
      </w:r>
      <w:r>
        <w:rPr>
          <w:rFonts w:ascii="Arial" w:hAnsi="Arial" w:cs="Arial"/>
          <w:color w:val="000000"/>
          <w:sz w:val="24"/>
          <w:szCs w:val="24"/>
        </w:rPr>
        <w:t> </w:t>
      </w:r>
      <w:r w:rsidRPr="00026366">
        <w:rPr>
          <w:rFonts w:ascii="Arial" w:hAnsi="Arial" w:cs="Arial"/>
          <w:color w:val="000000"/>
          <w:sz w:val="24"/>
          <w:szCs w:val="24"/>
        </w:rPr>
        <w:t>361/2007 Sb. ve znění pozdějších předpisů, kterým se stanoví podmínky ochrany zdraví při práci. Dále je povinen postupovat podle zákona č. 258/2000 Sb. o ochraně veřejného zdraví ve znění pozdějších předpisů, dále v souladu se zákonem o odpadech č. 185/2001 Sb., ve znění pozdějších předpisů a v souladu se zákoníkem práce č. 262/2006 Sb. ve znění pozdějších předpisů.</w:t>
      </w:r>
    </w:p>
    <w:p w:rsidR="007344F0" w:rsidRPr="00A95856" w:rsidRDefault="007344F0" w:rsidP="005B6458">
      <w:pPr>
        <w:numPr>
          <w:ilvl w:val="0"/>
          <w:numId w:val="29"/>
        </w:numPr>
        <w:tabs>
          <w:tab w:val="num" w:pos="360"/>
        </w:tabs>
        <w:spacing w:after="120" w:line="240" w:lineRule="auto"/>
        <w:ind w:left="360"/>
        <w:jc w:val="both"/>
        <w:rPr>
          <w:rFonts w:ascii="Arial" w:hAnsi="Arial" w:cs="Arial"/>
          <w:color w:val="000000"/>
          <w:sz w:val="24"/>
          <w:szCs w:val="24"/>
        </w:rPr>
      </w:pPr>
      <w:r w:rsidRPr="00E133E9">
        <w:rPr>
          <w:rFonts w:ascii="Arial" w:hAnsi="Arial" w:cs="Arial"/>
          <w:sz w:val="24"/>
          <w:szCs w:val="24"/>
        </w:rPr>
        <w:t xml:space="preserve">Dílo může být dále rozšířeno nebo omezeno v průběhu realizace o další </w:t>
      </w:r>
      <w:r w:rsidRPr="00A95856">
        <w:rPr>
          <w:rFonts w:ascii="Arial" w:hAnsi="Arial" w:cs="Arial"/>
          <w:color w:val="000000"/>
          <w:sz w:val="24"/>
          <w:szCs w:val="24"/>
        </w:rPr>
        <w:t xml:space="preserve">oboustranně odsouhlasené činnosti a práce na základě požadavku objednatele. Zhotovitel se tyto práce a činnosti zavazuje realizovat, popřípadě nerealizovat. Tyto změny budou promítnuty ke smlouvě o dílo formou písemného vzájemně odsouhlaseného dodatku podepsaného oběma smluvními stranami. </w:t>
      </w:r>
    </w:p>
    <w:p w:rsidR="007344F0" w:rsidRPr="00A95856" w:rsidRDefault="007344F0" w:rsidP="005B6458">
      <w:pPr>
        <w:numPr>
          <w:ilvl w:val="0"/>
          <w:numId w:val="29"/>
        </w:numPr>
        <w:tabs>
          <w:tab w:val="num" w:pos="360"/>
        </w:tabs>
        <w:spacing w:after="120" w:line="240" w:lineRule="auto"/>
        <w:ind w:left="360"/>
        <w:jc w:val="both"/>
        <w:rPr>
          <w:rFonts w:ascii="Arial" w:hAnsi="Arial" w:cs="Arial"/>
          <w:color w:val="000000"/>
          <w:sz w:val="24"/>
          <w:szCs w:val="24"/>
        </w:rPr>
      </w:pPr>
      <w:r w:rsidRPr="00A95856">
        <w:rPr>
          <w:rFonts w:ascii="Arial" w:hAnsi="Arial" w:cs="Arial"/>
          <w:color w:val="000000"/>
          <w:sz w:val="24"/>
          <w:szCs w:val="24"/>
        </w:rPr>
        <w:t>Objednatel se touto smlouvou zavazuje dílo převzít způsobem v souladu s článkem XIII. této smlouvy a zaplatit za provedení díla zhotoviteli cenu sjednanou touto smlouvou o dílo a za podmínek dále touto smlouvou stanovených.</w:t>
      </w:r>
    </w:p>
    <w:p w:rsidR="007344F0" w:rsidRPr="00A95856" w:rsidRDefault="007344F0" w:rsidP="005B6458">
      <w:pPr>
        <w:numPr>
          <w:ilvl w:val="0"/>
          <w:numId w:val="29"/>
        </w:numPr>
        <w:tabs>
          <w:tab w:val="num" w:pos="360"/>
        </w:tabs>
        <w:spacing w:after="120" w:line="240" w:lineRule="auto"/>
        <w:ind w:left="360"/>
        <w:jc w:val="both"/>
        <w:rPr>
          <w:rFonts w:ascii="Arial" w:hAnsi="Arial" w:cs="Arial"/>
          <w:color w:val="000000"/>
          <w:sz w:val="24"/>
          <w:szCs w:val="24"/>
        </w:rPr>
      </w:pPr>
      <w:r w:rsidRPr="00A95856">
        <w:rPr>
          <w:rFonts w:ascii="Arial" w:hAnsi="Arial" w:cs="Arial"/>
          <w:color w:val="000000"/>
          <w:sz w:val="24"/>
          <w:szCs w:val="24"/>
        </w:rPr>
        <w:t>Zhotovitel je povinen provést dílo vlastním jménem, na svůj náklad, na vlastní odpovědnost a na své nebezpečí. Způsob provedení díla tak, aby bylo v souladu s realizační dokumentací stavby, je oprávněn si zvolit zhotovitel. Věci potřebné k provedení díla je povinen opatřit zhotovitel.</w:t>
      </w:r>
    </w:p>
    <w:p w:rsidR="007344F0" w:rsidRPr="00A95856" w:rsidRDefault="007344F0" w:rsidP="005B6458">
      <w:pPr>
        <w:numPr>
          <w:ilvl w:val="0"/>
          <w:numId w:val="29"/>
        </w:numPr>
        <w:tabs>
          <w:tab w:val="num" w:pos="360"/>
        </w:tabs>
        <w:spacing w:after="120" w:line="240" w:lineRule="auto"/>
        <w:ind w:left="360"/>
        <w:jc w:val="both"/>
        <w:rPr>
          <w:rFonts w:ascii="Arial" w:hAnsi="Arial" w:cs="Arial"/>
          <w:color w:val="000000"/>
          <w:sz w:val="24"/>
          <w:szCs w:val="24"/>
        </w:rPr>
      </w:pPr>
      <w:r w:rsidRPr="00A95856">
        <w:rPr>
          <w:rFonts w:ascii="Arial" w:hAnsi="Arial" w:cs="Arial"/>
          <w:color w:val="000000"/>
          <w:sz w:val="24"/>
          <w:szCs w:val="24"/>
        </w:rPr>
        <w:t>Smluvní strany prohlašují, že sjednané dílo není plněním nemožným a že smlouvu uzavírají po pečlivém zvážení všech možných důsledků.</w:t>
      </w:r>
    </w:p>
    <w:p w:rsidR="007957B9" w:rsidRPr="00E133E9" w:rsidRDefault="007957B9" w:rsidP="00D866DB">
      <w:pPr>
        <w:pStyle w:val="Smlouva-slo"/>
        <w:spacing w:before="0" w:line="240" w:lineRule="auto"/>
        <w:jc w:val="center"/>
        <w:rPr>
          <w:rFonts w:ascii="Arial" w:hAnsi="Arial" w:cs="Arial"/>
          <w:b/>
          <w:bCs/>
        </w:rPr>
      </w:pPr>
    </w:p>
    <w:p w:rsidR="007344F0" w:rsidRDefault="007344F0" w:rsidP="00D866DB">
      <w:pPr>
        <w:pStyle w:val="Smlouva-slo"/>
        <w:spacing w:before="0" w:line="240" w:lineRule="auto"/>
        <w:jc w:val="center"/>
        <w:rPr>
          <w:rFonts w:ascii="Arial" w:hAnsi="Arial" w:cs="Arial"/>
          <w:b/>
          <w:bCs/>
        </w:rPr>
      </w:pPr>
      <w:r w:rsidRPr="00E133E9">
        <w:rPr>
          <w:rFonts w:ascii="Arial" w:hAnsi="Arial" w:cs="Arial"/>
          <w:b/>
          <w:bCs/>
        </w:rPr>
        <w:t>IV.</w:t>
      </w:r>
    </w:p>
    <w:p w:rsidR="007344F0" w:rsidRDefault="007344F0" w:rsidP="00D866DB">
      <w:pPr>
        <w:pStyle w:val="Smlouva-slo"/>
        <w:spacing w:before="0" w:line="240" w:lineRule="auto"/>
        <w:jc w:val="center"/>
        <w:rPr>
          <w:rFonts w:ascii="Arial" w:hAnsi="Arial" w:cs="Arial"/>
          <w:b/>
          <w:bCs/>
        </w:rPr>
      </w:pPr>
      <w:r w:rsidRPr="00E133E9">
        <w:rPr>
          <w:rFonts w:ascii="Arial" w:hAnsi="Arial" w:cs="Arial"/>
          <w:b/>
          <w:bCs/>
        </w:rPr>
        <w:t>Místo plnění</w:t>
      </w:r>
    </w:p>
    <w:p w:rsidR="007344F0" w:rsidRPr="00E133E9" w:rsidRDefault="007344F0" w:rsidP="00D866DB">
      <w:pPr>
        <w:pStyle w:val="Smlouva-slo"/>
        <w:spacing w:before="0" w:line="240" w:lineRule="auto"/>
        <w:jc w:val="center"/>
        <w:rPr>
          <w:rFonts w:ascii="Arial" w:hAnsi="Arial" w:cs="Arial"/>
          <w:b/>
          <w:bCs/>
        </w:rPr>
      </w:pPr>
    </w:p>
    <w:p w:rsidR="007344F0" w:rsidRPr="00B3539A" w:rsidRDefault="007344F0" w:rsidP="00ED3F1F">
      <w:pPr>
        <w:pStyle w:val="Odstavecseseznamem"/>
        <w:numPr>
          <w:ilvl w:val="3"/>
          <w:numId w:val="8"/>
        </w:numPr>
        <w:tabs>
          <w:tab w:val="clear" w:pos="2917"/>
          <w:tab w:val="num" w:pos="500"/>
        </w:tabs>
        <w:spacing w:after="120" w:line="240" w:lineRule="auto"/>
        <w:ind w:left="426" w:hanging="426"/>
        <w:jc w:val="both"/>
        <w:rPr>
          <w:rFonts w:ascii="Arial" w:hAnsi="Arial" w:cs="Arial"/>
          <w:sz w:val="24"/>
          <w:szCs w:val="24"/>
        </w:rPr>
      </w:pPr>
      <w:r w:rsidRPr="00B3539A">
        <w:rPr>
          <w:rFonts w:ascii="Arial" w:hAnsi="Arial" w:cs="Arial"/>
          <w:sz w:val="24"/>
          <w:szCs w:val="24"/>
        </w:rPr>
        <w:t>Místem plnění je místo stavby – Kopřivnice, ulice Školní, č. p. 926. Blíže je vymezeno projektovou dokumentací uvedenou v č. III. odst. 2. této smlouvy.</w:t>
      </w:r>
    </w:p>
    <w:p w:rsidR="007344F0" w:rsidRPr="00BD213F" w:rsidRDefault="007344F0" w:rsidP="00BD213F">
      <w:pPr>
        <w:pStyle w:val="Nadpis7"/>
        <w:spacing w:before="0" w:after="0"/>
        <w:jc w:val="center"/>
        <w:rPr>
          <w:rFonts w:ascii="Arial" w:hAnsi="Arial" w:cs="Arial"/>
          <w:b/>
          <w:bCs/>
        </w:rPr>
      </w:pPr>
      <w:r w:rsidRPr="00E133E9">
        <w:rPr>
          <w:rFonts w:ascii="Arial" w:hAnsi="Arial" w:cs="Arial"/>
          <w:b/>
          <w:bCs/>
        </w:rPr>
        <w:lastRenderedPageBreak/>
        <w:t>V.</w:t>
      </w:r>
    </w:p>
    <w:p w:rsidR="007344F0" w:rsidRPr="00E133E9" w:rsidRDefault="007344F0" w:rsidP="00D866DB">
      <w:pPr>
        <w:pStyle w:val="Nadpis7"/>
        <w:spacing w:before="0" w:after="0"/>
        <w:jc w:val="center"/>
        <w:rPr>
          <w:rFonts w:ascii="Arial" w:hAnsi="Arial" w:cs="Arial"/>
          <w:b/>
          <w:bCs/>
        </w:rPr>
      </w:pPr>
      <w:r w:rsidRPr="00E133E9">
        <w:rPr>
          <w:rFonts w:ascii="Arial" w:hAnsi="Arial" w:cs="Arial"/>
          <w:b/>
          <w:bCs/>
        </w:rPr>
        <w:t>Cena díla</w:t>
      </w:r>
    </w:p>
    <w:p w:rsidR="007344F0" w:rsidRDefault="007344F0" w:rsidP="008539BC">
      <w:pPr>
        <w:tabs>
          <w:tab w:val="right" w:pos="9000"/>
        </w:tabs>
        <w:spacing w:after="0" w:line="240" w:lineRule="auto"/>
        <w:ind w:left="397"/>
        <w:jc w:val="both"/>
        <w:rPr>
          <w:rFonts w:ascii="Arial" w:hAnsi="Arial" w:cs="Arial"/>
          <w:shd w:val="clear" w:color="auto" w:fill="D9D9D9"/>
        </w:rPr>
      </w:pPr>
    </w:p>
    <w:p w:rsidR="007344F0" w:rsidRPr="002E2401" w:rsidRDefault="007344F0" w:rsidP="00646043">
      <w:pPr>
        <w:numPr>
          <w:ilvl w:val="0"/>
          <w:numId w:val="27"/>
        </w:numPr>
        <w:spacing w:after="0" w:line="240" w:lineRule="auto"/>
        <w:jc w:val="both"/>
        <w:rPr>
          <w:rFonts w:ascii="Arial" w:hAnsi="Arial" w:cs="Arial"/>
          <w:sz w:val="24"/>
          <w:szCs w:val="24"/>
        </w:rPr>
      </w:pPr>
      <w:r w:rsidRPr="002E2401">
        <w:rPr>
          <w:rFonts w:ascii="Arial" w:hAnsi="Arial" w:cs="Arial"/>
          <w:sz w:val="24"/>
          <w:szCs w:val="24"/>
        </w:rPr>
        <w:t xml:space="preserve">Cena za zhotovení díla je stanovena dohodou smluvních stran jako cena pevná, nejvýše přípustná, platí po celou dobu realizace díla, pokud není v této smlouvě dále stanoveno jinak a činí: </w:t>
      </w:r>
    </w:p>
    <w:p w:rsidR="007344F0" w:rsidRPr="002E2401" w:rsidRDefault="007344F0" w:rsidP="00646043">
      <w:pPr>
        <w:tabs>
          <w:tab w:val="right" w:pos="9000"/>
        </w:tabs>
        <w:spacing w:after="0" w:line="240" w:lineRule="auto"/>
        <w:ind w:left="397"/>
        <w:jc w:val="both"/>
        <w:rPr>
          <w:rFonts w:ascii="Arial" w:hAnsi="Arial" w:cs="Arial"/>
          <w:sz w:val="24"/>
          <w:szCs w:val="24"/>
          <w:shd w:val="clear" w:color="auto" w:fill="D9D9D9"/>
        </w:rPr>
      </w:pPr>
    </w:p>
    <w:p w:rsidR="00910CD7" w:rsidRDefault="00910CD7" w:rsidP="00656DBE">
      <w:pPr>
        <w:tabs>
          <w:tab w:val="left" w:pos="7320"/>
          <w:tab w:val="right" w:pos="9072"/>
        </w:tabs>
        <w:spacing w:after="0" w:line="240" w:lineRule="auto"/>
        <w:ind w:left="397"/>
        <w:jc w:val="both"/>
        <w:rPr>
          <w:rFonts w:ascii="Arial" w:hAnsi="Arial" w:cs="Arial"/>
        </w:rPr>
      </w:pPr>
      <w:r>
        <w:rPr>
          <w:rFonts w:ascii="Arial" w:hAnsi="Arial" w:cs="Arial"/>
          <w:shd w:val="clear" w:color="auto" w:fill="D9D9D9"/>
        </w:rPr>
        <w:t xml:space="preserve">Cena celkem bez DPH </w:t>
      </w:r>
      <w:r w:rsidR="00656DBE">
        <w:rPr>
          <w:rFonts w:ascii="Arial" w:hAnsi="Arial" w:cs="Arial"/>
          <w:shd w:val="clear" w:color="auto" w:fill="D9D9D9"/>
        </w:rPr>
        <w:tab/>
        <w:t>8 714 508,00</w:t>
      </w:r>
      <w:r w:rsidRPr="00526134">
        <w:rPr>
          <w:rFonts w:ascii="Arial" w:hAnsi="Arial" w:cs="Arial"/>
          <w:shd w:val="clear" w:color="auto" w:fill="D9D9D9"/>
        </w:rPr>
        <w:t xml:space="preserve"> Kč</w:t>
      </w:r>
    </w:p>
    <w:p w:rsidR="00910CD7" w:rsidRDefault="00910CD7" w:rsidP="00656DBE">
      <w:pPr>
        <w:tabs>
          <w:tab w:val="right" w:pos="9072"/>
        </w:tabs>
        <w:spacing w:after="0" w:line="240" w:lineRule="auto"/>
        <w:ind w:left="397"/>
        <w:rPr>
          <w:rFonts w:ascii="Arial" w:hAnsi="Arial" w:cs="Arial"/>
          <w:sz w:val="6"/>
          <w:szCs w:val="6"/>
        </w:rPr>
      </w:pPr>
    </w:p>
    <w:p w:rsidR="00910CD7" w:rsidRDefault="00910CD7" w:rsidP="00656DBE">
      <w:pPr>
        <w:tabs>
          <w:tab w:val="right" w:pos="9072"/>
        </w:tabs>
        <w:spacing w:after="0" w:line="240" w:lineRule="auto"/>
        <w:ind w:left="397"/>
        <w:jc w:val="both"/>
        <w:rPr>
          <w:rFonts w:ascii="Arial" w:hAnsi="Arial" w:cs="Arial"/>
          <w:sz w:val="6"/>
          <w:szCs w:val="6"/>
        </w:rPr>
      </w:pPr>
    </w:p>
    <w:p w:rsidR="00910CD7" w:rsidRDefault="00910CD7" w:rsidP="00656DBE">
      <w:pPr>
        <w:tabs>
          <w:tab w:val="left" w:pos="7395"/>
          <w:tab w:val="right" w:pos="8931"/>
        </w:tabs>
        <w:spacing w:after="0" w:line="240" w:lineRule="auto"/>
        <w:ind w:left="397"/>
        <w:jc w:val="both"/>
        <w:rPr>
          <w:rFonts w:ascii="Arial" w:hAnsi="Arial" w:cs="Arial"/>
        </w:rPr>
      </w:pPr>
      <w:r>
        <w:rPr>
          <w:rFonts w:ascii="Arial" w:hAnsi="Arial" w:cs="Arial"/>
        </w:rPr>
        <w:t>Rezerva v rámci projektu b</w:t>
      </w:r>
      <w:r w:rsidR="00656DBE">
        <w:rPr>
          <w:rFonts w:ascii="Arial" w:hAnsi="Arial" w:cs="Arial"/>
        </w:rPr>
        <w:t>ez DPH (5% z celkové ceny díla)</w:t>
      </w:r>
      <w:r w:rsidR="00656DBE">
        <w:rPr>
          <w:rFonts w:ascii="Arial" w:hAnsi="Arial" w:cs="Arial"/>
        </w:rPr>
        <w:tab/>
      </w:r>
      <w:r w:rsidR="00656DBE">
        <w:rPr>
          <w:rFonts w:ascii="Arial" w:hAnsi="Arial" w:cs="Arial"/>
        </w:rPr>
        <w:tab/>
      </w:r>
      <w:r>
        <w:rPr>
          <w:rFonts w:ascii="Arial" w:hAnsi="Arial" w:cs="Arial"/>
        </w:rPr>
        <w:t>435 725,4</w:t>
      </w:r>
      <w:r w:rsidR="00656DBE">
        <w:rPr>
          <w:rFonts w:ascii="Arial" w:hAnsi="Arial" w:cs="Arial"/>
        </w:rPr>
        <w:t xml:space="preserve">0 </w:t>
      </w:r>
      <w:r>
        <w:rPr>
          <w:rFonts w:ascii="Arial" w:hAnsi="Arial" w:cs="Arial"/>
        </w:rPr>
        <w:t>Kč</w:t>
      </w:r>
    </w:p>
    <w:p w:rsidR="00910CD7" w:rsidRDefault="00910CD7" w:rsidP="00656DBE">
      <w:pPr>
        <w:tabs>
          <w:tab w:val="right" w:pos="9072"/>
        </w:tabs>
        <w:spacing w:after="0" w:line="240" w:lineRule="auto"/>
        <w:ind w:left="397"/>
        <w:jc w:val="both"/>
        <w:rPr>
          <w:rFonts w:ascii="Arial" w:hAnsi="Arial" w:cs="Arial"/>
          <w:sz w:val="6"/>
          <w:szCs w:val="6"/>
        </w:rPr>
      </w:pPr>
    </w:p>
    <w:p w:rsidR="00910CD7" w:rsidRDefault="00910CD7" w:rsidP="00656DBE">
      <w:pPr>
        <w:tabs>
          <w:tab w:val="right" w:pos="8931"/>
        </w:tabs>
        <w:spacing w:after="0" w:line="240" w:lineRule="auto"/>
        <w:ind w:left="397"/>
        <w:jc w:val="both"/>
        <w:rPr>
          <w:rFonts w:ascii="Arial" w:hAnsi="Arial" w:cs="Arial"/>
        </w:rPr>
      </w:pPr>
      <w:r>
        <w:rPr>
          <w:rFonts w:ascii="Arial" w:hAnsi="Arial" w:cs="Arial"/>
        </w:rPr>
        <w:t xml:space="preserve">Cena celkem vč. rezervy bez </w:t>
      </w:r>
      <w:r w:rsidR="00656DBE">
        <w:rPr>
          <w:rFonts w:ascii="Arial" w:hAnsi="Arial" w:cs="Arial"/>
        </w:rPr>
        <w:t>DPH</w:t>
      </w:r>
      <w:r w:rsidR="00656DBE">
        <w:rPr>
          <w:rFonts w:ascii="Arial" w:hAnsi="Arial" w:cs="Arial"/>
        </w:rPr>
        <w:tab/>
        <w:t xml:space="preserve">9 </w:t>
      </w:r>
      <w:r>
        <w:rPr>
          <w:rFonts w:ascii="Arial" w:hAnsi="Arial" w:cs="Arial"/>
        </w:rPr>
        <w:t>150 233,4</w:t>
      </w:r>
      <w:r w:rsidR="00656DBE">
        <w:rPr>
          <w:rFonts w:ascii="Arial" w:hAnsi="Arial" w:cs="Arial"/>
        </w:rPr>
        <w:t xml:space="preserve">0 </w:t>
      </w:r>
      <w:r>
        <w:rPr>
          <w:rFonts w:ascii="Arial" w:hAnsi="Arial" w:cs="Arial"/>
        </w:rPr>
        <w:t>Kč</w:t>
      </w:r>
    </w:p>
    <w:p w:rsidR="00910CD7" w:rsidRDefault="00910CD7" w:rsidP="00656DBE">
      <w:pPr>
        <w:tabs>
          <w:tab w:val="left" w:pos="-3828"/>
          <w:tab w:val="right" w:pos="8931"/>
        </w:tabs>
        <w:spacing w:after="0" w:line="240" w:lineRule="auto"/>
        <w:ind w:left="397"/>
        <w:jc w:val="both"/>
        <w:rPr>
          <w:rFonts w:ascii="Arial" w:hAnsi="Arial" w:cs="Arial"/>
        </w:rPr>
      </w:pPr>
      <w:r>
        <w:rPr>
          <w:rFonts w:ascii="Arial" w:hAnsi="Arial" w:cs="Arial"/>
        </w:rPr>
        <w:t>DP</w:t>
      </w:r>
      <w:r w:rsidR="00656DBE">
        <w:rPr>
          <w:rFonts w:ascii="Arial" w:hAnsi="Arial" w:cs="Arial"/>
        </w:rPr>
        <w:t>H 21 % celkem</w:t>
      </w:r>
      <w:r w:rsidR="00656DBE">
        <w:rPr>
          <w:rFonts w:ascii="Arial" w:hAnsi="Arial" w:cs="Arial"/>
        </w:rPr>
        <w:tab/>
        <w:t xml:space="preserve">1 921 549,01 </w:t>
      </w:r>
      <w:r>
        <w:rPr>
          <w:rFonts w:ascii="Arial" w:hAnsi="Arial" w:cs="Arial"/>
        </w:rPr>
        <w:t>Kč</w:t>
      </w:r>
    </w:p>
    <w:p w:rsidR="00910CD7" w:rsidRDefault="00910CD7" w:rsidP="00656DBE">
      <w:pPr>
        <w:tabs>
          <w:tab w:val="right" w:pos="8931"/>
        </w:tabs>
        <w:spacing w:after="0" w:line="240" w:lineRule="auto"/>
        <w:ind w:left="397"/>
        <w:jc w:val="both"/>
        <w:rPr>
          <w:rFonts w:ascii="Arial" w:hAnsi="Arial" w:cs="Arial"/>
        </w:rPr>
      </w:pPr>
      <w:r>
        <w:rPr>
          <w:rFonts w:ascii="Arial" w:hAnsi="Arial" w:cs="Arial"/>
        </w:rPr>
        <w:t>Cena celkem vč. rezervy včetně DPH</w:t>
      </w:r>
      <w:r w:rsidR="00656DBE">
        <w:rPr>
          <w:rFonts w:ascii="Arial" w:hAnsi="Arial" w:cs="Arial"/>
        </w:rPr>
        <w:tab/>
        <w:t>11 071 782,41</w:t>
      </w:r>
      <w:r>
        <w:rPr>
          <w:rFonts w:ascii="Arial" w:hAnsi="Arial" w:cs="Arial"/>
        </w:rPr>
        <w:t xml:space="preserve"> Kč</w:t>
      </w:r>
    </w:p>
    <w:p w:rsidR="007344F0" w:rsidRPr="002E2401" w:rsidRDefault="007344F0" w:rsidP="005A1EE7">
      <w:pPr>
        <w:tabs>
          <w:tab w:val="right" w:pos="9000"/>
        </w:tabs>
        <w:spacing w:after="0" w:line="240" w:lineRule="auto"/>
        <w:ind w:left="397"/>
        <w:jc w:val="both"/>
        <w:rPr>
          <w:rFonts w:ascii="Arial" w:hAnsi="Arial" w:cs="Arial"/>
          <w:sz w:val="24"/>
          <w:szCs w:val="24"/>
        </w:rPr>
      </w:pPr>
    </w:p>
    <w:p w:rsidR="007344F0" w:rsidRPr="002E2401" w:rsidRDefault="007344F0" w:rsidP="00DC2248">
      <w:pPr>
        <w:numPr>
          <w:ilvl w:val="0"/>
          <w:numId w:val="9"/>
        </w:numPr>
        <w:overflowPunct w:val="0"/>
        <w:autoSpaceDE w:val="0"/>
        <w:autoSpaceDN w:val="0"/>
        <w:adjustRightInd w:val="0"/>
        <w:spacing w:after="0" w:line="240" w:lineRule="auto"/>
        <w:jc w:val="both"/>
        <w:rPr>
          <w:rFonts w:ascii="Arial" w:hAnsi="Arial" w:cs="Arial"/>
          <w:sz w:val="24"/>
          <w:szCs w:val="24"/>
        </w:rPr>
      </w:pPr>
      <w:r w:rsidRPr="002E2401">
        <w:rPr>
          <w:rFonts w:ascii="Arial" w:hAnsi="Arial" w:cs="Arial"/>
          <w:sz w:val="24"/>
          <w:szCs w:val="24"/>
        </w:rPr>
        <w:t>Cena celkem je v této smlouvě stanovena jako pevná, nejvýše přístupná a platná do doby řádného ukončení díla a jeho předání objednateli. Tato smluvní pevná cena zahrnuje veškeré profesně předpokládané náklady zhotovitele nutné k provedení celého díla v rozsahu čl. III.  (Předmět smlouvy) v  kvalitě a druhu určených materiálů, konstrukčních systémů a parametrů specifikovaných zhotoviteli předanou zadávací projektovou dokumentací apod.</w:t>
      </w:r>
    </w:p>
    <w:p w:rsidR="007344F0" w:rsidRPr="002E2401" w:rsidRDefault="007344F0" w:rsidP="00D866DB">
      <w:pPr>
        <w:pStyle w:val="Smlouva-slo0"/>
        <w:widowControl w:val="0"/>
        <w:numPr>
          <w:ilvl w:val="0"/>
          <w:numId w:val="9"/>
        </w:numPr>
        <w:spacing w:before="0" w:line="240" w:lineRule="auto"/>
        <w:rPr>
          <w:rFonts w:ascii="Arial" w:hAnsi="Arial" w:cs="Arial"/>
        </w:rPr>
      </w:pPr>
      <w:r w:rsidRPr="002E2401">
        <w:rPr>
          <w:rFonts w:ascii="Arial" w:hAnsi="Arial" w:cs="Arial"/>
        </w:rPr>
        <w:t xml:space="preserve">Součástí sjednané ceny jsou veškeré práce a dodávky, místní, správní a jiné poplatky nezbytné pro řádné a úplné zhotovení díla ve sjednaném rozsahu. </w:t>
      </w:r>
    </w:p>
    <w:p w:rsidR="007344F0" w:rsidRPr="002E2401" w:rsidRDefault="007344F0" w:rsidP="00D866DB">
      <w:pPr>
        <w:pStyle w:val="Smlouva-slo0"/>
        <w:widowControl w:val="0"/>
        <w:numPr>
          <w:ilvl w:val="0"/>
          <w:numId w:val="9"/>
        </w:numPr>
        <w:spacing w:before="0" w:line="240" w:lineRule="auto"/>
        <w:rPr>
          <w:rFonts w:ascii="Arial" w:hAnsi="Arial" w:cs="Arial"/>
        </w:rPr>
      </w:pPr>
      <w:r w:rsidRPr="002E2401">
        <w:rPr>
          <w:rFonts w:ascii="Arial" w:hAnsi="Arial" w:cs="Arial"/>
        </w:rPr>
        <w:t>Ke</w:t>
      </w:r>
      <w:r w:rsidR="00656DBE">
        <w:rPr>
          <w:rFonts w:ascii="Arial" w:hAnsi="Arial" w:cs="Arial"/>
        </w:rPr>
        <w:t xml:space="preserve"> změně ceny dle čl. V. </w:t>
      </w:r>
      <w:proofErr w:type="gramStart"/>
      <w:r w:rsidR="00656DBE">
        <w:rPr>
          <w:rFonts w:ascii="Arial" w:hAnsi="Arial" w:cs="Arial"/>
        </w:rPr>
        <w:t xml:space="preserve">odst.1 </w:t>
      </w:r>
      <w:r w:rsidRPr="002E2401">
        <w:rPr>
          <w:rFonts w:ascii="Arial" w:hAnsi="Arial" w:cs="Arial"/>
        </w:rPr>
        <w:t>může</w:t>
      </w:r>
      <w:proofErr w:type="gramEnd"/>
      <w:r w:rsidRPr="002E2401">
        <w:rPr>
          <w:rFonts w:ascii="Arial" w:hAnsi="Arial" w:cs="Arial"/>
        </w:rPr>
        <w:t xml:space="preserve"> dojít pouze na základě písemného dodatku k této smlouvě odsouhlaseného a podepsaného oprávněnými zástupci obou smluvních stran v případě, že dojde k rozšíření nebo omezení rozsahu díla uvedeného v čl. III. </w:t>
      </w:r>
    </w:p>
    <w:p w:rsidR="007344F0" w:rsidRPr="002E2401" w:rsidRDefault="007344F0" w:rsidP="00D866DB">
      <w:pPr>
        <w:pStyle w:val="Smlouva-slo0"/>
        <w:widowControl w:val="0"/>
        <w:numPr>
          <w:ilvl w:val="0"/>
          <w:numId w:val="9"/>
        </w:numPr>
        <w:spacing w:before="0" w:line="240" w:lineRule="auto"/>
        <w:rPr>
          <w:rFonts w:ascii="Arial" w:hAnsi="Arial" w:cs="Arial"/>
        </w:rPr>
      </w:pPr>
      <w:r w:rsidRPr="002E2401">
        <w:rPr>
          <w:rFonts w:ascii="Arial" w:hAnsi="Arial" w:cs="Arial"/>
        </w:rPr>
        <w:t xml:space="preserve">Pro účely stanovení ceny požadovaných víceprací či </w:t>
      </w:r>
      <w:proofErr w:type="spellStart"/>
      <w:r w:rsidRPr="002E2401">
        <w:rPr>
          <w:rFonts w:ascii="Arial" w:hAnsi="Arial" w:cs="Arial"/>
        </w:rPr>
        <w:t>méněprací</w:t>
      </w:r>
      <w:proofErr w:type="spellEnd"/>
      <w:r w:rsidRPr="002E2401">
        <w:rPr>
          <w:rFonts w:ascii="Arial" w:hAnsi="Arial" w:cs="Arial"/>
        </w:rPr>
        <w:t xml:space="preserve">, které budou řešeny formou dodatku k této smlouvě, se smluvní strany dohodly, že zhotovitel bude tyto vícepráce či </w:t>
      </w:r>
      <w:proofErr w:type="spellStart"/>
      <w:r w:rsidRPr="002E2401">
        <w:rPr>
          <w:rFonts w:ascii="Arial" w:hAnsi="Arial" w:cs="Arial"/>
        </w:rPr>
        <w:t>méněpráce</w:t>
      </w:r>
      <w:proofErr w:type="spellEnd"/>
      <w:r w:rsidRPr="002E2401">
        <w:rPr>
          <w:rFonts w:ascii="Arial" w:hAnsi="Arial" w:cs="Arial"/>
        </w:rPr>
        <w:t xml:space="preserve"> oceňovat v souladu s oceněním položek v nabídkovém rozpočtu. Pokud v tomto nabídkovém rozpočtu nejsou odpovídající položky oceněny, zhotovitel tyto položky ocení pro daný rozsah prací zvlášť, nejvýše dle odpovídající položky aktuálního ceníku RTS sníženého o 20%.</w:t>
      </w:r>
    </w:p>
    <w:p w:rsidR="007344F0" w:rsidRPr="002E2401" w:rsidRDefault="007344F0" w:rsidP="006660CC">
      <w:pPr>
        <w:pStyle w:val="Smlouva-slo0"/>
        <w:widowControl w:val="0"/>
        <w:numPr>
          <w:ilvl w:val="0"/>
          <w:numId w:val="9"/>
        </w:numPr>
        <w:spacing w:before="0" w:line="240" w:lineRule="auto"/>
        <w:rPr>
          <w:rFonts w:ascii="Arial" w:hAnsi="Arial" w:cs="Arial"/>
        </w:rPr>
      </w:pPr>
      <w:r w:rsidRPr="002E2401">
        <w:rPr>
          <w:rFonts w:ascii="Arial" w:hAnsi="Arial" w:cs="Arial"/>
        </w:rPr>
        <w:t>Smluvní strany se dohodly, že dojde-li v průběhu plnění předmětu této smlouvy ke snížení nebo zvýšení zákonné sazby DPH stanovené pro příslušné plnění vyplývající z této smlouvy, je zhotovitel od okamžiku nabytí účinnosti snížené nebo zvýšené sazby DPH povinen účtovat objednateli k ceně bez DPH platnou sazbu DPH. O této skutečnosti není nutné uzavírat dodatek k této smlouvě.</w:t>
      </w:r>
    </w:p>
    <w:p w:rsidR="007344F0" w:rsidRPr="002E2401" w:rsidRDefault="007344F0" w:rsidP="00D866DB">
      <w:pPr>
        <w:pStyle w:val="Smlouva-slo0"/>
        <w:widowControl w:val="0"/>
        <w:numPr>
          <w:ilvl w:val="0"/>
          <w:numId w:val="9"/>
        </w:numPr>
        <w:spacing w:before="0" w:line="240" w:lineRule="auto"/>
        <w:rPr>
          <w:rFonts w:ascii="Arial" w:hAnsi="Arial" w:cs="Arial"/>
        </w:rPr>
      </w:pPr>
      <w:r w:rsidRPr="002E2401">
        <w:rPr>
          <w:rFonts w:ascii="Arial" w:hAnsi="Arial" w:cs="Arial"/>
        </w:rPr>
        <w:t>Zhotovitel odpovídá za úplnost specifikace prací při ocenění celé stavby v</w:t>
      </w:r>
      <w:r>
        <w:rPr>
          <w:rFonts w:ascii="Arial" w:hAnsi="Arial" w:cs="Arial"/>
        </w:rPr>
        <w:t> </w:t>
      </w:r>
      <w:r w:rsidRPr="002E2401">
        <w:rPr>
          <w:rFonts w:ascii="Arial" w:hAnsi="Arial" w:cs="Arial"/>
        </w:rPr>
        <w:t>rozsahu převzaté zadávací a projektové dokumentace či jiných dokumentech obsahujících vymezení díla</w:t>
      </w:r>
    </w:p>
    <w:p w:rsidR="007344F0" w:rsidRPr="002E2401" w:rsidRDefault="007344F0" w:rsidP="00D866DB">
      <w:pPr>
        <w:pStyle w:val="Smlouva-slo0"/>
        <w:widowControl w:val="0"/>
        <w:numPr>
          <w:ilvl w:val="0"/>
          <w:numId w:val="9"/>
        </w:numPr>
        <w:spacing w:before="0" w:line="240" w:lineRule="auto"/>
        <w:rPr>
          <w:rFonts w:ascii="Arial" w:hAnsi="Arial" w:cs="Arial"/>
          <w:i/>
          <w:iCs/>
        </w:rPr>
      </w:pPr>
      <w:r w:rsidRPr="002E2401">
        <w:rPr>
          <w:rFonts w:ascii="Arial" w:hAnsi="Arial" w:cs="Arial"/>
        </w:rPr>
        <w:t>Součástí smlouvy je položkový rozpočet pro jednotlivé objekty (příloha č. 1).</w:t>
      </w:r>
      <w:r w:rsidRPr="002E2401">
        <w:rPr>
          <w:rFonts w:ascii="Arial" w:hAnsi="Arial" w:cs="Arial"/>
          <w:b/>
          <w:bCs/>
        </w:rPr>
        <w:t xml:space="preserve"> </w:t>
      </w:r>
      <w:r w:rsidRPr="002E2401">
        <w:rPr>
          <w:rFonts w:ascii="Arial" w:hAnsi="Arial" w:cs="Arial"/>
        </w:rPr>
        <w:t>Pokud položkový rozpočet neobsahuje některou z položek, nemá tato skutečnost vliv na výši celkové ceny za dílo.</w:t>
      </w:r>
    </w:p>
    <w:p w:rsidR="007344F0" w:rsidRDefault="007344F0" w:rsidP="00D866DB">
      <w:pPr>
        <w:pStyle w:val="Nadpis7"/>
        <w:spacing w:before="0"/>
        <w:jc w:val="center"/>
        <w:rPr>
          <w:rFonts w:ascii="Arial" w:hAnsi="Arial" w:cs="Arial"/>
          <w:b/>
          <w:bCs/>
        </w:rPr>
      </w:pPr>
    </w:p>
    <w:p w:rsidR="00DA4056" w:rsidRDefault="00DA4056" w:rsidP="00DA4056"/>
    <w:p w:rsidR="00DA4056" w:rsidRPr="00DA4056" w:rsidRDefault="00DA4056" w:rsidP="00DA4056"/>
    <w:p w:rsidR="007344F0" w:rsidRPr="009E215D" w:rsidRDefault="007344F0" w:rsidP="009E215D">
      <w:pPr>
        <w:pStyle w:val="Nadpis7"/>
        <w:spacing w:before="0"/>
        <w:jc w:val="center"/>
        <w:rPr>
          <w:rFonts w:ascii="Arial" w:hAnsi="Arial" w:cs="Arial"/>
          <w:b/>
          <w:bCs/>
        </w:rPr>
      </w:pPr>
      <w:r w:rsidRPr="00E133E9">
        <w:rPr>
          <w:rFonts w:ascii="Arial" w:hAnsi="Arial" w:cs="Arial"/>
          <w:b/>
          <w:bCs/>
        </w:rPr>
        <w:lastRenderedPageBreak/>
        <w:t>VI.</w:t>
      </w:r>
    </w:p>
    <w:p w:rsidR="007344F0" w:rsidRDefault="007344F0" w:rsidP="00225BD4">
      <w:pPr>
        <w:pStyle w:val="Nadpis7"/>
        <w:spacing w:before="0" w:after="0"/>
        <w:jc w:val="center"/>
        <w:rPr>
          <w:rFonts w:ascii="Arial" w:hAnsi="Arial" w:cs="Arial"/>
          <w:b/>
          <w:bCs/>
        </w:rPr>
      </w:pPr>
      <w:r w:rsidRPr="005C51F9">
        <w:rPr>
          <w:rFonts w:ascii="Arial" w:hAnsi="Arial" w:cs="Arial"/>
          <w:b/>
          <w:bCs/>
        </w:rPr>
        <w:t>Termín plnění</w:t>
      </w:r>
    </w:p>
    <w:p w:rsidR="007344F0" w:rsidRPr="00BD213F" w:rsidRDefault="007344F0" w:rsidP="00225BD4">
      <w:pPr>
        <w:spacing w:after="0"/>
      </w:pPr>
    </w:p>
    <w:p w:rsidR="007344F0" w:rsidRPr="002E2401" w:rsidRDefault="007344F0" w:rsidP="000838CC">
      <w:pPr>
        <w:pStyle w:val="Smlouva-slo0"/>
        <w:widowControl w:val="0"/>
        <w:numPr>
          <w:ilvl w:val="0"/>
          <w:numId w:val="10"/>
        </w:numPr>
        <w:spacing w:before="0"/>
        <w:rPr>
          <w:rFonts w:ascii="Arial" w:hAnsi="Arial" w:cs="Arial"/>
        </w:rPr>
      </w:pPr>
      <w:r w:rsidRPr="002E2401">
        <w:rPr>
          <w:rFonts w:ascii="Arial" w:hAnsi="Arial" w:cs="Arial"/>
        </w:rPr>
        <w:t>Práce na realizaci díla budou započaty nejpozději do 5 kalendářních dnů ode dne předání staveniště objednatelem zhotoviteli na základě písemné výzvy objednatele. Objednatel zhotovitele k protokolárnímu převzetí staveniště písemně vyzve na adresu zhotovitele uvedenou v záhlaví této smlouvy. Předpokládaný termín zahájení díla je březen-duben 2018.</w:t>
      </w:r>
    </w:p>
    <w:p w:rsidR="007344F0" w:rsidRPr="002E2401" w:rsidRDefault="007344F0" w:rsidP="000838CC">
      <w:pPr>
        <w:pStyle w:val="Smlouva-slo0"/>
        <w:widowControl w:val="0"/>
        <w:numPr>
          <w:ilvl w:val="0"/>
          <w:numId w:val="10"/>
        </w:numPr>
        <w:spacing w:before="0"/>
        <w:rPr>
          <w:rFonts w:ascii="Arial" w:hAnsi="Arial" w:cs="Arial"/>
        </w:rPr>
      </w:pPr>
      <w:r w:rsidRPr="002E2401">
        <w:rPr>
          <w:rFonts w:ascii="Arial" w:hAnsi="Arial" w:cs="Arial"/>
        </w:rPr>
        <w:t>Zhotovitel se zavazuje provést dílo v následujících termínech včetně jeho protokolárního předání objednateli:</w:t>
      </w:r>
    </w:p>
    <w:p w:rsidR="007344F0" w:rsidRPr="002E2401" w:rsidRDefault="007344F0" w:rsidP="00A53F2C">
      <w:pPr>
        <w:pStyle w:val="Smlouva-slo0"/>
        <w:widowControl w:val="0"/>
        <w:spacing w:before="0"/>
        <w:ind w:left="397"/>
        <w:rPr>
          <w:rFonts w:ascii="Arial" w:hAnsi="Arial" w:cs="Arial"/>
        </w:rPr>
      </w:pPr>
      <w:r w:rsidRPr="002E2401">
        <w:rPr>
          <w:rFonts w:ascii="Arial" w:hAnsi="Arial" w:cs="Arial"/>
        </w:rPr>
        <w:t xml:space="preserve">Dokončení díla a jeho předání a převzetí: do 180 kalendářních dnů od předání staveniště, </w:t>
      </w:r>
    </w:p>
    <w:p w:rsidR="007344F0" w:rsidRPr="002E2401" w:rsidRDefault="007344F0" w:rsidP="009012EC">
      <w:pPr>
        <w:pStyle w:val="Smlouva-slo0"/>
        <w:widowControl w:val="0"/>
        <w:numPr>
          <w:ilvl w:val="0"/>
          <w:numId w:val="10"/>
        </w:numPr>
        <w:spacing w:before="0"/>
        <w:rPr>
          <w:rFonts w:ascii="Arial" w:hAnsi="Arial" w:cs="Arial"/>
        </w:rPr>
      </w:pPr>
      <w:r w:rsidRPr="002E2401">
        <w:rPr>
          <w:rFonts w:ascii="Arial" w:hAnsi="Arial" w:cs="Arial"/>
        </w:rPr>
        <w:t>Zhotovitel se zavazuje provést dílo v souladu s časovým harmonogramem postupu provedení díla, který je součástí smlouvy (příloha č. 2).</w:t>
      </w:r>
    </w:p>
    <w:p w:rsidR="007344F0" w:rsidRPr="002E2401" w:rsidRDefault="007344F0" w:rsidP="00D866DB">
      <w:pPr>
        <w:numPr>
          <w:ilvl w:val="0"/>
          <w:numId w:val="10"/>
        </w:numPr>
        <w:shd w:val="clear" w:color="auto" w:fill="FFFFFF"/>
        <w:spacing w:after="0" w:line="240" w:lineRule="auto"/>
        <w:jc w:val="both"/>
        <w:rPr>
          <w:rFonts w:ascii="Arial" w:hAnsi="Arial" w:cs="Arial"/>
          <w:sz w:val="24"/>
          <w:szCs w:val="24"/>
        </w:rPr>
      </w:pPr>
      <w:r w:rsidRPr="002E2401">
        <w:rPr>
          <w:rFonts w:ascii="Arial" w:hAnsi="Arial" w:cs="Arial"/>
          <w:sz w:val="24"/>
          <w:szCs w:val="24"/>
        </w:rPr>
        <w:t>Objednatel je oprávněn kdykoli nařídit zhotoviteli přerušení provádění díla. V</w:t>
      </w:r>
      <w:r>
        <w:rPr>
          <w:rFonts w:ascii="Arial" w:hAnsi="Arial" w:cs="Arial"/>
          <w:sz w:val="24"/>
          <w:szCs w:val="24"/>
        </w:rPr>
        <w:t> </w:t>
      </w:r>
      <w:r w:rsidRPr="002E2401">
        <w:rPr>
          <w:rFonts w:ascii="Arial" w:hAnsi="Arial" w:cs="Arial"/>
          <w:sz w:val="24"/>
          <w:szCs w:val="24"/>
        </w:rPr>
        <w:t>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pokud tomu nebudou bránit jiné okolnosti, zejména klimatické podmínky. Zhotovitel je v takovém případě povinen přepracovat časový harmonogram postupu provedení díla a</w:t>
      </w:r>
      <w:r>
        <w:rPr>
          <w:rFonts w:ascii="Arial" w:hAnsi="Arial" w:cs="Arial"/>
          <w:sz w:val="24"/>
          <w:szCs w:val="24"/>
        </w:rPr>
        <w:t> </w:t>
      </w:r>
      <w:r w:rsidRPr="002E2401">
        <w:rPr>
          <w:rFonts w:ascii="Arial" w:hAnsi="Arial" w:cs="Arial"/>
          <w:sz w:val="24"/>
          <w:szCs w:val="24"/>
        </w:rPr>
        <w:t>předložit objednateli ke schválení a podpisu dodatek k uzavřené smlouvě o</w:t>
      </w:r>
      <w:r>
        <w:rPr>
          <w:rFonts w:ascii="Arial" w:hAnsi="Arial" w:cs="Arial"/>
          <w:sz w:val="24"/>
          <w:szCs w:val="24"/>
        </w:rPr>
        <w:t> </w:t>
      </w:r>
      <w:r w:rsidRPr="002E2401">
        <w:rPr>
          <w:rFonts w:ascii="Arial" w:hAnsi="Arial" w:cs="Arial"/>
          <w:sz w:val="24"/>
          <w:szCs w:val="24"/>
        </w:rPr>
        <w:t xml:space="preserve">dílo. </w:t>
      </w:r>
    </w:p>
    <w:p w:rsidR="007344F0" w:rsidRPr="002E2401" w:rsidRDefault="007344F0" w:rsidP="00D866DB">
      <w:pPr>
        <w:numPr>
          <w:ilvl w:val="0"/>
          <w:numId w:val="10"/>
        </w:numPr>
        <w:shd w:val="clear" w:color="auto" w:fill="FFFFFF"/>
        <w:spacing w:after="0" w:line="240" w:lineRule="auto"/>
        <w:jc w:val="both"/>
        <w:rPr>
          <w:rFonts w:ascii="Arial" w:hAnsi="Arial" w:cs="Arial"/>
          <w:sz w:val="24"/>
          <w:szCs w:val="24"/>
        </w:rPr>
      </w:pPr>
      <w:r w:rsidRPr="002E2401">
        <w:rPr>
          <w:rFonts w:ascii="Arial" w:hAnsi="Arial" w:cs="Arial"/>
          <w:sz w:val="24"/>
          <w:szCs w:val="24"/>
        </w:rPr>
        <w:t>Během přerušení provádění díla je zhotovitel povinen zajistit ochranu a</w:t>
      </w:r>
      <w:r>
        <w:rPr>
          <w:rFonts w:ascii="Arial" w:hAnsi="Arial" w:cs="Arial"/>
          <w:sz w:val="24"/>
          <w:szCs w:val="24"/>
        </w:rPr>
        <w:t> </w:t>
      </w:r>
      <w:r w:rsidRPr="002E2401">
        <w:rPr>
          <w:rFonts w:ascii="Arial" w:hAnsi="Arial" w:cs="Arial"/>
          <w:sz w:val="24"/>
          <w:szCs w:val="24"/>
        </w:rPr>
        <w:t xml:space="preserve">bezpečnost pozastaveného díla proti zničení, ztrátě nebo poškození, </w:t>
      </w:r>
      <w:r w:rsidRPr="002E2401">
        <w:rPr>
          <w:rFonts w:ascii="Arial" w:hAnsi="Arial" w:cs="Arial"/>
          <w:spacing w:val="-1"/>
          <w:sz w:val="24"/>
          <w:szCs w:val="24"/>
        </w:rPr>
        <w:t>jakož i</w:t>
      </w:r>
      <w:r>
        <w:rPr>
          <w:rFonts w:ascii="Arial" w:hAnsi="Arial" w:cs="Arial"/>
          <w:spacing w:val="-1"/>
          <w:sz w:val="24"/>
          <w:szCs w:val="24"/>
        </w:rPr>
        <w:t> </w:t>
      </w:r>
      <w:r w:rsidRPr="002E2401">
        <w:rPr>
          <w:rFonts w:ascii="Arial" w:hAnsi="Arial" w:cs="Arial"/>
          <w:spacing w:val="-1"/>
          <w:sz w:val="24"/>
          <w:szCs w:val="24"/>
        </w:rPr>
        <w:t>skladování věcí opatřených k provádění díla.</w:t>
      </w:r>
    </w:p>
    <w:p w:rsidR="007344F0" w:rsidRPr="002E2401" w:rsidRDefault="007344F0" w:rsidP="00D866DB">
      <w:pPr>
        <w:pStyle w:val="Smlouva-slo0"/>
        <w:widowControl w:val="0"/>
        <w:numPr>
          <w:ilvl w:val="0"/>
          <w:numId w:val="10"/>
        </w:numPr>
        <w:spacing w:before="0"/>
        <w:rPr>
          <w:rFonts w:ascii="Arial" w:hAnsi="Arial" w:cs="Arial"/>
        </w:rPr>
      </w:pPr>
      <w:r w:rsidRPr="002E2401">
        <w:rPr>
          <w:rFonts w:ascii="Arial" w:hAnsi="Arial" w:cs="Arial"/>
        </w:rPr>
        <w:t>Bude-li toto přerušení trvat déle než tři měsíce, je objednatel povinen uhradit zhotoviteli již realizované práce, které doposud nebyly uhrazeny dílčími fakturami dle článku VIII., bodu 3. této smlouvy.</w:t>
      </w:r>
    </w:p>
    <w:p w:rsidR="007344F0" w:rsidRPr="002E2401" w:rsidRDefault="007344F0" w:rsidP="00D866DB">
      <w:pPr>
        <w:pStyle w:val="Smlouva-slo0"/>
        <w:widowControl w:val="0"/>
        <w:numPr>
          <w:ilvl w:val="0"/>
          <w:numId w:val="10"/>
        </w:numPr>
        <w:spacing w:before="0"/>
        <w:rPr>
          <w:rFonts w:ascii="Arial" w:hAnsi="Arial" w:cs="Arial"/>
        </w:rPr>
      </w:pPr>
      <w:r w:rsidRPr="002E2401">
        <w:rPr>
          <w:rFonts w:ascii="Arial" w:hAnsi="Arial" w:cs="Arial"/>
        </w:rPr>
        <w:t>Pokud zhotovitel nebude schopen plynule pokračovat v provádění díla z důvodu nepříznivých klimatických podmínek, poznamená tuto skutečnost do stavebního deníku a o tuto dobu se prodlouží termín k dokončení a předání díla.</w:t>
      </w:r>
    </w:p>
    <w:p w:rsidR="007344F0" w:rsidRPr="002E2401" w:rsidRDefault="007344F0" w:rsidP="00D866DB">
      <w:pPr>
        <w:pStyle w:val="Smlouva-slo0"/>
        <w:widowControl w:val="0"/>
        <w:numPr>
          <w:ilvl w:val="0"/>
          <w:numId w:val="10"/>
        </w:numPr>
        <w:spacing w:before="0"/>
        <w:rPr>
          <w:rFonts w:ascii="Arial" w:hAnsi="Arial" w:cs="Arial"/>
        </w:rPr>
      </w:pPr>
      <w:r w:rsidRPr="002E2401">
        <w:rPr>
          <w:rFonts w:ascii="Arial" w:hAnsi="Arial" w:cs="Arial"/>
        </w:rPr>
        <w:t>Před započetím dalších prací vyhotoví smluvní strany zápis do stavebního deníku, ve kterém zhodnotí skutečný technický stav již provedených prací a určí rozsah jejich nezbytných úprav.</w:t>
      </w:r>
    </w:p>
    <w:p w:rsidR="007344F0" w:rsidRPr="002E2401" w:rsidRDefault="007344F0" w:rsidP="00D866DB">
      <w:pPr>
        <w:pStyle w:val="slovnvSOD"/>
        <w:numPr>
          <w:ilvl w:val="0"/>
          <w:numId w:val="10"/>
        </w:numPr>
        <w:spacing w:after="0"/>
        <w:rPr>
          <w:sz w:val="24"/>
          <w:szCs w:val="24"/>
        </w:rPr>
      </w:pPr>
      <w:r w:rsidRPr="002E2401">
        <w:rPr>
          <w:sz w:val="24"/>
          <w:szCs w:val="24"/>
        </w:rPr>
        <w:t>Zhotovitel splní svou povinnost provést dílo jeho řádným dokončením a předáním objednateli bez vad a nedodělků. O předání a převzetí díla jsou zhotovitel i</w:t>
      </w:r>
      <w:r>
        <w:rPr>
          <w:sz w:val="24"/>
          <w:szCs w:val="24"/>
        </w:rPr>
        <w:t> </w:t>
      </w:r>
      <w:r w:rsidRPr="002E2401">
        <w:rPr>
          <w:sz w:val="24"/>
          <w:szCs w:val="24"/>
        </w:rPr>
        <w:t xml:space="preserve">objednatel povinni sepsat protokol o předání a převzetí díla, v jehož závěru objednatel prohlásí, zda dílo přejímá nebo nepřejímá, a pokud ne, z jakých důvodů. Drobné vady popřípadě nedodělky nebránící užívání a postupu dalších prací nebudou důvodem nepřevzetí díla a uplatnění sankcí, v předávacím protokole však musí být stanoven termín jejich odstranění. O tom, že drobné vady případně nedodělky uvedené v předchozí větě byly odstraněny, bude objednatelem a zhotovitele rovněž sepsán zápis. </w:t>
      </w:r>
    </w:p>
    <w:p w:rsidR="007344F0" w:rsidRPr="002E2401" w:rsidRDefault="007344F0" w:rsidP="00D866DB">
      <w:pPr>
        <w:pStyle w:val="slovnvSOD"/>
        <w:numPr>
          <w:ilvl w:val="0"/>
          <w:numId w:val="10"/>
        </w:numPr>
        <w:spacing w:after="0"/>
        <w:rPr>
          <w:sz w:val="24"/>
          <w:szCs w:val="24"/>
        </w:rPr>
      </w:pPr>
      <w:r w:rsidRPr="002E2401">
        <w:rPr>
          <w:sz w:val="24"/>
          <w:szCs w:val="24"/>
        </w:rPr>
        <w:t xml:space="preserve">V případě, že zhotovitel bude s prováděním prací ve zřejmém prodlení, které by ohrožovalo plynulost výstavby, nebo konečný termín dokončení, vyzve jej </w:t>
      </w:r>
      <w:r w:rsidRPr="002E2401">
        <w:rPr>
          <w:sz w:val="24"/>
          <w:szCs w:val="24"/>
        </w:rPr>
        <w:lastRenderedPageBreak/>
        <w:t>objednatel k zintenzivnění prací a zápisem do stavebního deníku stanoví zhotoviteli lhůtu k vyrovnání skluzu. Pokud ani poté zhotovitel nepodnikne kroky k urychlení prací, je objednatel oprávněn do doby vyrovnání skluzu pozastavit financování.</w:t>
      </w:r>
    </w:p>
    <w:p w:rsidR="007344F0" w:rsidRPr="002E2401" w:rsidRDefault="007344F0" w:rsidP="00D866DB">
      <w:pPr>
        <w:pStyle w:val="slovnvSOD"/>
        <w:numPr>
          <w:ilvl w:val="0"/>
          <w:numId w:val="10"/>
        </w:numPr>
        <w:spacing w:after="0"/>
        <w:rPr>
          <w:sz w:val="24"/>
          <w:szCs w:val="24"/>
        </w:rPr>
      </w:pPr>
      <w:r w:rsidRPr="002E2401">
        <w:rPr>
          <w:sz w:val="24"/>
          <w:szCs w:val="24"/>
        </w:rPr>
        <w:t>Zhotovitel se zavazuje bezodkladně informovat objednatele o veškerých okolnostech, které mohou mít vliv na termín provedení díla.</w:t>
      </w:r>
    </w:p>
    <w:p w:rsidR="007344F0" w:rsidRDefault="007344F0" w:rsidP="00BD213F">
      <w:pPr>
        <w:pStyle w:val="Nadpis7"/>
        <w:spacing w:before="0" w:after="0"/>
        <w:jc w:val="center"/>
        <w:rPr>
          <w:rFonts w:ascii="Arial" w:hAnsi="Arial" w:cs="Arial"/>
          <w:b/>
          <w:bCs/>
        </w:rPr>
      </w:pPr>
    </w:p>
    <w:p w:rsidR="007344F0" w:rsidRPr="00BD213F" w:rsidRDefault="007344F0" w:rsidP="00BD213F">
      <w:pPr>
        <w:pStyle w:val="Nadpis7"/>
        <w:spacing w:before="0" w:after="0"/>
        <w:jc w:val="center"/>
        <w:rPr>
          <w:rFonts w:ascii="Arial" w:hAnsi="Arial" w:cs="Arial"/>
          <w:b/>
          <w:bCs/>
        </w:rPr>
      </w:pPr>
      <w:r w:rsidRPr="00E133E9">
        <w:rPr>
          <w:rFonts w:ascii="Arial" w:hAnsi="Arial" w:cs="Arial"/>
          <w:b/>
          <w:bCs/>
        </w:rPr>
        <w:t>VII.</w:t>
      </w:r>
    </w:p>
    <w:p w:rsidR="007344F0" w:rsidRDefault="007344F0" w:rsidP="00D866DB">
      <w:pPr>
        <w:pStyle w:val="Nadpis7"/>
        <w:spacing w:before="0" w:after="0"/>
        <w:jc w:val="center"/>
        <w:rPr>
          <w:rFonts w:ascii="Arial" w:hAnsi="Arial" w:cs="Arial"/>
          <w:b/>
          <w:bCs/>
        </w:rPr>
      </w:pPr>
      <w:r w:rsidRPr="00E133E9">
        <w:rPr>
          <w:rFonts w:ascii="Arial" w:hAnsi="Arial" w:cs="Arial"/>
          <w:b/>
          <w:bCs/>
        </w:rPr>
        <w:t>Vlastnictví</w:t>
      </w:r>
    </w:p>
    <w:p w:rsidR="007344F0" w:rsidRPr="00BD213F" w:rsidRDefault="007344F0" w:rsidP="00225BD4">
      <w:pPr>
        <w:spacing w:after="0"/>
      </w:pPr>
    </w:p>
    <w:p w:rsidR="007344F0" w:rsidRPr="00E133E9" w:rsidRDefault="007344F0" w:rsidP="00D866DB">
      <w:pPr>
        <w:numPr>
          <w:ilvl w:val="0"/>
          <w:numId w:val="11"/>
        </w:numPr>
        <w:tabs>
          <w:tab w:val="left" w:pos="0"/>
        </w:tabs>
        <w:spacing w:after="0" w:line="240" w:lineRule="auto"/>
        <w:jc w:val="both"/>
        <w:rPr>
          <w:rFonts w:ascii="Arial" w:hAnsi="Arial" w:cs="Arial"/>
          <w:sz w:val="24"/>
          <w:szCs w:val="24"/>
        </w:rPr>
      </w:pPr>
      <w:r w:rsidRPr="00E133E9">
        <w:rPr>
          <w:rFonts w:ascii="Arial" w:hAnsi="Arial" w:cs="Arial"/>
          <w:sz w:val="24"/>
          <w:szCs w:val="24"/>
        </w:rPr>
        <w:t xml:space="preserve">Vlastníkem zhotovovaného díla je objednatel. </w:t>
      </w:r>
    </w:p>
    <w:p w:rsidR="007344F0" w:rsidRPr="00E133E9" w:rsidRDefault="007344F0" w:rsidP="00D866DB">
      <w:pPr>
        <w:numPr>
          <w:ilvl w:val="0"/>
          <w:numId w:val="11"/>
        </w:numPr>
        <w:tabs>
          <w:tab w:val="left" w:pos="0"/>
        </w:tabs>
        <w:spacing w:after="0" w:line="240" w:lineRule="auto"/>
        <w:jc w:val="both"/>
        <w:rPr>
          <w:rFonts w:ascii="Arial" w:hAnsi="Arial" w:cs="Arial"/>
          <w:b/>
          <w:bCs/>
          <w:sz w:val="24"/>
          <w:szCs w:val="24"/>
        </w:rPr>
      </w:pPr>
      <w:r w:rsidRPr="00E133E9">
        <w:rPr>
          <w:rFonts w:ascii="Arial" w:hAnsi="Arial" w:cs="Arial"/>
          <w:sz w:val="24"/>
          <w:szCs w:val="24"/>
        </w:rPr>
        <w:t>Vlastníkem zařízení staveniště, včetně používaných strojů, mechanismů a</w:t>
      </w:r>
      <w:r>
        <w:rPr>
          <w:rFonts w:ascii="Arial" w:hAnsi="Arial" w:cs="Arial"/>
          <w:sz w:val="24"/>
          <w:szCs w:val="24"/>
        </w:rPr>
        <w:t> </w:t>
      </w:r>
      <w:r w:rsidRPr="00E133E9">
        <w:rPr>
          <w:rFonts w:ascii="Arial" w:hAnsi="Arial" w:cs="Arial"/>
          <w:sz w:val="24"/>
          <w:szCs w:val="24"/>
        </w:rPr>
        <w:t xml:space="preserve">dalších věcí potřebných pro provedení díla, je zhotovitel, který nese nebezpečí škody na těchto věcech, a to až do okamžiku předání stavby do užívání. </w:t>
      </w:r>
    </w:p>
    <w:p w:rsidR="007344F0" w:rsidRPr="00E133E9" w:rsidRDefault="007344F0" w:rsidP="00D866DB">
      <w:pPr>
        <w:numPr>
          <w:ilvl w:val="0"/>
          <w:numId w:val="11"/>
        </w:numPr>
        <w:tabs>
          <w:tab w:val="left" w:pos="0"/>
        </w:tabs>
        <w:spacing w:after="0" w:line="240" w:lineRule="auto"/>
        <w:jc w:val="both"/>
        <w:rPr>
          <w:rFonts w:ascii="Arial" w:hAnsi="Arial" w:cs="Arial"/>
          <w:b/>
          <w:bCs/>
          <w:sz w:val="24"/>
          <w:szCs w:val="24"/>
        </w:rPr>
      </w:pPr>
      <w:r w:rsidRPr="00E133E9">
        <w:rPr>
          <w:rFonts w:ascii="Arial" w:hAnsi="Arial" w:cs="Arial"/>
          <w:sz w:val="24"/>
          <w:szCs w:val="24"/>
        </w:rPr>
        <w:t xml:space="preserve">Veškeré podklady, které byly objednatelem zhotoviteli předány, zůstávají v jeho vlastnictví a zhotovitel za ně zodpovídá od okamžiku jejich převzetí jako </w:t>
      </w:r>
      <w:proofErr w:type="spellStart"/>
      <w:r w:rsidRPr="00E133E9">
        <w:rPr>
          <w:rFonts w:ascii="Arial" w:hAnsi="Arial" w:cs="Arial"/>
          <w:sz w:val="24"/>
          <w:szCs w:val="24"/>
        </w:rPr>
        <w:t>skladovatel</w:t>
      </w:r>
      <w:proofErr w:type="spellEnd"/>
      <w:r w:rsidRPr="00E133E9">
        <w:rPr>
          <w:rFonts w:ascii="Arial" w:hAnsi="Arial" w:cs="Arial"/>
          <w:sz w:val="24"/>
          <w:szCs w:val="24"/>
        </w:rPr>
        <w:t xml:space="preserve"> a je povinen je vrátit objednateli po splnění svého závazku.</w:t>
      </w:r>
    </w:p>
    <w:p w:rsidR="007344F0" w:rsidRPr="00E133E9" w:rsidRDefault="007344F0" w:rsidP="00D866DB">
      <w:pPr>
        <w:numPr>
          <w:ilvl w:val="0"/>
          <w:numId w:val="11"/>
        </w:numPr>
        <w:tabs>
          <w:tab w:val="left" w:pos="0"/>
        </w:tabs>
        <w:spacing w:after="0" w:line="240" w:lineRule="auto"/>
        <w:jc w:val="both"/>
        <w:rPr>
          <w:rFonts w:ascii="Arial" w:hAnsi="Arial" w:cs="Arial"/>
          <w:b/>
          <w:bCs/>
          <w:sz w:val="24"/>
          <w:szCs w:val="24"/>
        </w:rPr>
      </w:pPr>
      <w:r w:rsidRPr="00E133E9">
        <w:rPr>
          <w:rFonts w:ascii="Arial" w:hAnsi="Arial" w:cs="Arial"/>
          <w:sz w:val="24"/>
          <w:szCs w:val="24"/>
        </w:rPr>
        <w:t xml:space="preserve">Zhotovitel se zavazuje vést veškerou evidenci dokladů požadovanou příslušnými předpisy. Příjmy z prodeje vybouraných materiálů a konstrukcí – druhotné suroviny (ocel, barevné kovy, ostatní kovy a slitiny), musí být příjmem objednatele – finanční převod na účet objednatele. Množství odprodaných druhotných surovin musí být samostatně průběžně evidováno, </w:t>
      </w:r>
      <w:proofErr w:type="gramStart"/>
      <w:r w:rsidRPr="00E133E9">
        <w:rPr>
          <w:rFonts w:ascii="Arial" w:hAnsi="Arial" w:cs="Arial"/>
          <w:sz w:val="24"/>
          <w:szCs w:val="24"/>
        </w:rPr>
        <w:t>objednateli  průběžně</w:t>
      </w:r>
      <w:proofErr w:type="gramEnd"/>
      <w:r w:rsidRPr="00E133E9">
        <w:rPr>
          <w:rFonts w:ascii="Arial" w:hAnsi="Arial" w:cs="Arial"/>
          <w:sz w:val="24"/>
          <w:szCs w:val="24"/>
        </w:rPr>
        <w:t xml:space="preserve"> dokládáno vážními lístky odprodaných druhotných surovin a zástupci objednatele pravidelně předkládána k odsouhlasení evidence množství a druhu odprodaných druhotných surovin. </w:t>
      </w:r>
    </w:p>
    <w:p w:rsidR="007344F0" w:rsidRPr="00E133E9" w:rsidRDefault="007344F0" w:rsidP="00D866DB">
      <w:pPr>
        <w:numPr>
          <w:ilvl w:val="0"/>
          <w:numId w:val="11"/>
        </w:numPr>
        <w:tabs>
          <w:tab w:val="left" w:pos="0"/>
        </w:tabs>
        <w:spacing w:after="0" w:line="240" w:lineRule="auto"/>
        <w:jc w:val="both"/>
        <w:rPr>
          <w:rFonts w:ascii="Arial" w:hAnsi="Arial" w:cs="Arial"/>
          <w:b/>
          <w:bCs/>
          <w:sz w:val="24"/>
          <w:szCs w:val="24"/>
        </w:rPr>
      </w:pPr>
      <w:r w:rsidRPr="00E133E9">
        <w:rPr>
          <w:rFonts w:ascii="Arial" w:hAnsi="Arial" w:cs="Arial"/>
          <w:sz w:val="24"/>
          <w:szCs w:val="24"/>
        </w:rPr>
        <w:t>Zhotovitel je povinen zajistit třídění druhotných surovin, rozebírání a roztřídění demontovaných výrobků tak, aby bylo možné odprodat druhotné suroviny samostatně dle jednotlivých druhů.</w:t>
      </w:r>
    </w:p>
    <w:p w:rsidR="007344F0" w:rsidRPr="00E133E9" w:rsidRDefault="007344F0" w:rsidP="00D866DB">
      <w:pPr>
        <w:numPr>
          <w:ilvl w:val="0"/>
          <w:numId w:val="11"/>
        </w:numPr>
        <w:tabs>
          <w:tab w:val="left" w:pos="0"/>
        </w:tabs>
        <w:spacing w:after="0" w:line="240" w:lineRule="auto"/>
        <w:jc w:val="both"/>
        <w:rPr>
          <w:rFonts w:ascii="Arial" w:hAnsi="Arial" w:cs="Arial"/>
          <w:b/>
          <w:bCs/>
          <w:sz w:val="24"/>
          <w:szCs w:val="24"/>
        </w:rPr>
      </w:pPr>
      <w:r w:rsidRPr="00E133E9">
        <w:rPr>
          <w:rFonts w:ascii="Arial" w:hAnsi="Arial" w:cs="Arial"/>
          <w:sz w:val="24"/>
          <w:szCs w:val="24"/>
        </w:rPr>
        <w:t>Zhotovitel není oprávněn bez souhlasu objednatele nakládat s věcmi demontovanými v souvislosti s prováděním díla a při nakládání s těmito se řídí pokyny objednatele.</w:t>
      </w:r>
    </w:p>
    <w:p w:rsidR="007344F0" w:rsidRPr="00E133E9" w:rsidRDefault="007344F0" w:rsidP="00D866DB">
      <w:pPr>
        <w:shd w:val="clear" w:color="auto" w:fill="FFFFFF"/>
        <w:ind w:left="360" w:right="7" w:hanging="360"/>
        <w:jc w:val="both"/>
        <w:rPr>
          <w:rFonts w:ascii="Arial" w:hAnsi="Arial" w:cs="Arial"/>
          <w:b/>
          <w:bCs/>
          <w:sz w:val="24"/>
          <w:szCs w:val="24"/>
        </w:rPr>
      </w:pPr>
    </w:p>
    <w:p w:rsidR="007344F0" w:rsidRPr="00E133E9" w:rsidRDefault="007344F0" w:rsidP="00D866DB">
      <w:pPr>
        <w:pStyle w:val="Nadpis7"/>
        <w:spacing w:before="0" w:after="0"/>
        <w:jc w:val="center"/>
        <w:rPr>
          <w:rFonts w:ascii="Arial" w:hAnsi="Arial" w:cs="Arial"/>
          <w:b/>
          <w:bCs/>
        </w:rPr>
      </w:pPr>
      <w:r w:rsidRPr="00E133E9">
        <w:rPr>
          <w:rFonts w:ascii="Arial" w:hAnsi="Arial" w:cs="Arial"/>
          <w:b/>
          <w:bCs/>
        </w:rPr>
        <w:t>VIII.</w:t>
      </w:r>
    </w:p>
    <w:p w:rsidR="007344F0" w:rsidRDefault="007344F0" w:rsidP="00D866DB">
      <w:pPr>
        <w:pStyle w:val="Nadpis7"/>
        <w:spacing w:before="0" w:after="0"/>
        <w:jc w:val="center"/>
        <w:rPr>
          <w:rFonts w:ascii="Arial" w:hAnsi="Arial" w:cs="Arial"/>
          <w:b/>
          <w:bCs/>
        </w:rPr>
      </w:pPr>
      <w:r w:rsidRPr="00E133E9">
        <w:rPr>
          <w:rFonts w:ascii="Arial" w:hAnsi="Arial" w:cs="Arial"/>
          <w:b/>
          <w:bCs/>
        </w:rPr>
        <w:t>Platební podmínky</w:t>
      </w:r>
    </w:p>
    <w:p w:rsidR="007344F0" w:rsidRPr="00225BD4" w:rsidRDefault="007344F0" w:rsidP="00225BD4">
      <w:pPr>
        <w:spacing w:after="0"/>
      </w:pPr>
    </w:p>
    <w:p w:rsidR="007344F0" w:rsidRPr="00E133E9" w:rsidRDefault="007344F0"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Zálohy nejsou sjednány.</w:t>
      </w:r>
    </w:p>
    <w:p w:rsidR="007344F0" w:rsidRPr="005941A3" w:rsidRDefault="007344F0" w:rsidP="002D19A7">
      <w:pPr>
        <w:numPr>
          <w:ilvl w:val="0"/>
          <w:numId w:val="12"/>
        </w:numPr>
        <w:spacing w:after="0" w:line="240" w:lineRule="auto"/>
        <w:jc w:val="both"/>
        <w:rPr>
          <w:rFonts w:ascii="Arial" w:hAnsi="Arial" w:cs="Arial"/>
          <w:b/>
          <w:bCs/>
          <w:sz w:val="24"/>
          <w:szCs w:val="24"/>
        </w:rPr>
      </w:pPr>
      <w:r w:rsidRPr="005941A3">
        <w:rPr>
          <w:rFonts w:ascii="Arial" w:hAnsi="Arial" w:cs="Arial"/>
          <w:sz w:val="24"/>
          <w:szCs w:val="24"/>
        </w:rPr>
        <w:t>Podkladem pro úhradu smluvní ceny díla je vyúčtování nazvané faktura (dále jen „faktura“), která bude mít náležitosti daňového dokladu dle § 28 zákona č.</w:t>
      </w:r>
      <w:r>
        <w:rPr>
          <w:rFonts w:ascii="Arial" w:hAnsi="Arial" w:cs="Arial"/>
          <w:sz w:val="24"/>
          <w:szCs w:val="24"/>
        </w:rPr>
        <w:t> </w:t>
      </w:r>
      <w:r w:rsidRPr="005941A3">
        <w:rPr>
          <w:rFonts w:ascii="Arial" w:hAnsi="Arial" w:cs="Arial"/>
          <w:sz w:val="24"/>
          <w:szCs w:val="24"/>
        </w:rPr>
        <w:t xml:space="preserve">235/2004 Sb., o dani z přidané hodnoty, v platném znění. </w:t>
      </w:r>
    </w:p>
    <w:p w:rsidR="007344F0" w:rsidRPr="005941A3" w:rsidRDefault="007344F0" w:rsidP="002D19A7">
      <w:pPr>
        <w:numPr>
          <w:ilvl w:val="0"/>
          <w:numId w:val="12"/>
        </w:numPr>
        <w:spacing w:after="0" w:line="240" w:lineRule="auto"/>
        <w:jc w:val="both"/>
        <w:rPr>
          <w:rFonts w:ascii="Arial" w:hAnsi="Arial" w:cs="Arial"/>
          <w:sz w:val="24"/>
          <w:szCs w:val="24"/>
        </w:rPr>
      </w:pPr>
      <w:r w:rsidRPr="005941A3">
        <w:rPr>
          <w:rFonts w:ascii="Arial" w:hAnsi="Arial" w:cs="Arial"/>
          <w:sz w:val="24"/>
          <w:szCs w:val="24"/>
        </w:rPr>
        <w:t>Faktura bude vystavena jako dílčí s měsíčním plněním v rozsahu dle odsouhlaseného zjišťovacího protokolu za daný kalendářní měsíc nebo jako konečná v rozsahu dle odsouhlaseného konečného zjišťovacího protokolu s vyúčtováním do výše ceny díla.</w:t>
      </w:r>
    </w:p>
    <w:p w:rsidR="007344F0" w:rsidRPr="005941A3" w:rsidRDefault="007344F0" w:rsidP="002D19A7">
      <w:pPr>
        <w:numPr>
          <w:ilvl w:val="0"/>
          <w:numId w:val="12"/>
        </w:numPr>
        <w:spacing w:after="0" w:line="240" w:lineRule="auto"/>
        <w:jc w:val="both"/>
        <w:rPr>
          <w:rFonts w:ascii="Arial" w:hAnsi="Arial" w:cs="Arial"/>
          <w:sz w:val="24"/>
          <w:szCs w:val="24"/>
        </w:rPr>
      </w:pPr>
      <w:r w:rsidRPr="005941A3">
        <w:rPr>
          <w:rFonts w:ascii="Arial" w:hAnsi="Arial" w:cs="Arial"/>
          <w:sz w:val="24"/>
          <w:szCs w:val="24"/>
        </w:rPr>
        <w:t>Splatnost faktur činí 30 dnů od data doručení daňového dokladu objednateli.</w:t>
      </w:r>
    </w:p>
    <w:p w:rsidR="007344F0" w:rsidRPr="00EC0F4A" w:rsidRDefault="007344F0" w:rsidP="002D19A7">
      <w:pPr>
        <w:numPr>
          <w:ilvl w:val="0"/>
          <w:numId w:val="12"/>
        </w:numPr>
        <w:spacing w:after="0"/>
        <w:jc w:val="both"/>
        <w:rPr>
          <w:rFonts w:ascii="Arial" w:hAnsi="Arial" w:cs="Arial"/>
          <w:sz w:val="24"/>
          <w:szCs w:val="24"/>
        </w:rPr>
      </w:pPr>
      <w:r w:rsidRPr="00EC0F4A">
        <w:rPr>
          <w:rFonts w:ascii="Arial" w:hAnsi="Arial" w:cs="Arial"/>
          <w:sz w:val="24"/>
          <w:szCs w:val="24"/>
        </w:rPr>
        <w:lastRenderedPageBreak/>
        <w:t xml:space="preserve">Faktura musí obsahovat náležitosti stanovené </w:t>
      </w:r>
      <w:r>
        <w:rPr>
          <w:rFonts w:ascii="Arial" w:hAnsi="Arial" w:cs="Arial"/>
          <w:sz w:val="24"/>
          <w:szCs w:val="24"/>
        </w:rPr>
        <w:t>§ 435 občanského zákoníku</w:t>
      </w:r>
      <w:r w:rsidRPr="00EC0F4A">
        <w:rPr>
          <w:rFonts w:ascii="Arial" w:hAnsi="Arial" w:cs="Arial"/>
          <w:sz w:val="24"/>
          <w:szCs w:val="24"/>
        </w:rPr>
        <w:t xml:space="preserve"> a</w:t>
      </w:r>
      <w:r>
        <w:rPr>
          <w:rFonts w:ascii="Arial" w:hAnsi="Arial" w:cs="Arial"/>
          <w:sz w:val="24"/>
          <w:szCs w:val="24"/>
        </w:rPr>
        <w:t> </w:t>
      </w:r>
      <w:r w:rsidRPr="00EC0F4A">
        <w:rPr>
          <w:rFonts w:ascii="Arial" w:hAnsi="Arial" w:cs="Arial"/>
          <w:sz w:val="24"/>
          <w:szCs w:val="24"/>
        </w:rPr>
        <w:t xml:space="preserve">zákonem č. 235/2004 Sb. o dani z přidané hodnoty v platném znění. </w:t>
      </w:r>
    </w:p>
    <w:p w:rsidR="007344F0" w:rsidRPr="00E133E9" w:rsidRDefault="007344F0"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 xml:space="preserve">Faktura musí kromě náležitostí stanovených platnými právními předpisy pro daňový doklad dle § 28 citovaného zákona obsahovat i tyto údaje: </w:t>
      </w:r>
    </w:p>
    <w:p w:rsidR="007344F0" w:rsidRPr="00E133E9" w:rsidRDefault="007344F0" w:rsidP="00ED3F1F">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číslo a datum vystavení faktury,</w:t>
      </w:r>
    </w:p>
    <w:p w:rsidR="007344F0" w:rsidRPr="00E133E9" w:rsidRDefault="007344F0" w:rsidP="00ED3F1F">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 xml:space="preserve">číslo smlouvy a datum jejího uzavření, </w:t>
      </w:r>
    </w:p>
    <w:p w:rsidR="007344F0" w:rsidRDefault="007344F0" w:rsidP="00ED3F1F">
      <w:pPr>
        <w:numPr>
          <w:ilvl w:val="0"/>
          <w:numId w:val="6"/>
        </w:numPr>
        <w:spacing w:after="0" w:line="240" w:lineRule="auto"/>
        <w:ind w:left="709"/>
        <w:jc w:val="both"/>
        <w:rPr>
          <w:rFonts w:ascii="Arial" w:hAnsi="Arial" w:cs="Arial"/>
          <w:sz w:val="24"/>
          <w:szCs w:val="24"/>
        </w:rPr>
      </w:pPr>
      <w:r w:rsidRPr="00E133E9">
        <w:rPr>
          <w:rFonts w:ascii="Arial" w:hAnsi="Arial" w:cs="Arial"/>
          <w:sz w:val="24"/>
          <w:szCs w:val="24"/>
        </w:rPr>
        <w:t>označení banky a číslo účtu, na který musí být zaplaceno,</w:t>
      </w:r>
    </w:p>
    <w:p w:rsidR="007344F0" w:rsidRDefault="007344F0" w:rsidP="001E54D1">
      <w:pPr>
        <w:tabs>
          <w:tab w:val="left" w:pos="709"/>
        </w:tabs>
        <w:spacing w:after="0"/>
        <w:ind w:left="426"/>
        <w:jc w:val="both"/>
        <w:rPr>
          <w:rFonts w:ascii="Arial" w:hAnsi="Arial" w:cs="Arial"/>
          <w:sz w:val="24"/>
          <w:szCs w:val="24"/>
        </w:rPr>
      </w:pPr>
      <w:r>
        <w:rPr>
          <w:rFonts w:ascii="Arial" w:hAnsi="Arial" w:cs="Arial"/>
          <w:sz w:val="24"/>
          <w:szCs w:val="24"/>
        </w:rPr>
        <w:t xml:space="preserve">d) </w:t>
      </w:r>
      <w:r w:rsidRPr="00DD089B">
        <w:rPr>
          <w:rFonts w:ascii="Arial" w:hAnsi="Arial" w:cs="Arial"/>
          <w:sz w:val="24"/>
          <w:szCs w:val="24"/>
        </w:rPr>
        <w:t xml:space="preserve">předmět smlouvy, jeho přesnou specifikaci, tj. název projektu: </w:t>
      </w:r>
      <w:r w:rsidRPr="00A95856">
        <w:rPr>
          <w:rFonts w:ascii="Arial" w:hAnsi="Arial" w:cs="Arial"/>
          <w:b/>
          <w:bCs/>
          <w:i/>
          <w:iCs/>
          <w:sz w:val="24"/>
          <w:szCs w:val="24"/>
        </w:rPr>
        <w:t>Vznik sociálně terapeutických dílen v Kopřivnici</w:t>
      </w:r>
      <w:r w:rsidRPr="00A95856">
        <w:rPr>
          <w:rFonts w:ascii="Arial" w:hAnsi="Arial" w:cs="Arial"/>
          <w:sz w:val="24"/>
          <w:szCs w:val="24"/>
        </w:rPr>
        <w:t>,</w:t>
      </w:r>
      <w:r>
        <w:rPr>
          <w:rFonts w:ascii="Arial" w:hAnsi="Arial" w:cs="Arial"/>
          <w:sz w:val="24"/>
          <w:szCs w:val="24"/>
        </w:rPr>
        <w:t xml:space="preserve"> </w:t>
      </w:r>
      <w:r w:rsidRPr="00A95856">
        <w:rPr>
          <w:rFonts w:ascii="Arial" w:hAnsi="Arial" w:cs="Arial"/>
          <w:b/>
          <w:bCs/>
          <w:sz w:val="24"/>
          <w:szCs w:val="24"/>
        </w:rPr>
        <w:t xml:space="preserve">CZ.06.2.56/0.0/0.0/16_047/0005102 </w:t>
      </w:r>
      <w:r w:rsidRPr="00824A6C">
        <w:rPr>
          <w:rFonts w:ascii="Arial" w:hAnsi="Arial" w:cs="Arial"/>
        </w:rPr>
        <w:t xml:space="preserve"> </w:t>
      </w:r>
      <w:r w:rsidRPr="00DD089B">
        <w:rPr>
          <w:rFonts w:ascii="Arial" w:hAnsi="Arial" w:cs="Arial"/>
          <w:sz w:val="24"/>
          <w:szCs w:val="24"/>
        </w:rPr>
        <w:t>(nestačí odkaz na číslo smlouvy</w:t>
      </w:r>
      <w:r>
        <w:rPr>
          <w:rFonts w:ascii="Arial" w:hAnsi="Arial" w:cs="Arial"/>
          <w:sz w:val="24"/>
          <w:szCs w:val="24"/>
        </w:rPr>
        <w:t>)</w:t>
      </w:r>
    </w:p>
    <w:p w:rsidR="007344F0" w:rsidRDefault="007344F0" w:rsidP="001E54D1">
      <w:pPr>
        <w:tabs>
          <w:tab w:val="left" w:pos="709"/>
        </w:tabs>
        <w:spacing w:after="0"/>
        <w:ind w:left="426"/>
        <w:jc w:val="both"/>
        <w:rPr>
          <w:rFonts w:ascii="Arial" w:hAnsi="Arial" w:cs="Arial"/>
          <w:sz w:val="24"/>
          <w:szCs w:val="24"/>
        </w:rPr>
      </w:pPr>
      <w:r>
        <w:rPr>
          <w:rFonts w:ascii="Arial" w:hAnsi="Arial" w:cs="Arial"/>
          <w:sz w:val="24"/>
          <w:szCs w:val="24"/>
        </w:rPr>
        <w:t>e</w:t>
      </w:r>
      <w:r w:rsidRPr="00DD089B">
        <w:rPr>
          <w:rFonts w:ascii="Arial" w:hAnsi="Arial" w:cs="Arial"/>
          <w:sz w:val="24"/>
          <w:szCs w:val="24"/>
        </w:rPr>
        <w:t>)</w:t>
      </w:r>
      <w:r>
        <w:rPr>
          <w:rFonts w:ascii="Arial" w:hAnsi="Arial" w:cs="Arial"/>
          <w:sz w:val="24"/>
          <w:szCs w:val="24"/>
        </w:rPr>
        <w:t xml:space="preserve"> </w:t>
      </w:r>
      <w:r w:rsidRPr="00E133E9">
        <w:rPr>
          <w:rFonts w:ascii="Arial" w:hAnsi="Arial" w:cs="Arial"/>
          <w:sz w:val="24"/>
          <w:szCs w:val="24"/>
        </w:rPr>
        <w:t>lhůta splatnosti faktury, která je stanovena na 30 dní.</w:t>
      </w:r>
    </w:p>
    <w:p w:rsidR="007344F0" w:rsidRDefault="007344F0" w:rsidP="00ED3F1F">
      <w:pPr>
        <w:numPr>
          <w:ilvl w:val="0"/>
          <w:numId w:val="28"/>
        </w:numPr>
        <w:tabs>
          <w:tab w:val="clear" w:pos="928"/>
          <w:tab w:val="num" w:pos="426"/>
        </w:tabs>
        <w:spacing w:after="0" w:line="240" w:lineRule="auto"/>
        <w:ind w:left="426" w:firstLine="0"/>
        <w:jc w:val="both"/>
        <w:rPr>
          <w:rFonts w:ascii="Arial" w:hAnsi="Arial" w:cs="Arial"/>
          <w:sz w:val="24"/>
          <w:szCs w:val="24"/>
        </w:rPr>
      </w:pPr>
      <w:r w:rsidRPr="00E133E9">
        <w:rPr>
          <w:rFonts w:ascii="Arial" w:hAnsi="Arial" w:cs="Arial"/>
          <w:sz w:val="24"/>
          <w:szCs w:val="24"/>
        </w:rPr>
        <w:t>soupis provedených prací včetně zjišťovacího protokolu potvrzeného objednatelem</w:t>
      </w:r>
    </w:p>
    <w:p w:rsidR="007344F0" w:rsidRDefault="007344F0" w:rsidP="00ED3F1F">
      <w:pPr>
        <w:numPr>
          <w:ilvl w:val="0"/>
          <w:numId w:val="28"/>
        </w:numPr>
        <w:tabs>
          <w:tab w:val="clear" w:pos="928"/>
          <w:tab w:val="num" w:pos="426"/>
        </w:tabs>
        <w:spacing w:after="0" w:line="240" w:lineRule="auto"/>
        <w:ind w:left="426" w:firstLine="0"/>
        <w:jc w:val="both"/>
        <w:rPr>
          <w:rFonts w:ascii="Arial" w:hAnsi="Arial" w:cs="Arial"/>
          <w:sz w:val="24"/>
          <w:szCs w:val="24"/>
        </w:rPr>
      </w:pPr>
      <w:r w:rsidRPr="00E133E9">
        <w:rPr>
          <w:rFonts w:ascii="Arial" w:hAnsi="Arial" w:cs="Arial"/>
          <w:sz w:val="24"/>
          <w:szCs w:val="24"/>
        </w:rPr>
        <w:t>označení osoby, která fakturu vyhotovila, včetně jejího podpisu a kontaktního telefonu,</w:t>
      </w:r>
    </w:p>
    <w:p w:rsidR="007344F0" w:rsidRDefault="007344F0" w:rsidP="00ED3F1F">
      <w:pPr>
        <w:numPr>
          <w:ilvl w:val="0"/>
          <w:numId w:val="28"/>
        </w:numPr>
        <w:spacing w:after="0" w:line="240" w:lineRule="auto"/>
        <w:ind w:left="709"/>
        <w:jc w:val="both"/>
        <w:rPr>
          <w:rFonts w:ascii="Arial" w:hAnsi="Arial" w:cs="Arial"/>
          <w:sz w:val="24"/>
          <w:szCs w:val="24"/>
        </w:rPr>
      </w:pPr>
      <w:r w:rsidRPr="00E133E9">
        <w:rPr>
          <w:rFonts w:ascii="Arial" w:hAnsi="Arial" w:cs="Arial"/>
          <w:sz w:val="24"/>
          <w:szCs w:val="24"/>
        </w:rPr>
        <w:t xml:space="preserve">IČ a DIČ objednatele a zhotovitele, jejich přesné názvy a sídlo, </w:t>
      </w:r>
    </w:p>
    <w:p w:rsidR="007344F0" w:rsidRDefault="007344F0" w:rsidP="00DF38F7">
      <w:pPr>
        <w:numPr>
          <w:ilvl w:val="0"/>
          <w:numId w:val="12"/>
        </w:numPr>
        <w:spacing w:after="0" w:line="240" w:lineRule="auto"/>
        <w:jc w:val="both"/>
        <w:rPr>
          <w:rFonts w:ascii="Arial" w:hAnsi="Arial" w:cs="Arial"/>
          <w:sz w:val="24"/>
          <w:szCs w:val="24"/>
        </w:rPr>
      </w:pPr>
      <w:r>
        <w:rPr>
          <w:rFonts w:ascii="Arial" w:hAnsi="Arial" w:cs="Arial"/>
          <w:sz w:val="24"/>
          <w:szCs w:val="24"/>
        </w:rPr>
        <w:t>Zhotovitel se zavazuje objednateli poskytnout dle níže uvedených podmínek tyto bankovní záruky:</w:t>
      </w:r>
    </w:p>
    <w:p w:rsidR="007344F0" w:rsidRPr="00FA1B59" w:rsidRDefault="007344F0" w:rsidP="00ED3F1F">
      <w:pPr>
        <w:pStyle w:val="Smlouva-slo0"/>
        <w:widowControl w:val="0"/>
        <w:numPr>
          <w:ilvl w:val="1"/>
          <w:numId w:val="12"/>
        </w:numPr>
        <w:tabs>
          <w:tab w:val="clear" w:pos="1440"/>
        </w:tabs>
        <w:spacing w:before="40" w:after="40" w:line="240" w:lineRule="auto"/>
        <w:ind w:left="993" w:hanging="567"/>
        <w:rPr>
          <w:rFonts w:ascii="Arial" w:hAnsi="Arial" w:cs="Arial"/>
          <w:spacing w:val="-1"/>
          <w:u w:val="single"/>
        </w:rPr>
      </w:pPr>
      <w:r w:rsidRPr="00FA1B59">
        <w:rPr>
          <w:rFonts w:ascii="Arial" w:hAnsi="Arial" w:cs="Arial"/>
          <w:u w:val="single"/>
          <w:lang w:eastAsia="en-US"/>
        </w:rPr>
        <w:t>Bankovní záruka po dobu realizace díla</w:t>
      </w:r>
    </w:p>
    <w:p w:rsidR="007344F0" w:rsidRPr="006A5952" w:rsidRDefault="007344F0" w:rsidP="00DF38F7">
      <w:pPr>
        <w:pStyle w:val="Smlouva-slo0"/>
        <w:widowControl w:val="0"/>
        <w:spacing w:before="40" w:after="40" w:line="240" w:lineRule="auto"/>
        <w:ind w:left="397"/>
        <w:rPr>
          <w:rFonts w:ascii="Arial" w:hAnsi="Arial" w:cs="Arial"/>
          <w:spacing w:val="-1"/>
        </w:rPr>
      </w:pPr>
      <w:r w:rsidRPr="006A5952">
        <w:rPr>
          <w:rFonts w:ascii="Arial" w:hAnsi="Arial" w:cs="Arial"/>
        </w:rPr>
        <w:t xml:space="preserve">Bankovní záruka slouží k zajištění těchto podmínek: zhotovitel podstatným způsobem neprovádí dílo v souladu s podmínkami smlouvy, neplní termíny provádění díla podle harmonogramu, nepředloží řádně a včas objednateli bankovní záruku za řádné a včasné odstraňování závad po celou dobu záruční lhůty nebo neuhradí objednateli nebo třetí straně způsobenou škodu či smluvní pokutu nebo jiný peněžitý závazek, k němuž je podle smlouvy povinen. </w:t>
      </w:r>
    </w:p>
    <w:p w:rsidR="007344F0" w:rsidRPr="006A5952" w:rsidRDefault="007344F0" w:rsidP="00DF38F7">
      <w:pPr>
        <w:pStyle w:val="Smlouva-slo0"/>
        <w:widowControl w:val="0"/>
        <w:spacing w:before="40" w:after="40" w:line="240" w:lineRule="auto"/>
        <w:ind w:left="397"/>
        <w:rPr>
          <w:rFonts w:ascii="Arial" w:hAnsi="Arial" w:cs="Arial"/>
          <w:lang w:eastAsia="en-US"/>
        </w:rPr>
      </w:pPr>
      <w:r w:rsidRPr="006A5952">
        <w:rPr>
          <w:rFonts w:ascii="Arial" w:hAnsi="Arial" w:cs="Arial"/>
          <w:lang w:eastAsia="en-US"/>
        </w:rPr>
        <w:t xml:space="preserve">Bankovní záruku po dobu realizace díla (originál záruční listiny vystavené bankou) předloží zhotovitel objednateli před podpisem smlouvy. Bankovní záruka po dobu realizace díla musí být neodvolatelná, bezpodmínečná (bez možnosti námitek banky), se závazkem její výplaty na první písemnou výzvu příkazce, </w:t>
      </w:r>
      <w:r w:rsidRPr="00560E45">
        <w:rPr>
          <w:rFonts w:ascii="Arial" w:hAnsi="Arial" w:cs="Arial"/>
          <w:lang w:eastAsia="en-US"/>
        </w:rPr>
        <w:t xml:space="preserve">vystavená na částku </w:t>
      </w:r>
      <w:r>
        <w:rPr>
          <w:rFonts w:ascii="Arial" w:hAnsi="Arial" w:cs="Arial"/>
        </w:rPr>
        <w:t xml:space="preserve">ve výši </w:t>
      </w:r>
      <w:r w:rsidRPr="00560E45">
        <w:rPr>
          <w:rFonts w:ascii="Arial" w:hAnsi="Arial" w:cs="Arial"/>
        </w:rPr>
        <w:t>5 % z ceny díla bez DPH</w:t>
      </w:r>
      <w:r w:rsidRPr="00560E45">
        <w:rPr>
          <w:rFonts w:ascii="Arial" w:hAnsi="Arial" w:cs="Arial"/>
          <w:lang w:eastAsia="en-US"/>
        </w:rPr>
        <w:t>. Bankovní záruka po dobu</w:t>
      </w:r>
      <w:r w:rsidRPr="006A5952">
        <w:rPr>
          <w:rFonts w:ascii="Arial" w:hAnsi="Arial" w:cs="Arial"/>
          <w:lang w:eastAsia="en-US"/>
        </w:rPr>
        <w:t xml:space="preserve"> realizace díla bude platná minimálně do termínu ukončení stavby. </w:t>
      </w:r>
    </w:p>
    <w:p w:rsidR="007344F0" w:rsidRPr="006A5952" w:rsidRDefault="007344F0" w:rsidP="00DF38F7">
      <w:pPr>
        <w:pStyle w:val="Smlouva-slo0"/>
        <w:widowControl w:val="0"/>
        <w:spacing w:before="40" w:after="40" w:line="240" w:lineRule="auto"/>
        <w:ind w:left="397"/>
        <w:rPr>
          <w:rFonts w:ascii="Arial" w:hAnsi="Arial" w:cs="Arial"/>
          <w:spacing w:val="-1"/>
        </w:rPr>
      </w:pPr>
      <w:r w:rsidRPr="006A5952">
        <w:rPr>
          <w:rFonts w:ascii="Arial" w:hAnsi="Arial" w:cs="Arial"/>
          <w:lang w:eastAsia="en-US"/>
        </w:rPr>
        <w:t>Bankovní záruka po dobu realizace díla zajišťuje splnění povinností zhotovitele dle této smlouvy v rozsahu:</w:t>
      </w:r>
    </w:p>
    <w:p w:rsidR="007344F0" w:rsidRPr="006A5952" w:rsidRDefault="007344F0" w:rsidP="00DF38F7">
      <w:pPr>
        <w:pStyle w:val="Nadpis1"/>
        <w:spacing w:before="0"/>
        <w:ind w:left="709"/>
        <w:jc w:val="both"/>
        <w:rPr>
          <w:rFonts w:ascii="Arial" w:hAnsi="Arial" w:cs="Arial"/>
          <w:b w:val="0"/>
          <w:bCs w:val="0"/>
          <w:sz w:val="24"/>
          <w:szCs w:val="24"/>
        </w:rPr>
      </w:pPr>
      <w:r w:rsidRPr="006A5952">
        <w:rPr>
          <w:rFonts w:ascii="Arial" w:hAnsi="Arial" w:cs="Arial"/>
          <w:b w:val="0"/>
          <w:bCs w:val="0"/>
          <w:sz w:val="24"/>
          <w:szCs w:val="24"/>
        </w:rPr>
        <w:t>-</w:t>
      </w:r>
      <w:r w:rsidRPr="006A5952">
        <w:rPr>
          <w:rFonts w:ascii="Arial" w:hAnsi="Arial" w:cs="Arial"/>
          <w:b w:val="0"/>
          <w:bCs w:val="0"/>
          <w:sz w:val="24"/>
          <w:szCs w:val="24"/>
        </w:rPr>
        <w:tab/>
        <w:t>povinnost zaplatit objednateli částku, jejíž splatnost vznikla dle této smlouvy,</w:t>
      </w:r>
      <w:r>
        <w:rPr>
          <w:rFonts w:ascii="Arial" w:hAnsi="Arial" w:cs="Arial"/>
          <w:b w:val="0"/>
          <w:bCs w:val="0"/>
          <w:sz w:val="24"/>
          <w:szCs w:val="24"/>
        </w:rPr>
        <w:t xml:space="preserve"> </w:t>
      </w:r>
      <w:r w:rsidRPr="006A5952">
        <w:rPr>
          <w:rFonts w:ascii="Arial" w:hAnsi="Arial" w:cs="Arial"/>
          <w:b w:val="0"/>
          <w:bCs w:val="0"/>
          <w:sz w:val="24"/>
          <w:szCs w:val="24"/>
        </w:rPr>
        <w:t>zejména povinnost zaplatit smluvní sankce a pokuty nebo náhradu škody,</w:t>
      </w:r>
    </w:p>
    <w:p w:rsidR="007344F0" w:rsidRPr="006A5952" w:rsidRDefault="007344F0" w:rsidP="00DF38F7">
      <w:pPr>
        <w:pStyle w:val="Nadpis1"/>
        <w:spacing w:before="0"/>
        <w:ind w:left="720"/>
        <w:jc w:val="both"/>
        <w:rPr>
          <w:rFonts w:ascii="Arial" w:hAnsi="Arial" w:cs="Arial"/>
          <w:b w:val="0"/>
          <w:bCs w:val="0"/>
          <w:sz w:val="24"/>
          <w:szCs w:val="24"/>
        </w:rPr>
      </w:pPr>
      <w:r w:rsidRPr="006A5952">
        <w:rPr>
          <w:rFonts w:ascii="Arial" w:hAnsi="Arial" w:cs="Arial"/>
          <w:b w:val="0"/>
          <w:bCs w:val="0"/>
          <w:sz w:val="24"/>
          <w:szCs w:val="24"/>
        </w:rPr>
        <w:t>-</w:t>
      </w:r>
      <w:r w:rsidRPr="006A5952">
        <w:rPr>
          <w:rFonts w:ascii="Arial" w:hAnsi="Arial" w:cs="Arial"/>
          <w:b w:val="0"/>
          <w:bCs w:val="0"/>
          <w:sz w:val="24"/>
          <w:szCs w:val="24"/>
        </w:rPr>
        <w:tab/>
        <w:t>povinnost provádět dílo řádně, za podmínek sjednaných v této smlouvě</w:t>
      </w:r>
      <w:r>
        <w:rPr>
          <w:rFonts w:ascii="Arial" w:hAnsi="Arial" w:cs="Arial"/>
          <w:b w:val="0"/>
          <w:bCs w:val="0"/>
          <w:sz w:val="24"/>
          <w:szCs w:val="24"/>
        </w:rPr>
        <w:t>.</w:t>
      </w:r>
    </w:p>
    <w:p w:rsidR="007344F0" w:rsidRPr="006A5952" w:rsidRDefault="007344F0" w:rsidP="008A53E4">
      <w:pPr>
        <w:pStyle w:val="Nadpis1"/>
        <w:spacing w:before="0" w:line="240" w:lineRule="auto"/>
        <w:ind w:left="426"/>
        <w:jc w:val="both"/>
        <w:rPr>
          <w:rFonts w:ascii="Arial" w:hAnsi="Arial" w:cs="Arial"/>
          <w:b w:val="0"/>
          <w:bCs w:val="0"/>
          <w:sz w:val="24"/>
          <w:szCs w:val="24"/>
        </w:rPr>
      </w:pPr>
      <w:r w:rsidRPr="006A5952">
        <w:rPr>
          <w:rFonts w:ascii="Arial" w:hAnsi="Arial" w:cs="Arial"/>
          <w:b w:val="0"/>
          <w:bCs w:val="0"/>
          <w:sz w:val="24"/>
          <w:szCs w:val="24"/>
        </w:rPr>
        <w:t xml:space="preserve">Objednatel je oprávněn čerpat bankovní záruku po dobu realizace díla v plném rozsahu. Objednatel je oprávněn čerpat záruku ihned po předchozím písemném oznámení zhotoviteli z jakého důvodu a v jaké výši záruku bude čerpat.  </w:t>
      </w:r>
    </w:p>
    <w:p w:rsidR="007344F0" w:rsidRPr="0082135B" w:rsidRDefault="007344F0" w:rsidP="008A53E4">
      <w:pPr>
        <w:pStyle w:val="Nadpis1"/>
        <w:keepNext w:val="0"/>
        <w:widowControl w:val="0"/>
        <w:spacing w:line="240" w:lineRule="auto"/>
        <w:ind w:left="426"/>
        <w:jc w:val="both"/>
        <w:rPr>
          <w:rFonts w:ascii="Arial" w:hAnsi="Arial" w:cs="Arial"/>
          <w:b w:val="0"/>
          <w:bCs w:val="0"/>
          <w:sz w:val="24"/>
          <w:szCs w:val="24"/>
        </w:rPr>
      </w:pPr>
      <w:r w:rsidRPr="0082135B">
        <w:rPr>
          <w:rFonts w:ascii="Arial" w:hAnsi="Arial" w:cs="Arial"/>
          <w:b w:val="0"/>
          <w:bCs w:val="0"/>
          <w:sz w:val="24"/>
          <w:szCs w:val="24"/>
        </w:rPr>
        <w:t xml:space="preserve">Objednatel vrátí zhotoviteli Bankovní záruku po dobu realizace díla do 15 </w:t>
      </w:r>
      <w:r>
        <w:rPr>
          <w:rFonts w:ascii="Arial" w:hAnsi="Arial" w:cs="Arial"/>
          <w:b w:val="0"/>
          <w:bCs w:val="0"/>
          <w:sz w:val="24"/>
          <w:szCs w:val="24"/>
        </w:rPr>
        <w:t xml:space="preserve">dnů poté, co obdržel Kolaudační </w:t>
      </w:r>
      <w:proofErr w:type="gramStart"/>
      <w:r>
        <w:rPr>
          <w:rFonts w:ascii="Arial" w:hAnsi="Arial" w:cs="Arial"/>
          <w:b w:val="0"/>
          <w:bCs w:val="0"/>
          <w:sz w:val="24"/>
          <w:szCs w:val="24"/>
        </w:rPr>
        <w:t xml:space="preserve">souhlas a </w:t>
      </w:r>
      <w:r w:rsidRPr="0082135B">
        <w:rPr>
          <w:rFonts w:ascii="Arial" w:hAnsi="Arial" w:cs="Arial"/>
          <w:b w:val="0"/>
          <w:bCs w:val="0"/>
          <w:sz w:val="24"/>
          <w:szCs w:val="24"/>
        </w:rPr>
        <w:t>byly</w:t>
      </w:r>
      <w:proofErr w:type="gramEnd"/>
      <w:r w:rsidRPr="0082135B">
        <w:rPr>
          <w:rFonts w:ascii="Arial" w:hAnsi="Arial" w:cs="Arial"/>
          <w:b w:val="0"/>
          <w:bCs w:val="0"/>
          <w:sz w:val="24"/>
          <w:szCs w:val="24"/>
        </w:rPr>
        <w:t xml:space="preserve"> vyrovnány všechny závazky zhotovitele, na něž se vztahuje Bankovní záruka po dobu realizace díla. </w:t>
      </w:r>
    </w:p>
    <w:p w:rsidR="007344F0" w:rsidRDefault="007344F0" w:rsidP="00DF38F7">
      <w:pPr>
        <w:spacing w:after="0" w:line="240" w:lineRule="auto"/>
        <w:jc w:val="both"/>
        <w:rPr>
          <w:rFonts w:ascii="Arial" w:hAnsi="Arial" w:cs="Arial"/>
          <w:sz w:val="24"/>
          <w:szCs w:val="24"/>
        </w:rPr>
      </w:pPr>
    </w:p>
    <w:p w:rsidR="007344F0" w:rsidRPr="00FA1B59" w:rsidRDefault="007344F0" w:rsidP="009D76BF">
      <w:pPr>
        <w:spacing w:after="0" w:line="240" w:lineRule="auto"/>
        <w:ind w:left="426"/>
        <w:jc w:val="both"/>
        <w:rPr>
          <w:rFonts w:ascii="Arial" w:hAnsi="Arial" w:cs="Arial"/>
          <w:sz w:val="24"/>
          <w:szCs w:val="24"/>
          <w:u w:val="single"/>
        </w:rPr>
      </w:pPr>
      <w:r w:rsidRPr="00FA1B59">
        <w:rPr>
          <w:rFonts w:ascii="Arial" w:hAnsi="Arial" w:cs="Arial"/>
          <w:sz w:val="24"/>
          <w:szCs w:val="24"/>
          <w:u w:val="single"/>
        </w:rPr>
        <w:t>b) Bankovní záruka za odstranění vad díla v záruční době</w:t>
      </w:r>
    </w:p>
    <w:p w:rsidR="007344F0" w:rsidRDefault="007344F0" w:rsidP="009D76BF">
      <w:pPr>
        <w:spacing w:after="0" w:line="240" w:lineRule="auto"/>
        <w:ind w:left="426"/>
        <w:jc w:val="both"/>
        <w:rPr>
          <w:rFonts w:ascii="Arial" w:hAnsi="Arial" w:cs="Arial"/>
          <w:sz w:val="24"/>
          <w:szCs w:val="24"/>
        </w:rPr>
      </w:pPr>
      <w:r w:rsidRPr="00560E45">
        <w:rPr>
          <w:rFonts w:ascii="Arial" w:hAnsi="Arial" w:cs="Arial"/>
          <w:sz w:val="24"/>
          <w:szCs w:val="24"/>
        </w:rPr>
        <w:t xml:space="preserve">Bankovní záruka bude vystavena ke dni předání a převzetí stavby, která bude odpovídat výši hodnoty </w:t>
      </w:r>
      <w:r>
        <w:rPr>
          <w:rFonts w:ascii="Arial" w:hAnsi="Arial" w:cs="Arial"/>
          <w:sz w:val="24"/>
          <w:szCs w:val="24"/>
        </w:rPr>
        <w:t>1</w:t>
      </w:r>
      <w:r w:rsidRPr="00560E45">
        <w:rPr>
          <w:rFonts w:ascii="Arial" w:hAnsi="Arial" w:cs="Arial"/>
          <w:sz w:val="24"/>
          <w:szCs w:val="24"/>
        </w:rPr>
        <w:t xml:space="preserve"> % z ceny díla (z konečné celkové ceny bez DPH) s platností v délce 60 měsíců, přičemž tato lhůta začne běžet ode dne předání a převzetí kompletního díla bez vad a nedodělků. Tato bankovní záruka bude</w:t>
      </w:r>
      <w:r w:rsidRPr="009F7E27">
        <w:rPr>
          <w:rFonts w:ascii="Arial" w:hAnsi="Arial" w:cs="Arial"/>
          <w:sz w:val="24"/>
          <w:szCs w:val="24"/>
        </w:rPr>
        <w:t xml:space="preserve"> sloužit ke krytí rizik vyplývajících z případného zhotovitelova neplnění jeho povinností plynoucích ze záruk za jakost díla poskytnutých zhotovitelem ve smyslu čl. XIV. a XV. V tomto smyslu může být bankovní záruka použita na náklady spojené s odstraněním vad díla, pokud je neodstraní zhotovitel v souladu s touto smlouvou, popřípadě na náhradu škody vzniklé v důsledku vad díla či smluvní pokuty za prodlení s odstraněním vad díla.</w:t>
      </w:r>
    </w:p>
    <w:p w:rsidR="007344F0" w:rsidRDefault="007344F0" w:rsidP="009D76BF">
      <w:pPr>
        <w:spacing w:after="0" w:line="240" w:lineRule="auto"/>
        <w:ind w:left="426"/>
        <w:jc w:val="both"/>
        <w:rPr>
          <w:rFonts w:ascii="Arial" w:hAnsi="Arial" w:cs="Arial"/>
          <w:sz w:val="24"/>
          <w:szCs w:val="24"/>
        </w:rPr>
      </w:pPr>
      <w:r w:rsidRPr="00490CC6">
        <w:rPr>
          <w:rFonts w:ascii="Arial" w:hAnsi="Arial" w:cs="Arial"/>
          <w:sz w:val="24"/>
          <w:szCs w:val="24"/>
        </w:rPr>
        <w:t xml:space="preserve"> </w:t>
      </w:r>
      <w:r>
        <w:rPr>
          <w:rFonts w:ascii="Arial" w:hAnsi="Arial" w:cs="Arial"/>
          <w:sz w:val="24"/>
          <w:szCs w:val="24"/>
        </w:rPr>
        <w:t xml:space="preserve"> </w:t>
      </w:r>
    </w:p>
    <w:p w:rsidR="007344F0" w:rsidRPr="009F7E27" w:rsidRDefault="007344F0" w:rsidP="00D866DB">
      <w:pPr>
        <w:numPr>
          <w:ilvl w:val="0"/>
          <w:numId w:val="12"/>
        </w:numPr>
        <w:spacing w:after="0" w:line="240" w:lineRule="auto"/>
        <w:jc w:val="both"/>
        <w:rPr>
          <w:rFonts w:ascii="Arial" w:hAnsi="Arial" w:cs="Arial"/>
          <w:sz w:val="24"/>
          <w:szCs w:val="24"/>
        </w:rPr>
      </w:pPr>
      <w:r w:rsidRPr="009F7E27">
        <w:rPr>
          <w:rFonts w:ascii="Arial" w:hAnsi="Arial" w:cs="Arial"/>
          <w:sz w:val="24"/>
          <w:szCs w:val="24"/>
        </w:rPr>
        <w:t xml:space="preserve">Dílčí faktury a konečná faktura budou zpracovány v souladu s platnou právní úpravou. </w:t>
      </w:r>
    </w:p>
    <w:p w:rsidR="007344F0" w:rsidRPr="00E133E9" w:rsidRDefault="007344F0" w:rsidP="00D866DB">
      <w:pPr>
        <w:numPr>
          <w:ilvl w:val="0"/>
          <w:numId w:val="12"/>
        </w:numPr>
        <w:spacing w:after="0" w:line="240" w:lineRule="auto"/>
        <w:jc w:val="both"/>
        <w:rPr>
          <w:rFonts w:ascii="Arial" w:hAnsi="Arial" w:cs="Arial"/>
          <w:sz w:val="24"/>
          <w:szCs w:val="24"/>
        </w:rPr>
      </w:pPr>
      <w:r w:rsidRPr="009F7E27">
        <w:rPr>
          <w:rFonts w:ascii="Arial" w:hAnsi="Arial" w:cs="Arial"/>
          <w:sz w:val="24"/>
          <w:szCs w:val="24"/>
        </w:rPr>
        <w:t>Nebude-li faktura obsahovat některou povinnou nebo dohodnutou náležitost, bude chybně vyúčtována cena nebo DPH, je objednatel oprávněn fakturu před uplynutím lhůty splatnosti vrátit druhé smluvní straně k provedení opravy. Ve vrácené faktuře</w:t>
      </w:r>
      <w:r w:rsidRPr="00E133E9">
        <w:rPr>
          <w:rFonts w:ascii="Arial" w:hAnsi="Arial" w:cs="Arial"/>
          <w:sz w:val="24"/>
          <w:szCs w:val="24"/>
        </w:rPr>
        <w:t xml:space="preserve"> vyznačí důvod vrácení. Zhotovitel provede opravu vystavením nové faktury. Od doby odeslání vadné faktury přestává běžet původní lhůta splatnosti. Celá lhůta splatnosti běží opět ode dne doručení nově vyhotovené faktury objednateli.</w:t>
      </w:r>
    </w:p>
    <w:p w:rsidR="007344F0" w:rsidRPr="00E133E9" w:rsidRDefault="007344F0"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Objednatel je oprávněn pozastavit financování v případě, že zhotovitel bezdůvodně přeruší práce nebo práce provádí v rozporu s projektovou dokumentací.</w:t>
      </w:r>
    </w:p>
    <w:p w:rsidR="007344F0" w:rsidRPr="00E133E9" w:rsidRDefault="007344F0"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Objednatel je oprávněn přerušit plnění smlouvy s ohledem na svou finanční situaci. O této skutečnosti bude zhotovitel neprodleně po zjištění informován a</w:t>
      </w:r>
      <w:r>
        <w:rPr>
          <w:rFonts w:ascii="Arial" w:hAnsi="Arial" w:cs="Arial"/>
          <w:sz w:val="24"/>
          <w:szCs w:val="24"/>
        </w:rPr>
        <w:t> </w:t>
      </w:r>
      <w:r w:rsidRPr="00E133E9">
        <w:rPr>
          <w:rFonts w:ascii="Arial" w:hAnsi="Arial" w:cs="Arial"/>
          <w:sz w:val="24"/>
          <w:szCs w:val="24"/>
        </w:rPr>
        <w:t>bude dohodnut další postup plnění smluvních závazků včetně nutných úprav smluvních vztahů.</w:t>
      </w:r>
    </w:p>
    <w:p w:rsidR="007344F0" w:rsidRPr="00E133E9" w:rsidRDefault="007344F0"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Objednatel je oprávněn provést kontrolu vyfakturovaných prací a činností. Zhotovitel je povinen oprávněným zástupcům objednatele provedení kontroly umožnit.</w:t>
      </w:r>
    </w:p>
    <w:p w:rsidR="007344F0" w:rsidRPr="00E133E9" w:rsidRDefault="007344F0"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Doručení faktury se provede osobně proti podpisu zmocněné osoby nebo jako doporučené psaní prostřednictvím pošty.</w:t>
      </w:r>
    </w:p>
    <w:p w:rsidR="007344F0" w:rsidRPr="00E133E9" w:rsidRDefault="007344F0"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Strany se dohodly, že platba bude provedena na číslo účtu uvedené zhotovitelem ve faktuře bez ohledu na číslo účtu uvedené v čl. I. smlouvy.</w:t>
      </w:r>
    </w:p>
    <w:p w:rsidR="007344F0" w:rsidRPr="00E133E9" w:rsidRDefault="007344F0" w:rsidP="00D866DB">
      <w:pPr>
        <w:numPr>
          <w:ilvl w:val="0"/>
          <w:numId w:val="12"/>
        </w:numPr>
        <w:spacing w:after="0" w:line="240" w:lineRule="auto"/>
        <w:jc w:val="both"/>
        <w:rPr>
          <w:rFonts w:ascii="Arial" w:hAnsi="Arial" w:cs="Arial"/>
          <w:sz w:val="24"/>
          <w:szCs w:val="24"/>
        </w:rPr>
      </w:pPr>
      <w:r w:rsidRPr="00E133E9">
        <w:rPr>
          <w:rFonts w:ascii="Arial" w:hAnsi="Arial" w:cs="Arial"/>
          <w:sz w:val="24"/>
          <w:szCs w:val="24"/>
        </w:rPr>
        <w:t>Povinnost zaplatit je splněna dnem odepsání příslušné částky z účtu objednatele.</w:t>
      </w:r>
    </w:p>
    <w:p w:rsidR="007344F0" w:rsidRDefault="007344F0" w:rsidP="00D866DB">
      <w:pPr>
        <w:pStyle w:val="Smlouva2"/>
        <w:rPr>
          <w:rFonts w:ascii="Arial" w:hAnsi="Arial" w:cs="Arial"/>
        </w:rPr>
      </w:pPr>
    </w:p>
    <w:p w:rsidR="007344F0" w:rsidRPr="00E133E9" w:rsidRDefault="007344F0" w:rsidP="00CC112A">
      <w:pPr>
        <w:pStyle w:val="Smlouva2"/>
        <w:jc w:val="left"/>
        <w:rPr>
          <w:rFonts w:ascii="Arial" w:hAnsi="Arial" w:cs="Arial"/>
        </w:rPr>
      </w:pPr>
    </w:p>
    <w:p w:rsidR="007344F0" w:rsidRPr="00E133E9" w:rsidRDefault="007344F0" w:rsidP="00D866DB">
      <w:pPr>
        <w:pStyle w:val="Smlouva2"/>
        <w:rPr>
          <w:rFonts w:ascii="Arial" w:hAnsi="Arial" w:cs="Arial"/>
        </w:rPr>
      </w:pPr>
      <w:r w:rsidRPr="00E133E9">
        <w:rPr>
          <w:rFonts w:ascii="Arial" w:hAnsi="Arial" w:cs="Arial"/>
        </w:rPr>
        <w:t>IX.</w:t>
      </w:r>
    </w:p>
    <w:p w:rsidR="007344F0" w:rsidRDefault="007344F0" w:rsidP="00D866DB">
      <w:pPr>
        <w:pStyle w:val="Smlouva2"/>
        <w:rPr>
          <w:rFonts w:ascii="Arial" w:hAnsi="Arial" w:cs="Arial"/>
        </w:rPr>
      </w:pPr>
      <w:r w:rsidRPr="00E133E9">
        <w:rPr>
          <w:rFonts w:ascii="Arial" w:hAnsi="Arial" w:cs="Arial"/>
        </w:rPr>
        <w:t>Jakost díla</w:t>
      </w:r>
    </w:p>
    <w:p w:rsidR="007344F0" w:rsidRPr="00E133E9" w:rsidRDefault="007344F0" w:rsidP="00D866DB">
      <w:pPr>
        <w:pStyle w:val="Smlouva2"/>
        <w:rPr>
          <w:rFonts w:ascii="Arial" w:hAnsi="Arial" w:cs="Arial"/>
        </w:rPr>
      </w:pPr>
    </w:p>
    <w:p w:rsidR="007344F0" w:rsidRPr="00E133E9" w:rsidRDefault="007344F0"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w:t>
      </w:r>
      <w:r w:rsidRPr="00E133E9">
        <w:rPr>
          <w:rFonts w:ascii="Arial" w:hAnsi="Arial" w:cs="Arial"/>
          <w:sz w:val="24"/>
          <w:szCs w:val="24"/>
        </w:rPr>
        <w:lastRenderedPageBreak/>
        <w:t xml:space="preserve">technickým normám, zadávací dokumentaci, předané projektové dokumentaci citované v čl. III odst. </w:t>
      </w:r>
      <w:r>
        <w:rPr>
          <w:rFonts w:ascii="Arial" w:hAnsi="Arial" w:cs="Arial"/>
          <w:sz w:val="24"/>
          <w:szCs w:val="24"/>
        </w:rPr>
        <w:t>2</w:t>
      </w:r>
      <w:r w:rsidRPr="00E133E9">
        <w:rPr>
          <w:rFonts w:ascii="Arial" w:hAnsi="Arial" w:cs="Arial"/>
          <w:sz w:val="24"/>
          <w:szCs w:val="24"/>
        </w:rPr>
        <w:t xml:space="preserve"> této smlouvy a této smlouvě. K tomu se zhotovitel zavazuje použít výhradně materiály a konstrukce, vyhovující požadavkům kladeným na jakost a mající prohlášení o shodě dle zákona č. 22/1997 Sb., o</w:t>
      </w:r>
      <w:r>
        <w:rPr>
          <w:rFonts w:ascii="Arial" w:hAnsi="Arial" w:cs="Arial"/>
          <w:sz w:val="24"/>
          <w:szCs w:val="24"/>
        </w:rPr>
        <w:t> </w:t>
      </w:r>
      <w:r w:rsidRPr="00E133E9">
        <w:rPr>
          <w:rFonts w:ascii="Arial" w:hAnsi="Arial" w:cs="Arial"/>
          <w:sz w:val="24"/>
          <w:szCs w:val="24"/>
        </w:rPr>
        <w:t>technických požadavcích na výrobky.</w:t>
      </w:r>
    </w:p>
    <w:p w:rsidR="007344F0" w:rsidRPr="00E133E9" w:rsidRDefault="007344F0"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Zhotovitel je povinen postupovat při provádění díla v souladu s platnými právními předpisy souvisejícími s výstavbou, podle schválených technologických postupů stanovených platnými českými a evropskými technickými normami a</w:t>
      </w:r>
      <w:r>
        <w:rPr>
          <w:rFonts w:ascii="Arial" w:hAnsi="Arial" w:cs="Arial"/>
          <w:sz w:val="24"/>
          <w:szCs w:val="24"/>
        </w:rPr>
        <w:t> </w:t>
      </w:r>
      <w:r w:rsidRPr="00E133E9">
        <w:rPr>
          <w:rFonts w:ascii="Arial" w:hAnsi="Arial" w:cs="Arial"/>
          <w:sz w:val="24"/>
          <w:szCs w:val="24"/>
        </w:rPr>
        <w:t>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p>
    <w:p w:rsidR="007344F0" w:rsidRPr="00E133E9" w:rsidRDefault="007344F0"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V případě, že bude nutno použít postupy a materiály, které nebudou uvedeny v projektové dokumentaci stavby, lze použít pouze takových, které v době realizace díla budou v souladu s platnými českými technickými normami. Jakékoliv změny oproti schválené projektové dokumentaci stavby musí být předem odsouhlaseny vykonavatelem inženýrsko-investorské činnosti a</w:t>
      </w:r>
      <w:r>
        <w:rPr>
          <w:rFonts w:ascii="Arial" w:hAnsi="Arial" w:cs="Arial"/>
          <w:sz w:val="24"/>
          <w:szCs w:val="24"/>
        </w:rPr>
        <w:t> </w:t>
      </w:r>
      <w:r w:rsidRPr="00E133E9">
        <w:rPr>
          <w:rFonts w:ascii="Arial" w:hAnsi="Arial" w:cs="Arial"/>
          <w:sz w:val="24"/>
          <w:szCs w:val="24"/>
        </w:rPr>
        <w:t>objednatelem.</w:t>
      </w:r>
    </w:p>
    <w:p w:rsidR="007344F0" w:rsidRPr="00E133E9" w:rsidRDefault="007344F0"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Jakost dodávaných materiálů a konstrukcí bude dokladována předepsaným způsobem při kontrolních prohlídkách a při předání a převzetí díla nebo jeho části.</w:t>
      </w:r>
    </w:p>
    <w:p w:rsidR="007344F0" w:rsidRPr="00E133E9" w:rsidRDefault="007344F0"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Při realizaci díla nesmí zhotovitel použít jakýchkoliv materiálů s karcinogenními nebo jinými účinky, které negativně působí na lidské zdraví. V případě zjištění této skutečnosti je povinností zhotovitele provést náhradu a výměnu i již zabudovaných výrobků a materiálů na své náklady.</w:t>
      </w:r>
    </w:p>
    <w:p w:rsidR="007344F0" w:rsidRDefault="007344F0" w:rsidP="00D866DB">
      <w:pPr>
        <w:numPr>
          <w:ilvl w:val="0"/>
          <w:numId w:val="13"/>
        </w:numPr>
        <w:spacing w:after="0" w:line="240" w:lineRule="auto"/>
        <w:jc w:val="both"/>
        <w:rPr>
          <w:rFonts w:ascii="Arial" w:hAnsi="Arial" w:cs="Arial"/>
          <w:sz w:val="24"/>
          <w:szCs w:val="24"/>
        </w:rPr>
      </w:pPr>
      <w:r w:rsidRPr="00E133E9">
        <w:rPr>
          <w:rFonts w:ascii="Arial" w:hAnsi="Arial" w:cs="Arial"/>
          <w:sz w:val="24"/>
          <w:szCs w:val="24"/>
        </w:rPr>
        <w:t>Zhotovitel je povinen zajistit včasné odborné provedení všech zkoušek předepsaných platnými českými a evropskými technickými normami, bezpečnostními předpisy nebo vyžádaných od příslušných kompetentních orgánů, a to za účasti objednatele.</w:t>
      </w:r>
    </w:p>
    <w:p w:rsidR="007344F0" w:rsidRPr="00E133E9" w:rsidRDefault="007344F0" w:rsidP="003831B9">
      <w:pPr>
        <w:spacing w:after="0" w:line="240" w:lineRule="auto"/>
        <w:jc w:val="both"/>
        <w:rPr>
          <w:rFonts w:ascii="Arial" w:hAnsi="Arial" w:cs="Arial"/>
          <w:sz w:val="24"/>
          <w:szCs w:val="24"/>
        </w:rPr>
      </w:pPr>
    </w:p>
    <w:p w:rsidR="007344F0" w:rsidRPr="00E133E9" w:rsidRDefault="007344F0" w:rsidP="00D866DB">
      <w:pPr>
        <w:spacing w:after="0" w:line="240" w:lineRule="auto"/>
        <w:jc w:val="center"/>
        <w:rPr>
          <w:rFonts w:ascii="Arial" w:hAnsi="Arial" w:cs="Arial"/>
          <w:b/>
          <w:bCs/>
          <w:sz w:val="24"/>
          <w:szCs w:val="24"/>
        </w:rPr>
      </w:pPr>
    </w:p>
    <w:p w:rsidR="007344F0" w:rsidRPr="00E133E9" w:rsidRDefault="007344F0" w:rsidP="00D866DB">
      <w:pPr>
        <w:spacing w:after="0" w:line="240" w:lineRule="auto"/>
        <w:jc w:val="center"/>
        <w:rPr>
          <w:rFonts w:ascii="Arial" w:hAnsi="Arial" w:cs="Arial"/>
          <w:b/>
          <w:bCs/>
          <w:sz w:val="24"/>
          <w:szCs w:val="24"/>
        </w:rPr>
      </w:pPr>
      <w:r w:rsidRPr="00E133E9">
        <w:rPr>
          <w:rFonts w:ascii="Arial" w:hAnsi="Arial" w:cs="Arial"/>
          <w:b/>
          <w:bCs/>
          <w:sz w:val="24"/>
          <w:szCs w:val="24"/>
        </w:rPr>
        <w:t>X.</w:t>
      </w:r>
    </w:p>
    <w:p w:rsidR="007344F0" w:rsidRDefault="007344F0" w:rsidP="00D866DB">
      <w:pPr>
        <w:pStyle w:val="Nadpis7"/>
        <w:spacing w:before="0" w:after="0"/>
        <w:jc w:val="center"/>
        <w:rPr>
          <w:rFonts w:ascii="Arial" w:hAnsi="Arial" w:cs="Arial"/>
          <w:b/>
          <w:bCs/>
        </w:rPr>
      </w:pPr>
      <w:r w:rsidRPr="00E133E9">
        <w:rPr>
          <w:rFonts w:ascii="Arial" w:hAnsi="Arial" w:cs="Arial"/>
          <w:b/>
          <w:bCs/>
        </w:rPr>
        <w:t>Staveniště</w:t>
      </w:r>
    </w:p>
    <w:p w:rsidR="007344F0" w:rsidRPr="00000D54" w:rsidRDefault="007344F0" w:rsidP="00000D54">
      <w:pPr>
        <w:spacing w:after="0"/>
      </w:pPr>
    </w:p>
    <w:p w:rsidR="007344F0" w:rsidRPr="00E133E9" w:rsidRDefault="007344F0" w:rsidP="00D866DB">
      <w:pPr>
        <w:pStyle w:val="Smlouva-slo0"/>
        <w:widowControl w:val="0"/>
        <w:numPr>
          <w:ilvl w:val="0"/>
          <w:numId w:val="14"/>
        </w:numPr>
        <w:spacing w:before="0" w:line="240" w:lineRule="auto"/>
        <w:rPr>
          <w:rFonts w:ascii="Arial" w:hAnsi="Arial" w:cs="Arial"/>
        </w:rPr>
      </w:pPr>
      <w:r w:rsidRPr="00E133E9">
        <w:rPr>
          <w:rFonts w:ascii="Arial" w:hAnsi="Arial" w:cs="Arial"/>
        </w:rPr>
        <w:t>Objednatel předá zhotoviteli staveniště na podkladě písemného zápisu prosté práv a závazků třetích osob.</w:t>
      </w:r>
    </w:p>
    <w:p w:rsidR="007344F0" w:rsidRPr="00E133E9" w:rsidRDefault="007344F0" w:rsidP="00D866DB">
      <w:pPr>
        <w:pStyle w:val="Smlouva-slo0"/>
        <w:widowControl w:val="0"/>
        <w:numPr>
          <w:ilvl w:val="0"/>
          <w:numId w:val="14"/>
        </w:numPr>
        <w:spacing w:before="0" w:line="240" w:lineRule="auto"/>
        <w:rPr>
          <w:rFonts w:ascii="Arial" w:hAnsi="Arial" w:cs="Arial"/>
        </w:rPr>
      </w:pPr>
      <w:r w:rsidRPr="00E133E9">
        <w:rPr>
          <w:rFonts w:ascii="Arial" w:hAnsi="Arial" w:cs="Arial"/>
        </w:rPr>
        <w:t>Zápis o předání a převzetí staveniště musí obsahovat zejména tyto údaje:</w:t>
      </w:r>
    </w:p>
    <w:p w:rsidR="007344F0" w:rsidRPr="00E133E9" w:rsidRDefault="007344F0" w:rsidP="00A51112">
      <w:pPr>
        <w:pStyle w:val="Smlouva-slo0"/>
        <w:widowControl w:val="0"/>
        <w:tabs>
          <w:tab w:val="left" w:pos="400"/>
        </w:tabs>
        <w:spacing w:before="0" w:line="240" w:lineRule="auto"/>
        <w:ind w:left="426"/>
        <w:rPr>
          <w:rFonts w:ascii="Arial" w:hAnsi="Arial" w:cs="Arial"/>
        </w:rPr>
      </w:pPr>
      <w:r w:rsidRPr="00E133E9">
        <w:rPr>
          <w:rFonts w:ascii="Arial" w:hAnsi="Arial" w:cs="Arial"/>
        </w:rPr>
        <w:t>a) vymezení prostoru stavby, včetně určení přístupových cest a vstupů na staveniště</w:t>
      </w:r>
    </w:p>
    <w:p w:rsidR="007344F0" w:rsidRPr="00E133E9" w:rsidRDefault="007344F0" w:rsidP="00D866DB">
      <w:pPr>
        <w:pStyle w:val="Smlouva-slo0"/>
        <w:widowControl w:val="0"/>
        <w:tabs>
          <w:tab w:val="left" w:pos="400"/>
        </w:tabs>
        <w:spacing w:before="0" w:line="240" w:lineRule="auto"/>
        <w:ind w:left="426" w:hanging="426"/>
        <w:rPr>
          <w:rFonts w:ascii="Arial" w:hAnsi="Arial" w:cs="Arial"/>
        </w:rPr>
      </w:pPr>
      <w:r w:rsidRPr="00E133E9">
        <w:rPr>
          <w:rFonts w:ascii="Arial" w:hAnsi="Arial" w:cs="Arial"/>
        </w:rPr>
        <w:tab/>
        <w:t>b) určení prostoru pro odstavení strojů a uložení zařízení použitých k provedení stavebních prací</w:t>
      </w:r>
    </w:p>
    <w:p w:rsidR="007344F0" w:rsidRPr="00DD348A" w:rsidRDefault="007344F0" w:rsidP="00D866DB">
      <w:pPr>
        <w:pStyle w:val="Smlouva-slo0"/>
        <w:widowControl w:val="0"/>
        <w:tabs>
          <w:tab w:val="left" w:pos="400"/>
        </w:tabs>
        <w:spacing w:before="0" w:line="240" w:lineRule="auto"/>
        <w:rPr>
          <w:rFonts w:ascii="Arial" w:hAnsi="Arial" w:cs="Arial"/>
        </w:rPr>
      </w:pPr>
      <w:r w:rsidRPr="00E133E9">
        <w:rPr>
          <w:rFonts w:ascii="Arial" w:hAnsi="Arial" w:cs="Arial"/>
        </w:rPr>
        <w:tab/>
      </w:r>
      <w:r w:rsidRPr="00DD348A">
        <w:rPr>
          <w:rFonts w:ascii="Arial" w:hAnsi="Arial" w:cs="Arial"/>
        </w:rPr>
        <w:t xml:space="preserve">c) </w:t>
      </w:r>
      <w:proofErr w:type="spellStart"/>
      <w:r w:rsidRPr="00DD348A">
        <w:rPr>
          <w:rFonts w:ascii="Arial" w:hAnsi="Arial" w:cs="Arial"/>
        </w:rPr>
        <w:t>napojovací</w:t>
      </w:r>
      <w:proofErr w:type="spellEnd"/>
      <w:r>
        <w:rPr>
          <w:rFonts w:ascii="Arial" w:hAnsi="Arial" w:cs="Arial"/>
        </w:rPr>
        <w:t xml:space="preserve"> </w:t>
      </w:r>
      <w:r w:rsidRPr="00DD348A">
        <w:rPr>
          <w:rFonts w:ascii="Arial" w:hAnsi="Arial" w:cs="Arial"/>
        </w:rPr>
        <w:t>body médií</w:t>
      </w:r>
    </w:p>
    <w:p w:rsidR="007344F0" w:rsidRPr="00DD348A" w:rsidRDefault="007344F0" w:rsidP="00D866DB">
      <w:pPr>
        <w:pStyle w:val="Smlouva-slo0"/>
        <w:widowControl w:val="0"/>
        <w:numPr>
          <w:ilvl w:val="0"/>
          <w:numId w:val="14"/>
        </w:numPr>
        <w:spacing w:before="0" w:line="240" w:lineRule="auto"/>
        <w:rPr>
          <w:rFonts w:ascii="Arial" w:hAnsi="Arial" w:cs="Arial"/>
        </w:rPr>
      </w:pPr>
      <w:r w:rsidRPr="00DD348A">
        <w:rPr>
          <w:rFonts w:ascii="Arial" w:hAnsi="Arial" w:cs="Arial"/>
        </w:rPr>
        <w:t xml:space="preserve">Obvod staveniště je </w:t>
      </w:r>
      <w:r w:rsidRPr="003831B9">
        <w:rPr>
          <w:rFonts w:ascii="Arial" w:hAnsi="Arial" w:cs="Arial"/>
        </w:rPr>
        <w:t>vymezen projektem</w:t>
      </w:r>
      <w:r w:rsidRPr="00DD348A">
        <w:rPr>
          <w:rFonts w:ascii="Arial" w:hAnsi="Arial" w:cs="Arial"/>
        </w:rPr>
        <w:t>. Pokud bude zhotovitel potřebovat pro realizaci díla prostor větší, zajistí si jej na vlastní náklady a vlastním jménem.</w:t>
      </w:r>
    </w:p>
    <w:p w:rsidR="007344F0" w:rsidRPr="00E133E9" w:rsidRDefault="007344F0" w:rsidP="00D866DB">
      <w:pPr>
        <w:pStyle w:val="Smlouva-slo0"/>
        <w:widowControl w:val="0"/>
        <w:numPr>
          <w:ilvl w:val="0"/>
          <w:numId w:val="14"/>
        </w:numPr>
        <w:spacing w:before="0" w:line="240" w:lineRule="auto"/>
        <w:rPr>
          <w:rFonts w:ascii="Arial" w:hAnsi="Arial" w:cs="Arial"/>
        </w:rPr>
      </w:pPr>
      <w:r w:rsidRPr="00E133E9">
        <w:rPr>
          <w:rFonts w:ascii="Arial" w:hAnsi="Arial" w:cs="Arial"/>
        </w:rPr>
        <w:t xml:space="preserve">Zhotovitel zajistí na vlastní náklady veškeré zařízení staveniště a lešení </w:t>
      </w:r>
      <w:r w:rsidRPr="00E133E9">
        <w:rPr>
          <w:rFonts w:ascii="Arial" w:hAnsi="Arial" w:cs="Arial"/>
        </w:rPr>
        <w:lastRenderedPageBreak/>
        <w:t>v rozsahu nezbytném k provedení díla.</w:t>
      </w:r>
    </w:p>
    <w:p w:rsidR="007344F0" w:rsidRPr="00E133E9" w:rsidRDefault="007344F0" w:rsidP="00D866DB">
      <w:pPr>
        <w:pStyle w:val="Smlouva-slo0"/>
        <w:widowControl w:val="0"/>
        <w:numPr>
          <w:ilvl w:val="0"/>
          <w:numId w:val="14"/>
        </w:numPr>
        <w:spacing w:before="0" w:line="240" w:lineRule="auto"/>
        <w:rPr>
          <w:rFonts w:ascii="Arial" w:hAnsi="Arial" w:cs="Arial"/>
        </w:rPr>
      </w:pPr>
      <w:r w:rsidRPr="00E133E9">
        <w:rPr>
          <w:rFonts w:ascii="Arial" w:hAnsi="Arial" w:cs="Arial"/>
        </w:rPr>
        <w:t xml:space="preserve">Zhotovitel hradí el. </w:t>
      </w:r>
      <w:proofErr w:type="gramStart"/>
      <w:r w:rsidRPr="00E133E9">
        <w:rPr>
          <w:rFonts w:ascii="Arial" w:hAnsi="Arial" w:cs="Arial"/>
        </w:rPr>
        <w:t>energii</w:t>
      </w:r>
      <w:proofErr w:type="gramEnd"/>
      <w:r w:rsidRPr="00E133E9">
        <w:rPr>
          <w:rFonts w:ascii="Arial" w:hAnsi="Arial" w:cs="Arial"/>
        </w:rPr>
        <w:t>, vodné, stočné a další odebraná média. Zhotovitel zabezpečí na své náklady měření jejich odběru.</w:t>
      </w:r>
    </w:p>
    <w:p w:rsidR="007344F0" w:rsidRPr="00E133E9" w:rsidRDefault="007344F0" w:rsidP="00D866DB">
      <w:pPr>
        <w:pStyle w:val="Smlouva-slo0"/>
        <w:widowControl w:val="0"/>
        <w:numPr>
          <w:ilvl w:val="0"/>
          <w:numId w:val="14"/>
        </w:numPr>
        <w:spacing w:before="0" w:line="240" w:lineRule="auto"/>
        <w:rPr>
          <w:rFonts w:ascii="Arial" w:hAnsi="Arial" w:cs="Arial"/>
        </w:rPr>
      </w:pPr>
      <w:r w:rsidRPr="00E133E9">
        <w:rPr>
          <w:rFonts w:ascii="Arial" w:hAnsi="Arial" w:cs="Arial"/>
        </w:rPr>
        <w:t xml:space="preserve">Zhotovitel se zavazuje vyklidit a vyčistit staveniště do 5 pracovních dnů od převzetí díla objednatelem, pokud se smluvní strany nedohodnou jinak. Při nedodržení tohoto termínu se zhotovitel zavazuje uhradit objednateli veškeré náklady a škody, které mu tím vznikly. </w:t>
      </w:r>
    </w:p>
    <w:p w:rsidR="007344F0" w:rsidRPr="00DD348A" w:rsidRDefault="007344F0" w:rsidP="00D866DB">
      <w:pPr>
        <w:pStyle w:val="Smlouva-slo0"/>
        <w:widowControl w:val="0"/>
        <w:numPr>
          <w:ilvl w:val="0"/>
          <w:numId w:val="14"/>
        </w:numPr>
        <w:spacing w:before="0" w:line="240" w:lineRule="auto"/>
        <w:rPr>
          <w:rFonts w:ascii="Arial" w:hAnsi="Arial" w:cs="Arial"/>
        </w:rPr>
      </w:pPr>
      <w:r w:rsidRPr="00DD348A">
        <w:rPr>
          <w:rFonts w:ascii="Arial" w:hAnsi="Arial" w:cs="Arial"/>
        </w:rPr>
        <w:t>Zhotovitel odpovídá za bezpečnost a ochranu zdraví všech osob v prostoru staveniště, dodržování bezpečnostních, hygienických a požárních předpisů dle zpracovaného plánu BOZP</w:t>
      </w:r>
      <w:r>
        <w:rPr>
          <w:rFonts w:ascii="Arial" w:hAnsi="Arial" w:cs="Arial"/>
        </w:rPr>
        <w:t>,</w:t>
      </w:r>
      <w:r w:rsidRPr="00DD348A">
        <w:rPr>
          <w:rFonts w:ascii="Arial" w:hAnsi="Arial" w:cs="Arial"/>
        </w:rPr>
        <w:t>včetně prostorů zařízení staveniště, bezpečnosti silničního provozu v prostoru staveniště.</w:t>
      </w:r>
    </w:p>
    <w:p w:rsidR="007344F0" w:rsidRPr="00DD348A" w:rsidRDefault="007344F0" w:rsidP="00D866DB">
      <w:pPr>
        <w:pStyle w:val="Smlouva-slo0"/>
        <w:widowControl w:val="0"/>
        <w:numPr>
          <w:ilvl w:val="0"/>
          <w:numId w:val="14"/>
        </w:numPr>
        <w:spacing w:before="0" w:line="240" w:lineRule="auto"/>
        <w:rPr>
          <w:rFonts w:ascii="Arial" w:hAnsi="Arial" w:cs="Arial"/>
        </w:rPr>
      </w:pPr>
      <w:r w:rsidRPr="00DD348A">
        <w:rPr>
          <w:rFonts w:ascii="Arial" w:hAnsi="Arial" w:cs="Arial"/>
        </w:rPr>
        <w:t xml:space="preserve">Zhotovitel odpovídá v plném rozsahu za provoz na staveništi. </w:t>
      </w:r>
    </w:p>
    <w:p w:rsidR="007344F0" w:rsidRPr="00DD348A" w:rsidRDefault="007344F0" w:rsidP="00D866DB">
      <w:pPr>
        <w:pStyle w:val="Smlouva-slo0"/>
        <w:widowControl w:val="0"/>
        <w:numPr>
          <w:ilvl w:val="0"/>
          <w:numId w:val="14"/>
        </w:numPr>
        <w:spacing w:before="0" w:line="240" w:lineRule="auto"/>
        <w:rPr>
          <w:rFonts w:ascii="Arial" w:hAnsi="Arial" w:cs="Arial"/>
        </w:rPr>
      </w:pPr>
      <w:r w:rsidRPr="00DD348A">
        <w:rPr>
          <w:rFonts w:ascii="Arial" w:hAnsi="Arial" w:cs="Arial"/>
        </w:rPr>
        <w:t>Zhotovitel je povinen zabezpečit staveniště proti vniknutí nepovolaných osob a</w:t>
      </w:r>
      <w:r>
        <w:rPr>
          <w:rFonts w:ascii="Arial" w:hAnsi="Arial" w:cs="Arial"/>
        </w:rPr>
        <w:t> </w:t>
      </w:r>
      <w:r w:rsidRPr="00DD348A">
        <w:rPr>
          <w:rFonts w:ascii="Arial" w:hAnsi="Arial" w:cs="Arial"/>
        </w:rPr>
        <w:t>dále zabezpečit staveniště proti možnosti vzniku úrazu nepovolaných osob.</w:t>
      </w:r>
    </w:p>
    <w:p w:rsidR="007344F0" w:rsidRPr="00DD348A" w:rsidRDefault="007344F0" w:rsidP="00D866DB">
      <w:pPr>
        <w:pStyle w:val="Smlouva-slo0"/>
        <w:widowControl w:val="0"/>
        <w:numPr>
          <w:ilvl w:val="0"/>
          <w:numId w:val="14"/>
        </w:numPr>
        <w:spacing w:before="0" w:line="240" w:lineRule="auto"/>
        <w:rPr>
          <w:rFonts w:ascii="Arial" w:hAnsi="Arial" w:cs="Arial"/>
        </w:rPr>
      </w:pPr>
      <w:r w:rsidRPr="00DD348A">
        <w:rPr>
          <w:rFonts w:ascii="Arial" w:hAnsi="Arial" w:cs="Arial"/>
        </w:rPr>
        <w:t>Zhotovitel se zavazuje udržovat na převzatém staveništi pořádek a čistotu, na svůj náklad odstraňovat odpady a nečistoty vzniklé jeho činností, a to v souladu s</w:t>
      </w:r>
      <w:r>
        <w:rPr>
          <w:rFonts w:ascii="Arial" w:hAnsi="Arial" w:cs="Arial"/>
        </w:rPr>
        <w:t> </w:t>
      </w:r>
      <w:r w:rsidRPr="00DD348A">
        <w:rPr>
          <w:rFonts w:ascii="Arial" w:hAnsi="Arial" w:cs="Arial"/>
        </w:rPr>
        <w:t>příslušnými předpisy, zejména ekologickými a o likvidaci odpadů. Zhotovitel je povinen předkládat objednateli, a to každý měsíc, písemné potvrzení, že s</w:t>
      </w:r>
      <w:r>
        <w:rPr>
          <w:rFonts w:ascii="Arial" w:hAnsi="Arial" w:cs="Arial"/>
        </w:rPr>
        <w:t> </w:t>
      </w:r>
      <w:r w:rsidRPr="00DD348A">
        <w:rPr>
          <w:rFonts w:ascii="Arial" w:hAnsi="Arial" w:cs="Arial"/>
        </w:rPr>
        <w:t xml:space="preserve">veškerými zbytkovými či vytěženými materiály ze stavby a renovace bylo naloženo v souladu s příslušnými předpisy, zejména ekologickými a o likvidaci odpadů a současně toto doloží kopiemi dokladů o likvidaci odpadů. </w:t>
      </w:r>
    </w:p>
    <w:p w:rsidR="007344F0" w:rsidRDefault="007344F0" w:rsidP="00D866DB">
      <w:pPr>
        <w:pStyle w:val="Smlouva2"/>
        <w:outlineLvl w:val="0"/>
        <w:rPr>
          <w:rFonts w:ascii="Arial" w:hAnsi="Arial" w:cs="Arial"/>
        </w:rPr>
      </w:pPr>
    </w:p>
    <w:p w:rsidR="007344F0" w:rsidRPr="00E133E9" w:rsidRDefault="007344F0" w:rsidP="00D866DB">
      <w:pPr>
        <w:pStyle w:val="Smlouva2"/>
        <w:outlineLvl w:val="0"/>
        <w:rPr>
          <w:rFonts w:ascii="Arial" w:hAnsi="Arial" w:cs="Arial"/>
        </w:rPr>
      </w:pPr>
    </w:p>
    <w:p w:rsidR="007344F0" w:rsidRPr="00E133E9" w:rsidRDefault="007344F0" w:rsidP="00D866DB">
      <w:pPr>
        <w:pStyle w:val="Smlouva2"/>
        <w:outlineLvl w:val="0"/>
        <w:rPr>
          <w:rFonts w:ascii="Arial" w:hAnsi="Arial" w:cs="Arial"/>
        </w:rPr>
      </w:pPr>
      <w:r w:rsidRPr="00E133E9">
        <w:rPr>
          <w:rFonts w:ascii="Arial" w:hAnsi="Arial" w:cs="Arial"/>
        </w:rPr>
        <w:t>XI.</w:t>
      </w:r>
    </w:p>
    <w:p w:rsidR="007344F0" w:rsidRDefault="007344F0" w:rsidP="00D866DB">
      <w:pPr>
        <w:pStyle w:val="Smlouva2"/>
        <w:outlineLvl w:val="0"/>
        <w:rPr>
          <w:rFonts w:ascii="Arial" w:hAnsi="Arial" w:cs="Arial"/>
        </w:rPr>
      </w:pPr>
      <w:r w:rsidRPr="00E133E9">
        <w:rPr>
          <w:rFonts w:ascii="Arial" w:hAnsi="Arial" w:cs="Arial"/>
        </w:rPr>
        <w:t>Stavební deník</w:t>
      </w:r>
    </w:p>
    <w:p w:rsidR="007344F0" w:rsidRPr="00E133E9" w:rsidRDefault="007344F0" w:rsidP="00D866DB">
      <w:pPr>
        <w:pStyle w:val="Smlouva2"/>
        <w:outlineLvl w:val="0"/>
        <w:rPr>
          <w:rFonts w:ascii="Arial" w:hAnsi="Arial" w:cs="Arial"/>
        </w:rPr>
      </w:pPr>
    </w:p>
    <w:p w:rsidR="007344F0" w:rsidRPr="00E133E9" w:rsidRDefault="007344F0" w:rsidP="002D19A7">
      <w:pPr>
        <w:numPr>
          <w:ilvl w:val="0"/>
          <w:numId w:val="15"/>
        </w:numPr>
        <w:spacing w:after="0" w:line="240" w:lineRule="auto"/>
        <w:jc w:val="both"/>
        <w:rPr>
          <w:rFonts w:ascii="Arial" w:hAnsi="Arial" w:cs="Arial"/>
          <w:sz w:val="24"/>
          <w:szCs w:val="24"/>
        </w:rPr>
      </w:pPr>
      <w:r w:rsidRPr="00E133E9">
        <w:rPr>
          <w:rFonts w:ascii="Arial" w:hAnsi="Arial" w:cs="Arial"/>
          <w:sz w:val="24"/>
          <w:szCs w:val="24"/>
        </w:rPr>
        <w:t>Zhotovitel je povinen o všech pracích a činnostech prováděných v souvislosti s realizací díla, vést stavební (montážní) deník již ode dne převzetí staveniště. V průběhu pracovní doby musí být stavební deník trvale dostupný v kanceláři stavbyvedoucího zhotovitele.</w:t>
      </w:r>
    </w:p>
    <w:p w:rsidR="007344F0" w:rsidRPr="00E133E9" w:rsidRDefault="007344F0" w:rsidP="002D19A7">
      <w:pPr>
        <w:numPr>
          <w:ilvl w:val="0"/>
          <w:numId w:val="15"/>
        </w:numPr>
        <w:spacing w:after="0" w:line="240" w:lineRule="auto"/>
        <w:jc w:val="both"/>
        <w:rPr>
          <w:rFonts w:ascii="Arial" w:hAnsi="Arial" w:cs="Arial"/>
          <w:sz w:val="24"/>
          <w:szCs w:val="24"/>
        </w:rPr>
      </w:pPr>
      <w:r w:rsidRPr="00E133E9">
        <w:rPr>
          <w:rFonts w:ascii="Arial" w:hAnsi="Arial" w:cs="Arial"/>
          <w:sz w:val="24"/>
          <w:szCs w:val="24"/>
        </w:rPr>
        <w:t>Stavební deník musí obsahovat:</w:t>
      </w:r>
    </w:p>
    <w:p w:rsidR="007344F0" w:rsidRPr="00E133E9" w:rsidRDefault="007344F0" w:rsidP="00ED3F1F">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základní list s uvedením názvu a sídla objednatele, zhotovitele a projektanta a</w:t>
      </w:r>
      <w:r>
        <w:rPr>
          <w:rFonts w:ascii="Arial" w:hAnsi="Arial" w:cs="Arial"/>
          <w:sz w:val="24"/>
          <w:szCs w:val="24"/>
        </w:rPr>
        <w:t> </w:t>
      </w:r>
      <w:r w:rsidRPr="00E133E9">
        <w:rPr>
          <w:rFonts w:ascii="Arial" w:hAnsi="Arial" w:cs="Arial"/>
          <w:sz w:val="24"/>
          <w:szCs w:val="24"/>
        </w:rPr>
        <w:t>případné změny těchto údajů,</w:t>
      </w:r>
    </w:p>
    <w:p w:rsidR="007344F0" w:rsidRPr="00E133E9" w:rsidRDefault="007344F0" w:rsidP="00ED3F1F">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základní údaje o stavbě v souladu s realizační projektovou dokumentací stavby,</w:t>
      </w:r>
    </w:p>
    <w:p w:rsidR="007344F0" w:rsidRPr="00E133E9" w:rsidRDefault="007344F0" w:rsidP="00ED3F1F">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seznam dokladů a úředních opatření, týkajících se stavby,</w:t>
      </w:r>
    </w:p>
    <w:p w:rsidR="007344F0" w:rsidRPr="00E133E9" w:rsidRDefault="007344F0" w:rsidP="00ED3F1F">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přehled smluv a dodatků, případně změn,</w:t>
      </w:r>
    </w:p>
    <w:p w:rsidR="007344F0" w:rsidRPr="00E133E9" w:rsidRDefault="007344F0" w:rsidP="00ED3F1F">
      <w:pPr>
        <w:numPr>
          <w:ilvl w:val="0"/>
          <w:numId w:val="2"/>
        </w:numPr>
        <w:spacing w:after="0" w:line="240" w:lineRule="auto"/>
        <w:ind w:left="709" w:hanging="284"/>
        <w:jc w:val="both"/>
        <w:rPr>
          <w:rFonts w:ascii="Arial" w:hAnsi="Arial" w:cs="Arial"/>
          <w:sz w:val="24"/>
          <w:szCs w:val="24"/>
        </w:rPr>
      </w:pPr>
      <w:r w:rsidRPr="00E133E9">
        <w:rPr>
          <w:rFonts w:ascii="Arial" w:hAnsi="Arial" w:cs="Arial"/>
          <w:sz w:val="24"/>
          <w:szCs w:val="24"/>
        </w:rPr>
        <w:t>seznam dokumentace stavby, včetně jejich změn a doplnění.</w:t>
      </w:r>
    </w:p>
    <w:p w:rsidR="007344F0" w:rsidRPr="00E133E9" w:rsidRDefault="007344F0" w:rsidP="002D19A7">
      <w:pPr>
        <w:numPr>
          <w:ilvl w:val="0"/>
          <w:numId w:val="15"/>
        </w:numPr>
        <w:spacing w:after="0" w:line="240" w:lineRule="auto"/>
        <w:jc w:val="both"/>
        <w:rPr>
          <w:rFonts w:ascii="Arial" w:hAnsi="Arial" w:cs="Arial"/>
          <w:sz w:val="24"/>
          <w:szCs w:val="24"/>
        </w:rPr>
      </w:pPr>
      <w:r w:rsidRPr="00E133E9">
        <w:rPr>
          <w:rFonts w:ascii="Arial" w:hAnsi="Arial" w:cs="Arial"/>
          <w:sz w:val="24"/>
          <w:szCs w:val="24"/>
        </w:rPr>
        <w:t>Denní záznamy o prováděných pracích se do deníku zapisují čitelně, zásadně v den, kdy byly tyto práce provedeny, nebo kdy nastaly okolnosti, které jsou předmětem zápisu. Zápisy v deníku nesmí být přepisovány, nečitelně škrtány a</w:t>
      </w:r>
      <w:r>
        <w:rPr>
          <w:rFonts w:ascii="Arial" w:hAnsi="Arial" w:cs="Arial"/>
          <w:sz w:val="24"/>
          <w:szCs w:val="24"/>
        </w:rPr>
        <w:t> </w:t>
      </w:r>
      <w:r w:rsidRPr="00E133E9">
        <w:rPr>
          <w:rFonts w:ascii="Arial" w:hAnsi="Arial" w:cs="Arial"/>
          <w:sz w:val="24"/>
          <w:szCs w:val="24"/>
        </w:rPr>
        <w:t>z deníku nesmí být vytrhovány první stránky s originálním textem. Každý zápis musí být podepsán stavbyvedoucím zhotovitele, nebo jeho zástupcem.</w:t>
      </w:r>
    </w:p>
    <w:p w:rsidR="007344F0" w:rsidRPr="00E133E9" w:rsidRDefault="007344F0"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Do stavebního deníku budou zapsány všechny skutečnosti související s plněním smlouvy. Jedná se zejména o:</w:t>
      </w:r>
    </w:p>
    <w:p w:rsidR="007344F0" w:rsidRPr="00E133E9" w:rsidRDefault="007344F0" w:rsidP="00ED3F1F">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časový postup prací a jejich kvalitu,</w:t>
      </w:r>
    </w:p>
    <w:p w:rsidR="007344F0" w:rsidRPr="00E133E9" w:rsidRDefault="007344F0" w:rsidP="00ED3F1F">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lastRenderedPageBreak/>
        <w:t>druh použitých materiálů a technologií,</w:t>
      </w:r>
    </w:p>
    <w:p w:rsidR="007344F0" w:rsidRPr="00E133E9" w:rsidRDefault="007344F0" w:rsidP="00ED3F1F">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zdůvodnění odchylek v postupech prací a v použitých materiálech oproti realizační dokumentaci stavby, další údaje, které souvisí s hospodárností a</w:t>
      </w:r>
      <w:r>
        <w:rPr>
          <w:rFonts w:ascii="Arial" w:hAnsi="Arial" w:cs="Arial"/>
          <w:sz w:val="24"/>
          <w:szCs w:val="24"/>
        </w:rPr>
        <w:t> </w:t>
      </w:r>
      <w:r w:rsidRPr="00E133E9">
        <w:rPr>
          <w:rFonts w:ascii="Arial" w:hAnsi="Arial" w:cs="Arial"/>
          <w:sz w:val="24"/>
          <w:szCs w:val="24"/>
        </w:rPr>
        <w:t>bezpečností práce,</w:t>
      </w:r>
    </w:p>
    <w:p w:rsidR="007344F0" w:rsidRPr="00E133E9" w:rsidRDefault="007344F0" w:rsidP="00ED3F1F">
      <w:pPr>
        <w:numPr>
          <w:ilvl w:val="0"/>
          <w:numId w:val="3"/>
        </w:numPr>
        <w:spacing w:after="0" w:line="240" w:lineRule="auto"/>
        <w:ind w:left="709" w:hanging="284"/>
        <w:jc w:val="both"/>
        <w:rPr>
          <w:rFonts w:ascii="Arial" w:hAnsi="Arial" w:cs="Arial"/>
          <w:sz w:val="24"/>
          <w:szCs w:val="24"/>
        </w:rPr>
      </w:pPr>
      <w:r w:rsidRPr="00E133E9">
        <w:rPr>
          <w:rFonts w:ascii="Arial" w:hAnsi="Arial" w:cs="Arial"/>
          <w:sz w:val="24"/>
          <w:szCs w:val="24"/>
        </w:rPr>
        <w:t>stanovení termínů k odstranění zjištěných závad, vad a nedodělků.</w:t>
      </w:r>
    </w:p>
    <w:p w:rsidR="007344F0" w:rsidRPr="00E133E9" w:rsidRDefault="007344F0"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Zápisy do deníku mohou provádět technický a autorský dozor objednatele, zmocnění zástupci objednatele a zhotovitele</w:t>
      </w:r>
      <w:r>
        <w:rPr>
          <w:rFonts w:ascii="Arial" w:hAnsi="Arial" w:cs="Arial"/>
          <w:sz w:val="24"/>
          <w:szCs w:val="24"/>
        </w:rPr>
        <w:t>, koordinátor BOZP na staveništi</w:t>
      </w:r>
      <w:r w:rsidRPr="00E133E9">
        <w:rPr>
          <w:rFonts w:ascii="Arial" w:hAnsi="Arial" w:cs="Arial"/>
          <w:sz w:val="24"/>
          <w:szCs w:val="24"/>
        </w:rPr>
        <w:t xml:space="preserve"> a</w:t>
      </w:r>
      <w:r>
        <w:rPr>
          <w:rFonts w:ascii="Arial" w:hAnsi="Arial" w:cs="Arial"/>
          <w:sz w:val="24"/>
          <w:szCs w:val="24"/>
        </w:rPr>
        <w:t> </w:t>
      </w:r>
      <w:r w:rsidRPr="00E133E9">
        <w:rPr>
          <w:rFonts w:ascii="Arial" w:hAnsi="Arial" w:cs="Arial"/>
          <w:sz w:val="24"/>
          <w:szCs w:val="24"/>
        </w:rPr>
        <w:t>dále orgány státního odborného dozoru nebo jiné příslušné orgány státní správy.</w:t>
      </w:r>
    </w:p>
    <w:p w:rsidR="007344F0" w:rsidRPr="00E133E9" w:rsidRDefault="007344F0"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Zmocněný zástupce objednatele je povinen sledovat obsah záznamů v deníku a</w:t>
      </w:r>
      <w:r>
        <w:rPr>
          <w:rFonts w:ascii="Arial" w:hAnsi="Arial" w:cs="Arial"/>
          <w:sz w:val="24"/>
          <w:szCs w:val="24"/>
        </w:rPr>
        <w:t> </w:t>
      </w:r>
      <w:r w:rsidRPr="00E133E9">
        <w:rPr>
          <w:rFonts w:ascii="Arial" w:hAnsi="Arial" w:cs="Arial"/>
          <w:sz w:val="24"/>
          <w:szCs w:val="24"/>
        </w:rPr>
        <w:t xml:space="preserve">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rsidR="007344F0" w:rsidRPr="00E133E9" w:rsidRDefault="007344F0"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V případě nesouhlasného stanoviska k provedenému zápisu od zmocněných zástupců objednatele, je stavbyvedoucí zhotovitele povinen do 3 pracovních dnů připojit k záznamu své písemné stanovisko, jinak se má za to, že s  obsahem tohoto záznamu souhlasí.</w:t>
      </w:r>
    </w:p>
    <w:p w:rsidR="007344F0" w:rsidRPr="00E133E9" w:rsidRDefault="007344F0"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Provádění pravidelných denních záznamů ve stavebním deníku končí dnem předání a převzetí díla objednatelem bez vad a nedodělků.</w:t>
      </w:r>
    </w:p>
    <w:p w:rsidR="007344F0" w:rsidRPr="00E133E9" w:rsidRDefault="007344F0"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 xml:space="preserve">Zhotovitel bude odevzdávat zmocněnému zástupci objednatele prvý průpis denních záznamů ze stavebního deníku při prováděné kontrolní činnosti. Po ukončení stavby pak oproti vrácení prvního průpisu předá originál stavebního deníku.    </w:t>
      </w:r>
    </w:p>
    <w:p w:rsidR="007344F0" w:rsidRPr="00E133E9" w:rsidRDefault="007344F0" w:rsidP="00D866DB">
      <w:pPr>
        <w:numPr>
          <w:ilvl w:val="0"/>
          <w:numId w:val="15"/>
        </w:numPr>
        <w:spacing w:after="0" w:line="240" w:lineRule="auto"/>
        <w:jc w:val="both"/>
        <w:rPr>
          <w:rFonts w:ascii="Arial" w:hAnsi="Arial" w:cs="Arial"/>
          <w:sz w:val="24"/>
          <w:szCs w:val="24"/>
        </w:rPr>
      </w:pPr>
      <w:r w:rsidRPr="00E133E9">
        <w:rPr>
          <w:rFonts w:ascii="Arial" w:hAnsi="Arial" w:cs="Arial"/>
          <w:sz w:val="24"/>
          <w:szCs w:val="24"/>
        </w:rPr>
        <w:t>Zápisem ve stavebním deníku nelze měnit obsah této smlouvy.</w:t>
      </w:r>
    </w:p>
    <w:p w:rsidR="007344F0" w:rsidRPr="00E133E9" w:rsidRDefault="007344F0" w:rsidP="00D866DB">
      <w:pPr>
        <w:pStyle w:val="Smlouva2"/>
        <w:outlineLvl w:val="0"/>
        <w:rPr>
          <w:rFonts w:ascii="Arial" w:hAnsi="Arial" w:cs="Arial"/>
        </w:rPr>
      </w:pPr>
    </w:p>
    <w:p w:rsidR="007344F0" w:rsidRDefault="007344F0" w:rsidP="00D866DB">
      <w:pPr>
        <w:pStyle w:val="Smlouva2"/>
        <w:outlineLvl w:val="0"/>
        <w:rPr>
          <w:rFonts w:ascii="Arial" w:hAnsi="Arial" w:cs="Arial"/>
        </w:rPr>
      </w:pPr>
    </w:p>
    <w:p w:rsidR="007344F0" w:rsidRPr="00E133E9" w:rsidRDefault="007344F0" w:rsidP="00D866DB">
      <w:pPr>
        <w:pStyle w:val="Smlouva2"/>
        <w:outlineLvl w:val="0"/>
        <w:rPr>
          <w:rFonts w:ascii="Arial" w:hAnsi="Arial" w:cs="Arial"/>
        </w:rPr>
      </w:pPr>
      <w:r w:rsidRPr="00E133E9">
        <w:rPr>
          <w:rFonts w:ascii="Arial" w:hAnsi="Arial" w:cs="Arial"/>
        </w:rPr>
        <w:t>XII.</w:t>
      </w:r>
    </w:p>
    <w:p w:rsidR="007344F0" w:rsidRDefault="007344F0" w:rsidP="00D866DB">
      <w:pPr>
        <w:pStyle w:val="Smlouva2"/>
        <w:outlineLvl w:val="0"/>
        <w:rPr>
          <w:rFonts w:ascii="Arial" w:hAnsi="Arial" w:cs="Arial"/>
        </w:rPr>
      </w:pPr>
      <w:r w:rsidRPr="00E133E9">
        <w:rPr>
          <w:rFonts w:ascii="Arial" w:hAnsi="Arial" w:cs="Arial"/>
        </w:rPr>
        <w:t>Provádění díla</w:t>
      </w:r>
    </w:p>
    <w:p w:rsidR="007344F0" w:rsidRPr="00E133E9" w:rsidRDefault="007344F0" w:rsidP="00D866DB">
      <w:pPr>
        <w:pStyle w:val="Smlouva2"/>
        <w:outlineLvl w:val="0"/>
        <w:rPr>
          <w:rFonts w:ascii="Arial" w:hAnsi="Arial" w:cs="Arial"/>
        </w:rPr>
      </w:pPr>
    </w:p>
    <w:p w:rsidR="007344F0" w:rsidRPr="00E133E9" w:rsidRDefault="007344F0" w:rsidP="00D866DB">
      <w:pPr>
        <w:pStyle w:val="Smlouva-slo0"/>
        <w:widowControl w:val="0"/>
        <w:numPr>
          <w:ilvl w:val="0"/>
          <w:numId w:val="16"/>
        </w:numPr>
        <w:spacing w:before="0" w:line="240" w:lineRule="auto"/>
        <w:rPr>
          <w:rFonts w:ascii="Arial" w:hAnsi="Arial" w:cs="Arial"/>
        </w:rPr>
      </w:pPr>
      <w:r w:rsidRPr="00E133E9">
        <w:rPr>
          <w:rFonts w:ascii="Arial" w:hAnsi="Arial" w:cs="Arial"/>
        </w:rPr>
        <w:t>Zhotovitel se zavazuje provést dílo svým jménem, na vlastní náklady a nebezpečí a na vlastní zodpovědnost.</w:t>
      </w:r>
    </w:p>
    <w:p w:rsidR="007344F0" w:rsidRPr="00E133E9" w:rsidRDefault="007344F0" w:rsidP="00D866DB">
      <w:pPr>
        <w:pStyle w:val="Smlouva-slo0"/>
        <w:widowControl w:val="0"/>
        <w:numPr>
          <w:ilvl w:val="0"/>
          <w:numId w:val="16"/>
        </w:numPr>
        <w:spacing w:before="0" w:line="240" w:lineRule="auto"/>
        <w:rPr>
          <w:rFonts w:ascii="Arial" w:hAnsi="Arial" w:cs="Arial"/>
        </w:rPr>
      </w:pPr>
      <w:r w:rsidRPr="00E133E9">
        <w:rPr>
          <w:rFonts w:ascii="Arial" w:hAnsi="Arial" w:cs="Arial"/>
          <w:spacing w:val="-2"/>
        </w:rPr>
        <w:t xml:space="preserve">Zhotovitel se zavazuje provádět dílo s vynaložením odborné péče, přičemž je </w:t>
      </w:r>
      <w:r w:rsidRPr="00E133E9">
        <w:rPr>
          <w:rFonts w:ascii="Arial" w:hAnsi="Arial" w:cs="Arial"/>
        </w:rPr>
        <w:t>povinen zejména:</w:t>
      </w:r>
    </w:p>
    <w:p w:rsidR="007344F0" w:rsidRPr="00E133E9" w:rsidRDefault="007344F0" w:rsidP="00D866DB">
      <w:pPr>
        <w:shd w:val="clear" w:color="auto" w:fill="FFFFFF"/>
        <w:tabs>
          <w:tab w:val="left" w:pos="1080"/>
        </w:tabs>
        <w:spacing w:after="0" w:line="240" w:lineRule="auto"/>
        <w:ind w:left="1077" w:hanging="357"/>
        <w:rPr>
          <w:rFonts w:ascii="Arial" w:hAnsi="Arial" w:cs="Arial"/>
          <w:sz w:val="24"/>
          <w:szCs w:val="24"/>
        </w:rPr>
      </w:pPr>
      <w:r w:rsidRPr="00E133E9">
        <w:rPr>
          <w:rFonts w:ascii="Arial" w:hAnsi="Arial" w:cs="Arial"/>
          <w:spacing w:val="-34"/>
          <w:sz w:val="24"/>
          <w:szCs w:val="24"/>
        </w:rPr>
        <w:t>a)</w:t>
      </w:r>
      <w:r w:rsidRPr="00E133E9">
        <w:rPr>
          <w:rFonts w:ascii="Arial" w:hAnsi="Arial" w:cs="Arial"/>
          <w:sz w:val="24"/>
          <w:szCs w:val="24"/>
        </w:rPr>
        <w:t xml:space="preserve"> </w:t>
      </w:r>
      <w:r w:rsidRPr="00E133E9">
        <w:rPr>
          <w:rFonts w:ascii="Arial" w:hAnsi="Arial" w:cs="Arial"/>
          <w:sz w:val="24"/>
          <w:szCs w:val="24"/>
        </w:rPr>
        <w:tab/>
      </w:r>
      <w:r w:rsidRPr="00E133E9">
        <w:rPr>
          <w:rFonts w:ascii="Arial" w:hAnsi="Arial" w:cs="Arial"/>
          <w:spacing w:val="-2"/>
          <w:sz w:val="24"/>
          <w:szCs w:val="24"/>
        </w:rPr>
        <w:t>dodržovat a postupovat zejména v souladu s veškerými platnými normami a obecně závaznými předpisy vztahujícími se k prováděné stavbě,</w:t>
      </w:r>
    </w:p>
    <w:p w:rsidR="007344F0" w:rsidRPr="00E133E9" w:rsidRDefault="007344F0"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z w:val="24"/>
          <w:szCs w:val="24"/>
        </w:rPr>
        <w:t>b)</w:t>
      </w:r>
      <w:r w:rsidRPr="00E133E9">
        <w:rPr>
          <w:rFonts w:ascii="Arial" w:hAnsi="Arial" w:cs="Arial"/>
          <w:sz w:val="24"/>
          <w:szCs w:val="24"/>
        </w:rPr>
        <w:tab/>
        <w:t>zajistit veškeré pracovní sily, vybavení a materiál potřebné k provedení díla řádným způsobem,</w:t>
      </w:r>
    </w:p>
    <w:p w:rsidR="007344F0" w:rsidRPr="00E133E9" w:rsidRDefault="007344F0"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27"/>
          <w:sz w:val="24"/>
          <w:szCs w:val="24"/>
        </w:rPr>
        <w:t>c)</w:t>
      </w:r>
      <w:r w:rsidRPr="00E133E9">
        <w:rPr>
          <w:rFonts w:ascii="Arial" w:hAnsi="Arial" w:cs="Arial"/>
          <w:spacing w:val="-27"/>
          <w:sz w:val="24"/>
          <w:szCs w:val="24"/>
        </w:rPr>
        <w:tab/>
      </w:r>
      <w:r w:rsidRPr="00E133E9">
        <w:rPr>
          <w:rFonts w:ascii="Arial" w:hAnsi="Arial" w:cs="Arial"/>
          <w:sz w:val="24"/>
          <w:szCs w:val="24"/>
        </w:rPr>
        <w:t>zajistit kvalitní řízení a dohled nad provedením díla, nezbytnou kontrolu prováděných prací (nezávisle na kontrole prováděné objednatelem),</w:t>
      </w:r>
    </w:p>
    <w:p w:rsidR="007344F0" w:rsidRPr="00E133E9" w:rsidRDefault="007344F0"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4"/>
          <w:sz w:val="24"/>
          <w:szCs w:val="24"/>
        </w:rPr>
        <w:t>d)</w:t>
      </w:r>
      <w:r w:rsidRPr="00E133E9">
        <w:rPr>
          <w:rFonts w:ascii="Arial" w:hAnsi="Arial" w:cs="Arial"/>
          <w:spacing w:val="-34"/>
          <w:sz w:val="24"/>
          <w:szCs w:val="24"/>
        </w:rPr>
        <w:tab/>
      </w:r>
      <w:r w:rsidRPr="00E133E9">
        <w:rPr>
          <w:rFonts w:ascii="Arial" w:hAnsi="Arial" w:cs="Arial"/>
          <w:sz w:val="24"/>
          <w:szCs w:val="24"/>
        </w:rPr>
        <w:t xml:space="preserve">omezit provádění díla na místo provádění díla (staveniště) a nedomáhat se vstupu na jakékoli pozemky, instalace nebo </w:t>
      </w:r>
      <w:r w:rsidRPr="00E133E9">
        <w:rPr>
          <w:rFonts w:ascii="Arial" w:hAnsi="Arial" w:cs="Arial"/>
          <w:spacing w:val="-1"/>
          <w:sz w:val="24"/>
          <w:szCs w:val="24"/>
        </w:rPr>
        <w:t xml:space="preserve">infrastruktury, které nejsou součástí staveniště, bez získání svolení </w:t>
      </w:r>
      <w:r w:rsidRPr="00E133E9">
        <w:rPr>
          <w:rFonts w:ascii="Arial" w:hAnsi="Arial" w:cs="Arial"/>
          <w:sz w:val="24"/>
          <w:szCs w:val="24"/>
        </w:rPr>
        <w:t>příslušného vlastníka nebo uživatele,</w:t>
      </w:r>
    </w:p>
    <w:p w:rsidR="007344F0" w:rsidRPr="00E133E9" w:rsidRDefault="007344F0"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4"/>
          <w:sz w:val="24"/>
          <w:szCs w:val="24"/>
        </w:rPr>
        <w:t>e)</w:t>
      </w:r>
      <w:r w:rsidRPr="00E133E9">
        <w:rPr>
          <w:rFonts w:ascii="Arial" w:hAnsi="Arial" w:cs="Arial"/>
          <w:spacing w:val="-34"/>
          <w:sz w:val="24"/>
          <w:szCs w:val="24"/>
        </w:rPr>
        <w:tab/>
      </w:r>
      <w:r w:rsidRPr="00E133E9">
        <w:rPr>
          <w:rFonts w:ascii="Arial" w:hAnsi="Arial" w:cs="Arial"/>
          <w:sz w:val="24"/>
          <w:szCs w:val="24"/>
        </w:rPr>
        <w:t xml:space="preserve">dodržovat obecně závazné právní předpisy, nařízení orgánů veřejné správy, podmínky uvedené v jednotlivých rozhodnutích, vyjádřeních nebo </w:t>
      </w:r>
      <w:r w:rsidRPr="00E133E9">
        <w:rPr>
          <w:rFonts w:ascii="Arial" w:hAnsi="Arial" w:cs="Arial"/>
          <w:sz w:val="24"/>
          <w:szCs w:val="24"/>
        </w:rPr>
        <w:lastRenderedPageBreak/>
        <w:t>stanoviscích, závazné i doporučené technické normy, podklady a</w:t>
      </w:r>
      <w:r>
        <w:rPr>
          <w:rFonts w:ascii="Arial" w:hAnsi="Arial" w:cs="Arial"/>
          <w:sz w:val="24"/>
          <w:szCs w:val="24"/>
        </w:rPr>
        <w:t> </w:t>
      </w:r>
      <w:r w:rsidRPr="00E133E9">
        <w:rPr>
          <w:rFonts w:ascii="Arial" w:hAnsi="Arial" w:cs="Arial"/>
          <w:sz w:val="24"/>
          <w:szCs w:val="24"/>
        </w:rPr>
        <w:t>podmínky uvedené v této smlouvě a veškeré pokyny objednatele,</w:t>
      </w:r>
    </w:p>
    <w:p w:rsidR="007344F0" w:rsidRPr="00E133E9" w:rsidRDefault="007344F0"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4"/>
          <w:sz w:val="24"/>
          <w:szCs w:val="24"/>
        </w:rPr>
        <w:t>f)</w:t>
      </w:r>
      <w:r w:rsidRPr="00E133E9">
        <w:rPr>
          <w:rFonts w:ascii="Arial" w:hAnsi="Arial" w:cs="Arial"/>
          <w:spacing w:val="-34"/>
          <w:sz w:val="24"/>
          <w:szCs w:val="24"/>
        </w:rPr>
        <w:tab/>
      </w:r>
      <w:r w:rsidRPr="00E133E9">
        <w:rPr>
          <w:rFonts w:ascii="Arial" w:hAnsi="Arial" w:cs="Arial"/>
          <w:spacing w:val="-1"/>
          <w:sz w:val="24"/>
          <w:szCs w:val="24"/>
        </w:rPr>
        <w:t xml:space="preserve">chránit objednatele před vznikem škod v důsledku porušení právních či </w:t>
      </w:r>
      <w:r w:rsidRPr="00E133E9">
        <w:rPr>
          <w:rFonts w:ascii="Arial" w:hAnsi="Arial" w:cs="Arial"/>
          <w:sz w:val="24"/>
          <w:szCs w:val="24"/>
        </w:rPr>
        <w:t>jiných předpisů a v případě jejich vzniku tyto škody uhradit na vlastní náklady,</w:t>
      </w:r>
    </w:p>
    <w:p w:rsidR="007344F0" w:rsidRDefault="007344F0" w:rsidP="00D866DB">
      <w:pPr>
        <w:shd w:val="clear" w:color="auto" w:fill="FFFFFF"/>
        <w:tabs>
          <w:tab w:val="left" w:pos="1080"/>
        </w:tabs>
        <w:spacing w:after="0" w:line="240" w:lineRule="auto"/>
        <w:ind w:left="1077" w:hanging="357"/>
        <w:jc w:val="both"/>
        <w:rPr>
          <w:rFonts w:ascii="Arial" w:hAnsi="Arial" w:cs="Arial"/>
          <w:sz w:val="24"/>
          <w:szCs w:val="24"/>
        </w:rPr>
      </w:pPr>
      <w:r w:rsidRPr="00E133E9">
        <w:rPr>
          <w:rFonts w:ascii="Arial" w:hAnsi="Arial" w:cs="Arial"/>
          <w:spacing w:val="-37"/>
          <w:sz w:val="24"/>
          <w:szCs w:val="24"/>
        </w:rPr>
        <w:t>g)</w:t>
      </w:r>
      <w:r w:rsidRPr="00E133E9">
        <w:rPr>
          <w:rFonts w:ascii="Arial" w:hAnsi="Arial" w:cs="Arial"/>
          <w:spacing w:val="-37"/>
          <w:sz w:val="24"/>
          <w:szCs w:val="24"/>
        </w:rPr>
        <w:tab/>
      </w:r>
      <w:r w:rsidRPr="00E133E9">
        <w:rPr>
          <w:rFonts w:ascii="Arial" w:hAnsi="Arial" w:cs="Arial"/>
          <w:spacing w:val="-1"/>
          <w:sz w:val="24"/>
          <w:szCs w:val="24"/>
        </w:rPr>
        <w:t>upozornit písemně objednatele na nesoulad mezi zadávacími podklady a</w:t>
      </w:r>
      <w:r>
        <w:rPr>
          <w:rFonts w:ascii="Arial" w:hAnsi="Arial" w:cs="Arial"/>
          <w:spacing w:val="-1"/>
          <w:sz w:val="24"/>
          <w:szCs w:val="24"/>
        </w:rPr>
        <w:t> </w:t>
      </w:r>
      <w:r w:rsidRPr="00E133E9">
        <w:rPr>
          <w:rFonts w:ascii="Arial" w:hAnsi="Arial" w:cs="Arial"/>
          <w:spacing w:val="-1"/>
          <w:sz w:val="24"/>
          <w:szCs w:val="24"/>
        </w:rPr>
        <w:t>právními či jinými předpisy v případě, že takový nesoulad kdykoli v</w:t>
      </w:r>
      <w:r>
        <w:rPr>
          <w:rFonts w:ascii="Arial" w:hAnsi="Arial" w:cs="Arial"/>
          <w:spacing w:val="-1"/>
          <w:sz w:val="24"/>
          <w:szCs w:val="24"/>
        </w:rPr>
        <w:t> </w:t>
      </w:r>
      <w:r w:rsidRPr="00E133E9">
        <w:rPr>
          <w:rFonts w:ascii="Arial" w:hAnsi="Arial" w:cs="Arial"/>
          <w:sz w:val="24"/>
          <w:szCs w:val="24"/>
        </w:rPr>
        <w:t>průběhu provedení díla zjistí.</w:t>
      </w:r>
    </w:p>
    <w:p w:rsidR="007344F0" w:rsidRDefault="007344F0" w:rsidP="002D19A7">
      <w:pPr>
        <w:shd w:val="clear" w:color="auto" w:fill="FFFFFF"/>
        <w:tabs>
          <w:tab w:val="left" w:pos="1080"/>
        </w:tabs>
        <w:spacing w:after="0" w:line="240" w:lineRule="auto"/>
        <w:ind w:left="1077" w:hanging="357"/>
        <w:jc w:val="both"/>
        <w:rPr>
          <w:rFonts w:ascii="Arial" w:hAnsi="Arial" w:cs="Arial"/>
          <w:sz w:val="24"/>
          <w:szCs w:val="24"/>
        </w:rPr>
      </w:pPr>
      <w:r>
        <w:rPr>
          <w:rFonts w:ascii="Arial" w:hAnsi="Arial" w:cs="Arial"/>
          <w:spacing w:val="-37"/>
          <w:sz w:val="24"/>
          <w:szCs w:val="24"/>
        </w:rPr>
        <w:t>h</w:t>
      </w:r>
      <w:r w:rsidRPr="00E133E9">
        <w:rPr>
          <w:rFonts w:ascii="Arial" w:hAnsi="Arial" w:cs="Arial"/>
          <w:spacing w:val="-37"/>
          <w:sz w:val="24"/>
          <w:szCs w:val="24"/>
        </w:rPr>
        <w:t>)</w:t>
      </w:r>
      <w:r w:rsidRPr="00E133E9">
        <w:rPr>
          <w:rFonts w:ascii="Arial" w:hAnsi="Arial" w:cs="Arial"/>
          <w:spacing w:val="-37"/>
          <w:sz w:val="24"/>
          <w:szCs w:val="24"/>
        </w:rPr>
        <w:tab/>
      </w:r>
      <w:r>
        <w:rPr>
          <w:rFonts w:ascii="Arial" w:hAnsi="Arial" w:cs="Arial"/>
          <w:spacing w:val="-1"/>
          <w:sz w:val="24"/>
          <w:szCs w:val="24"/>
        </w:rPr>
        <w:t>zajistit</w:t>
      </w:r>
      <w:r>
        <w:rPr>
          <w:rFonts w:ascii="Arial" w:hAnsi="Arial" w:cs="Arial"/>
          <w:sz w:val="24"/>
          <w:szCs w:val="24"/>
        </w:rPr>
        <w:t xml:space="preserve"> vytýčení všech inženýrských sítí, které se v prostoru stavby nachází</w:t>
      </w:r>
    </w:p>
    <w:p w:rsidR="007344F0" w:rsidRPr="00E133E9" w:rsidRDefault="007344F0" w:rsidP="00A30C90">
      <w:pPr>
        <w:shd w:val="clear" w:color="auto" w:fill="FFFFFF"/>
        <w:tabs>
          <w:tab w:val="left" w:pos="1080"/>
        </w:tabs>
        <w:spacing w:after="0" w:line="240" w:lineRule="auto"/>
        <w:ind w:left="1077" w:hanging="357"/>
        <w:jc w:val="both"/>
        <w:rPr>
          <w:rFonts w:ascii="Arial" w:hAnsi="Arial" w:cs="Arial"/>
          <w:sz w:val="24"/>
          <w:szCs w:val="24"/>
        </w:rPr>
      </w:pPr>
      <w:r>
        <w:rPr>
          <w:rFonts w:ascii="Arial" w:hAnsi="Arial" w:cs="Arial"/>
          <w:sz w:val="24"/>
          <w:szCs w:val="24"/>
        </w:rPr>
        <w:t>ch) zajistit výškopisné a polohopisné zaměření stavby.</w:t>
      </w:r>
    </w:p>
    <w:p w:rsidR="007344F0" w:rsidRPr="00E133E9" w:rsidRDefault="007344F0" w:rsidP="00D866DB">
      <w:pPr>
        <w:pStyle w:val="Smlouva-slo0"/>
        <w:widowControl w:val="0"/>
        <w:numPr>
          <w:ilvl w:val="0"/>
          <w:numId w:val="16"/>
        </w:numPr>
        <w:spacing w:before="0" w:line="240" w:lineRule="auto"/>
        <w:rPr>
          <w:rFonts w:ascii="Arial" w:hAnsi="Arial" w:cs="Arial"/>
        </w:rPr>
      </w:pPr>
      <w:r w:rsidRPr="00E133E9">
        <w:rPr>
          <w:rFonts w:ascii="Arial" w:hAnsi="Arial" w:cs="Arial"/>
        </w:rPr>
        <w:t xml:space="preserve">Zhotovitel se zavazuje realizovat práce vyžadující zvláštní způsobilost nebo povolení podle příslušných předpisů osobami, které tuto podmínku splňují. </w:t>
      </w:r>
    </w:p>
    <w:p w:rsidR="007344F0" w:rsidRPr="00E133E9" w:rsidRDefault="007344F0" w:rsidP="00D866DB">
      <w:pPr>
        <w:pStyle w:val="Smlouva-slo0"/>
        <w:widowControl w:val="0"/>
        <w:numPr>
          <w:ilvl w:val="0"/>
          <w:numId w:val="16"/>
        </w:numPr>
        <w:spacing w:before="0" w:line="240" w:lineRule="auto"/>
        <w:rPr>
          <w:rFonts w:ascii="Arial" w:hAnsi="Arial" w:cs="Arial"/>
        </w:rPr>
      </w:pPr>
      <w:r w:rsidRPr="00E133E9">
        <w:rPr>
          <w:rFonts w:ascii="Arial" w:hAnsi="Arial" w:cs="Arial"/>
        </w:rPr>
        <w:t>Zhotovitel je povinen provedené stavební práce a výrobky zabezpečit před poškozením a krádežemi až do předání díla nebo jeho části k užívání objednateli, a to na vlastní náklady.</w:t>
      </w:r>
    </w:p>
    <w:p w:rsidR="007344F0" w:rsidRPr="00E133E9" w:rsidRDefault="007344F0" w:rsidP="00D866DB">
      <w:pPr>
        <w:pStyle w:val="Smlouva-slo0"/>
        <w:widowControl w:val="0"/>
        <w:numPr>
          <w:ilvl w:val="0"/>
          <w:numId w:val="16"/>
        </w:numPr>
        <w:spacing w:before="0" w:line="240" w:lineRule="auto"/>
        <w:rPr>
          <w:rFonts w:ascii="Arial" w:hAnsi="Arial" w:cs="Arial"/>
        </w:rPr>
      </w:pPr>
      <w:r w:rsidRPr="00E133E9">
        <w:rPr>
          <w:rFonts w:ascii="Arial" w:hAnsi="Arial" w:cs="Arial"/>
        </w:rPr>
        <w:t>Zhotovitel prokazatelně vyzve objednatele písemnou formou nejméně 2 pracovní dny předem k prověření kvality prací, jež budou dalším postupem při zhotovování díla zakryty. V případě, že se na tuto výzvu objednatel bez vážných důvodů nedostaví, může zhotovitel pokračovat v provádění díla po předchozím písemném upozornění objednatele.</w:t>
      </w:r>
    </w:p>
    <w:p w:rsidR="007344F0" w:rsidRPr="00E133E9" w:rsidRDefault="007344F0" w:rsidP="00D866DB">
      <w:pPr>
        <w:pStyle w:val="Smlouva-slo0"/>
        <w:widowControl w:val="0"/>
        <w:numPr>
          <w:ilvl w:val="0"/>
          <w:numId w:val="16"/>
        </w:numPr>
        <w:spacing w:before="0" w:line="240" w:lineRule="auto"/>
        <w:rPr>
          <w:rFonts w:ascii="Arial" w:hAnsi="Arial" w:cs="Arial"/>
        </w:rPr>
      </w:pPr>
      <w:r w:rsidRPr="00E133E9">
        <w:rPr>
          <w:rFonts w:ascii="Arial" w:hAnsi="Arial" w:cs="Arial"/>
        </w:rPr>
        <w:t>V případě, že zhotovitel bude používat stavební stroje, které vyvolávají vibrace a</w:t>
      </w:r>
      <w:r>
        <w:rPr>
          <w:rFonts w:ascii="Arial" w:hAnsi="Arial" w:cs="Arial"/>
        </w:rPr>
        <w:t> </w:t>
      </w:r>
      <w:r w:rsidRPr="00E133E9">
        <w:rPr>
          <w:rFonts w:ascii="Arial" w:hAnsi="Arial" w:cs="Arial"/>
        </w:rPr>
        <w:t>otřesy, zajistí si taková opatření, aby na blízkých stávajících objektech nebo inženýrských sítích nedošlo vlivem stavební činnosti ke škodám. V opačném případě nese plnou odpovědnost za způsobené škody a tyto škody uhradí.</w:t>
      </w:r>
    </w:p>
    <w:p w:rsidR="007344F0" w:rsidRPr="00DD348A" w:rsidRDefault="007344F0" w:rsidP="00D866DB">
      <w:pPr>
        <w:pStyle w:val="Smlouva-slo0"/>
        <w:widowControl w:val="0"/>
        <w:numPr>
          <w:ilvl w:val="0"/>
          <w:numId w:val="16"/>
        </w:numPr>
        <w:spacing w:before="0" w:line="240" w:lineRule="auto"/>
        <w:rPr>
          <w:rFonts w:ascii="Arial" w:hAnsi="Arial" w:cs="Arial"/>
        </w:rPr>
      </w:pPr>
      <w:r w:rsidRPr="00DD348A">
        <w:rPr>
          <w:rFonts w:ascii="Arial" w:hAnsi="Arial" w:cs="Arial"/>
        </w:rPr>
        <w:t>Zhotovitel se zavazuje do 3 sad projektové dokumentace zaznamenávat všechny dohodnuté změny podle skutečného provedení stavby. Takto opravenou a</w:t>
      </w:r>
      <w:r>
        <w:rPr>
          <w:rFonts w:ascii="Arial" w:hAnsi="Arial" w:cs="Arial"/>
        </w:rPr>
        <w:t> </w:t>
      </w:r>
      <w:r w:rsidRPr="00DD348A">
        <w:rPr>
          <w:rFonts w:ascii="Arial" w:hAnsi="Arial" w:cs="Arial"/>
        </w:rPr>
        <w:t xml:space="preserve">zhotovitelem potvrzenou projektovou dokumentaci předá objednateli při předání a převzetí stavby. </w:t>
      </w:r>
    </w:p>
    <w:p w:rsidR="007344F0" w:rsidRPr="00E133E9" w:rsidRDefault="007344F0" w:rsidP="00D866DB">
      <w:pPr>
        <w:pStyle w:val="Smlouva-slo0"/>
        <w:widowControl w:val="0"/>
        <w:numPr>
          <w:ilvl w:val="0"/>
          <w:numId w:val="16"/>
        </w:numPr>
        <w:spacing w:before="0" w:line="240" w:lineRule="auto"/>
        <w:rPr>
          <w:rFonts w:ascii="Arial" w:hAnsi="Arial" w:cs="Arial"/>
        </w:rPr>
      </w:pPr>
      <w:r w:rsidRPr="00E133E9">
        <w:rPr>
          <w:rFonts w:ascii="Arial" w:hAnsi="Arial" w:cs="Arial"/>
        </w:rPr>
        <w:t>Zjistí-li zhotovitel při provádění díla skryté překážky bránící řádnému provedení díla, je povinen to bez odkladu oznámit objednateli a navrhnout mu další postup.</w:t>
      </w:r>
    </w:p>
    <w:p w:rsidR="007344F0" w:rsidRPr="00E133E9" w:rsidRDefault="007344F0" w:rsidP="00D866DB">
      <w:pPr>
        <w:pStyle w:val="Smlouva-slo0"/>
        <w:widowControl w:val="0"/>
        <w:numPr>
          <w:ilvl w:val="0"/>
          <w:numId w:val="16"/>
        </w:numPr>
        <w:spacing w:before="0" w:line="240" w:lineRule="auto"/>
        <w:rPr>
          <w:rFonts w:ascii="Arial" w:hAnsi="Arial" w:cs="Arial"/>
        </w:rPr>
      </w:pPr>
      <w:r w:rsidRPr="00E133E9">
        <w:rPr>
          <w:rFonts w:ascii="Arial" w:hAnsi="Arial" w:cs="Arial"/>
        </w:rPr>
        <w:t>Zhotovitel je povinen bez odkladu upozornit objednatele na případnou nevhodnost realizace vyžadovaných prací.</w:t>
      </w:r>
    </w:p>
    <w:p w:rsidR="007344F0" w:rsidRPr="00E133E9" w:rsidRDefault="007344F0" w:rsidP="00D866DB">
      <w:pPr>
        <w:pStyle w:val="Smlouva-slo0"/>
        <w:widowControl w:val="0"/>
        <w:numPr>
          <w:ilvl w:val="0"/>
          <w:numId w:val="16"/>
        </w:numPr>
        <w:spacing w:before="0" w:line="240" w:lineRule="auto"/>
        <w:rPr>
          <w:rFonts w:ascii="Arial" w:hAnsi="Arial" w:cs="Arial"/>
        </w:rPr>
      </w:pPr>
      <w:r w:rsidRPr="00E133E9">
        <w:rPr>
          <w:rFonts w:ascii="Arial" w:hAnsi="Arial" w:cs="Arial"/>
        </w:rPr>
        <w:t>Technický dozor u téže stavby nesmí provádět zhotovitel ani osoba s ním propojená.</w:t>
      </w:r>
    </w:p>
    <w:p w:rsidR="007344F0" w:rsidRPr="00E133E9" w:rsidRDefault="007344F0" w:rsidP="00D866DB">
      <w:pPr>
        <w:pStyle w:val="Smlouva-slo0"/>
        <w:numPr>
          <w:ilvl w:val="0"/>
          <w:numId w:val="16"/>
        </w:numPr>
        <w:spacing w:before="0" w:line="240" w:lineRule="auto"/>
        <w:rPr>
          <w:rFonts w:ascii="Arial" w:hAnsi="Arial" w:cs="Arial"/>
        </w:rPr>
      </w:pPr>
      <w:r w:rsidRPr="00E133E9">
        <w:rPr>
          <w:rFonts w:ascii="Arial" w:hAnsi="Arial" w:cs="Arial"/>
        </w:rPr>
        <w:t xml:space="preserve">V průběhu realizace předmětu smlouvy se budou konat kontrolní dny nejméně 1x za 7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w:t>
      </w:r>
      <w:r>
        <w:rPr>
          <w:rFonts w:ascii="Arial" w:hAnsi="Arial" w:cs="Arial"/>
        </w:rPr>
        <w:t>poddodavatelů</w:t>
      </w:r>
      <w:r w:rsidRPr="00E133E9">
        <w:rPr>
          <w:rFonts w:ascii="Arial" w:hAnsi="Arial" w:cs="Arial"/>
        </w:rPr>
        <w:t xml:space="preserve">. </w:t>
      </w:r>
    </w:p>
    <w:p w:rsidR="007344F0" w:rsidRDefault="007344F0" w:rsidP="00D866DB">
      <w:pPr>
        <w:pStyle w:val="Smlouva-slo0"/>
        <w:numPr>
          <w:ilvl w:val="0"/>
          <w:numId w:val="16"/>
        </w:numPr>
        <w:spacing w:before="0" w:line="240" w:lineRule="auto"/>
        <w:rPr>
          <w:rFonts w:ascii="Arial" w:hAnsi="Arial" w:cs="Arial"/>
        </w:rPr>
      </w:pPr>
      <w:r w:rsidRPr="00E133E9">
        <w:rPr>
          <w:rFonts w:ascii="Arial" w:hAnsi="Arial" w:cs="Arial"/>
        </w:rPr>
        <w:t xml:space="preserve">Změnu </w:t>
      </w:r>
      <w:r>
        <w:rPr>
          <w:rFonts w:ascii="Arial" w:hAnsi="Arial" w:cs="Arial"/>
        </w:rPr>
        <w:t>pod</w:t>
      </w:r>
      <w:r w:rsidRPr="00E133E9">
        <w:rPr>
          <w:rFonts w:ascii="Arial" w:hAnsi="Arial" w:cs="Arial"/>
        </w:rPr>
        <w:t xml:space="preserve">dodavatele je zhotovitel povinen písemně předložit k odsouhlasení objednateli nejpozději 5 pracovních dní před zahájením prací daného </w:t>
      </w:r>
      <w:r>
        <w:rPr>
          <w:rFonts w:ascii="Arial" w:hAnsi="Arial" w:cs="Arial"/>
        </w:rPr>
        <w:t>pod</w:t>
      </w:r>
      <w:r w:rsidRPr="00E133E9">
        <w:rPr>
          <w:rFonts w:ascii="Arial" w:hAnsi="Arial" w:cs="Arial"/>
        </w:rPr>
        <w:t xml:space="preserve">dodavatele s řádným zdůvodněním proč ke změně dochází. Pokud zhotovitel </w:t>
      </w:r>
      <w:r w:rsidRPr="00560E45">
        <w:rPr>
          <w:rFonts w:ascii="Arial" w:hAnsi="Arial" w:cs="Arial"/>
        </w:rPr>
        <w:t xml:space="preserve">prokazoval kvalifikaci prostřednictvím měněného </w:t>
      </w:r>
      <w:r>
        <w:rPr>
          <w:rFonts w:ascii="Arial" w:hAnsi="Arial" w:cs="Arial"/>
        </w:rPr>
        <w:t>p</w:t>
      </w:r>
      <w:r w:rsidRPr="00560E45">
        <w:rPr>
          <w:rFonts w:ascii="Arial" w:hAnsi="Arial" w:cs="Arial"/>
        </w:rPr>
        <w:t>oddodavatele v zadávacím řízení je povinen doložit toto splnění kvalifikace v plném rozsahu tak, jak bylo stanoveno v zadávacích podmínkách i u nového poddodavatele. Zhotovitel se</w:t>
      </w:r>
      <w:r w:rsidRPr="00E133E9">
        <w:rPr>
          <w:rFonts w:ascii="Arial" w:hAnsi="Arial" w:cs="Arial"/>
        </w:rPr>
        <w:t xml:space="preserve"> zavazuje nepřekročit podíl </w:t>
      </w:r>
      <w:r>
        <w:rPr>
          <w:rFonts w:ascii="Arial" w:hAnsi="Arial" w:cs="Arial"/>
        </w:rPr>
        <w:t>pod</w:t>
      </w:r>
      <w:r w:rsidRPr="00E133E9">
        <w:rPr>
          <w:rFonts w:ascii="Arial" w:hAnsi="Arial" w:cs="Arial"/>
        </w:rPr>
        <w:t xml:space="preserve">dodávek na stavebních nákladech o více než 15%. </w:t>
      </w:r>
    </w:p>
    <w:p w:rsidR="007344F0" w:rsidRPr="00560E45" w:rsidRDefault="007344F0" w:rsidP="00D866DB">
      <w:pPr>
        <w:pStyle w:val="Smlouva-slo0"/>
        <w:numPr>
          <w:ilvl w:val="0"/>
          <w:numId w:val="16"/>
        </w:numPr>
        <w:spacing w:before="0" w:line="240" w:lineRule="auto"/>
        <w:rPr>
          <w:rFonts w:ascii="Arial" w:hAnsi="Arial" w:cs="Arial"/>
        </w:rPr>
      </w:pPr>
      <w:r w:rsidRPr="00560E45">
        <w:rPr>
          <w:rFonts w:ascii="Arial" w:hAnsi="Arial" w:cs="Arial"/>
        </w:rPr>
        <w:lastRenderedPageBreak/>
        <w:t xml:space="preserve">Při předání staveniště objednatel předá zhotoviteli dvě sady projektové dokumentace. Za správnost a úplnost předané dokumentace odpovídá objednatel.   </w:t>
      </w:r>
    </w:p>
    <w:p w:rsidR="007344F0" w:rsidRPr="00E133E9" w:rsidRDefault="007344F0" w:rsidP="007274C1">
      <w:pPr>
        <w:pStyle w:val="Smlouva-slo0"/>
        <w:widowControl w:val="0"/>
        <w:tabs>
          <w:tab w:val="left" w:pos="480"/>
          <w:tab w:val="left" w:pos="700"/>
        </w:tabs>
        <w:spacing w:before="0"/>
        <w:rPr>
          <w:rStyle w:val="slostrnky"/>
          <w:rFonts w:ascii="Arial" w:hAnsi="Arial" w:cs="Arial"/>
        </w:rPr>
      </w:pPr>
    </w:p>
    <w:p w:rsidR="007344F0" w:rsidRPr="00E133E9" w:rsidRDefault="007344F0" w:rsidP="00D866DB">
      <w:pPr>
        <w:pStyle w:val="Smlouva2"/>
        <w:rPr>
          <w:rFonts w:ascii="Arial" w:hAnsi="Arial" w:cs="Arial"/>
        </w:rPr>
      </w:pPr>
    </w:p>
    <w:p w:rsidR="007344F0" w:rsidRPr="00E133E9" w:rsidRDefault="007344F0" w:rsidP="00D866DB">
      <w:pPr>
        <w:pStyle w:val="Smlouva2"/>
        <w:rPr>
          <w:rFonts w:ascii="Arial" w:hAnsi="Arial" w:cs="Arial"/>
        </w:rPr>
      </w:pPr>
      <w:r w:rsidRPr="00E133E9">
        <w:rPr>
          <w:rFonts w:ascii="Arial" w:hAnsi="Arial" w:cs="Arial"/>
        </w:rPr>
        <w:t>XIII.</w:t>
      </w:r>
    </w:p>
    <w:p w:rsidR="007344F0" w:rsidRPr="00E133E9" w:rsidRDefault="007344F0" w:rsidP="00D866DB">
      <w:pPr>
        <w:pStyle w:val="Smlouva2"/>
        <w:spacing w:after="120"/>
        <w:rPr>
          <w:rFonts w:ascii="Arial" w:hAnsi="Arial" w:cs="Arial"/>
        </w:rPr>
      </w:pPr>
      <w:r w:rsidRPr="00E133E9">
        <w:rPr>
          <w:rFonts w:ascii="Arial" w:hAnsi="Arial" w:cs="Arial"/>
        </w:rPr>
        <w:t>Předání a převzetí díla</w:t>
      </w:r>
    </w:p>
    <w:p w:rsidR="007344F0" w:rsidRPr="00560E45" w:rsidRDefault="007344F0" w:rsidP="005D1E06">
      <w:pPr>
        <w:numPr>
          <w:ilvl w:val="0"/>
          <w:numId w:val="17"/>
        </w:numPr>
        <w:spacing w:after="0" w:line="240" w:lineRule="auto"/>
        <w:jc w:val="both"/>
        <w:rPr>
          <w:rFonts w:ascii="Arial" w:hAnsi="Arial" w:cs="Arial"/>
          <w:sz w:val="24"/>
          <w:szCs w:val="24"/>
        </w:rPr>
      </w:pPr>
      <w:r w:rsidRPr="00560E45">
        <w:rPr>
          <w:rFonts w:ascii="Arial" w:hAnsi="Arial" w:cs="Arial"/>
          <w:sz w:val="24"/>
          <w:szCs w:val="24"/>
        </w:rPr>
        <w:t xml:space="preserve">Zhotovitel splní svou povinnost provést dílo jeho řádným dokončením a </w:t>
      </w:r>
      <w:r w:rsidRPr="00560E45">
        <w:rPr>
          <w:rFonts w:ascii="Arial" w:hAnsi="Arial" w:cs="Arial"/>
          <w:spacing w:val="-1"/>
          <w:sz w:val="24"/>
          <w:szCs w:val="24"/>
        </w:rPr>
        <w:t xml:space="preserve">předáním díla objednateli v místě provedení díla. Po dokončení díla nebo </w:t>
      </w:r>
      <w:r w:rsidRPr="00560E45">
        <w:rPr>
          <w:rFonts w:ascii="Arial" w:hAnsi="Arial" w:cs="Arial"/>
          <w:sz w:val="24"/>
          <w:szCs w:val="24"/>
        </w:rPr>
        <w:t xml:space="preserve">jeho části, na jejímž samostatném předání se strany dohodly, se </w:t>
      </w:r>
      <w:r w:rsidRPr="00560E45">
        <w:rPr>
          <w:rFonts w:ascii="Arial" w:hAnsi="Arial" w:cs="Arial"/>
          <w:spacing w:val="-1"/>
          <w:sz w:val="24"/>
          <w:szCs w:val="24"/>
        </w:rPr>
        <w:t xml:space="preserve">zhotovitel zavazuje min. 3 dny předem objednatele prokazatelně písemně vyzvat k převzetí díla nebo jeho </w:t>
      </w:r>
      <w:r w:rsidRPr="00560E45">
        <w:rPr>
          <w:rFonts w:ascii="Arial" w:hAnsi="Arial" w:cs="Arial"/>
          <w:sz w:val="24"/>
          <w:szCs w:val="24"/>
        </w:rPr>
        <w:t>části. Objednatel k předání a převzetí díla přizve osoby vykonávající funkci technického dozoru stavebníka, případně také autorského dozoru.</w:t>
      </w:r>
    </w:p>
    <w:p w:rsidR="007344F0" w:rsidRPr="00E133E9" w:rsidRDefault="007344F0" w:rsidP="00D866DB">
      <w:pPr>
        <w:numPr>
          <w:ilvl w:val="0"/>
          <w:numId w:val="17"/>
        </w:numPr>
        <w:spacing w:after="0" w:line="240" w:lineRule="auto"/>
        <w:jc w:val="both"/>
        <w:rPr>
          <w:rFonts w:ascii="Arial" w:hAnsi="Arial" w:cs="Arial"/>
          <w:sz w:val="24"/>
          <w:szCs w:val="24"/>
        </w:rPr>
      </w:pPr>
      <w:r w:rsidRPr="00560E45">
        <w:rPr>
          <w:rFonts w:ascii="Arial" w:hAnsi="Arial" w:cs="Arial"/>
          <w:sz w:val="24"/>
          <w:szCs w:val="24"/>
        </w:rPr>
        <w:t>Objednatel je povinen na výzvu zhotovitele řádně dokončené dílo převzít.</w:t>
      </w:r>
      <w:r w:rsidRPr="00E133E9">
        <w:rPr>
          <w:rFonts w:ascii="Arial" w:hAnsi="Arial" w:cs="Arial"/>
          <w:sz w:val="24"/>
          <w:szCs w:val="24"/>
        </w:rPr>
        <w:t xml:space="preserve"> Řádným dokončení díla se rozumí:</w:t>
      </w:r>
    </w:p>
    <w:p w:rsidR="007344F0" w:rsidRPr="00E133E9" w:rsidRDefault="007344F0" w:rsidP="00D866DB">
      <w:pPr>
        <w:tabs>
          <w:tab w:val="left" w:pos="400"/>
        </w:tabs>
        <w:spacing w:after="0" w:line="240" w:lineRule="auto"/>
        <w:ind w:left="403" w:hanging="403"/>
        <w:jc w:val="both"/>
        <w:rPr>
          <w:rFonts w:ascii="Arial" w:hAnsi="Arial" w:cs="Arial"/>
          <w:sz w:val="24"/>
          <w:szCs w:val="24"/>
        </w:rPr>
      </w:pPr>
      <w:r w:rsidRPr="00E133E9">
        <w:rPr>
          <w:rFonts w:ascii="Arial" w:hAnsi="Arial" w:cs="Arial"/>
          <w:sz w:val="24"/>
          <w:szCs w:val="24"/>
        </w:rPr>
        <w:tab/>
        <w:t xml:space="preserve">a) provedení kompletního díla bez vad a nedodělků – ověřuje se prohlídkou na místě provedení díla včetně funkčnosti díla, </w:t>
      </w:r>
    </w:p>
    <w:p w:rsidR="007344F0" w:rsidRPr="00E133E9" w:rsidRDefault="007344F0" w:rsidP="00D866DB">
      <w:pPr>
        <w:tabs>
          <w:tab w:val="left" w:pos="400"/>
        </w:tabs>
        <w:spacing w:after="0" w:line="240" w:lineRule="auto"/>
        <w:ind w:left="403" w:hanging="403"/>
        <w:jc w:val="both"/>
        <w:rPr>
          <w:rFonts w:ascii="Arial" w:hAnsi="Arial" w:cs="Arial"/>
          <w:sz w:val="24"/>
          <w:szCs w:val="24"/>
        </w:rPr>
      </w:pPr>
      <w:r w:rsidRPr="00E133E9">
        <w:rPr>
          <w:rFonts w:ascii="Arial" w:hAnsi="Arial" w:cs="Arial"/>
          <w:sz w:val="24"/>
          <w:szCs w:val="24"/>
        </w:rPr>
        <w:tab/>
        <w:t>b) předání kompletní požadované dokumentace – ověřuje se kontrolou rozsahu a</w:t>
      </w:r>
      <w:r>
        <w:rPr>
          <w:rFonts w:ascii="Arial" w:hAnsi="Arial" w:cs="Arial"/>
          <w:sz w:val="24"/>
          <w:szCs w:val="24"/>
        </w:rPr>
        <w:t> </w:t>
      </w:r>
      <w:r w:rsidRPr="00E133E9">
        <w:rPr>
          <w:rFonts w:ascii="Arial" w:hAnsi="Arial" w:cs="Arial"/>
          <w:sz w:val="24"/>
          <w:szCs w:val="24"/>
        </w:rPr>
        <w:t>obsahu předávané dokumentace</w:t>
      </w:r>
    </w:p>
    <w:p w:rsidR="007344F0" w:rsidRPr="00E133E9" w:rsidRDefault="007344F0"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K přejímce díla je zhotovitel povinen předložit následující dokumentaci:</w:t>
      </w:r>
    </w:p>
    <w:p w:rsidR="007344F0"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3</w:t>
      </w:r>
      <w:r>
        <w:rPr>
          <w:rFonts w:ascii="Arial" w:hAnsi="Arial" w:cs="Arial"/>
          <w:sz w:val="24"/>
          <w:szCs w:val="24"/>
        </w:rPr>
        <w:t xml:space="preserve"> tištěné</w:t>
      </w:r>
      <w:r w:rsidRPr="00E133E9">
        <w:rPr>
          <w:rFonts w:ascii="Arial" w:hAnsi="Arial" w:cs="Arial"/>
          <w:sz w:val="24"/>
          <w:szCs w:val="24"/>
        </w:rPr>
        <w:t xml:space="preserve"> vyhotovení projektové dokumentace se zakreslením všech změn podle skutečného stavu provedených prací autorizovaná zhotovitelem a</w:t>
      </w:r>
      <w:r>
        <w:rPr>
          <w:rFonts w:ascii="Arial" w:hAnsi="Arial" w:cs="Arial"/>
          <w:sz w:val="24"/>
          <w:szCs w:val="24"/>
        </w:rPr>
        <w:t> </w:t>
      </w:r>
      <w:r w:rsidRPr="00E133E9">
        <w:rPr>
          <w:rFonts w:ascii="Arial" w:hAnsi="Arial" w:cs="Arial"/>
          <w:sz w:val="24"/>
          <w:szCs w:val="24"/>
        </w:rPr>
        <w:t xml:space="preserve">autorským dozorem a v digitální formě (ve formátu </w:t>
      </w:r>
      <w:r>
        <w:rPr>
          <w:rFonts w:ascii="Arial" w:hAnsi="Arial" w:cs="Arial"/>
          <w:sz w:val="24"/>
          <w:szCs w:val="24"/>
        </w:rPr>
        <w:t>*</w:t>
      </w:r>
      <w:r w:rsidRPr="00E133E9">
        <w:rPr>
          <w:rFonts w:ascii="Arial" w:hAnsi="Arial" w:cs="Arial"/>
          <w:sz w:val="24"/>
          <w:szCs w:val="24"/>
        </w:rPr>
        <w:t>.</w:t>
      </w:r>
      <w:proofErr w:type="spellStart"/>
      <w:r w:rsidRPr="00E133E9">
        <w:rPr>
          <w:rFonts w:ascii="Arial" w:hAnsi="Arial" w:cs="Arial"/>
          <w:sz w:val="24"/>
          <w:szCs w:val="24"/>
        </w:rPr>
        <w:t>doc</w:t>
      </w:r>
      <w:proofErr w:type="spellEnd"/>
      <w:r w:rsidRPr="00E133E9">
        <w:rPr>
          <w:rFonts w:ascii="Arial" w:hAnsi="Arial" w:cs="Arial"/>
          <w:sz w:val="24"/>
          <w:szCs w:val="24"/>
        </w:rPr>
        <w:t xml:space="preserve">, </w:t>
      </w:r>
      <w:r>
        <w:rPr>
          <w:rFonts w:ascii="Arial" w:hAnsi="Arial" w:cs="Arial"/>
          <w:sz w:val="24"/>
          <w:szCs w:val="24"/>
        </w:rPr>
        <w:t>*</w:t>
      </w:r>
      <w:r w:rsidRPr="00E133E9">
        <w:rPr>
          <w:rFonts w:ascii="Arial" w:hAnsi="Arial" w:cs="Arial"/>
          <w:sz w:val="24"/>
          <w:szCs w:val="24"/>
        </w:rPr>
        <w:t>.</w:t>
      </w:r>
      <w:proofErr w:type="spellStart"/>
      <w:r w:rsidRPr="00E133E9">
        <w:rPr>
          <w:rFonts w:ascii="Arial" w:hAnsi="Arial" w:cs="Arial"/>
          <w:sz w:val="24"/>
          <w:szCs w:val="24"/>
        </w:rPr>
        <w:t>xls</w:t>
      </w:r>
      <w:proofErr w:type="spellEnd"/>
      <w:r w:rsidRPr="00E133E9">
        <w:rPr>
          <w:rFonts w:ascii="Arial" w:hAnsi="Arial" w:cs="Arial"/>
          <w:sz w:val="24"/>
          <w:szCs w:val="24"/>
        </w:rPr>
        <w:t xml:space="preserve">, </w:t>
      </w:r>
      <w:r>
        <w:rPr>
          <w:rFonts w:ascii="Arial" w:hAnsi="Arial" w:cs="Arial"/>
          <w:sz w:val="24"/>
          <w:szCs w:val="24"/>
        </w:rPr>
        <w:t>*</w:t>
      </w:r>
      <w:r w:rsidRPr="00E133E9">
        <w:rPr>
          <w:rFonts w:ascii="Arial" w:hAnsi="Arial" w:cs="Arial"/>
          <w:sz w:val="24"/>
          <w:szCs w:val="24"/>
        </w:rPr>
        <w:t>.</w:t>
      </w:r>
      <w:proofErr w:type="spellStart"/>
      <w:r w:rsidRPr="00E133E9">
        <w:rPr>
          <w:rFonts w:ascii="Arial" w:hAnsi="Arial" w:cs="Arial"/>
          <w:sz w:val="24"/>
          <w:szCs w:val="24"/>
        </w:rPr>
        <w:t>dxf</w:t>
      </w:r>
      <w:proofErr w:type="spellEnd"/>
      <w:r w:rsidRPr="00E133E9">
        <w:rPr>
          <w:rFonts w:ascii="Arial" w:hAnsi="Arial" w:cs="Arial"/>
          <w:sz w:val="24"/>
          <w:szCs w:val="24"/>
        </w:rPr>
        <w:t xml:space="preserve">, </w:t>
      </w:r>
      <w:r>
        <w:rPr>
          <w:rFonts w:ascii="Arial" w:hAnsi="Arial" w:cs="Arial"/>
          <w:sz w:val="24"/>
          <w:szCs w:val="24"/>
        </w:rPr>
        <w:t>*</w:t>
      </w:r>
      <w:r w:rsidRPr="00E133E9">
        <w:rPr>
          <w:rFonts w:ascii="Arial" w:hAnsi="Arial" w:cs="Arial"/>
          <w:sz w:val="24"/>
          <w:szCs w:val="24"/>
        </w:rPr>
        <w:t>.</w:t>
      </w:r>
      <w:proofErr w:type="spellStart"/>
      <w:r w:rsidRPr="00E133E9">
        <w:rPr>
          <w:rFonts w:ascii="Arial" w:hAnsi="Arial" w:cs="Arial"/>
          <w:sz w:val="24"/>
          <w:szCs w:val="24"/>
        </w:rPr>
        <w:t>dgn</w:t>
      </w:r>
      <w:proofErr w:type="spellEnd"/>
      <w:r w:rsidRPr="00E133E9">
        <w:rPr>
          <w:rFonts w:ascii="Arial" w:hAnsi="Arial" w:cs="Arial"/>
          <w:sz w:val="24"/>
          <w:szCs w:val="24"/>
        </w:rPr>
        <w:t xml:space="preserve">, </w:t>
      </w:r>
      <w:r>
        <w:rPr>
          <w:rFonts w:ascii="Arial" w:hAnsi="Arial" w:cs="Arial"/>
          <w:sz w:val="24"/>
          <w:szCs w:val="24"/>
        </w:rPr>
        <w:t>*</w:t>
      </w:r>
      <w:r w:rsidRPr="00E133E9">
        <w:rPr>
          <w:rFonts w:ascii="Arial" w:hAnsi="Arial" w:cs="Arial"/>
          <w:sz w:val="24"/>
          <w:szCs w:val="24"/>
        </w:rPr>
        <w:t>.</w:t>
      </w:r>
      <w:proofErr w:type="spellStart"/>
      <w:r w:rsidRPr="00E133E9">
        <w:rPr>
          <w:rFonts w:ascii="Arial" w:hAnsi="Arial" w:cs="Arial"/>
          <w:sz w:val="24"/>
          <w:szCs w:val="24"/>
        </w:rPr>
        <w:t>dwg</w:t>
      </w:r>
      <w:proofErr w:type="spellEnd"/>
      <w:r w:rsidRPr="00E133E9">
        <w:rPr>
          <w:rFonts w:ascii="Arial" w:hAnsi="Arial" w:cs="Arial"/>
          <w:sz w:val="24"/>
          <w:szCs w:val="24"/>
        </w:rPr>
        <w:t>),</w:t>
      </w:r>
    </w:p>
    <w:p w:rsidR="007344F0" w:rsidRPr="00573C2A"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573C2A">
        <w:rPr>
          <w:rFonts w:ascii="Arial" w:hAnsi="Arial" w:cs="Arial"/>
          <w:sz w:val="24"/>
          <w:szCs w:val="24"/>
        </w:rPr>
        <w:t xml:space="preserve">geometrické a geodetické </w:t>
      </w:r>
      <w:r>
        <w:rPr>
          <w:rFonts w:ascii="Arial" w:hAnsi="Arial" w:cs="Arial"/>
          <w:sz w:val="24"/>
          <w:szCs w:val="24"/>
        </w:rPr>
        <w:t xml:space="preserve">zaměření </w:t>
      </w:r>
      <w:r w:rsidRPr="00573C2A">
        <w:rPr>
          <w:rFonts w:ascii="Arial" w:hAnsi="Arial" w:cs="Arial"/>
          <w:sz w:val="24"/>
          <w:szCs w:val="24"/>
        </w:rPr>
        <w:t>stavby a protokoly o vytýčení sítí</w:t>
      </w:r>
      <w:r>
        <w:rPr>
          <w:rFonts w:ascii="Arial" w:hAnsi="Arial" w:cs="Arial"/>
          <w:sz w:val="24"/>
          <w:szCs w:val="24"/>
        </w:rPr>
        <w:t>, bude-li potřeba geometrický plán stavby</w:t>
      </w:r>
    </w:p>
    <w:p w:rsidR="007344F0" w:rsidRPr="00E133E9"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zápisy a osvědčení o provedených zkouškách použitých materiálů a</w:t>
      </w:r>
      <w:r>
        <w:rPr>
          <w:rFonts w:ascii="Arial" w:hAnsi="Arial" w:cs="Arial"/>
          <w:sz w:val="24"/>
          <w:szCs w:val="24"/>
        </w:rPr>
        <w:t> </w:t>
      </w:r>
      <w:r w:rsidRPr="00E133E9">
        <w:rPr>
          <w:rFonts w:ascii="Arial" w:hAnsi="Arial" w:cs="Arial"/>
          <w:spacing w:val="-1"/>
          <w:sz w:val="24"/>
          <w:szCs w:val="24"/>
        </w:rPr>
        <w:t xml:space="preserve">veškerých zkouškách a revizích předepsaných příslušnými </w:t>
      </w:r>
      <w:r w:rsidRPr="00E133E9">
        <w:rPr>
          <w:rFonts w:ascii="Arial" w:hAnsi="Arial" w:cs="Arial"/>
          <w:sz w:val="24"/>
          <w:szCs w:val="24"/>
        </w:rPr>
        <w:t>předpisy, normami, případně touto smlouvou,</w:t>
      </w:r>
    </w:p>
    <w:p w:rsidR="007344F0" w:rsidRPr="00E133E9"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zkušební protokoly o zkouškách prováděných zhotovitelem a jeho partnery,</w:t>
      </w:r>
    </w:p>
    <w:p w:rsidR="007344F0" w:rsidRPr="00E133E9"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zápisy o provedené kontrole stavu prací a dodávek zakrytých v průběhu provedení díla,</w:t>
      </w:r>
    </w:p>
    <w:p w:rsidR="007344F0" w:rsidRPr="00E133E9"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seznam zařízení, případně strojů a přístrojů dodávaných v rámci předávaného díla s příslušnými doklady, zejména záručními listy, výkresy skutečného stavu apod.,</w:t>
      </w:r>
    </w:p>
    <w:p w:rsidR="007344F0" w:rsidRPr="00E133E9"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návody pro montáž, obsluhu a údržbu jednotlivých z</w:t>
      </w:r>
      <w:r>
        <w:rPr>
          <w:rFonts w:ascii="Arial" w:hAnsi="Arial" w:cs="Arial"/>
          <w:sz w:val="24"/>
          <w:szCs w:val="24"/>
        </w:rPr>
        <w:t>ařízení, strojů a přístrojů ve 3</w:t>
      </w:r>
      <w:r w:rsidRPr="00E133E9">
        <w:rPr>
          <w:rFonts w:ascii="Arial" w:hAnsi="Arial" w:cs="Arial"/>
          <w:sz w:val="24"/>
          <w:szCs w:val="24"/>
        </w:rPr>
        <w:t xml:space="preserve"> vyhotoveních v českém jazyce,</w:t>
      </w:r>
    </w:p>
    <w:p w:rsidR="007344F0" w:rsidRPr="00E133E9"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stavební a montážní deníky (originál),</w:t>
      </w:r>
    </w:p>
    <w:p w:rsidR="007344F0" w:rsidRPr="00E133E9"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 xml:space="preserve">doklady vydané v souladu se zákonem č.  22/1997 Sb., o technických </w:t>
      </w:r>
      <w:r w:rsidRPr="00E133E9">
        <w:rPr>
          <w:rFonts w:ascii="Arial" w:hAnsi="Arial" w:cs="Arial"/>
          <w:spacing w:val="-1"/>
          <w:sz w:val="24"/>
          <w:szCs w:val="24"/>
        </w:rPr>
        <w:t>požadavcích na výrobky, ve znění pozdějších předpisů,</w:t>
      </w:r>
    </w:p>
    <w:p w:rsidR="007344F0" w:rsidRPr="00E133E9" w:rsidRDefault="007344F0" w:rsidP="00ED3F1F">
      <w:pPr>
        <w:numPr>
          <w:ilvl w:val="0"/>
          <w:numId w:val="5"/>
        </w:numPr>
        <w:tabs>
          <w:tab w:val="clear" w:pos="360"/>
          <w:tab w:val="left" w:pos="840"/>
        </w:tabs>
        <w:spacing w:after="0" w:line="240" w:lineRule="auto"/>
        <w:ind w:left="840" w:hanging="414"/>
        <w:jc w:val="both"/>
        <w:rPr>
          <w:rFonts w:ascii="Arial" w:hAnsi="Arial" w:cs="Arial"/>
          <w:sz w:val="24"/>
          <w:szCs w:val="24"/>
        </w:rPr>
      </w:pPr>
      <w:r w:rsidRPr="00E133E9">
        <w:rPr>
          <w:rFonts w:ascii="Arial" w:hAnsi="Arial" w:cs="Arial"/>
          <w:sz w:val="24"/>
          <w:szCs w:val="24"/>
        </w:rPr>
        <w:t>doklad o likvidaci odpadů</w:t>
      </w:r>
      <w:r>
        <w:rPr>
          <w:rFonts w:ascii="Arial" w:hAnsi="Arial" w:cs="Arial"/>
          <w:sz w:val="24"/>
          <w:szCs w:val="24"/>
        </w:rPr>
        <w:t xml:space="preserve"> – </w:t>
      </w:r>
      <w:proofErr w:type="gramStart"/>
      <w:r>
        <w:rPr>
          <w:rFonts w:ascii="Arial" w:hAnsi="Arial" w:cs="Arial"/>
          <w:sz w:val="24"/>
          <w:szCs w:val="24"/>
        </w:rPr>
        <w:t>vážní</w:t>
      </w:r>
      <w:proofErr w:type="gramEnd"/>
      <w:r>
        <w:rPr>
          <w:rFonts w:ascii="Arial" w:hAnsi="Arial" w:cs="Arial"/>
          <w:sz w:val="24"/>
          <w:szCs w:val="24"/>
        </w:rPr>
        <w:t xml:space="preserve"> lístky</w:t>
      </w:r>
      <w:r w:rsidRPr="00E133E9">
        <w:rPr>
          <w:rFonts w:ascii="Arial" w:hAnsi="Arial" w:cs="Arial"/>
          <w:sz w:val="24"/>
          <w:szCs w:val="24"/>
        </w:rPr>
        <w:t xml:space="preserve"> (není možno doložit prohlášením o</w:t>
      </w:r>
      <w:r>
        <w:rPr>
          <w:rFonts w:ascii="Arial" w:hAnsi="Arial" w:cs="Arial"/>
          <w:sz w:val="24"/>
          <w:szCs w:val="24"/>
        </w:rPr>
        <w:t> </w:t>
      </w:r>
      <w:r w:rsidRPr="00E133E9">
        <w:rPr>
          <w:rFonts w:ascii="Arial" w:hAnsi="Arial" w:cs="Arial"/>
          <w:sz w:val="24"/>
          <w:szCs w:val="24"/>
        </w:rPr>
        <w:t>způsobu likvidace odpadů),</w:t>
      </w:r>
    </w:p>
    <w:p w:rsidR="007344F0" w:rsidRPr="00E133E9" w:rsidRDefault="007344F0" w:rsidP="00ED3F1F">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spacing w:val="-7"/>
          <w:sz w:val="24"/>
          <w:szCs w:val="24"/>
        </w:rPr>
      </w:pPr>
      <w:r w:rsidRPr="00E133E9">
        <w:rPr>
          <w:rFonts w:ascii="Arial" w:hAnsi="Arial" w:cs="Arial"/>
          <w:sz w:val="24"/>
          <w:szCs w:val="24"/>
        </w:rPr>
        <w:t xml:space="preserve">provozní dokumentaci potřebnou k řádné evidenci a užívání díla nebo </w:t>
      </w:r>
      <w:r w:rsidRPr="00E133E9">
        <w:rPr>
          <w:rFonts w:ascii="Arial" w:hAnsi="Arial" w:cs="Arial"/>
          <w:spacing w:val="-7"/>
          <w:sz w:val="24"/>
          <w:szCs w:val="24"/>
        </w:rPr>
        <w:t>jeho částí,</w:t>
      </w:r>
    </w:p>
    <w:p w:rsidR="007344F0" w:rsidRPr="00E133E9" w:rsidRDefault="007344F0" w:rsidP="00ED3F1F">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sz w:val="24"/>
          <w:szCs w:val="24"/>
        </w:rPr>
      </w:pPr>
      <w:r w:rsidRPr="00E133E9">
        <w:rPr>
          <w:rFonts w:ascii="Arial" w:hAnsi="Arial" w:cs="Arial"/>
          <w:spacing w:val="-2"/>
          <w:sz w:val="24"/>
          <w:szCs w:val="24"/>
        </w:rPr>
        <w:t xml:space="preserve">evidenci odprodeje druhotných surovin. </w:t>
      </w:r>
    </w:p>
    <w:p w:rsidR="007344F0" w:rsidRPr="00E133E9" w:rsidRDefault="007344F0" w:rsidP="00ED3F1F">
      <w:pPr>
        <w:widowControl w:val="0"/>
        <w:numPr>
          <w:ilvl w:val="0"/>
          <w:numId w:val="22"/>
        </w:numPr>
        <w:shd w:val="clear" w:color="auto" w:fill="FFFFFF"/>
        <w:tabs>
          <w:tab w:val="left" w:pos="800"/>
        </w:tabs>
        <w:autoSpaceDE w:val="0"/>
        <w:autoSpaceDN w:val="0"/>
        <w:adjustRightInd w:val="0"/>
        <w:spacing w:after="0" w:line="240" w:lineRule="auto"/>
        <w:ind w:left="900" w:hanging="500"/>
        <w:jc w:val="both"/>
        <w:rPr>
          <w:rFonts w:ascii="Arial" w:hAnsi="Arial" w:cs="Arial"/>
          <w:sz w:val="24"/>
          <w:szCs w:val="24"/>
        </w:rPr>
      </w:pPr>
      <w:r w:rsidRPr="00E133E9">
        <w:rPr>
          <w:rFonts w:ascii="Arial" w:hAnsi="Arial" w:cs="Arial"/>
          <w:spacing w:val="-2"/>
          <w:sz w:val="24"/>
          <w:szCs w:val="24"/>
        </w:rPr>
        <w:t xml:space="preserve">předá objednateli potvrzenou bankovní záruku dle </w:t>
      </w:r>
      <w:r>
        <w:rPr>
          <w:rFonts w:ascii="Arial" w:hAnsi="Arial" w:cs="Arial"/>
          <w:spacing w:val="-2"/>
          <w:sz w:val="24"/>
          <w:szCs w:val="24"/>
        </w:rPr>
        <w:t>odst. 7</w:t>
      </w:r>
      <w:r w:rsidRPr="00E133E9">
        <w:rPr>
          <w:rFonts w:ascii="Arial" w:hAnsi="Arial" w:cs="Arial"/>
          <w:spacing w:val="-2"/>
          <w:sz w:val="24"/>
          <w:szCs w:val="24"/>
        </w:rPr>
        <w:t>, č</w:t>
      </w:r>
      <w:r>
        <w:rPr>
          <w:rFonts w:ascii="Arial" w:hAnsi="Arial" w:cs="Arial"/>
          <w:spacing w:val="-2"/>
          <w:sz w:val="24"/>
          <w:szCs w:val="24"/>
        </w:rPr>
        <w:t>l</w:t>
      </w:r>
      <w:r w:rsidRPr="00E133E9">
        <w:rPr>
          <w:rFonts w:ascii="Arial" w:hAnsi="Arial" w:cs="Arial"/>
          <w:spacing w:val="-2"/>
          <w:sz w:val="24"/>
          <w:szCs w:val="24"/>
        </w:rPr>
        <w:t xml:space="preserve">. VIII. </w:t>
      </w:r>
    </w:p>
    <w:p w:rsidR="007344F0" w:rsidRPr="00E133E9" w:rsidRDefault="007344F0" w:rsidP="00D866DB">
      <w:pPr>
        <w:pStyle w:val="Smlouva-slo0"/>
        <w:widowControl w:val="0"/>
        <w:numPr>
          <w:ilvl w:val="0"/>
          <w:numId w:val="17"/>
        </w:numPr>
        <w:spacing w:before="0"/>
        <w:rPr>
          <w:rFonts w:ascii="Arial" w:hAnsi="Arial" w:cs="Arial"/>
        </w:rPr>
      </w:pPr>
      <w:r w:rsidRPr="00E133E9">
        <w:rPr>
          <w:rFonts w:ascii="Arial" w:hAnsi="Arial" w:cs="Arial"/>
        </w:rPr>
        <w:lastRenderedPageBreak/>
        <w:t>O předání a převzetí díla nebo jeho části bude sepsán protokol, který sepíše zhotovitel a bude obsahovat:</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popis předávaného díla – množství a druh provedených dodávek a prací,</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označení objednatele a zhotovitele díla,</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číslo a datum uzavření smlouvy o dílo včetně čísel a dat uzavření jejich dodatků,</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termín vyklizení staveniště,</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datum ukončení záruky na dílo,</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zahájení a dokončení prací na zhotovovaném díle,</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 xml:space="preserve">seznam převzaté dokumentace, </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soupis případných zjevných vad a nedodělků pokud jej předávané dílo obsahuje s termínem jejich odstranění</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prohlášení zhotovitele, že dílo předává a objednatele, že dílo přejímá,</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datum a místo sepsání zápisu,</w:t>
      </w:r>
    </w:p>
    <w:p w:rsidR="007344F0" w:rsidRPr="00E133E9" w:rsidRDefault="007344F0" w:rsidP="00ED3F1F">
      <w:pPr>
        <w:numPr>
          <w:ilvl w:val="0"/>
          <w:numId w:val="4"/>
        </w:numPr>
        <w:tabs>
          <w:tab w:val="num" w:pos="851"/>
        </w:tabs>
        <w:spacing w:after="0" w:line="240" w:lineRule="auto"/>
        <w:ind w:left="709" w:hanging="283"/>
        <w:jc w:val="both"/>
        <w:rPr>
          <w:rFonts w:ascii="Arial" w:hAnsi="Arial" w:cs="Arial"/>
          <w:sz w:val="24"/>
          <w:szCs w:val="24"/>
        </w:rPr>
      </w:pPr>
      <w:r w:rsidRPr="00E133E9">
        <w:rPr>
          <w:rFonts w:ascii="Arial" w:hAnsi="Arial" w:cs="Arial"/>
          <w:sz w:val="24"/>
          <w:szCs w:val="24"/>
        </w:rPr>
        <w:t>jména a podpisy zástupců objednatele a zhotovitele,</w:t>
      </w:r>
    </w:p>
    <w:p w:rsidR="007344F0" w:rsidRPr="00E133E9" w:rsidRDefault="007344F0" w:rsidP="00D866DB">
      <w:pPr>
        <w:pStyle w:val="Zkladntextodsazen3"/>
        <w:numPr>
          <w:ilvl w:val="0"/>
          <w:numId w:val="17"/>
        </w:numPr>
      </w:pPr>
      <w:r w:rsidRPr="00E133E9">
        <w:t xml:space="preserve">Součástí předávacího protokolu musí být závěrečný výstupní protokol, ve kterém bude prohlášení zhotovitele o úplnosti a kompletnosti díla. </w:t>
      </w:r>
    </w:p>
    <w:p w:rsidR="007344F0" w:rsidRPr="00E133E9" w:rsidRDefault="007344F0" w:rsidP="00D866DB">
      <w:pPr>
        <w:pStyle w:val="Zkladntextodsazen3"/>
        <w:numPr>
          <w:ilvl w:val="0"/>
          <w:numId w:val="17"/>
        </w:numPr>
      </w:pPr>
      <w:r w:rsidRPr="00E133E9">
        <w:t>Objednatel se zavazuje převzít předmět smlouvy na základě protokolu o předání a převzetí předmětu díla i s případnými drobnými vadami a nedodělky, které samy o sobě nebo ve spojení s jinými nebrání provozu díla jako celku s tím, že v tomto protokolu o předání a převzetí budou zhotoviteli stanoveny závazné termíny k jejich odstranění.</w:t>
      </w:r>
    </w:p>
    <w:p w:rsidR="007344F0" w:rsidRPr="00E133E9" w:rsidRDefault="007344F0"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Po podepsání protokolu o předání a převzetí díla oprávněnými zástupci obou smluvních stran, považují se veškerá opatření a lhůty v něm uvedené za dohodnuté, pokud některá ze stran neuvede, že s určitými jeho body nesouhlasí. Jestliže jsou objednatelem v protokole o předání a převzetí díla vady popsány nebo uvedeny, jak se projevují, platí, že tím současně požaduje po zhotoviteli jejich bezplatné odstranění. Za vady, které se projevily po odevzdání díla, zodpovídá zhotovitel v rozsahu sjednané záruky.</w:t>
      </w:r>
    </w:p>
    <w:p w:rsidR="007344F0" w:rsidRPr="00E133E9" w:rsidRDefault="007344F0"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V případě, že objednatel řádně dokončené dílo, které je předmětem této smlouvy nepřevezme, uvede v zápise i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7344F0" w:rsidRPr="00E133E9" w:rsidRDefault="007344F0"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 xml:space="preserve">Pokud se smluvní strany nedohodnou ani v opakovaném přejímacím řízení na oprávněnosti či neoprávněnosti nepřevzetí předmětu smlouvy ve </w:t>
      </w:r>
      <w:proofErr w:type="gramStart"/>
      <w:r w:rsidRPr="00E133E9">
        <w:rPr>
          <w:rFonts w:ascii="Arial" w:hAnsi="Arial" w:cs="Arial"/>
          <w:sz w:val="24"/>
          <w:szCs w:val="24"/>
        </w:rPr>
        <w:t>lhůtě 5-ti</w:t>
      </w:r>
      <w:proofErr w:type="gramEnd"/>
      <w:r w:rsidRPr="00E133E9">
        <w:rPr>
          <w:rFonts w:ascii="Arial" w:hAnsi="Arial" w:cs="Arial"/>
          <w:sz w:val="24"/>
          <w:szCs w:val="24"/>
        </w:rPr>
        <w:t xml:space="preserve"> pracovních dnů od zahájení opětovného předávacího řízení, bude vzniklý spor předán k rozhodnutí příslušnému soudu. Pravomocné rozhodnutí soudu je pro obě smluvní strany závazné.</w:t>
      </w:r>
    </w:p>
    <w:p w:rsidR="007344F0" w:rsidRDefault="007344F0" w:rsidP="00D866DB">
      <w:pPr>
        <w:numPr>
          <w:ilvl w:val="0"/>
          <w:numId w:val="17"/>
        </w:numPr>
        <w:spacing w:after="0" w:line="240" w:lineRule="auto"/>
        <w:jc w:val="both"/>
        <w:rPr>
          <w:rFonts w:ascii="Arial" w:hAnsi="Arial" w:cs="Arial"/>
          <w:sz w:val="24"/>
          <w:szCs w:val="24"/>
        </w:rPr>
      </w:pPr>
      <w:r w:rsidRPr="00E133E9">
        <w:rPr>
          <w:rFonts w:ascii="Arial" w:hAnsi="Arial" w:cs="Arial"/>
          <w:sz w:val="24"/>
          <w:szCs w:val="24"/>
        </w:rPr>
        <w:t>Zástupci smluvních stran, kteří jsou zmocněni k přejímání a předávání předmětu smlouvy, budou uvedeni ve stavebním deníku.</w:t>
      </w:r>
    </w:p>
    <w:p w:rsidR="007344F0" w:rsidRPr="00E133E9" w:rsidRDefault="007344F0" w:rsidP="00A95856">
      <w:pPr>
        <w:spacing w:after="0" w:line="240" w:lineRule="auto"/>
        <w:ind w:left="397"/>
        <w:jc w:val="both"/>
        <w:rPr>
          <w:rFonts w:ascii="Arial" w:hAnsi="Arial" w:cs="Arial"/>
          <w:sz w:val="24"/>
          <w:szCs w:val="24"/>
        </w:rPr>
      </w:pPr>
    </w:p>
    <w:p w:rsidR="007344F0" w:rsidRDefault="007344F0" w:rsidP="00D866DB">
      <w:pPr>
        <w:spacing w:after="0" w:line="240" w:lineRule="auto"/>
        <w:jc w:val="center"/>
        <w:rPr>
          <w:rFonts w:ascii="Arial" w:hAnsi="Arial" w:cs="Arial"/>
          <w:b/>
          <w:bCs/>
          <w:sz w:val="24"/>
          <w:szCs w:val="24"/>
        </w:rPr>
      </w:pPr>
    </w:p>
    <w:p w:rsidR="007344F0" w:rsidRPr="00E133E9" w:rsidRDefault="007344F0" w:rsidP="00D866DB">
      <w:pPr>
        <w:spacing w:after="0" w:line="240" w:lineRule="auto"/>
        <w:jc w:val="center"/>
        <w:rPr>
          <w:rFonts w:ascii="Arial" w:hAnsi="Arial" w:cs="Arial"/>
          <w:b/>
          <w:bCs/>
          <w:sz w:val="24"/>
          <w:szCs w:val="24"/>
        </w:rPr>
      </w:pPr>
    </w:p>
    <w:p w:rsidR="007344F0" w:rsidRPr="00E133E9" w:rsidRDefault="007344F0" w:rsidP="00D866DB">
      <w:pPr>
        <w:spacing w:after="0" w:line="240" w:lineRule="auto"/>
        <w:jc w:val="center"/>
        <w:rPr>
          <w:rFonts w:ascii="Arial" w:hAnsi="Arial" w:cs="Arial"/>
          <w:b/>
          <w:bCs/>
          <w:sz w:val="24"/>
          <w:szCs w:val="24"/>
        </w:rPr>
      </w:pPr>
      <w:r w:rsidRPr="00E133E9">
        <w:rPr>
          <w:rFonts w:ascii="Arial" w:hAnsi="Arial" w:cs="Arial"/>
          <w:b/>
          <w:bCs/>
          <w:sz w:val="24"/>
          <w:szCs w:val="24"/>
        </w:rPr>
        <w:lastRenderedPageBreak/>
        <w:t>XIV.</w:t>
      </w:r>
    </w:p>
    <w:p w:rsidR="007344F0" w:rsidRDefault="007344F0" w:rsidP="00D866DB">
      <w:pPr>
        <w:pStyle w:val="Nadpis7"/>
        <w:spacing w:before="0" w:after="0"/>
        <w:jc w:val="center"/>
        <w:rPr>
          <w:rFonts w:ascii="Arial" w:hAnsi="Arial" w:cs="Arial"/>
          <w:b/>
          <w:bCs/>
        </w:rPr>
      </w:pPr>
      <w:r w:rsidRPr="00E133E9">
        <w:rPr>
          <w:rFonts w:ascii="Arial" w:hAnsi="Arial" w:cs="Arial"/>
          <w:b/>
          <w:bCs/>
        </w:rPr>
        <w:t>Záruka za dílo</w:t>
      </w:r>
    </w:p>
    <w:p w:rsidR="007344F0" w:rsidRPr="00E86008" w:rsidRDefault="007344F0" w:rsidP="00924671">
      <w:pPr>
        <w:spacing w:after="0"/>
      </w:pPr>
    </w:p>
    <w:p w:rsidR="007344F0" w:rsidRPr="00E133E9" w:rsidRDefault="007344F0"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rsidR="007344F0" w:rsidRPr="00E133E9" w:rsidRDefault="007344F0"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Zhotovitel odpovídá za vady, jež má dílo v době předání a převzetí a vady, které se projeví v záruční době.  Tyto vady je zhotovitel povinen v souladu s níže uvedenými podmínkami bezplatně odstranit.</w:t>
      </w:r>
    </w:p>
    <w:p w:rsidR="007344F0" w:rsidRPr="00E133E9" w:rsidRDefault="007344F0"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Záruční doby uvedené zhotovitelem ve smlouvě mají přednost před záručními dobami vyznačenými jednotlivými dodavateli a výrobci, pokud výrobci nenabízejí záruku delší.</w:t>
      </w:r>
    </w:p>
    <w:p w:rsidR="007344F0" w:rsidRPr="00560E45" w:rsidRDefault="007344F0" w:rsidP="00D866DB">
      <w:pPr>
        <w:numPr>
          <w:ilvl w:val="0"/>
          <w:numId w:val="18"/>
        </w:numPr>
        <w:spacing w:after="0" w:line="240" w:lineRule="auto"/>
        <w:jc w:val="both"/>
        <w:rPr>
          <w:rFonts w:ascii="Arial" w:hAnsi="Arial" w:cs="Arial"/>
          <w:sz w:val="24"/>
          <w:szCs w:val="24"/>
        </w:rPr>
      </w:pPr>
      <w:r w:rsidRPr="00560E45">
        <w:rPr>
          <w:rFonts w:ascii="Arial" w:hAnsi="Arial" w:cs="Arial"/>
          <w:sz w:val="24"/>
          <w:szCs w:val="24"/>
        </w:rPr>
        <w:t xml:space="preserve">Zhotovitel poskytuje záruku na dílo v délce </w:t>
      </w:r>
      <w:r w:rsidRPr="00560E45">
        <w:rPr>
          <w:rFonts w:ascii="Arial" w:hAnsi="Arial" w:cs="Arial"/>
          <w:b/>
          <w:bCs/>
          <w:sz w:val="24"/>
          <w:szCs w:val="24"/>
        </w:rPr>
        <w:t>60</w:t>
      </w:r>
      <w:r w:rsidRPr="00560E45">
        <w:rPr>
          <w:rFonts w:ascii="Arial" w:hAnsi="Arial" w:cs="Arial"/>
          <w:sz w:val="24"/>
          <w:szCs w:val="24"/>
        </w:rPr>
        <w:t xml:space="preserve"> </w:t>
      </w:r>
      <w:r w:rsidRPr="00560E45">
        <w:rPr>
          <w:rFonts w:ascii="Arial" w:hAnsi="Arial" w:cs="Arial"/>
          <w:b/>
          <w:bCs/>
        </w:rPr>
        <w:t>měsíců</w:t>
      </w:r>
      <w:r w:rsidRPr="00560E45">
        <w:rPr>
          <w:rFonts w:ascii="Arial" w:hAnsi="Arial" w:cs="Arial"/>
          <w:sz w:val="24"/>
          <w:szCs w:val="24"/>
        </w:rPr>
        <w:t>.</w:t>
      </w:r>
    </w:p>
    <w:p w:rsidR="007344F0" w:rsidRPr="00E133E9" w:rsidRDefault="007344F0"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Záruční doba začíná plynout ode dne řádného předání a převzetí celého díla a</w:t>
      </w:r>
      <w:r>
        <w:rPr>
          <w:rFonts w:ascii="Arial" w:hAnsi="Arial" w:cs="Arial"/>
          <w:sz w:val="24"/>
          <w:szCs w:val="24"/>
        </w:rPr>
        <w:t> </w:t>
      </w:r>
      <w:r w:rsidRPr="00E133E9">
        <w:rPr>
          <w:rFonts w:ascii="Arial" w:hAnsi="Arial" w:cs="Arial"/>
          <w:sz w:val="24"/>
          <w:szCs w:val="24"/>
        </w:rPr>
        <w:t>odstranění všech vad a nedodělků uvedených v předávacím protokole.</w:t>
      </w:r>
    </w:p>
    <w:p w:rsidR="007344F0" w:rsidRPr="00E133E9" w:rsidRDefault="007344F0" w:rsidP="00D866DB">
      <w:pPr>
        <w:numPr>
          <w:ilvl w:val="0"/>
          <w:numId w:val="18"/>
        </w:numPr>
        <w:spacing w:after="0" w:line="240" w:lineRule="auto"/>
        <w:jc w:val="both"/>
        <w:rPr>
          <w:rFonts w:ascii="Arial" w:hAnsi="Arial" w:cs="Arial"/>
          <w:sz w:val="24"/>
          <w:szCs w:val="24"/>
        </w:rPr>
      </w:pPr>
      <w:r w:rsidRPr="00E133E9">
        <w:rPr>
          <w:rFonts w:ascii="Arial" w:hAnsi="Arial" w:cs="Arial"/>
          <w:sz w:val="24"/>
          <w:szCs w:val="24"/>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7344F0" w:rsidRPr="00E133E9" w:rsidRDefault="007344F0" w:rsidP="00D866DB">
      <w:pPr>
        <w:pStyle w:val="Smlouva-slo0"/>
        <w:spacing w:before="0"/>
        <w:ind w:left="3"/>
        <w:jc w:val="center"/>
        <w:rPr>
          <w:rFonts w:ascii="Arial" w:hAnsi="Arial" w:cs="Arial"/>
          <w:b/>
          <w:bCs/>
        </w:rPr>
      </w:pPr>
    </w:p>
    <w:p w:rsidR="007344F0" w:rsidRPr="00E133E9" w:rsidRDefault="007344F0" w:rsidP="00D866DB">
      <w:pPr>
        <w:pStyle w:val="Smlouva-slo0"/>
        <w:spacing w:before="0"/>
        <w:ind w:left="3"/>
        <w:jc w:val="center"/>
        <w:rPr>
          <w:rFonts w:ascii="Arial" w:hAnsi="Arial" w:cs="Arial"/>
          <w:b/>
          <w:bCs/>
        </w:rPr>
      </w:pPr>
    </w:p>
    <w:p w:rsidR="007344F0" w:rsidRDefault="007344F0" w:rsidP="00D866DB">
      <w:pPr>
        <w:pStyle w:val="Smlouva-slo0"/>
        <w:spacing w:before="0"/>
        <w:ind w:left="3"/>
        <w:jc w:val="center"/>
        <w:rPr>
          <w:rFonts w:ascii="Arial" w:hAnsi="Arial" w:cs="Arial"/>
          <w:b/>
          <w:bCs/>
        </w:rPr>
      </w:pPr>
    </w:p>
    <w:p w:rsidR="007344F0" w:rsidRPr="00E133E9" w:rsidRDefault="007344F0" w:rsidP="00D866DB">
      <w:pPr>
        <w:pStyle w:val="Smlouva-slo0"/>
        <w:spacing w:before="0"/>
        <w:ind w:left="3"/>
        <w:jc w:val="center"/>
        <w:rPr>
          <w:rFonts w:ascii="Arial" w:hAnsi="Arial" w:cs="Arial"/>
          <w:b/>
          <w:bCs/>
        </w:rPr>
      </w:pPr>
      <w:r w:rsidRPr="00E133E9">
        <w:rPr>
          <w:rFonts w:ascii="Arial" w:hAnsi="Arial" w:cs="Arial"/>
          <w:b/>
          <w:bCs/>
        </w:rPr>
        <w:t>XV.</w:t>
      </w:r>
    </w:p>
    <w:p w:rsidR="007344F0" w:rsidRDefault="007344F0" w:rsidP="00D866DB">
      <w:pPr>
        <w:pStyle w:val="Smlouva-slo0"/>
        <w:spacing w:before="0"/>
        <w:ind w:left="3"/>
        <w:jc w:val="center"/>
        <w:rPr>
          <w:rFonts w:ascii="Arial" w:hAnsi="Arial" w:cs="Arial"/>
          <w:b/>
          <w:bCs/>
        </w:rPr>
      </w:pPr>
      <w:r w:rsidRPr="00E133E9">
        <w:rPr>
          <w:rFonts w:ascii="Arial" w:hAnsi="Arial" w:cs="Arial"/>
          <w:b/>
          <w:bCs/>
        </w:rPr>
        <w:t>Způsob vyřízení reklamace zhotovitelem</w:t>
      </w:r>
    </w:p>
    <w:p w:rsidR="007344F0" w:rsidRPr="00E133E9" w:rsidRDefault="007344F0" w:rsidP="00D866DB">
      <w:pPr>
        <w:pStyle w:val="Smlouva-slo0"/>
        <w:spacing w:before="0"/>
        <w:ind w:left="3"/>
        <w:jc w:val="center"/>
        <w:rPr>
          <w:rFonts w:ascii="Arial" w:hAnsi="Arial" w:cs="Arial"/>
          <w:b/>
          <w:bCs/>
        </w:rPr>
      </w:pPr>
    </w:p>
    <w:p w:rsidR="007344F0" w:rsidRPr="00E133E9" w:rsidRDefault="007344F0" w:rsidP="00ED3F1F">
      <w:pPr>
        <w:pStyle w:val="Smlouva2"/>
        <w:numPr>
          <w:ilvl w:val="0"/>
          <w:numId w:val="23"/>
        </w:numPr>
        <w:tabs>
          <w:tab w:val="clear" w:pos="720"/>
          <w:tab w:val="num" w:pos="400"/>
        </w:tabs>
        <w:ind w:left="400" w:hanging="400"/>
        <w:jc w:val="both"/>
        <w:outlineLvl w:val="0"/>
        <w:rPr>
          <w:rFonts w:ascii="Arial" w:hAnsi="Arial" w:cs="Arial"/>
          <w:b w:val="0"/>
          <w:bCs w:val="0"/>
        </w:rPr>
      </w:pPr>
      <w:r w:rsidRPr="00E133E9">
        <w:rPr>
          <w:rFonts w:ascii="Arial" w:hAnsi="Arial" w:cs="Arial"/>
          <w:b w:val="0"/>
          <w:bCs w:val="0"/>
        </w:rPr>
        <w:t>Zhotovitel neodpovídá za vady, které byly po převzetí díla způsobeny objednatelem nebo zásahem vyšší moci.</w:t>
      </w:r>
    </w:p>
    <w:p w:rsidR="007344F0" w:rsidRPr="00DD348A" w:rsidRDefault="007344F0" w:rsidP="00ED3F1F">
      <w:pPr>
        <w:pStyle w:val="Smlouva2"/>
        <w:numPr>
          <w:ilvl w:val="0"/>
          <w:numId w:val="23"/>
        </w:numPr>
        <w:tabs>
          <w:tab w:val="clear" w:pos="720"/>
          <w:tab w:val="num" w:pos="400"/>
        </w:tabs>
        <w:ind w:left="400" w:hanging="400"/>
        <w:jc w:val="both"/>
        <w:outlineLvl w:val="0"/>
        <w:rPr>
          <w:rFonts w:ascii="Arial" w:hAnsi="Arial" w:cs="Arial"/>
          <w:b w:val="0"/>
          <w:bCs w:val="0"/>
        </w:rPr>
      </w:pPr>
      <w:r w:rsidRPr="00DD348A">
        <w:rPr>
          <w:rFonts w:ascii="Arial" w:hAnsi="Arial" w:cs="Arial"/>
          <w:b w:val="0"/>
          <w:bCs w:val="0"/>
        </w:rPr>
        <w:t>Objednatel se zavazuje uplatnit nárok (dále též reklamace) na odstranění vady u</w:t>
      </w:r>
      <w:r>
        <w:rPr>
          <w:rFonts w:ascii="Arial" w:hAnsi="Arial" w:cs="Arial"/>
          <w:b w:val="0"/>
          <w:bCs w:val="0"/>
        </w:rPr>
        <w:t> </w:t>
      </w:r>
      <w:r w:rsidRPr="00DD348A">
        <w:rPr>
          <w:rFonts w:ascii="Arial" w:hAnsi="Arial" w:cs="Arial"/>
          <w:b w:val="0"/>
          <w:bCs w:val="0"/>
        </w:rPr>
        <w:t>zhotovitele písemně bezodkladně, nejpozději však do 30 kalendářních dnů poté, co závadu zjistil.</w:t>
      </w:r>
    </w:p>
    <w:p w:rsidR="007344F0" w:rsidRPr="00E133E9" w:rsidRDefault="007344F0" w:rsidP="00ED3F1F">
      <w:pPr>
        <w:pStyle w:val="Smlouva2"/>
        <w:numPr>
          <w:ilvl w:val="0"/>
          <w:numId w:val="23"/>
        </w:numPr>
        <w:tabs>
          <w:tab w:val="clear" w:pos="720"/>
          <w:tab w:val="num" w:pos="400"/>
        </w:tabs>
        <w:ind w:left="400" w:hanging="400"/>
        <w:jc w:val="both"/>
        <w:outlineLvl w:val="0"/>
        <w:rPr>
          <w:rFonts w:ascii="Arial" w:hAnsi="Arial" w:cs="Arial"/>
          <w:b w:val="0"/>
          <w:bCs w:val="0"/>
        </w:rPr>
      </w:pPr>
      <w:r w:rsidRPr="00E133E9">
        <w:rPr>
          <w:rFonts w:ascii="Arial" w:hAnsi="Arial" w:cs="Arial"/>
          <w:b w:val="0"/>
          <w:bCs w:val="0"/>
        </w:rPr>
        <w:t>Zhotovitel se zavazuje, že v případě vady díla, která se vyskytla v záruční době, poskytne objednateli níže uvedená plnění plynoucí z odpovědnosti zhotovitele za vady:</w:t>
      </w:r>
    </w:p>
    <w:p w:rsidR="007344F0" w:rsidRPr="00E133E9" w:rsidRDefault="007344F0" w:rsidP="003B1C64">
      <w:pPr>
        <w:numPr>
          <w:ilvl w:val="1"/>
          <w:numId w:val="23"/>
        </w:numPr>
        <w:shd w:val="clear" w:color="auto" w:fill="FFFFFF"/>
        <w:tabs>
          <w:tab w:val="num" w:pos="900"/>
          <w:tab w:val="left" w:pos="1080"/>
        </w:tabs>
        <w:spacing w:after="0" w:line="240" w:lineRule="auto"/>
        <w:ind w:left="900" w:right="29" w:hanging="360"/>
        <w:jc w:val="both"/>
        <w:rPr>
          <w:rFonts w:ascii="Arial" w:hAnsi="Arial" w:cs="Arial"/>
          <w:spacing w:val="-2"/>
          <w:sz w:val="24"/>
          <w:szCs w:val="24"/>
        </w:rPr>
      </w:pPr>
      <w:r w:rsidRPr="00E133E9">
        <w:rPr>
          <w:rFonts w:ascii="Arial" w:hAnsi="Arial" w:cs="Arial"/>
          <w:spacing w:val="-2"/>
          <w:sz w:val="24"/>
          <w:szCs w:val="24"/>
        </w:rPr>
        <w:t>bezplatně odstraní reklamované vady,</w:t>
      </w:r>
    </w:p>
    <w:p w:rsidR="007344F0" w:rsidRPr="00E133E9" w:rsidRDefault="007344F0" w:rsidP="003B1C64">
      <w:pPr>
        <w:numPr>
          <w:ilvl w:val="1"/>
          <w:numId w:val="23"/>
        </w:numPr>
        <w:shd w:val="clear" w:color="auto" w:fill="FFFFFF"/>
        <w:tabs>
          <w:tab w:val="left" w:pos="367"/>
          <w:tab w:val="num" w:pos="900"/>
          <w:tab w:val="left" w:pos="1080"/>
        </w:tabs>
        <w:spacing w:after="0" w:line="240" w:lineRule="auto"/>
        <w:ind w:left="900" w:right="29" w:hanging="360"/>
        <w:jc w:val="both"/>
        <w:rPr>
          <w:rFonts w:ascii="Arial" w:hAnsi="Arial" w:cs="Arial"/>
          <w:spacing w:val="-34"/>
          <w:sz w:val="24"/>
          <w:szCs w:val="24"/>
        </w:rPr>
      </w:pPr>
      <w:r w:rsidRPr="00E133E9">
        <w:rPr>
          <w:rFonts w:ascii="Arial" w:hAnsi="Arial" w:cs="Arial"/>
          <w:sz w:val="24"/>
          <w:szCs w:val="24"/>
        </w:rPr>
        <w:t xml:space="preserve">uhradí náklady na odstranění reklamovaných vad v případě, kdy tak </w:t>
      </w:r>
      <w:r w:rsidRPr="00E133E9">
        <w:rPr>
          <w:rFonts w:ascii="Arial" w:hAnsi="Arial" w:cs="Arial"/>
          <w:spacing w:val="-1"/>
          <w:sz w:val="24"/>
          <w:szCs w:val="24"/>
        </w:rPr>
        <w:t xml:space="preserve">neučiní sám v souladu s odst. </w:t>
      </w:r>
      <w:r>
        <w:rPr>
          <w:rFonts w:ascii="Arial" w:hAnsi="Arial" w:cs="Arial"/>
          <w:spacing w:val="-1"/>
          <w:sz w:val="24"/>
          <w:szCs w:val="24"/>
        </w:rPr>
        <w:t>7</w:t>
      </w:r>
      <w:r w:rsidRPr="00E133E9">
        <w:rPr>
          <w:rFonts w:ascii="Arial" w:hAnsi="Arial" w:cs="Arial"/>
          <w:spacing w:val="-1"/>
          <w:sz w:val="24"/>
          <w:szCs w:val="24"/>
        </w:rPr>
        <w:t xml:space="preserve"> tohoto článku, se lhůtou splatnosti 21 </w:t>
      </w:r>
      <w:r w:rsidRPr="00E133E9">
        <w:rPr>
          <w:rFonts w:ascii="Arial" w:hAnsi="Arial" w:cs="Arial"/>
          <w:sz w:val="24"/>
          <w:szCs w:val="24"/>
        </w:rPr>
        <w:t xml:space="preserve">dnů po předložení vyúčtování objednatelem, </w:t>
      </w:r>
    </w:p>
    <w:p w:rsidR="007344F0" w:rsidRPr="003B1C64" w:rsidRDefault="007344F0" w:rsidP="003B1C64">
      <w:pPr>
        <w:numPr>
          <w:ilvl w:val="1"/>
          <w:numId w:val="23"/>
        </w:numPr>
        <w:shd w:val="clear" w:color="auto" w:fill="FFFFFF"/>
        <w:tabs>
          <w:tab w:val="left" w:pos="367"/>
          <w:tab w:val="num" w:pos="900"/>
          <w:tab w:val="left" w:pos="1080"/>
        </w:tabs>
        <w:spacing w:after="0" w:line="240" w:lineRule="auto"/>
        <w:ind w:left="900" w:right="29" w:hanging="360"/>
        <w:jc w:val="both"/>
        <w:rPr>
          <w:rFonts w:ascii="Arial" w:hAnsi="Arial" w:cs="Arial"/>
          <w:spacing w:val="-34"/>
          <w:sz w:val="24"/>
          <w:szCs w:val="24"/>
        </w:rPr>
      </w:pPr>
      <w:r w:rsidRPr="00E133E9">
        <w:rPr>
          <w:rFonts w:ascii="Arial" w:hAnsi="Arial" w:cs="Arial"/>
          <w:sz w:val="24"/>
          <w:szCs w:val="24"/>
        </w:rPr>
        <w:t>poskytne objednateli přiměřenou slevu z celkové ceny díla odpovídající rozdílu ceny díla s vadou a bez vady v případě neodstranitelné vady nebo v</w:t>
      </w:r>
      <w:r>
        <w:rPr>
          <w:rFonts w:ascii="Arial" w:hAnsi="Arial" w:cs="Arial"/>
          <w:sz w:val="24"/>
          <w:szCs w:val="24"/>
        </w:rPr>
        <w:t> </w:t>
      </w:r>
      <w:r w:rsidRPr="00E133E9">
        <w:rPr>
          <w:rFonts w:ascii="Arial" w:hAnsi="Arial" w:cs="Arial"/>
          <w:sz w:val="24"/>
          <w:szCs w:val="24"/>
        </w:rPr>
        <w:t>jiných případech na základě dohody smluvních stran.</w:t>
      </w:r>
    </w:p>
    <w:p w:rsidR="007344F0" w:rsidRPr="00E133E9" w:rsidRDefault="007344F0" w:rsidP="003B1C64">
      <w:pPr>
        <w:numPr>
          <w:ilvl w:val="0"/>
          <w:numId w:val="23"/>
        </w:numPr>
        <w:shd w:val="clear" w:color="auto" w:fill="FFFFFF"/>
        <w:tabs>
          <w:tab w:val="clear" w:pos="720"/>
          <w:tab w:val="left" w:pos="367"/>
          <w:tab w:val="num" w:pos="900"/>
        </w:tabs>
        <w:spacing w:after="0" w:line="240" w:lineRule="auto"/>
        <w:ind w:left="900" w:right="14" w:hanging="900"/>
        <w:jc w:val="both"/>
        <w:rPr>
          <w:rFonts w:ascii="Arial" w:hAnsi="Arial" w:cs="Arial"/>
          <w:spacing w:val="-34"/>
          <w:sz w:val="24"/>
          <w:szCs w:val="24"/>
        </w:rPr>
      </w:pPr>
      <w:r w:rsidRPr="00E133E9">
        <w:rPr>
          <w:rFonts w:ascii="Arial" w:hAnsi="Arial" w:cs="Arial"/>
          <w:sz w:val="24"/>
          <w:szCs w:val="24"/>
        </w:rPr>
        <w:t>Zhotovitel se v případě uplatnění reklamace vady díla objednatelem zavazuje:</w:t>
      </w:r>
    </w:p>
    <w:p w:rsidR="007344F0" w:rsidRPr="00E133E9" w:rsidRDefault="007344F0" w:rsidP="003B1C64">
      <w:pPr>
        <w:numPr>
          <w:ilvl w:val="1"/>
          <w:numId w:val="23"/>
        </w:numPr>
        <w:shd w:val="clear" w:color="auto" w:fill="FFFFFF"/>
        <w:tabs>
          <w:tab w:val="num" w:pos="900"/>
          <w:tab w:val="left" w:pos="1080"/>
        </w:tabs>
        <w:spacing w:after="0" w:line="240" w:lineRule="auto"/>
        <w:ind w:left="900" w:right="7" w:hanging="360"/>
        <w:jc w:val="both"/>
        <w:rPr>
          <w:rFonts w:ascii="Arial" w:hAnsi="Arial" w:cs="Arial"/>
          <w:spacing w:val="-1"/>
          <w:sz w:val="24"/>
          <w:szCs w:val="24"/>
        </w:rPr>
      </w:pPr>
      <w:r w:rsidRPr="00E133E9">
        <w:rPr>
          <w:rFonts w:ascii="Arial" w:hAnsi="Arial" w:cs="Arial"/>
          <w:sz w:val="24"/>
          <w:szCs w:val="24"/>
        </w:rPr>
        <w:t xml:space="preserve">potvrdit objednateli bezodkladně faxem, e-mailem nebo telefonicky přijetí </w:t>
      </w:r>
      <w:r w:rsidRPr="00E133E9">
        <w:rPr>
          <w:rFonts w:ascii="Arial" w:hAnsi="Arial" w:cs="Arial"/>
          <w:spacing w:val="-1"/>
          <w:sz w:val="24"/>
          <w:szCs w:val="24"/>
        </w:rPr>
        <w:t>reklamace vady díla s uvedením termínu uskutečnění prověrky vady,</w:t>
      </w:r>
    </w:p>
    <w:p w:rsidR="007344F0" w:rsidRPr="00E133E9" w:rsidRDefault="007344F0" w:rsidP="003B1C64">
      <w:pPr>
        <w:numPr>
          <w:ilvl w:val="1"/>
          <w:numId w:val="23"/>
        </w:numPr>
        <w:shd w:val="clear" w:color="auto" w:fill="FFFFFF"/>
        <w:tabs>
          <w:tab w:val="num" w:pos="900"/>
          <w:tab w:val="left" w:pos="1080"/>
        </w:tabs>
        <w:spacing w:after="0" w:line="240" w:lineRule="auto"/>
        <w:ind w:left="900" w:right="22" w:hanging="360"/>
        <w:jc w:val="both"/>
        <w:rPr>
          <w:rFonts w:ascii="Arial" w:hAnsi="Arial" w:cs="Arial"/>
          <w:spacing w:val="-2"/>
          <w:sz w:val="24"/>
          <w:szCs w:val="24"/>
        </w:rPr>
      </w:pPr>
      <w:r w:rsidRPr="00E133E9">
        <w:rPr>
          <w:rFonts w:ascii="Arial" w:hAnsi="Arial" w:cs="Arial"/>
          <w:spacing w:val="-2"/>
          <w:sz w:val="24"/>
          <w:szCs w:val="24"/>
        </w:rPr>
        <w:t>uskutečnit prověrku k zjištění důvodnosti a charakteru vady,</w:t>
      </w:r>
    </w:p>
    <w:p w:rsidR="007344F0" w:rsidRPr="00E133E9" w:rsidRDefault="007344F0" w:rsidP="003B1C64">
      <w:pPr>
        <w:numPr>
          <w:ilvl w:val="1"/>
          <w:numId w:val="23"/>
        </w:numPr>
        <w:shd w:val="clear" w:color="auto" w:fill="FFFFFF"/>
        <w:tabs>
          <w:tab w:val="num" w:pos="900"/>
          <w:tab w:val="left" w:pos="1080"/>
        </w:tabs>
        <w:spacing w:after="0" w:line="240" w:lineRule="auto"/>
        <w:ind w:left="900" w:right="22" w:hanging="360"/>
        <w:jc w:val="both"/>
        <w:rPr>
          <w:rFonts w:ascii="Arial" w:hAnsi="Arial" w:cs="Arial"/>
          <w:spacing w:val="-2"/>
          <w:sz w:val="24"/>
          <w:szCs w:val="24"/>
        </w:rPr>
      </w:pPr>
      <w:r w:rsidRPr="00E133E9">
        <w:rPr>
          <w:rFonts w:ascii="Arial" w:hAnsi="Arial" w:cs="Arial"/>
          <w:spacing w:val="-2"/>
          <w:sz w:val="24"/>
          <w:szCs w:val="24"/>
        </w:rPr>
        <w:t>zahájit bezodkladně práce na odstraňování vady,</w:t>
      </w:r>
    </w:p>
    <w:p w:rsidR="007344F0" w:rsidRPr="00E133E9" w:rsidRDefault="007344F0" w:rsidP="003B1C64">
      <w:pPr>
        <w:numPr>
          <w:ilvl w:val="1"/>
          <w:numId w:val="23"/>
        </w:numPr>
        <w:shd w:val="clear" w:color="auto" w:fill="FFFFFF"/>
        <w:tabs>
          <w:tab w:val="clear" w:pos="1455"/>
          <w:tab w:val="num" w:pos="900"/>
          <w:tab w:val="left" w:pos="1080"/>
        </w:tabs>
        <w:spacing w:after="0" w:line="240" w:lineRule="auto"/>
        <w:ind w:left="900" w:right="22" w:hanging="360"/>
        <w:jc w:val="both"/>
        <w:rPr>
          <w:rFonts w:ascii="Arial" w:hAnsi="Arial" w:cs="Arial"/>
          <w:sz w:val="24"/>
          <w:szCs w:val="24"/>
        </w:rPr>
      </w:pPr>
      <w:r w:rsidRPr="00E133E9">
        <w:rPr>
          <w:rFonts w:ascii="Arial" w:hAnsi="Arial" w:cs="Arial"/>
          <w:sz w:val="24"/>
          <w:szCs w:val="24"/>
        </w:rPr>
        <w:lastRenderedPageBreak/>
        <w:t>odstranit běžnou vadu bezodkladně, nejpozději však ve lhůtě 15 kalendářních dnů od oznámení vady objednatelem,</w:t>
      </w:r>
    </w:p>
    <w:p w:rsidR="007344F0" w:rsidRPr="00E133E9" w:rsidRDefault="007344F0" w:rsidP="003B1C64">
      <w:pPr>
        <w:numPr>
          <w:ilvl w:val="1"/>
          <w:numId w:val="23"/>
        </w:numPr>
        <w:shd w:val="clear" w:color="auto" w:fill="FFFFFF"/>
        <w:tabs>
          <w:tab w:val="clear" w:pos="1455"/>
          <w:tab w:val="num" w:pos="900"/>
          <w:tab w:val="left" w:pos="1080"/>
        </w:tabs>
        <w:spacing w:after="0" w:line="240" w:lineRule="auto"/>
        <w:ind w:left="900" w:right="22" w:hanging="360"/>
        <w:jc w:val="both"/>
        <w:rPr>
          <w:rFonts w:ascii="Arial" w:hAnsi="Arial" w:cs="Arial"/>
          <w:sz w:val="24"/>
          <w:szCs w:val="24"/>
        </w:rPr>
      </w:pPr>
      <w:r w:rsidRPr="00E133E9">
        <w:rPr>
          <w:rFonts w:ascii="Arial" w:hAnsi="Arial" w:cs="Arial"/>
          <w:sz w:val="24"/>
          <w:szCs w:val="24"/>
        </w:rPr>
        <w:t>odstranit vadu bránící užívání díla nebo části díla bezodkladně v technicky nejkratším možném termínu, nejpozději však ve lhůtě 96 hodin od přijetí reklamace vady.</w:t>
      </w:r>
    </w:p>
    <w:p w:rsidR="007344F0" w:rsidRPr="00E133E9" w:rsidRDefault="007344F0" w:rsidP="00ED3F1F">
      <w:pPr>
        <w:numPr>
          <w:ilvl w:val="0"/>
          <w:numId w:val="23"/>
        </w:numPr>
        <w:shd w:val="clear" w:color="auto" w:fill="FFFFFF"/>
        <w:tabs>
          <w:tab w:val="clear" w:pos="720"/>
          <w:tab w:val="num" w:pos="400"/>
        </w:tabs>
        <w:spacing w:after="0" w:line="240" w:lineRule="auto"/>
        <w:ind w:left="400" w:right="7" w:hanging="400"/>
        <w:jc w:val="both"/>
        <w:rPr>
          <w:rFonts w:ascii="Arial" w:hAnsi="Arial" w:cs="Arial"/>
          <w:sz w:val="24"/>
          <w:szCs w:val="24"/>
        </w:rPr>
      </w:pPr>
      <w:r w:rsidRPr="00E133E9">
        <w:rPr>
          <w:rFonts w:ascii="Arial" w:hAnsi="Arial" w:cs="Arial"/>
          <w:sz w:val="24"/>
          <w:szCs w:val="24"/>
        </w:rPr>
        <w:t>Lhůty dle bodů a) až e) jsou platné, pokud nebudou s objednatelem dohodnuty lhůty jiné.</w:t>
      </w:r>
    </w:p>
    <w:p w:rsidR="007344F0" w:rsidRPr="00DD348A" w:rsidRDefault="007344F0" w:rsidP="00ED3F1F">
      <w:pPr>
        <w:numPr>
          <w:ilvl w:val="0"/>
          <w:numId w:val="23"/>
        </w:numPr>
        <w:shd w:val="clear" w:color="auto" w:fill="FFFFFF"/>
        <w:tabs>
          <w:tab w:val="clear" w:pos="720"/>
          <w:tab w:val="num" w:pos="400"/>
        </w:tabs>
        <w:spacing w:after="0" w:line="240" w:lineRule="auto"/>
        <w:ind w:left="400" w:right="14" w:hanging="400"/>
        <w:jc w:val="both"/>
        <w:rPr>
          <w:rFonts w:ascii="Arial" w:hAnsi="Arial" w:cs="Arial"/>
          <w:spacing w:val="-1"/>
          <w:sz w:val="24"/>
          <w:szCs w:val="24"/>
        </w:rPr>
      </w:pPr>
      <w:r w:rsidRPr="00E133E9">
        <w:rPr>
          <w:rFonts w:ascii="Arial" w:hAnsi="Arial" w:cs="Arial"/>
          <w:sz w:val="24"/>
          <w:szCs w:val="24"/>
        </w:rPr>
        <w:t xml:space="preserve">Zhotovitel se zavazuje odstranit vady, které mají charakter havárie ve lhůtě do 24 hodin od jejich uplatnění objednatelem (pokud nebude s objednatelem dohodnuta jiná lhůta). Objednatel je oprávněn takové vady </w:t>
      </w:r>
      <w:r w:rsidRPr="00E133E9">
        <w:rPr>
          <w:rFonts w:ascii="Arial" w:hAnsi="Arial" w:cs="Arial"/>
          <w:spacing w:val="-1"/>
          <w:sz w:val="24"/>
          <w:szCs w:val="24"/>
        </w:rPr>
        <w:t xml:space="preserve">uplatnit u zhotovitele bezprostředně telefonicky, osobně </w:t>
      </w:r>
      <w:r w:rsidRPr="00DD348A">
        <w:rPr>
          <w:rFonts w:ascii="Arial" w:hAnsi="Arial" w:cs="Arial"/>
          <w:spacing w:val="-1"/>
          <w:sz w:val="24"/>
          <w:szCs w:val="24"/>
        </w:rPr>
        <w:t>nebo e-mailem (faxem).</w:t>
      </w:r>
    </w:p>
    <w:p w:rsidR="007344F0" w:rsidRPr="00054F6B" w:rsidRDefault="007344F0" w:rsidP="00ED3F1F">
      <w:pPr>
        <w:numPr>
          <w:ilvl w:val="0"/>
          <w:numId w:val="23"/>
        </w:numPr>
        <w:shd w:val="clear" w:color="auto" w:fill="FFFFFF"/>
        <w:tabs>
          <w:tab w:val="clear" w:pos="720"/>
          <w:tab w:val="num" w:pos="400"/>
        </w:tabs>
        <w:spacing w:after="0" w:line="240" w:lineRule="auto"/>
        <w:ind w:left="400" w:right="14" w:hanging="400"/>
        <w:jc w:val="both"/>
        <w:rPr>
          <w:rFonts w:ascii="Arial" w:hAnsi="Arial" w:cs="Arial"/>
          <w:spacing w:val="-1"/>
          <w:sz w:val="24"/>
          <w:szCs w:val="24"/>
        </w:rPr>
      </w:pPr>
      <w:r w:rsidRPr="00E133E9">
        <w:rPr>
          <w:rFonts w:ascii="Arial" w:hAnsi="Arial" w:cs="Arial"/>
          <w:sz w:val="24"/>
          <w:szCs w:val="24"/>
        </w:rPr>
        <w:t>Pokud nebude zhotovitel plnit ve sjednaných termínech, je objednatel oprávněn odstranění vad sjednat se třetí osobou a příslušné náklady vyúčtovat zhotoviteli v</w:t>
      </w:r>
      <w:r>
        <w:rPr>
          <w:rFonts w:ascii="Arial" w:hAnsi="Arial" w:cs="Arial"/>
          <w:sz w:val="24"/>
          <w:szCs w:val="24"/>
        </w:rPr>
        <w:t> </w:t>
      </w:r>
      <w:r w:rsidRPr="00E133E9">
        <w:rPr>
          <w:rFonts w:ascii="Arial" w:hAnsi="Arial" w:cs="Arial"/>
          <w:sz w:val="24"/>
          <w:szCs w:val="24"/>
        </w:rPr>
        <w:t>souladu s odst. 3b) tohoto článku.</w:t>
      </w:r>
    </w:p>
    <w:p w:rsidR="007344F0" w:rsidRPr="006A5952" w:rsidRDefault="007344F0" w:rsidP="00ED3F1F">
      <w:pPr>
        <w:numPr>
          <w:ilvl w:val="0"/>
          <w:numId w:val="23"/>
        </w:numPr>
        <w:shd w:val="clear" w:color="auto" w:fill="FFFFFF"/>
        <w:tabs>
          <w:tab w:val="clear" w:pos="720"/>
          <w:tab w:val="num" w:pos="426"/>
        </w:tabs>
        <w:spacing w:after="0" w:line="240" w:lineRule="auto"/>
        <w:ind w:left="426" w:right="14" w:hanging="426"/>
        <w:jc w:val="both"/>
        <w:rPr>
          <w:rFonts w:ascii="Arial" w:hAnsi="Arial" w:cs="Arial"/>
          <w:spacing w:val="-1"/>
          <w:sz w:val="24"/>
          <w:szCs w:val="24"/>
        </w:rPr>
      </w:pPr>
      <w:r w:rsidRPr="006A5952">
        <w:rPr>
          <w:rFonts w:ascii="Arial" w:hAnsi="Arial" w:cs="Arial"/>
          <w:sz w:val="24"/>
          <w:szCs w:val="24"/>
        </w:rPr>
        <w:t>Objednatel je oprávněn čerpat z bankovní záruky a banka uvolní na 1. výzvu objednatele oprávněně požadovanou částku za kumulativního splnění těchto 3</w:t>
      </w:r>
      <w:r>
        <w:rPr>
          <w:rFonts w:ascii="Arial" w:hAnsi="Arial" w:cs="Arial"/>
          <w:sz w:val="24"/>
          <w:szCs w:val="24"/>
        </w:rPr>
        <w:t> </w:t>
      </w:r>
      <w:r w:rsidRPr="006A5952">
        <w:rPr>
          <w:rFonts w:ascii="Arial" w:hAnsi="Arial" w:cs="Arial"/>
          <w:sz w:val="24"/>
          <w:szCs w:val="24"/>
        </w:rPr>
        <w:t>podmínek:</w:t>
      </w:r>
    </w:p>
    <w:p w:rsidR="007344F0" w:rsidRPr="006A5952" w:rsidRDefault="007344F0" w:rsidP="00ED3F1F">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sz w:val="24"/>
          <w:szCs w:val="24"/>
        </w:rPr>
      </w:pPr>
      <w:r w:rsidRPr="006A5952">
        <w:rPr>
          <w:rFonts w:ascii="Arial" w:hAnsi="Arial" w:cs="Arial"/>
          <w:sz w:val="24"/>
          <w:szCs w:val="24"/>
        </w:rPr>
        <w:t>objednatel uplatnil nárok z odpovědnosti za vady a písemně oznámil zhotoviteli její výskyt, popsal vadu a uvedl, jak se projevuje,</w:t>
      </w:r>
    </w:p>
    <w:p w:rsidR="007344F0" w:rsidRPr="006A5952" w:rsidRDefault="007344F0" w:rsidP="00ED3F1F">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sz w:val="24"/>
          <w:szCs w:val="24"/>
        </w:rPr>
      </w:pPr>
      <w:r w:rsidRPr="006A5952">
        <w:rPr>
          <w:rFonts w:ascii="Arial" w:hAnsi="Arial" w:cs="Arial"/>
          <w:sz w:val="24"/>
          <w:szCs w:val="24"/>
        </w:rPr>
        <w:t>zhotovitel k odstranění reklamované vady nenastoupil ani během dvojnásobku dob dle čl. XV. odst. 4. d), e) a 6.,</w:t>
      </w:r>
    </w:p>
    <w:p w:rsidR="007344F0" w:rsidRPr="006A5952" w:rsidRDefault="007344F0" w:rsidP="00ED3F1F">
      <w:pPr>
        <w:numPr>
          <w:ilvl w:val="1"/>
          <w:numId w:val="23"/>
        </w:numPr>
        <w:shd w:val="clear" w:color="auto" w:fill="FFFFFF"/>
        <w:tabs>
          <w:tab w:val="clear" w:pos="1455"/>
          <w:tab w:val="num" w:pos="709"/>
        </w:tabs>
        <w:spacing w:after="0" w:line="240" w:lineRule="auto"/>
        <w:ind w:left="709" w:right="14" w:hanging="283"/>
        <w:jc w:val="both"/>
        <w:rPr>
          <w:rFonts w:ascii="Arial" w:hAnsi="Arial" w:cs="Arial"/>
          <w:spacing w:val="-1"/>
          <w:sz w:val="24"/>
          <w:szCs w:val="24"/>
        </w:rPr>
      </w:pPr>
      <w:r w:rsidRPr="006A5952">
        <w:rPr>
          <w:rFonts w:ascii="Arial" w:hAnsi="Arial" w:cs="Arial"/>
          <w:sz w:val="24"/>
          <w:szCs w:val="24"/>
        </w:rPr>
        <w:t>objednatel pověřil odstraněním vady a/nebo havárie třetí osobu a tímto postupem vznikly objednateli náklady u třetí osoby na odstranění vady a/nebo havárie.</w:t>
      </w:r>
    </w:p>
    <w:p w:rsidR="007344F0" w:rsidRPr="006A5952" w:rsidRDefault="007344F0" w:rsidP="00054F6B">
      <w:pPr>
        <w:shd w:val="clear" w:color="auto" w:fill="FFFFFF"/>
        <w:spacing w:after="0" w:line="240" w:lineRule="auto"/>
        <w:ind w:left="426" w:right="14"/>
        <w:jc w:val="both"/>
        <w:rPr>
          <w:rFonts w:ascii="Arial" w:hAnsi="Arial" w:cs="Arial"/>
          <w:sz w:val="24"/>
          <w:szCs w:val="24"/>
        </w:rPr>
      </w:pPr>
      <w:r w:rsidRPr="006A5952">
        <w:rPr>
          <w:rFonts w:ascii="Arial" w:hAnsi="Arial" w:cs="Arial"/>
          <w:sz w:val="24"/>
          <w:szCs w:val="24"/>
        </w:rPr>
        <w:t xml:space="preserve">Při uplatnění nároku na čerpání z bankovní záruky objednatel sdělí zhotoviteli písemně důvod, z kterého hodlá nárok uplatnit, a uplatňovanou výši nároku, která odpovídá výši nákladů na odstranění vady a/nebo havárie u třetí osoby. Při každém uspokojení objednatele z bankovní záruky je zhotovitel povinen doplnit bankovní záruku na její původní výši ve shodném znění bankovní záruky předchozí do 10 dnů od jejího čerpání a tuto nově doplněnou bankovní záruku předložit objednateli do 5 dnů od jejího doplnění. </w:t>
      </w:r>
    </w:p>
    <w:p w:rsidR="007344F0" w:rsidRPr="00E133E9" w:rsidRDefault="007344F0" w:rsidP="00ED3F1F">
      <w:pPr>
        <w:pStyle w:val="Smlouva2"/>
        <w:numPr>
          <w:ilvl w:val="0"/>
          <w:numId w:val="23"/>
        </w:numPr>
        <w:tabs>
          <w:tab w:val="clear" w:pos="720"/>
          <w:tab w:val="num" w:pos="400"/>
        </w:tabs>
        <w:ind w:left="400" w:hanging="400"/>
        <w:jc w:val="both"/>
        <w:outlineLvl w:val="0"/>
        <w:rPr>
          <w:rFonts w:ascii="Arial" w:hAnsi="Arial" w:cs="Arial"/>
          <w:b w:val="0"/>
          <w:bCs w:val="0"/>
        </w:rPr>
      </w:pPr>
      <w:r w:rsidRPr="00E133E9">
        <w:rPr>
          <w:rFonts w:ascii="Arial" w:hAnsi="Arial" w:cs="Arial"/>
          <w:b w:val="0"/>
          <w:bCs w:val="0"/>
        </w:rPr>
        <w:t>Za řádně uplatněnou reklamaci se považuje pro účely této smlouvy i písemná reklamace adresovaná zhotoviteli a podaná k poštovní přepravě v poslední den záruční doby.</w:t>
      </w:r>
    </w:p>
    <w:p w:rsidR="007344F0" w:rsidRPr="00E133E9" w:rsidRDefault="007344F0" w:rsidP="00ED3F1F">
      <w:pPr>
        <w:pStyle w:val="Smlouva2"/>
        <w:numPr>
          <w:ilvl w:val="0"/>
          <w:numId w:val="23"/>
        </w:numPr>
        <w:tabs>
          <w:tab w:val="clear" w:pos="720"/>
          <w:tab w:val="num" w:pos="400"/>
        </w:tabs>
        <w:ind w:left="400" w:hanging="400"/>
        <w:jc w:val="both"/>
        <w:outlineLvl w:val="0"/>
        <w:rPr>
          <w:rFonts w:ascii="Arial" w:hAnsi="Arial" w:cs="Arial"/>
          <w:b w:val="0"/>
          <w:bCs w:val="0"/>
        </w:rPr>
      </w:pPr>
      <w:r w:rsidRPr="00E133E9">
        <w:rPr>
          <w:rFonts w:ascii="Arial" w:hAnsi="Arial" w:cs="Arial"/>
          <w:b w:val="0"/>
          <w:bCs w:val="0"/>
        </w:rPr>
        <w:t xml:space="preserve">Zhotovitel se zavazuje započít s odstraněním uplatněné vady neprodleně po jejím oznámení, nejpozději následující pracovní den po jejím oznámení. V případě havárie – vady bránící užívání díla – je povinen započít s jejím odstraněním do 24 hodin po oznámení vady. </w:t>
      </w:r>
    </w:p>
    <w:p w:rsidR="007344F0" w:rsidRPr="00E133E9" w:rsidRDefault="007344F0" w:rsidP="00ED3F1F">
      <w:pPr>
        <w:pStyle w:val="Smlouva2"/>
        <w:numPr>
          <w:ilvl w:val="0"/>
          <w:numId w:val="23"/>
        </w:numPr>
        <w:tabs>
          <w:tab w:val="clear" w:pos="720"/>
          <w:tab w:val="num" w:pos="400"/>
        </w:tabs>
        <w:ind w:left="400" w:hanging="400"/>
        <w:jc w:val="both"/>
        <w:outlineLvl w:val="0"/>
        <w:rPr>
          <w:rFonts w:ascii="Arial" w:hAnsi="Arial" w:cs="Arial"/>
          <w:b w:val="0"/>
          <w:bCs w:val="0"/>
        </w:rPr>
      </w:pPr>
      <w:r w:rsidRPr="00E133E9">
        <w:rPr>
          <w:rFonts w:ascii="Arial" w:hAnsi="Arial" w:cs="Arial"/>
          <w:b w:val="0"/>
          <w:bCs w:val="0"/>
        </w:rPr>
        <w:t>Záruční doba neběží po dobu, kdy po oznámení záruční vady až po její odstranění objednatel nemohl předmět díla řádně užívat.</w:t>
      </w:r>
    </w:p>
    <w:p w:rsidR="007344F0" w:rsidRPr="00511714" w:rsidRDefault="007344F0" w:rsidP="00ED3F1F">
      <w:pPr>
        <w:pStyle w:val="Smlouva2"/>
        <w:numPr>
          <w:ilvl w:val="0"/>
          <w:numId w:val="23"/>
        </w:numPr>
        <w:tabs>
          <w:tab w:val="clear" w:pos="720"/>
          <w:tab w:val="num" w:pos="400"/>
        </w:tabs>
        <w:ind w:left="400" w:hanging="400"/>
        <w:jc w:val="both"/>
        <w:outlineLvl w:val="0"/>
        <w:rPr>
          <w:rFonts w:ascii="Arial" w:hAnsi="Arial" w:cs="Arial"/>
          <w:b w:val="0"/>
          <w:bCs w:val="0"/>
          <w:spacing w:val="-1"/>
        </w:rPr>
      </w:pPr>
      <w:r w:rsidRPr="00511714">
        <w:rPr>
          <w:rFonts w:ascii="Arial" w:hAnsi="Arial" w:cs="Arial"/>
          <w:b w:val="0"/>
          <w:bCs w:val="0"/>
        </w:rPr>
        <w:t xml:space="preserve">Z průběhu reklamačního řízení bude zhotovitelem pořízen zápis </w:t>
      </w:r>
      <w:r w:rsidRPr="00511714">
        <w:rPr>
          <w:rFonts w:ascii="Arial" w:hAnsi="Arial" w:cs="Arial"/>
          <w:b w:val="0"/>
          <w:bCs w:val="0"/>
          <w:spacing w:val="-1"/>
        </w:rPr>
        <w:t xml:space="preserve">obsahující souhlas nebo zdůvodněný nesouhlas s uznáním reklamované vady. V případě uznání vady bude zápis obsahovat termín odstranění vady, popis způsobu odstranění vady, případně zhotovitelem navrhovanou výši slevy za </w:t>
      </w:r>
      <w:r w:rsidRPr="00511714">
        <w:rPr>
          <w:rFonts w:ascii="Arial" w:hAnsi="Arial" w:cs="Arial"/>
          <w:b w:val="0"/>
          <w:bCs w:val="0"/>
        </w:rPr>
        <w:t>vadu.</w:t>
      </w:r>
    </w:p>
    <w:p w:rsidR="007344F0" w:rsidRPr="00511714" w:rsidRDefault="007344F0" w:rsidP="00ED3F1F">
      <w:pPr>
        <w:pStyle w:val="Smlouva2"/>
        <w:numPr>
          <w:ilvl w:val="0"/>
          <w:numId w:val="23"/>
        </w:numPr>
        <w:tabs>
          <w:tab w:val="clear" w:pos="720"/>
          <w:tab w:val="num" w:pos="400"/>
        </w:tabs>
        <w:ind w:left="400" w:hanging="400"/>
        <w:jc w:val="both"/>
        <w:outlineLvl w:val="0"/>
        <w:rPr>
          <w:rFonts w:ascii="Arial" w:hAnsi="Arial" w:cs="Arial"/>
          <w:b w:val="0"/>
          <w:bCs w:val="0"/>
          <w:spacing w:val="-1"/>
        </w:rPr>
      </w:pPr>
      <w:r w:rsidRPr="00511714">
        <w:rPr>
          <w:rFonts w:ascii="Arial" w:hAnsi="Arial" w:cs="Arial"/>
          <w:b w:val="0"/>
          <w:bCs w:val="0"/>
        </w:rPr>
        <w:t xml:space="preserve">V případě sporu o oprávněnost reklamace budou smluvní strany </w:t>
      </w:r>
      <w:r w:rsidRPr="00511714">
        <w:rPr>
          <w:rFonts w:ascii="Arial" w:hAnsi="Arial" w:cs="Arial"/>
          <w:b w:val="0"/>
          <w:bCs w:val="0"/>
          <w:spacing w:val="-1"/>
        </w:rPr>
        <w:t xml:space="preserve">respektovat vyjádření a konečné stanovisko společně stanoveného soudního </w:t>
      </w:r>
      <w:r w:rsidRPr="00511714">
        <w:rPr>
          <w:rFonts w:ascii="Arial" w:hAnsi="Arial" w:cs="Arial"/>
          <w:b w:val="0"/>
          <w:bCs w:val="0"/>
        </w:rPr>
        <w:t xml:space="preserve">znalce. Pokud </w:t>
      </w:r>
      <w:r w:rsidRPr="00511714">
        <w:rPr>
          <w:rFonts w:ascii="Arial" w:hAnsi="Arial" w:cs="Arial"/>
          <w:b w:val="0"/>
          <w:bCs w:val="0"/>
        </w:rPr>
        <w:lastRenderedPageBreak/>
        <w:t xml:space="preserve">se smluvní strany na společném znalci nedohodnou do sedmi </w:t>
      </w:r>
      <w:r w:rsidRPr="00511714">
        <w:rPr>
          <w:rFonts w:ascii="Arial" w:hAnsi="Arial" w:cs="Arial"/>
          <w:b w:val="0"/>
          <w:bCs w:val="0"/>
          <w:spacing w:val="-1"/>
        </w:rPr>
        <w:t xml:space="preserve">dnů od uplatnění rozporného stanoviska zhotovitele, určí soudního znalce </w:t>
      </w:r>
      <w:r w:rsidRPr="00511714">
        <w:rPr>
          <w:rFonts w:ascii="Arial" w:hAnsi="Arial" w:cs="Arial"/>
          <w:b w:val="0"/>
          <w:bCs w:val="0"/>
        </w:rPr>
        <w:t>objednatel.</w:t>
      </w:r>
    </w:p>
    <w:p w:rsidR="007344F0" w:rsidRPr="00E133E9" w:rsidRDefault="007344F0" w:rsidP="00511714">
      <w:pPr>
        <w:pStyle w:val="Smlouva2"/>
        <w:jc w:val="left"/>
        <w:outlineLvl w:val="0"/>
        <w:rPr>
          <w:rFonts w:ascii="Arial" w:hAnsi="Arial" w:cs="Arial"/>
        </w:rPr>
      </w:pPr>
    </w:p>
    <w:p w:rsidR="007344F0" w:rsidRPr="00E133E9" w:rsidRDefault="007344F0" w:rsidP="00D866DB">
      <w:pPr>
        <w:pStyle w:val="Smlouva2"/>
        <w:outlineLvl w:val="0"/>
        <w:rPr>
          <w:rFonts w:ascii="Arial" w:hAnsi="Arial" w:cs="Arial"/>
        </w:rPr>
      </w:pPr>
      <w:r w:rsidRPr="00E133E9">
        <w:rPr>
          <w:rFonts w:ascii="Arial" w:hAnsi="Arial" w:cs="Arial"/>
        </w:rPr>
        <w:t>XVI.</w:t>
      </w:r>
    </w:p>
    <w:p w:rsidR="007344F0" w:rsidRDefault="007344F0" w:rsidP="00D866DB">
      <w:pPr>
        <w:pStyle w:val="Smlouva2"/>
        <w:outlineLvl w:val="0"/>
        <w:rPr>
          <w:rFonts w:ascii="Arial" w:hAnsi="Arial" w:cs="Arial"/>
        </w:rPr>
      </w:pPr>
      <w:r w:rsidRPr="00E133E9">
        <w:rPr>
          <w:rFonts w:ascii="Arial" w:hAnsi="Arial" w:cs="Arial"/>
        </w:rPr>
        <w:t>Odpovědnost za škodu</w:t>
      </w:r>
    </w:p>
    <w:p w:rsidR="007344F0" w:rsidRPr="00E133E9" w:rsidRDefault="007344F0" w:rsidP="00D866DB">
      <w:pPr>
        <w:pStyle w:val="Smlouva2"/>
        <w:outlineLvl w:val="0"/>
        <w:rPr>
          <w:rFonts w:ascii="Arial" w:hAnsi="Arial" w:cs="Arial"/>
        </w:rPr>
      </w:pPr>
    </w:p>
    <w:p w:rsidR="007344F0" w:rsidRPr="00E133E9" w:rsidRDefault="007344F0" w:rsidP="00D866DB">
      <w:pPr>
        <w:pStyle w:val="Smlouva-slo0"/>
        <w:widowControl w:val="0"/>
        <w:numPr>
          <w:ilvl w:val="0"/>
          <w:numId w:val="19"/>
        </w:numPr>
        <w:spacing w:before="0" w:line="240" w:lineRule="auto"/>
        <w:rPr>
          <w:rFonts w:ascii="Arial" w:hAnsi="Arial" w:cs="Arial"/>
        </w:rPr>
      </w:pPr>
      <w:r w:rsidRPr="00E133E9">
        <w:rPr>
          <w:rFonts w:ascii="Arial" w:hAnsi="Arial" w:cs="Arial"/>
        </w:rPr>
        <w:t>Nebezpečí škody na zhotovovaném díle nebo jeho části nese zhotovitel v plném rozsahu až do dne předání a převzetí celého díla bez vad a nedodělků. Zhotovitel neodpovídá za škodu na zhotovovaném díle, která byla způsobena neodvratitelnou událostí (např. živelná událost), nemající původ v jednání zhotovitele.</w:t>
      </w:r>
    </w:p>
    <w:p w:rsidR="007344F0" w:rsidRPr="00E133E9" w:rsidRDefault="007344F0" w:rsidP="00D866DB">
      <w:pPr>
        <w:pStyle w:val="Smlouva-slo0"/>
        <w:widowControl w:val="0"/>
        <w:numPr>
          <w:ilvl w:val="0"/>
          <w:numId w:val="19"/>
        </w:numPr>
        <w:spacing w:before="0" w:line="240" w:lineRule="auto"/>
        <w:rPr>
          <w:rFonts w:ascii="Arial" w:hAnsi="Arial" w:cs="Arial"/>
        </w:rPr>
      </w:pPr>
      <w:r w:rsidRPr="00E133E9">
        <w:rPr>
          <w:rFonts w:ascii="Arial" w:hAnsi="Arial" w:cs="Arial"/>
        </w:rPr>
        <w:t>Zhotovitel nese odpovědnost původce odpadů, zavazuje se nezpůsobovat únik ropných, toxických či jiných škodlivých látek na stavbě.</w:t>
      </w:r>
    </w:p>
    <w:p w:rsidR="007344F0" w:rsidRPr="00E133E9" w:rsidRDefault="007344F0" w:rsidP="00D866DB">
      <w:pPr>
        <w:pStyle w:val="Smlouva-slo0"/>
        <w:widowControl w:val="0"/>
        <w:numPr>
          <w:ilvl w:val="0"/>
          <w:numId w:val="19"/>
        </w:numPr>
        <w:spacing w:before="0" w:line="240" w:lineRule="auto"/>
        <w:rPr>
          <w:rFonts w:ascii="Arial" w:hAnsi="Arial" w:cs="Arial"/>
        </w:rPr>
      </w:pPr>
      <w:r w:rsidRPr="00E133E9">
        <w:rPr>
          <w:rFonts w:ascii="Arial" w:hAnsi="Arial" w:cs="Arial"/>
        </w:rPr>
        <w:t>Zhotovitel je povinen učinit veškerá opatření potřebná k odvrácení škody nebo k jejich zmírnění.</w:t>
      </w:r>
    </w:p>
    <w:p w:rsidR="007344F0" w:rsidRPr="00E133E9" w:rsidRDefault="007344F0" w:rsidP="00D866DB">
      <w:pPr>
        <w:pStyle w:val="Smlouva-slo0"/>
        <w:widowControl w:val="0"/>
        <w:numPr>
          <w:ilvl w:val="0"/>
          <w:numId w:val="19"/>
        </w:numPr>
        <w:spacing w:before="0" w:line="240" w:lineRule="auto"/>
        <w:rPr>
          <w:rFonts w:ascii="Arial" w:hAnsi="Arial" w:cs="Arial"/>
        </w:rPr>
      </w:pPr>
      <w:r w:rsidRPr="00E133E9">
        <w:rPr>
          <w:rFonts w:ascii="Arial" w:hAnsi="Arial" w:cs="Arial"/>
        </w:rPr>
        <w:t>Zhotovitel je povinen nahradit objednateli v plné výši škodu, která vznikla při realizaci a užívání díla v souvislosti nebo jako důsledek porušení povinností a</w:t>
      </w:r>
      <w:r>
        <w:rPr>
          <w:rFonts w:ascii="Arial" w:hAnsi="Arial" w:cs="Arial"/>
        </w:rPr>
        <w:t> </w:t>
      </w:r>
      <w:r w:rsidRPr="00E133E9">
        <w:rPr>
          <w:rFonts w:ascii="Arial" w:hAnsi="Arial" w:cs="Arial"/>
        </w:rPr>
        <w:t>závazků zhotovitele dle této smlouvy.</w:t>
      </w:r>
    </w:p>
    <w:p w:rsidR="007344F0" w:rsidRPr="00E133E9" w:rsidRDefault="007344F0" w:rsidP="00D866DB">
      <w:pPr>
        <w:pStyle w:val="Smlouva-slo0"/>
        <w:widowControl w:val="0"/>
        <w:numPr>
          <w:ilvl w:val="0"/>
          <w:numId w:val="19"/>
        </w:numPr>
        <w:spacing w:before="0" w:line="240" w:lineRule="auto"/>
        <w:rPr>
          <w:rFonts w:ascii="Arial" w:hAnsi="Arial" w:cs="Arial"/>
        </w:rPr>
      </w:pPr>
      <w:r w:rsidRPr="00E133E9">
        <w:rPr>
          <w:rFonts w:ascii="Arial" w:hAnsi="Arial" w:cs="Arial"/>
        </w:rPr>
        <w:t>Zhotovitel je povinen sjednat nebo mít sjednáno pojištění proti škodám způsobeným vlastní činností. Toto pojištění je povinen zhotovitel udržovat v</w:t>
      </w:r>
      <w:r>
        <w:rPr>
          <w:rFonts w:ascii="Arial" w:hAnsi="Arial" w:cs="Arial"/>
        </w:rPr>
        <w:t> </w:t>
      </w:r>
      <w:r w:rsidRPr="00E133E9">
        <w:rPr>
          <w:rFonts w:ascii="Arial" w:hAnsi="Arial" w:cs="Arial"/>
        </w:rPr>
        <w:t>účinnosti po celou dobu zhotovování díla.</w:t>
      </w:r>
    </w:p>
    <w:p w:rsidR="007344F0" w:rsidRPr="00E133E9" w:rsidRDefault="007344F0" w:rsidP="00D866DB">
      <w:pPr>
        <w:pStyle w:val="Smlouva-slo0"/>
        <w:widowControl w:val="0"/>
        <w:numPr>
          <w:ilvl w:val="0"/>
          <w:numId w:val="19"/>
        </w:numPr>
        <w:spacing w:before="0" w:line="240" w:lineRule="auto"/>
        <w:rPr>
          <w:rFonts w:ascii="Arial" w:hAnsi="Arial" w:cs="Arial"/>
        </w:rPr>
      </w:pPr>
      <w:r w:rsidRPr="00E133E9">
        <w:rPr>
          <w:rFonts w:ascii="Arial" w:hAnsi="Arial" w:cs="Arial"/>
        </w:rPr>
        <w:t xml:space="preserve">V případě, že při činnosti prováděné zhotovitelem dojde ke způsobení prokazatelné škody objednateli, nebo třetím osobám, která nebude kryta pojištěním sjednaným ve smyslu </w:t>
      </w:r>
      <w:r>
        <w:rPr>
          <w:rFonts w:ascii="Arial" w:hAnsi="Arial" w:cs="Arial"/>
        </w:rPr>
        <w:t>odst.</w:t>
      </w:r>
      <w:r w:rsidRPr="00E133E9">
        <w:rPr>
          <w:rFonts w:ascii="Arial" w:hAnsi="Arial" w:cs="Arial"/>
        </w:rPr>
        <w:t xml:space="preserve"> 5. tohoto článku, je zhotovitel povinen tyto škody uhradit z vlastních prostředků.</w:t>
      </w:r>
    </w:p>
    <w:p w:rsidR="007344F0" w:rsidRDefault="007344F0" w:rsidP="00D866DB">
      <w:pPr>
        <w:pStyle w:val="Smlouva-slo0"/>
        <w:spacing w:before="0" w:line="240" w:lineRule="auto"/>
        <w:rPr>
          <w:rFonts w:ascii="Arial" w:hAnsi="Arial" w:cs="Arial"/>
        </w:rPr>
      </w:pPr>
    </w:p>
    <w:p w:rsidR="007344F0" w:rsidRPr="00E133E9" w:rsidRDefault="007344F0" w:rsidP="00D866DB">
      <w:pPr>
        <w:pStyle w:val="Smlouva-slo0"/>
        <w:spacing w:before="0" w:line="240" w:lineRule="auto"/>
        <w:rPr>
          <w:rFonts w:ascii="Arial" w:hAnsi="Arial" w:cs="Arial"/>
        </w:rPr>
      </w:pPr>
    </w:p>
    <w:p w:rsidR="007344F0" w:rsidRPr="00E133E9" w:rsidRDefault="007344F0" w:rsidP="00D866DB">
      <w:pPr>
        <w:pStyle w:val="Smlouva-slo0"/>
        <w:spacing w:before="0" w:line="240" w:lineRule="auto"/>
        <w:rPr>
          <w:rFonts w:ascii="Arial" w:hAnsi="Arial" w:cs="Arial"/>
        </w:rPr>
      </w:pPr>
    </w:p>
    <w:p w:rsidR="007344F0" w:rsidRPr="00E133E9" w:rsidRDefault="007344F0" w:rsidP="00D866DB">
      <w:pPr>
        <w:pStyle w:val="Nadpis7"/>
        <w:numPr>
          <w:ilvl w:val="12"/>
          <w:numId w:val="0"/>
        </w:numPr>
        <w:spacing w:before="0" w:after="0"/>
        <w:jc w:val="center"/>
        <w:rPr>
          <w:rFonts w:ascii="Arial" w:hAnsi="Arial" w:cs="Arial"/>
          <w:b/>
          <w:bCs/>
        </w:rPr>
      </w:pPr>
      <w:r w:rsidRPr="00E133E9">
        <w:rPr>
          <w:rFonts w:ascii="Arial" w:hAnsi="Arial" w:cs="Arial"/>
          <w:b/>
          <w:bCs/>
        </w:rPr>
        <w:t>XVII.</w:t>
      </w:r>
    </w:p>
    <w:p w:rsidR="007344F0" w:rsidRDefault="007344F0" w:rsidP="00CC112A">
      <w:pPr>
        <w:pStyle w:val="Nadpis7"/>
        <w:numPr>
          <w:ilvl w:val="12"/>
          <w:numId w:val="0"/>
        </w:numPr>
        <w:spacing w:before="0" w:after="0"/>
        <w:jc w:val="center"/>
        <w:rPr>
          <w:rFonts w:ascii="Arial" w:hAnsi="Arial" w:cs="Arial"/>
          <w:b/>
          <w:bCs/>
        </w:rPr>
      </w:pPr>
      <w:r w:rsidRPr="00E133E9">
        <w:rPr>
          <w:rFonts w:ascii="Arial" w:hAnsi="Arial" w:cs="Arial"/>
          <w:b/>
          <w:bCs/>
        </w:rPr>
        <w:t>Sankční ujednání</w:t>
      </w:r>
    </w:p>
    <w:p w:rsidR="007344F0" w:rsidRPr="00C527F2" w:rsidRDefault="007344F0" w:rsidP="00C527F2">
      <w:pPr>
        <w:spacing w:after="0"/>
      </w:pPr>
    </w:p>
    <w:p w:rsidR="007344F0" w:rsidRPr="00DD348A" w:rsidRDefault="007344F0" w:rsidP="00D866DB">
      <w:pPr>
        <w:pStyle w:val="Smlouva-slo0"/>
        <w:widowControl w:val="0"/>
        <w:numPr>
          <w:ilvl w:val="0"/>
          <w:numId w:val="20"/>
        </w:numPr>
        <w:spacing w:before="0" w:line="240" w:lineRule="auto"/>
        <w:rPr>
          <w:rFonts w:ascii="Arial" w:hAnsi="Arial" w:cs="Arial"/>
        </w:rPr>
      </w:pPr>
      <w:r w:rsidRPr="00E133E9">
        <w:rPr>
          <w:rFonts w:ascii="Arial" w:hAnsi="Arial" w:cs="Arial"/>
        </w:rPr>
        <w:t xml:space="preserve">Zhotovitel je povinen zaplatit objednateli smluvní pokutu ve </w:t>
      </w:r>
      <w:r w:rsidRPr="00DD348A">
        <w:rPr>
          <w:rFonts w:ascii="Arial" w:hAnsi="Arial" w:cs="Arial"/>
        </w:rPr>
        <w:t xml:space="preserve">výši </w:t>
      </w:r>
      <w:r>
        <w:rPr>
          <w:rFonts w:ascii="Arial" w:hAnsi="Arial" w:cs="Arial"/>
        </w:rPr>
        <w:t>0,1 %z ceny díla</w:t>
      </w:r>
      <w:r w:rsidRPr="00DD348A">
        <w:rPr>
          <w:rFonts w:ascii="Arial" w:hAnsi="Arial" w:cs="Arial"/>
        </w:rPr>
        <w:t xml:space="preserve"> za každý i započatý den prodlení s předáním díla ve lhůtě stanovené dle čl. VI. </w:t>
      </w:r>
      <w:proofErr w:type="gramStart"/>
      <w:r w:rsidRPr="00DD348A">
        <w:rPr>
          <w:rFonts w:ascii="Arial" w:hAnsi="Arial" w:cs="Arial"/>
        </w:rPr>
        <w:t>odst.2. této</w:t>
      </w:r>
      <w:proofErr w:type="gramEnd"/>
      <w:r w:rsidRPr="00DD348A">
        <w:rPr>
          <w:rFonts w:ascii="Arial" w:hAnsi="Arial" w:cs="Arial"/>
        </w:rPr>
        <w:t xml:space="preserve"> smlouvy.</w:t>
      </w:r>
    </w:p>
    <w:p w:rsidR="007344F0" w:rsidRPr="002D4838" w:rsidRDefault="007344F0" w:rsidP="00D866DB">
      <w:pPr>
        <w:pStyle w:val="Smlouva-slo0"/>
        <w:widowControl w:val="0"/>
        <w:numPr>
          <w:ilvl w:val="0"/>
          <w:numId w:val="20"/>
        </w:numPr>
        <w:spacing w:before="0" w:line="240" w:lineRule="auto"/>
        <w:rPr>
          <w:rFonts w:ascii="Arial" w:hAnsi="Arial" w:cs="Arial"/>
          <w:spacing w:val="-1"/>
        </w:rPr>
      </w:pPr>
      <w:r w:rsidRPr="00DD348A">
        <w:rPr>
          <w:rFonts w:ascii="Arial" w:hAnsi="Arial" w:cs="Arial"/>
        </w:rPr>
        <w:t>Zhotovitel je povinen zaplatit objednateli smluvní pokutu ve výši 1.000,-- Kč za každý prokazatelně zjištěný případ nedodržení pořádku na pracovišti. Pokuta bude vyúčtována až poté, kdy zhotovitel zjištěné nedostatky zapsané ve stavebním deníku objednatelem nebo jeho zástupcem ve stanoveném termínu neodstraní.</w:t>
      </w:r>
    </w:p>
    <w:p w:rsidR="007344F0" w:rsidRPr="002D4838" w:rsidRDefault="007344F0" w:rsidP="002D4838">
      <w:pPr>
        <w:pStyle w:val="Smlouva-slo0"/>
        <w:widowControl w:val="0"/>
        <w:numPr>
          <w:ilvl w:val="0"/>
          <w:numId w:val="20"/>
        </w:numPr>
        <w:spacing w:before="0" w:line="240" w:lineRule="auto"/>
        <w:rPr>
          <w:rFonts w:ascii="Arial" w:hAnsi="Arial" w:cs="Arial"/>
          <w:spacing w:val="-1"/>
        </w:rPr>
      </w:pPr>
      <w:r>
        <w:rPr>
          <w:rFonts w:ascii="Arial" w:hAnsi="Arial" w:cs="Arial"/>
        </w:rPr>
        <w:t>Zhotovitel je povinen zaplatit objednateli smluvní pokutu ve výši 1000,- Kč za každý prokazatelně zjištěný případ nedodržení BOZP na staveništi. Pokuta bude vyúčtována až poté, kdy zhotovitel zjištěné nedostatky zapsané ve stavebním deníku objednatelem nebo jeho zástupcem ve stanoveném termínu neodstraní.</w:t>
      </w:r>
    </w:p>
    <w:p w:rsidR="007344F0" w:rsidRDefault="007344F0" w:rsidP="00D866DB">
      <w:pPr>
        <w:pStyle w:val="Smlouva-slo0"/>
        <w:widowControl w:val="0"/>
        <w:numPr>
          <w:ilvl w:val="0"/>
          <w:numId w:val="20"/>
        </w:numPr>
        <w:spacing w:before="0" w:line="240" w:lineRule="auto"/>
        <w:rPr>
          <w:rFonts w:ascii="Arial" w:hAnsi="Arial" w:cs="Arial"/>
        </w:rPr>
      </w:pPr>
      <w:r w:rsidRPr="00DD348A">
        <w:rPr>
          <w:rFonts w:ascii="Arial" w:hAnsi="Arial" w:cs="Arial"/>
        </w:rPr>
        <w:t>V případě prodlení s vyklizením a vyčištěním staveniště se zhotovitel zavazuje uhradit smluvní pokutu ve výši 5.000,- Kč za každý i započatý den prodlení.</w:t>
      </w:r>
    </w:p>
    <w:p w:rsidR="007344F0" w:rsidRPr="00DD348A" w:rsidRDefault="007344F0" w:rsidP="00D866DB">
      <w:pPr>
        <w:pStyle w:val="Smlouva-slo0"/>
        <w:widowControl w:val="0"/>
        <w:numPr>
          <w:ilvl w:val="0"/>
          <w:numId w:val="20"/>
        </w:numPr>
        <w:spacing w:before="0" w:line="240" w:lineRule="auto"/>
        <w:rPr>
          <w:rFonts w:ascii="Arial" w:hAnsi="Arial" w:cs="Arial"/>
        </w:rPr>
      </w:pPr>
      <w:r w:rsidRPr="00DD348A">
        <w:rPr>
          <w:rFonts w:ascii="Arial" w:hAnsi="Arial" w:cs="Arial"/>
        </w:rPr>
        <w:t xml:space="preserve">V případě, že zhotovitel neodstraní nedodělky či vady uvedené v zápise </w:t>
      </w:r>
      <w:r w:rsidRPr="00DD348A">
        <w:rPr>
          <w:rFonts w:ascii="Arial" w:hAnsi="Arial" w:cs="Arial"/>
        </w:rPr>
        <w:lastRenderedPageBreak/>
        <w:t>o</w:t>
      </w:r>
      <w:r>
        <w:rPr>
          <w:rFonts w:ascii="Arial" w:hAnsi="Arial" w:cs="Arial"/>
        </w:rPr>
        <w:t> </w:t>
      </w:r>
      <w:r w:rsidRPr="00DD348A">
        <w:rPr>
          <w:rFonts w:ascii="Arial" w:hAnsi="Arial" w:cs="Arial"/>
        </w:rPr>
        <w:t xml:space="preserve">předání a převzetí díla v dohodnutém termínu, zaplatí objednateli smluvní pokutu </w:t>
      </w:r>
      <w:r>
        <w:rPr>
          <w:rFonts w:ascii="Arial" w:hAnsi="Arial" w:cs="Arial"/>
        </w:rPr>
        <w:t>1</w:t>
      </w:r>
      <w:r w:rsidRPr="00DD348A">
        <w:rPr>
          <w:rFonts w:ascii="Arial" w:hAnsi="Arial" w:cs="Arial"/>
        </w:rPr>
        <w:t>.000,- Kč za každý nedodělek či vadu, u nichž je v prodlení a za každý den prodlení.</w:t>
      </w:r>
    </w:p>
    <w:p w:rsidR="007344F0" w:rsidRPr="00DD348A" w:rsidRDefault="007344F0" w:rsidP="00D866DB">
      <w:pPr>
        <w:pStyle w:val="Smlouva-slo0"/>
        <w:widowControl w:val="0"/>
        <w:numPr>
          <w:ilvl w:val="0"/>
          <w:numId w:val="20"/>
        </w:numPr>
        <w:spacing w:before="0" w:line="240" w:lineRule="auto"/>
        <w:rPr>
          <w:rFonts w:ascii="Arial" w:hAnsi="Arial" w:cs="Arial"/>
          <w:spacing w:val="-1"/>
        </w:rPr>
      </w:pPr>
      <w:r w:rsidRPr="00DD348A">
        <w:rPr>
          <w:rFonts w:ascii="Arial" w:hAnsi="Arial" w:cs="Arial"/>
        </w:rPr>
        <w:t xml:space="preserve">Pokud zhotovitel neodstraní reklamovanou vadu ve sjednaném termínu, je povinen zaplatit objednateli smluvní pokutu </w:t>
      </w:r>
      <w:r>
        <w:rPr>
          <w:rFonts w:ascii="Arial" w:hAnsi="Arial" w:cs="Arial"/>
        </w:rPr>
        <w:t>1</w:t>
      </w:r>
      <w:r w:rsidRPr="00DD348A">
        <w:rPr>
          <w:rFonts w:ascii="Arial" w:hAnsi="Arial" w:cs="Arial"/>
        </w:rPr>
        <w:t xml:space="preserve">.000,- Kč za každou reklamovanou </w:t>
      </w:r>
      <w:r w:rsidRPr="00560E45">
        <w:rPr>
          <w:rFonts w:ascii="Arial" w:hAnsi="Arial" w:cs="Arial"/>
        </w:rPr>
        <w:t>vadu</w:t>
      </w:r>
      <w:r>
        <w:rPr>
          <w:rFonts w:ascii="Arial" w:hAnsi="Arial" w:cs="Arial"/>
        </w:rPr>
        <w:t>,</w:t>
      </w:r>
      <w:r w:rsidRPr="00560E45">
        <w:rPr>
          <w:rFonts w:ascii="Arial" w:hAnsi="Arial" w:cs="Arial"/>
        </w:rPr>
        <w:t xml:space="preserve"> u níž je v prodlení a 1.000,- Kč za každý den prodlení. Označil-li objednatel</w:t>
      </w:r>
      <w:r w:rsidRPr="00DD348A">
        <w:rPr>
          <w:rFonts w:ascii="Arial" w:hAnsi="Arial" w:cs="Arial"/>
        </w:rPr>
        <w:t xml:space="preserve"> v reklamaci, že se jedná o vadu, která brání řádnému užívání díla, případně hrozí nebezpečí škody velkého rozsahu (havárie), sjednávají obě smluvní strany smluvní pokuty v dvojnásobné výši.  Pokud nenastoupí zhotovitel v případě havárie do 24 hod. od telefonického nahlášení, objednatel zajistí opravu na náklady zhotovitele. V případě neodstranění vady charakteru havárie zhotovitelem do 24 hodin od jejího telefonického nahlášení má objednatel právo uplatnit smluvní pokutu ve výši 10 000,- Kč za každý jednotlivý případ. </w:t>
      </w:r>
    </w:p>
    <w:p w:rsidR="007344F0" w:rsidRPr="00DD348A" w:rsidRDefault="007344F0" w:rsidP="00D866DB">
      <w:pPr>
        <w:pStyle w:val="Smlouva-slo0"/>
        <w:widowControl w:val="0"/>
        <w:numPr>
          <w:ilvl w:val="0"/>
          <w:numId w:val="20"/>
        </w:numPr>
        <w:spacing w:before="0" w:line="240" w:lineRule="auto"/>
        <w:rPr>
          <w:rFonts w:ascii="Arial" w:hAnsi="Arial" w:cs="Arial"/>
          <w:spacing w:val="-1"/>
        </w:rPr>
      </w:pPr>
      <w:r w:rsidRPr="00DD348A">
        <w:rPr>
          <w:rFonts w:ascii="Arial" w:hAnsi="Arial" w:cs="Arial"/>
        </w:rPr>
        <w:t>V případě, že bude zjištěno, že stavební deník není přístupný v pracovní době na stavbě, bude zhotoviteli účtována jednorázová smluvní pokuta ve výši 1.000,-- Kč</w:t>
      </w:r>
      <w:r w:rsidRPr="00DD348A">
        <w:rPr>
          <w:rFonts w:ascii="Arial" w:hAnsi="Arial" w:cs="Arial"/>
          <w:b/>
          <w:bCs/>
        </w:rPr>
        <w:t xml:space="preserve"> </w:t>
      </w:r>
      <w:r w:rsidRPr="00DD348A">
        <w:rPr>
          <w:rFonts w:ascii="Arial" w:hAnsi="Arial" w:cs="Arial"/>
        </w:rPr>
        <w:t>za každý zjištěný případ.</w:t>
      </w:r>
    </w:p>
    <w:p w:rsidR="007344F0" w:rsidRPr="00E133E9" w:rsidRDefault="007344F0" w:rsidP="00D866DB">
      <w:pPr>
        <w:pStyle w:val="Smlouva-slo0"/>
        <w:widowControl w:val="0"/>
        <w:numPr>
          <w:ilvl w:val="0"/>
          <w:numId w:val="20"/>
        </w:numPr>
        <w:spacing w:before="0" w:line="240" w:lineRule="auto"/>
        <w:rPr>
          <w:rFonts w:ascii="Arial" w:hAnsi="Arial" w:cs="Arial"/>
        </w:rPr>
      </w:pPr>
      <w:r w:rsidRPr="00E133E9">
        <w:rPr>
          <w:rFonts w:ascii="Arial" w:hAnsi="Arial" w:cs="Arial"/>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7344F0" w:rsidRPr="00E133E9" w:rsidRDefault="007344F0" w:rsidP="006B5856">
      <w:pPr>
        <w:pStyle w:val="Smlouva-slo0"/>
        <w:widowControl w:val="0"/>
        <w:numPr>
          <w:ilvl w:val="0"/>
          <w:numId w:val="20"/>
        </w:numPr>
        <w:spacing w:before="0" w:line="240" w:lineRule="auto"/>
        <w:rPr>
          <w:rFonts w:ascii="Arial" w:hAnsi="Arial" w:cs="Arial"/>
        </w:rPr>
      </w:pPr>
      <w:r w:rsidRPr="00E133E9">
        <w:rPr>
          <w:rFonts w:ascii="Arial" w:hAnsi="Arial" w:cs="Arial"/>
        </w:rPr>
        <w:t>Smluvní pokuty je objednatel oprávněn započíst proti pohledávce zhotovitele. V</w:t>
      </w:r>
      <w:r>
        <w:rPr>
          <w:rFonts w:ascii="Arial" w:hAnsi="Arial" w:cs="Arial"/>
        </w:rPr>
        <w:t> </w:t>
      </w:r>
      <w:r w:rsidRPr="00E133E9">
        <w:rPr>
          <w:rFonts w:ascii="Arial" w:hAnsi="Arial" w:cs="Arial"/>
        </w:rPr>
        <w:t>případě, že taková pohledávka neexistuje, bude objednatelem vystavena a</w:t>
      </w:r>
      <w:r>
        <w:rPr>
          <w:rFonts w:ascii="Arial" w:hAnsi="Arial" w:cs="Arial"/>
        </w:rPr>
        <w:t> </w:t>
      </w:r>
      <w:r w:rsidRPr="00E133E9">
        <w:rPr>
          <w:rFonts w:ascii="Arial" w:hAnsi="Arial" w:cs="Arial"/>
        </w:rPr>
        <w:t>zhotovitelem uhrazena faktura v souladu s těmito obchodními podmínkami.</w:t>
      </w:r>
    </w:p>
    <w:p w:rsidR="007344F0" w:rsidRDefault="007344F0" w:rsidP="00D866DB">
      <w:pPr>
        <w:pStyle w:val="Smlouva-slo0"/>
        <w:widowControl w:val="0"/>
        <w:numPr>
          <w:ilvl w:val="0"/>
          <w:numId w:val="20"/>
        </w:numPr>
        <w:spacing w:before="0" w:line="240" w:lineRule="auto"/>
        <w:rPr>
          <w:rFonts w:ascii="Arial" w:hAnsi="Arial" w:cs="Arial"/>
          <w:spacing w:val="-1"/>
        </w:rPr>
      </w:pPr>
      <w:r w:rsidRPr="00E133E9">
        <w:rPr>
          <w:rFonts w:ascii="Arial" w:hAnsi="Arial" w:cs="Arial"/>
        </w:rPr>
        <w:t xml:space="preserve">Zaplacením smluvní pokuty není dotčeno právo na náhradu škody způsobené porušením povinnosti i v případě, že se jedná o porušení povinnosti, na kterou se vztahuje smluvní pokuta, a to i ve výši přesahující smluvní </w:t>
      </w:r>
      <w:r w:rsidRPr="00E133E9">
        <w:rPr>
          <w:rFonts w:ascii="Arial" w:hAnsi="Arial" w:cs="Arial"/>
          <w:spacing w:val="-1"/>
        </w:rPr>
        <w:t>pokutu. Náhrada škody zahrnuje skutečnou škodu a ušlý zisk.</w:t>
      </w:r>
    </w:p>
    <w:p w:rsidR="007344F0" w:rsidRPr="00560E45" w:rsidRDefault="007344F0" w:rsidP="0092475C">
      <w:pPr>
        <w:pStyle w:val="Smlouva-slo0"/>
        <w:widowControl w:val="0"/>
        <w:numPr>
          <w:ilvl w:val="0"/>
          <w:numId w:val="20"/>
        </w:numPr>
        <w:spacing w:before="0" w:line="240" w:lineRule="auto"/>
        <w:rPr>
          <w:rFonts w:ascii="Arial" w:hAnsi="Arial" w:cs="Arial"/>
        </w:rPr>
      </w:pPr>
      <w:r w:rsidRPr="00560E45">
        <w:rPr>
          <w:rFonts w:ascii="Arial" w:hAnsi="Arial" w:cs="Arial"/>
        </w:rPr>
        <w:t>Dojde-li ze strany objednatele k prodlení při úhradě faktury je objednatel povinen zaplatit úrok z prodlení ve výši 0,05 % z dlužné částky za každý kalendářní den prodlení.</w:t>
      </w:r>
    </w:p>
    <w:p w:rsidR="007344F0" w:rsidRDefault="007344F0" w:rsidP="00AA4BE5">
      <w:pPr>
        <w:pStyle w:val="Smlouva-slo0"/>
        <w:widowControl w:val="0"/>
        <w:spacing w:before="0" w:line="240" w:lineRule="auto"/>
        <w:rPr>
          <w:rFonts w:ascii="Arial" w:hAnsi="Arial" w:cs="Arial"/>
          <w:spacing w:val="-1"/>
        </w:rPr>
      </w:pPr>
    </w:p>
    <w:p w:rsidR="007344F0" w:rsidRPr="00E133E9" w:rsidRDefault="007344F0" w:rsidP="00D866DB">
      <w:pPr>
        <w:pStyle w:val="Nadpis7"/>
        <w:spacing w:before="0" w:after="0"/>
        <w:jc w:val="center"/>
        <w:rPr>
          <w:rFonts w:ascii="Arial" w:hAnsi="Arial" w:cs="Arial"/>
          <w:b/>
          <w:bCs/>
        </w:rPr>
      </w:pPr>
    </w:p>
    <w:p w:rsidR="007344F0" w:rsidRPr="00E133E9" w:rsidRDefault="007344F0" w:rsidP="00D866DB">
      <w:pPr>
        <w:pStyle w:val="Nadpis7"/>
        <w:spacing w:before="0" w:after="0"/>
        <w:jc w:val="center"/>
        <w:rPr>
          <w:rFonts w:ascii="Arial" w:hAnsi="Arial" w:cs="Arial"/>
          <w:b/>
          <w:bCs/>
        </w:rPr>
      </w:pPr>
      <w:r w:rsidRPr="00E133E9">
        <w:rPr>
          <w:rFonts w:ascii="Arial" w:hAnsi="Arial" w:cs="Arial"/>
          <w:b/>
          <w:bCs/>
        </w:rPr>
        <w:t>XVIII.</w:t>
      </w:r>
    </w:p>
    <w:p w:rsidR="007344F0" w:rsidRDefault="007344F0" w:rsidP="00CC112A">
      <w:pPr>
        <w:pStyle w:val="Nadpis7"/>
        <w:spacing w:before="0" w:after="0"/>
        <w:jc w:val="center"/>
        <w:rPr>
          <w:rFonts w:ascii="Arial" w:hAnsi="Arial" w:cs="Arial"/>
          <w:b/>
          <w:bCs/>
        </w:rPr>
      </w:pPr>
      <w:r w:rsidRPr="00E133E9">
        <w:rPr>
          <w:rFonts w:ascii="Arial" w:hAnsi="Arial" w:cs="Arial"/>
          <w:b/>
          <w:bCs/>
        </w:rPr>
        <w:t>Odstoupení od smlouvy</w:t>
      </w:r>
    </w:p>
    <w:p w:rsidR="007344F0" w:rsidRPr="002A6E09" w:rsidRDefault="007344F0" w:rsidP="002A6E09">
      <w:pPr>
        <w:spacing w:after="0"/>
      </w:pPr>
    </w:p>
    <w:p w:rsidR="007344F0" w:rsidRPr="00E133E9" w:rsidRDefault="007344F0" w:rsidP="00D866DB">
      <w:pPr>
        <w:shd w:val="clear" w:color="auto" w:fill="FFFFFF"/>
        <w:spacing w:after="0" w:line="240" w:lineRule="auto"/>
        <w:ind w:left="403" w:right="11" w:hanging="403"/>
        <w:jc w:val="both"/>
        <w:rPr>
          <w:rFonts w:ascii="Arial" w:hAnsi="Arial" w:cs="Arial"/>
          <w:sz w:val="24"/>
          <w:szCs w:val="24"/>
        </w:rPr>
      </w:pPr>
      <w:r w:rsidRPr="00E133E9">
        <w:rPr>
          <w:rFonts w:ascii="Arial" w:hAnsi="Arial" w:cs="Arial"/>
          <w:sz w:val="24"/>
          <w:szCs w:val="24"/>
        </w:rPr>
        <w:t>1.</w:t>
      </w:r>
      <w:r w:rsidRPr="00E133E9">
        <w:rPr>
          <w:rFonts w:ascii="Arial" w:hAnsi="Arial" w:cs="Arial"/>
          <w:sz w:val="24"/>
          <w:szCs w:val="24"/>
        </w:rPr>
        <w:tab/>
        <w:t>Objednatel, nad rámec obecné úpravy dle platných právních předpisů, je také oprávněn písemně odstoupit od smlouvy, pokud zhotovitel, po předchozím písemném upozornění objednatele:</w:t>
      </w:r>
    </w:p>
    <w:p w:rsidR="007344F0" w:rsidRPr="00E133E9" w:rsidRDefault="007344F0" w:rsidP="00D866DB">
      <w:pPr>
        <w:shd w:val="clear" w:color="auto" w:fill="FFFFFF"/>
        <w:tabs>
          <w:tab w:val="left" w:pos="720"/>
        </w:tabs>
        <w:spacing w:after="0" w:line="240" w:lineRule="auto"/>
        <w:ind w:left="403" w:right="11" w:hanging="403"/>
        <w:jc w:val="both"/>
        <w:rPr>
          <w:rFonts w:ascii="Arial" w:hAnsi="Arial" w:cs="Arial"/>
          <w:spacing w:val="-1"/>
          <w:sz w:val="24"/>
          <w:szCs w:val="24"/>
        </w:rPr>
      </w:pPr>
      <w:r w:rsidRPr="00E133E9">
        <w:rPr>
          <w:rFonts w:ascii="Arial" w:hAnsi="Arial" w:cs="Arial"/>
          <w:sz w:val="24"/>
          <w:szCs w:val="24"/>
        </w:rPr>
        <w:tab/>
        <w:t>a)</w:t>
      </w:r>
      <w:r w:rsidRPr="00E133E9">
        <w:rPr>
          <w:rFonts w:ascii="Arial" w:hAnsi="Arial" w:cs="Arial"/>
          <w:sz w:val="24"/>
          <w:szCs w:val="24"/>
        </w:rPr>
        <w:tab/>
        <w:t xml:space="preserve">nezahájí provedení díla do 7 dnů od termínu zahájení díla nebo </w:t>
      </w:r>
      <w:r w:rsidRPr="00E133E9">
        <w:rPr>
          <w:rFonts w:ascii="Arial" w:hAnsi="Arial" w:cs="Arial"/>
          <w:spacing w:val="-1"/>
          <w:sz w:val="24"/>
          <w:szCs w:val="24"/>
        </w:rPr>
        <w:t>termínu předání staveniště, podle toho, který termín nastane dříve,</w:t>
      </w:r>
    </w:p>
    <w:p w:rsidR="007344F0" w:rsidRPr="00E133E9" w:rsidRDefault="007344F0" w:rsidP="00D866DB">
      <w:pPr>
        <w:shd w:val="clear" w:color="auto" w:fill="FFFFFF"/>
        <w:tabs>
          <w:tab w:val="left" w:pos="720"/>
        </w:tabs>
        <w:spacing w:after="0" w:line="240" w:lineRule="auto"/>
        <w:ind w:left="403" w:right="11" w:hanging="403"/>
        <w:jc w:val="both"/>
        <w:rPr>
          <w:rFonts w:ascii="Arial" w:hAnsi="Arial" w:cs="Arial"/>
          <w:sz w:val="24"/>
          <w:szCs w:val="24"/>
        </w:rPr>
      </w:pPr>
      <w:r w:rsidRPr="00E133E9">
        <w:rPr>
          <w:rFonts w:ascii="Arial" w:hAnsi="Arial" w:cs="Arial"/>
          <w:spacing w:val="-34"/>
          <w:sz w:val="24"/>
          <w:szCs w:val="24"/>
        </w:rPr>
        <w:tab/>
        <w:t>b)</w:t>
      </w:r>
      <w:r w:rsidRPr="00E133E9">
        <w:rPr>
          <w:rFonts w:ascii="Arial" w:hAnsi="Arial" w:cs="Arial"/>
          <w:spacing w:val="-34"/>
          <w:sz w:val="24"/>
          <w:szCs w:val="24"/>
        </w:rPr>
        <w:tab/>
      </w:r>
      <w:r w:rsidRPr="00E133E9">
        <w:rPr>
          <w:rFonts w:ascii="Arial" w:hAnsi="Arial" w:cs="Arial"/>
          <w:sz w:val="24"/>
          <w:szCs w:val="24"/>
        </w:rPr>
        <w:t>neodstraní v průběhu provedení díla vady zjištěné objednatelem a uvedené v</w:t>
      </w:r>
      <w:r>
        <w:rPr>
          <w:rFonts w:ascii="Arial" w:hAnsi="Arial" w:cs="Arial"/>
          <w:sz w:val="24"/>
          <w:szCs w:val="24"/>
        </w:rPr>
        <w:t> </w:t>
      </w:r>
      <w:r w:rsidRPr="00E133E9">
        <w:rPr>
          <w:rFonts w:ascii="Arial" w:hAnsi="Arial" w:cs="Arial"/>
          <w:sz w:val="24"/>
          <w:szCs w:val="24"/>
        </w:rPr>
        <w:t>zápisu z kontrolního dne, a to ani v dodatečné lhůtě stanovené písemně,</w:t>
      </w:r>
    </w:p>
    <w:p w:rsidR="007344F0" w:rsidRPr="00E133E9" w:rsidRDefault="007344F0" w:rsidP="00D866DB">
      <w:pPr>
        <w:shd w:val="clear" w:color="auto" w:fill="FFFFFF"/>
        <w:tabs>
          <w:tab w:val="left" w:pos="734"/>
        </w:tabs>
        <w:spacing w:after="0" w:line="240" w:lineRule="auto"/>
        <w:ind w:left="403" w:right="11" w:hanging="403"/>
        <w:jc w:val="both"/>
        <w:rPr>
          <w:rFonts w:ascii="Arial" w:hAnsi="Arial" w:cs="Arial"/>
          <w:spacing w:val="-1"/>
          <w:sz w:val="24"/>
          <w:szCs w:val="24"/>
        </w:rPr>
      </w:pPr>
      <w:r w:rsidRPr="00E133E9">
        <w:rPr>
          <w:rFonts w:ascii="Arial" w:hAnsi="Arial" w:cs="Arial"/>
          <w:spacing w:val="-31"/>
          <w:sz w:val="24"/>
          <w:szCs w:val="24"/>
        </w:rPr>
        <w:tab/>
        <w:t>c)</w:t>
      </w:r>
      <w:r w:rsidRPr="00E133E9">
        <w:rPr>
          <w:rFonts w:ascii="Arial" w:hAnsi="Arial" w:cs="Arial"/>
          <w:spacing w:val="-31"/>
          <w:sz w:val="24"/>
          <w:szCs w:val="24"/>
        </w:rPr>
        <w:tab/>
      </w:r>
      <w:r w:rsidRPr="00E133E9">
        <w:rPr>
          <w:rFonts w:ascii="Arial" w:hAnsi="Arial" w:cs="Arial"/>
          <w:spacing w:val="-1"/>
          <w:sz w:val="24"/>
          <w:szCs w:val="24"/>
        </w:rPr>
        <w:t>bezdůvodně přeruší provedení díla na dobu delší jak 3 pracovní dny,</w:t>
      </w:r>
    </w:p>
    <w:p w:rsidR="007344F0" w:rsidRPr="00E133E9" w:rsidRDefault="007344F0" w:rsidP="00D866DB">
      <w:pPr>
        <w:shd w:val="clear" w:color="auto" w:fill="FFFFFF"/>
        <w:tabs>
          <w:tab w:val="left" w:pos="734"/>
        </w:tabs>
        <w:spacing w:after="0" w:line="240" w:lineRule="auto"/>
        <w:ind w:left="403" w:right="11" w:hanging="403"/>
        <w:jc w:val="both"/>
        <w:rPr>
          <w:rFonts w:ascii="Arial" w:hAnsi="Arial" w:cs="Arial"/>
          <w:spacing w:val="-2"/>
          <w:sz w:val="24"/>
          <w:szCs w:val="24"/>
        </w:rPr>
      </w:pPr>
      <w:r w:rsidRPr="00E133E9">
        <w:rPr>
          <w:rFonts w:ascii="Arial" w:hAnsi="Arial" w:cs="Arial"/>
          <w:spacing w:val="-34"/>
          <w:sz w:val="24"/>
          <w:szCs w:val="24"/>
        </w:rPr>
        <w:tab/>
      </w:r>
      <w:r>
        <w:rPr>
          <w:rFonts w:ascii="Arial" w:hAnsi="Arial" w:cs="Arial"/>
          <w:spacing w:val="-34"/>
          <w:sz w:val="24"/>
          <w:szCs w:val="24"/>
        </w:rPr>
        <w:t>d</w:t>
      </w:r>
      <w:r w:rsidRPr="00E133E9">
        <w:rPr>
          <w:rFonts w:ascii="Arial" w:hAnsi="Arial" w:cs="Arial"/>
          <w:spacing w:val="-34"/>
          <w:sz w:val="24"/>
          <w:szCs w:val="24"/>
        </w:rPr>
        <w:t>)</w:t>
      </w:r>
      <w:r w:rsidRPr="00E133E9">
        <w:rPr>
          <w:rFonts w:ascii="Arial" w:hAnsi="Arial" w:cs="Arial"/>
          <w:spacing w:val="-34"/>
          <w:sz w:val="24"/>
          <w:szCs w:val="24"/>
        </w:rPr>
        <w:tab/>
      </w:r>
      <w:r w:rsidRPr="00E133E9">
        <w:rPr>
          <w:rFonts w:ascii="Arial" w:hAnsi="Arial" w:cs="Arial"/>
          <w:spacing w:val="-2"/>
          <w:sz w:val="24"/>
          <w:szCs w:val="24"/>
        </w:rPr>
        <w:t>je v prodlení s dokončením díla po dobu delší než 30 dnů,</w:t>
      </w:r>
    </w:p>
    <w:p w:rsidR="007344F0" w:rsidRPr="00E133E9" w:rsidRDefault="007344F0" w:rsidP="00D866DB">
      <w:pPr>
        <w:shd w:val="clear" w:color="auto" w:fill="FFFFFF"/>
        <w:tabs>
          <w:tab w:val="left" w:pos="734"/>
        </w:tabs>
        <w:spacing w:after="0" w:line="240" w:lineRule="auto"/>
        <w:ind w:left="403" w:right="11" w:hanging="403"/>
        <w:jc w:val="both"/>
        <w:rPr>
          <w:rFonts w:ascii="Arial" w:hAnsi="Arial" w:cs="Arial"/>
          <w:sz w:val="24"/>
          <w:szCs w:val="24"/>
        </w:rPr>
      </w:pPr>
      <w:r w:rsidRPr="00E133E9">
        <w:rPr>
          <w:rFonts w:ascii="Arial" w:hAnsi="Arial" w:cs="Arial"/>
          <w:spacing w:val="-31"/>
          <w:sz w:val="24"/>
          <w:szCs w:val="24"/>
        </w:rPr>
        <w:lastRenderedPageBreak/>
        <w:tab/>
      </w:r>
      <w:r>
        <w:rPr>
          <w:rFonts w:ascii="Arial" w:hAnsi="Arial" w:cs="Arial"/>
          <w:spacing w:val="-31"/>
          <w:sz w:val="24"/>
          <w:szCs w:val="24"/>
        </w:rPr>
        <w:t>e</w:t>
      </w:r>
      <w:r w:rsidRPr="00E133E9">
        <w:rPr>
          <w:rFonts w:ascii="Arial" w:hAnsi="Arial" w:cs="Arial"/>
          <w:spacing w:val="-31"/>
          <w:sz w:val="24"/>
          <w:szCs w:val="24"/>
        </w:rPr>
        <w:t>)</w:t>
      </w:r>
      <w:r w:rsidRPr="00E133E9">
        <w:rPr>
          <w:rFonts w:ascii="Arial" w:hAnsi="Arial" w:cs="Arial"/>
          <w:spacing w:val="-31"/>
          <w:sz w:val="24"/>
          <w:szCs w:val="24"/>
        </w:rPr>
        <w:tab/>
      </w:r>
      <w:r w:rsidRPr="00E133E9">
        <w:rPr>
          <w:rFonts w:ascii="Arial" w:hAnsi="Arial" w:cs="Arial"/>
          <w:sz w:val="24"/>
          <w:szCs w:val="24"/>
        </w:rPr>
        <w:t>přes písemné upozornění objednatele provádí dílo s nedostatečnou odbornou péčí, v rozporu s projektovou dokumentací, platnými technickými normami, obecně závaznými právními předpisy, případně pokyny objednatele,</w:t>
      </w:r>
    </w:p>
    <w:p w:rsidR="007344F0" w:rsidRPr="00E133E9" w:rsidRDefault="007344F0" w:rsidP="00D866DB">
      <w:pPr>
        <w:shd w:val="clear" w:color="auto" w:fill="FFFFFF"/>
        <w:tabs>
          <w:tab w:val="left" w:pos="734"/>
        </w:tabs>
        <w:spacing w:after="0" w:line="240" w:lineRule="auto"/>
        <w:ind w:left="403" w:right="11" w:hanging="403"/>
        <w:jc w:val="both"/>
        <w:rPr>
          <w:rFonts w:ascii="Arial" w:hAnsi="Arial" w:cs="Arial"/>
          <w:spacing w:val="-31"/>
          <w:sz w:val="24"/>
          <w:szCs w:val="24"/>
        </w:rPr>
      </w:pPr>
      <w:r w:rsidRPr="00E133E9">
        <w:rPr>
          <w:rFonts w:ascii="Arial" w:hAnsi="Arial" w:cs="Arial"/>
          <w:spacing w:val="-41"/>
          <w:sz w:val="24"/>
          <w:szCs w:val="24"/>
        </w:rPr>
        <w:tab/>
        <w:t>g)</w:t>
      </w:r>
      <w:r w:rsidRPr="00E133E9">
        <w:rPr>
          <w:rFonts w:ascii="Arial" w:hAnsi="Arial" w:cs="Arial"/>
          <w:spacing w:val="-41"/>
          <w:sz w:val="24"/>
          <w:szCs w:val="24"/>
        </w:rPr>
        <w:tab/>
      </w:r>
      <w:r w:rsidRPr="00E133E9">
        <w:rPr>
          <w:rFonts w:ascii="Arial" w:hAnsi="Arial" w:cs="Arial"/>
          <w:sz w:val="24"/>
          <w:szCs w:val="24"/>
        </w:rPr>
        <w:t xml:space="preserve">v případech, kde je k úkonům zhotovitele nutný předchozí písemný </w:t>
      </w:r>
      <w:r w:rsidRPr="00E133E9">
        <w:rPr>
          <w:rFonts w:ascii="Arial" w:hAnsi="Arial" w:cs="Arial"/>
          <w:spacing w:val="-1"/>
          <w:sz w:val="24"/>
          <w:szCs w:val="24"/>
        </w:rPr>
        <w:t>souhlas objednatele a zhotovitel činí tyto úkony bez tohoto souhlasu.</w:t>
      </w:r>
    </w:p>
    <w:p w:rsidR="007344F0" w:rsidRPr="00E133E9" w:rsidRDefault="007344F0" w:rsidP="00D866DB">
      <w:pPr>
        <w:shd w:val="clear" w:color="auto" w:fill="FFFFFF"/>
        <w:tabs>
          <w:tab w:val="left" w:pos="346"/>
        </w:tabs>
        <w:spacing w:after="0" w:line="240" w:lineRule="auto"/>
        <w:ind w:left="403" w:hanging="403"/>
        <w:jc w:val="both"/>
        <w:rPr>
          <w:rFonts w:ascii="Arial" w:hAnsi="Arial" w:cs="Arial"/>
          <w:spacing w:val="-26"/>
          <w:sz w:val="24"/>
          <w:szCs w:val="24"/>
        </w:rPr>
      </w:pPr>
      <w:r w:rsidRPr="00E133E9">
        <w:rPr>
          <w:rFonts w:ascii="Arial" w:hAnsi="Arial" w:cs="Arial"/>
          <w:sz w:val="24"/>
          <w:szCs w:val="24"/>
        </w:rPr>
        <w:t>2.</w:t>
      </w:r>
      <w:r w:rsidRPr="00E133E9">
        <w:rPr>
          <w:rFonts w:ascii="Arial" w:hAnsi="Arial" w:cs="Arial"/>
          <w:sz w:val="24"/>
          <w:szCs w:val="24"/>
        </w:rPr>
        <w:tab/>
      </w:r>
      <w:r w:rsidRPr="00E133E9">
        <w:rPr>
          <w:rFonts w:ascii="Arial" w:hAnsi="Arial" w:cs="Arial"/>
          <w:sz w:val="24"/>
          <w:szCs w:val="24"/>
        </w:rPr>
        <w:tab/>
        <w:t xml:space="preserve">V případě, že objednatel odstoupí od smlouvy z důvodů uvedených v odstavci 1, je zhotovitel povinen neprodleně předat objednateli místo </w:t>
      </w:r>
      <w:r w:rsidRPr="00E133E9">
        <w:rPr>
          <w:rFonts w:ascii="Arial" w:hAnsi="Arial" w:cs="Arial"/>
          <w:spacing w:val="-1"/>
          <w:sz w:val="24"/>
          <w:szCs w:val="24"/>
        </w:rPr>
        <w:t xml:space="preserve">provedení díla a věci, jež byly opatřeny k provedení díla a dopraveny na </w:t>
      </w:r>
      <w:r w:rsidRPr="00E133E9">
        <w:rPr>
          <w:rFonts w:ascii="Arial" w:hAnsi="Arial" w:cs="Arial"/>
          <w:sz w:val="24"/>
          <w:szCs w:val="24"/>
        </w:rPr>
        <w:t>místo provedení díla.</w:t>
      </w:r>
    </w:p>
    <w:p w:rsidR="007344F0" w:rsidRPr="00E133E9" w:rsidRDefault="007344F0" w:rsidP="00D866DB">
      <w:pPr>
        <w:shd w:val="clear" w:color="auto" w:fill="FFFFFF"/>
        <w:tabs>
          <w:tab w:val="left" w:pos="346"/>
        </w:tabs>
        <w:spacing w:after="0" w:line="240" w:lineRule="auto"/>
        <w:ind w:left="403" w:hanging="403"/>
        <w:jc w:val="both"/>
        <w:rPr>
          <w:rFonts w:ascii="Arial" w:hAnsi="Arial" w:cs="Arial"/>
          <w:spacing w:val="-30"/>
          <w:sz w:val="24"/>
          <w:szCs w:val="24"/>
        </w:rPr>
      </w:pPr>
      <w:r w:rsidRPr="00E133E9">
        <w:rPr>
          <w:rFonts w:ascii="Arial" w:hAnsi="Arial" w:cs="Arial"/>
          <w:sz w:val="24"/>
          <w:szCs w:val="24"/>
        </w:rPr>
        <w:t>3.</w:t>
      </w:r>
      <w:r w:rsidRPr="00E133E9">
        <w:rPr>
          <w:rFonts w:ascii="Arial" w:hAnsi="Arial" w:cs="Arial"/>
          <w:sz w:val="24"/>
          <w:szCs w:val="24"/>
        </w:rPr>
        <w:tab/>
      </w:r>
      <w:r w:rsidRPr="00E133E9">
        <w:rPr>
          <w:rFonts w:ascii="Arial" w:hAnsi="Arial" w:cs="Arial"/>
          <w:sz w:val="24"/>
          <w:szCs w:val="24"/>
        </w:rPr>
        <w:tab/>
        <w:t xml:space="preserve">V případě, že objednatel odstoupí od smlouvy z důvodů uvedených v odstavci 1, není povinen v rámci vzájemného vypořádání uhradit zhotoviteli žádnou platbu, byť se podle smlouvy stala splatnou, a to až </w:t>
      </w:r>
      <w:r w:rsidRPr="00E133E9">
        <w:rPr>
          <w:rFonts w:ascii="Arial" w:hAnsi="Arial" w:cs="Arial"/>
          <w:spacing w:val="-1"/>
          <w:sz w:val="24"/>
          <w:szCs w:val="24"/>
        </w:rPr>
        <w:t xml:space="preserve">do dokončení díla náhradním zhotovitelem. Pokud náklady, které náhradním </w:t>
      </w:r>
      <w:r w:rsidRPr="00E133E9">
        <w:rPr>
          <w:rFonts w:ascii="Arial" w:hAnsi="Arial" w:cs="Arial"/>
          <w:sz w:val="24"/>
          <w:szCs w:val="24"/>
        </w:rPr>
        <w:t xml:space="preserve">dokončením díla vzniknou objednateli, přesáhnou zůstatek ceny, kterou zbývá uhradit zhotoviteli, je objednatel oprávněn předmětný rozdíl </w:t>
      </w:r>
      <w:r w:rsidRPr="00E133E9">
        <w:rPr>
          <w:rFonts w:ascii="Arial" w:hAnsi="Arial" w:cs="Arial"/>
          <w:spacing w:val="-1"/>
          <w:sz w:val="24"/>
          <w:szCs w:val="24"/>
        </w:rPr>
        <w:t xml:space="preserve">vymáhat na zhotoviteli.   </w:t>
      </w:r>
    </w:p>
    <w:p w:rsidR="007344F0" w:rsidRPr="00E133E9" w:rsidRDefault="007344F0" w:rsidP="00D866DB">
      <w:pPr>
        <w:shd w:val="clear" w:color="auto" w:fill="FFFFFF"/>
        <w:tabs>
          <w:tab w:val="left" w:pos="346"/>
        </w:tabs>
        <w:spacing w:after="0" w:line="240" w:lineRule="auto"/>
        <w:ind w:left="403" w:right="22" w:hanging="403"/>
        <w:jc w:val="both"/>
        <w:rPr>
          <w:rFonts w:ascii="Arial" w:hAnsi="Arial" w:cs="Arial"/>
          <w:spacing w:val="-34"/>
          <w:sz w:val="24"/>
          <w:szCs w:val="24"/>
        </w:rPr>
      </w:pPr>
      <w:r w:rsidRPr="00E133E9">
        <w:rPr>
          <w:rFonts w:ascii="Arial" w:hAnsi="Arial" w:cs="Arial"/>
          <w:spacing w:val="-1"/>
          <w:sz w:val="24"/>
          <w:szCs w:val="24"/>
        </w:rPr>
        <w:t>4.</w:t>
      </w:r>
      <w:r w:rsidRPr="00E133E9">
        <w:rPr>
          <w:rFonts w:ascii="Arial" w:hAnsi="Arial" w:cs="Arial"/>
          <w:spacing w:val="-1"/>
          <w:sz w:val="24"/>
          <w:szCs w:val="24"/>
        </w:rPr>
        <w:tab/>
      </w:r>
      <w:r w:rsidRPr="00E133E9">
        <w:rPr>
          <w:rFonts w:ascii="Arial" w:hAnsi="Arial" w:cs="Arial"/>
          <w:spacing w:val="-1"/>
          <w:sz w:val="24"/>
          <w:szCs w:val="24"/>
        </w:rPr>
        <w:tab/>
        <w:t xml:space="preserve">Zhotovitel je oprávněn písemně odstoupit od smlouvy, pokud je objednatel </w:t>
      </w:r>
      <w:r w:rsidRPr="00E133E9">
        <w:rPr>
          <w:rFonts w:ascii="Arial" w:hAnsi="Arial" w:cs="Arial"/>
          <w:sz w:val="24"/>
          <w:szCs w:val="24"/>
        </w:rPr>
        <w:t>v</w:t>
      </w:r>
      <w:r>
        <w:rPr>
          <w:rFonts w:ascii="Arial" w:hAnsi="Arial" w:cs="Arial"/>
          <w:sz w:val="24"/>
          <w:szCs w:val="24"/>
        </w:rPr>
        <w:t> </w:t>
      </w:r>
      <w:r w:rsidRPr="00E133E9">
        <w:rPr>
          <w:rFonts w:ascii="Arial" w:hAnsi="Arial" w:cs="Arial"/>
          <w:sz w:val="24"/>
          <w:szCs w:val="24"/>
        </w:rPr>
        <w:t>prodlení s předáním místa provedení díla (staveniště) po dobu delší než 15 dnů,</w:t>
      </w:r>
    </w:p>
    <w:p w:rsidR="007344F0" w:rsidRPr="00E133E9" w:rsidRDefault="007344F0" w:rsidP="00D866DB">
      <w:pPr>
        <w:shd w:val="clear" w:color="auto" w:fill="FFFFFF"/>
        <w:tabs>
          <w:tab w:val="left" w:pos="346"/>
        </w:tabs>
        <w:spacing w:after="0" w:line="240" w:lineRule="auto"/>
        <w:ind w:left="403" w:right="58" w:hanging="403"/>
        <w:jc w:val="both"/>
        <w:rPr>
          <w:rFonts w:ascii="Arial" w:hAnsi="Arial" w:cs="Arial"/>
          <w:sz w:val="24"/>
          <w:szCs w:val="24"/>
        </w:rPr>
      </w:pPr>
      <w:r w:rsidRPr="00E133E9">
        <w:rPr>
          <w:rFonts w:ascii="Arial" w:hAnsi="Arial" w:cs="Arial"/>
          <w:spacing w:val="-1"/>
          <w:sz w:val="24"/>
          <w:szCs w:val="24"/>
        </w:rPr>
        <w:t>5.</w:t>
      </w:r>
      <w:r w:rsidRPr="00E133E9">
        <w:rPr>
          <w:rFonts w:ascii="Arial" w:hAnsi="Arial" w:cs="Arial"/>
          <w:spacing w:val="-1"/>
          <w:sz w:val="24"/>
          <w:szCs w:val="24"/>
        </w:rPr>
        <w:tab/>
      </w:r>
      <w:r w:rsidRPr="00E133E9">
        <w:rPr>
          <w:rFonts w:ascii="Arial" w:hAnsi="Arial" w:cs="Arial"/>
          <w:spacing w:val="-1"/>
          <w:sz w:val="24"/>
          <w:szCs w:val="24"/>
        </w:rPr>
        <w:tab/>
        <w:t xml:space="preserve">Každá ze smluvních stran je také oprávněna písemně odstoupit od smlouvy, </w:t>
      </w:r>
      <w:r w:rsidRPr="00E133E9">
        <w:rPr>
          <w:rFonts w:ascii="Arial" w:hAnsi="Arial" w:cs="Arial"/>
          <w:sz w:val="24"/>
          <w:szCs w:val="24"/>
        </w:rPr>
        <w:t>pokud:</w:t>
      </w:r>
    </w:p>
    <w:p w:rsidR="007344F0" w:rsidRPr="00E133E9" w:rsidRDefault="007344F0" w:rsidP="00D866DB">
      <w:pPr>
        <w:shd w:val="clear" w:color="auto" w:fill="FFFFFF"/>
        <w:tabs>
          <w:tab w:val="left" w:pos="346"/>
          <w:tab w:val="left" w:pos="720"/>
          <w:tab w:val="left" w:pos="1080"/>
        </w:tabs>
        <w:spacing w:after="0" w:line="240" w:lineRule="auto"/>
        <w:ind w:left="403" w:right="58" w:hanging="403"/>
        <w:jc w:val="both"/>
        <w:rPr>
          <w:rFonts w:ascii="Arial" w:hAnsi="Arial" w:cs="Arial"/>
          <w:sz w:val="24"/>
          <w:szCs w:val="24"/>
        </w:rPr>
      </w:pPr>
      <w:r w:rsidRPr="00E133E9">
        <w:rPr>
          <w:rFonts w:ascii="Arial" w:hAnsi="Arial" w:cs="Arial"/>
          <w:spacing w:val="-30"/>
          <w:sz w:val="24"/>
          <w:szCs w:val="24"/>
        </w:rPr>
        <w:tab/>
      </w:r>
      <w:r w:rsidRPr="00E133E9">
        <w:rPr>
          <w:rFonts w:ascii="Arial" w:hAnsi="Arial" w:cs="Arial"/>
          <w:spacing w:val="-30"/>
          <w:sz w:val="24"/>
          <w:szCs w:val="24"/>
        </w:rPr>
        <w:tab/>
        <w:t>a)</w:t>
      </w:r>
      <w:r w:rsidRPr="00E133E9">
        <w:rPr>
          <w:rFonts w:ascii="Arial" w:hAnsi="Arial" w:cs="Arial"/>
          <w:spacing w:val="-30"/>
          <w:sz w:val="24"/>
          <w:szCs w:val="24"/>
        </w:rPr>
        <w:tab/>
      </w:r>
      <w:r w:rsidRPr="00E133E9">
        <w:rPr>
          <w:rFonts w:ascii="Arial" w:hAnsi="Arial" w:cs="Arial"/>
          <w:sz w:val="24"/>
          <w:szCs w:val="24"/>
        </w:rPr>
        <w:t>na majetek druhé smluvní strany bylo zahájeno insolventní řízení,</w:t>
      </w:r>
    </w:p>
    <w:p w:rsidR="007344F0" w:rsidRPr="00E133E9" w:rsidRDefault="007344F0" w:rsidP="00D866DB">
      <w:pPr>
        <w:shd w:val="clear" w:color="auto" w:fill="FFFFFF"/>
        <w:tabs>
          <w:tab w:val="left" w:pos="346"/>
          <w:tab w:val="left" w:pos="720"/>
          <w:tab w:val="left" w:pos="1080"/>
        </w:tabs>
        <w:spacing w:after="0" w:line="240" w:lineRule="auto"/>
        <w:ind w:left="403" w:right="58" w:hanging="403"/>
        <w:jc w:val="both"/>
        <w:rPr>
          <w:rFonts w:ascii="Arial" w:hAnsi="Arial" w:cs="Arial"/>
          <w:spacing w:val="-2"/>
          <w:sz w:val="24"/>
          <w:szCs w:val="24"/>
        </w:rPr>
      </w:pPr>
      <w:r w:rsidRPr="00E133E9">
        <w:rPr>
          <w:rFonts w:ascii="Arial" w:hAnsi="Arial" w:cs="Arial"/>
          <w:spacing w:val="-27"/>
          <w:sz w:val="24"/>
          <w:szCs w:val="24"/>
        </w:rPr>
        <w:tab/>
      </w:r>
      <w:r w:rsidRPr="00E133E9">
        <w:rPr>
          <w:rFonts w:ascii="Arial" w:hAnsi="Arial" w:cs="Arial"/>
          <w:spacing w:val="-27"/>
          <w:sz w:val="24"/>
          <w:szCs w:val="24"/>
        </w:rPr>
        <w:tab/>
        <w:t>b)</w:t>
      </w:r>
      <w:r w:rsidRPr="00E133E9">
        <w:rPr>
          <w:rFonts w:ascii="Arial" w:hAnsi="Arial" w:cs="Arial"/>
          <w:spacing w:val="-27"/>
          <w:sz w:val="24"/>
          <w:szCs w:val="24"/>
        </w:rPr>
        <w:tab/>
      </w:r>
      <w:r w:rsidRPr="00E133E9">
        <w:rPr>
          <w:rFonts w:ascii="Arial" w:hAnsi="Arial" w:cs="Arial"/>
          <w:spacing w:val="-2"/>
          <w:sz w:val="24"/>
          <w:szCs w:val="24"/>
        </w:rPr>
        <w:t>druhá smluvní strana vstoupí do likvidace,</w:t>
      </w:r>
    </w:p>
    <w:p w:rsidR="007344F0" w:rsidRPr="00E133E9" w:rsidRDefault="007344F0" w:rsidP="00D866DB">
      <w:pPr>
        <w:shd w:val="clear" w:color="auto" w:fill="FFFFFF"/>
        <w:tabs>
          <w:tab w:val="left" w:pos="346"/>
          <w:tab w:val="left" w:pos="720"/>
          <w:tab w:val="left" w:pos="1080"/>
        </w:tabs>
        <w:spacing w:after="0" w:line="240" w:lineRule="auto"/>
        <w:ind w:left="403" w:right="58" w:hanging="403"/>
        <w:jc w:val="both"/>
        <w:rPr>
          <w:rFonts w:ascii="Arial" w:hAnsi="Arial" w:cs="Arial"/>
          <w:spacing w:val="-34"/>
          <w:sz w:val="24"/>
          <w:szCs w:val="24"/>
        </w:rPr>
      </w:pPr>
      <w:r w:rsidRPr="00E133E9">
        <w:rPr>
          <w:rFonts w:ascii="Arial" w:hAnsi="Arial" w:cs="Arial"/>
          <w:spacing w:val="-37"/>
          <w:sz w:val="24"/>
          <w:szCs w:val="24"/>
        </w:rPr>
        <w:tab/>
      </w:r>
      <w:r w:rsidRPr="00E133E9">
        <w:rPr>
          <w:rFonts w:ascii="Arial" w:hAnsi="Arial" w:cs="Arial"/>
          <w:spacing w:val="-37"/>
          <w:sz w:val="24"/>
          <w:szCs w:val="24"/>
        </w:rPr>
        <w:tab/>
        <w:t>c)</w:t>
      </w:r>
      <w:r w:rsidRPr="00E133E9">
        <w:rPr>
          <w:rFonts w:ascii="Arial" w:hAnsi="Arial" w:cs="Arial"/>
          <w:spacing w:val="-37"/>
          <w:sz w:val="24"/>
          <w:szCs w:val="24"/>
        </w:rPr>
        <w:tab/>
      </w:r>
      <w:r w:rsidRPr="00E133E9">
        <w:rPr>
          <w:rFonts w:ascii="Arial" w:hAnsi="Arial" w:cs="Arial"/>
          <w:sz w:val="24"/>
          <w:szCs w:val="24"/>
        </w:rPr>
        <w:t>nastane vyšší moc uvedená v příslušné části smlouvy, kdy dojde k</w:t>
      </w:r>
      <w:r>
        <w:rPr>
          <w:rFonts w:ascii="Arial" w:hAnsi="Arial" w:cs="Arial"/>
          <w:sz w:val="24"/>
          <w:szCs w:val="24"/>
        </w:rPr>
        <w:t> </w:t>
      </w:r>
      <w:r w:rsidRPr="00E133E9">
        <w:rPr>
          <w:rFonts w:ascii="Arial" w:hAnsi="Arial" w:cs="Arial"/>
          <w:sz w:val="24"/>
          <w:szCs w:val="24"/>
        </w:rPr>
        <w:t>okolnostem, které nemohou smluvní strany ovlivnit a které zcela a na dobu delší než 90 dnů znemožní některé ze smluvních stran plnit své závazky ze smlouvy.</w:t>
      </w:r>
    </w:p>
    <w:p w:rsidR="007344F0" w:rsidRPr="00E133E9" w:rsidRDefault="007344F0" w:rsidP="00D866DB">
      <w:pPr>
        <w:shd w:val="clear" w:color="auto" w:fill="FFFFFF"/>
        <w:tabs>
          <w:tab w:val="left" w:pos="346"/>
        </w:tabs>
        <w:spacing w:after="0" w:line="240" w:lineRule="auto"/>
        <w:ind w:left="403" w:right="14" w:hanging="403"/>
        <w:jc w:val="both"/>
        <w:rPr>
          <w:rFonts w:ascii="Arial" w:hAnsi="Arial" w:cs="Arial"/>
          <w:spacing w:val="-37"/>
          <w:sz w:val="24"/>
          <w:szCs w:val="24"/>
        </w:rPr>
      </w:pPr>
      <w:r w:rsidRPr="00E133E9">
        <w:rPr>
          <w:rFonts w:ascii="Arial" w:hAnsi="Arial" w:cs="Arial"/>
          <w:sz w:val="24"/>
          <w:szCs w:val="24"/>
        </w:rPr>
        <w:t>6.</w:t>
      </w:r>
      <w:r w:rsidRPr="00E133E9">
        <w:rPr>
          <w:rFonts w:ascii="Arial" w:hAnsi="Arial" w:cs="Arial"/>
          <w:sz w:val="24"/>
          <w:szCs w:val="24"/>
        </w:rPr>
        <w:tab/>
      </w:r>
      <w:r w:rsidRPr="00E133E9">
        <w:rPr>
          <w:rFonts w:ascii="Arial" w:hAnsi="Arial" w:cs="Arial"/>
          <w:sz w:val="24"/>
          <w:szCs w:val="24"/>
        </w:rPr>
        <w:tab/>
      </w:r>
      <w:r w:rsidRPr="00E133E9">
        <w:rPr>
          <w:rFonts w:ascii="Arial" w:hAnsi="Arial" w:cs="Arial"/>
          <w:spacing w:val="-1"/>
          <w:sz w:val="24"/>
          <w:szCs w:val="24"/>
        </w:rPr>
        <w:t xml:space="preserve">Vznik skutečností uvedených v odstavci 5 je každá smluvní strana povinna </w:t>
      </w:r>
      <w:r w:rsidRPr="00E133E9">
        <w:rPr>
          <w:rFonts w:ascii="Arial" w:hAnsi="Arial" w:cs="Arial"/>
          <w:sz w:val="24"/>
          <w:szCs w:val="24"/>
        </w:rPr>
        <w:t>oznámit druhé smluvní straně. Pro uplatnění práva na odstoupení od smlouvy však není rozhodující, jakým způsobem se oprávněná smluvní strana dozvěděla o vzniku skutečností opravňujících k odstoupení od smlouvy.</w:t>
      </w:r>
    </w:p>
    <w:p w:rsidR="007344F0" w:rsidRPr="00E133E9" w:rsidRDefault="007344F0" w:rsidP="00D866DB">
      <w:pPr>
        <w:shd w:val="clear" w:color="auto" w:fill="FFFFFF"/>
        <w:tabs>
          <w:tab w:val="left" w:pos="346"/>
        </w:tabs>
        <w:spacing w:after="0" w:line="240" w:lineRule="auto"/>
        <w:ind w:left="403" w:right="22" w:hanging="403"/>
        <w:jc w:val="both"/>
        <w:rPr>
          <w:rFonts w:ascii="Arial" w:hAnsi="Arial" w:cs="Arial"/>
          <w:spacing w:val="-31"/>
          <w:sz w:val="24"/>
          <w:szCs w:val="24"/>
        </w:rPr>
      </w:pPr>
      <w:r w:rsidRPr="00E133E9">
        <w:rPr>
          <w:rFonts w:ascii="Arial" w:hAnsi="Arial" w:cs="Arial"/>
          <w:sz w:val="24"/>
          <w:szCs w:val="24"/>
        </w:rPr>
        <w:t>7.</w:t>
      </w:r>
      <w:r w:rsidRPr="00E133E9">
        <w:rPr>
          <w:rFonts w:ascii="Arial" w:hAnsi="Arial" w:cs="Arial"/>
          <w:sz w:val="24"/>
          <w:szCs w:val="24"/>
        </w:rPr>
        <w:tab/>
      </w:r>
      <w:r w:rsidRPr="00E133E9">
        <w:rPr>
          <w:rFonts w:ascii="Arial" w:hAnsi="Arial" w:cs="Arial"/>
          <w:sz w:val="24"/>
          <w:szCs w:val="24"/>
        </w:rPr>
        <w:tab/>
        <w:t xml:space="preserve">Pokud odstoupí od smlouvy zhotovitel z důvodů uvedených v odstavci 4. </w:t>
      </w:r>
      <w:r w:rsidRPr="00E133E9">
        <w:rPr>
          <w:rFonts w:ascii="Arial" w:hAnsi="Arial" w:cs="Arial"/>
          <w:spacing w:val="-1"/>
          <w:sz w:val="24"/>
          <w:szCs w:val="24"/>
        </w:rPr>
        <w:t xml:space="preserve">nebo některá ze smluvních stran z důvodů uvedených v odstavci 5., smluvní </w:t>
      </w:r>
      <w:r w:rsidRPr="00E133E9">
        <w:rPr>
          <w:rFonts w:ascii="Arial" w:hAnsi="Arial" w:cs="Arial"/>
          <w:sz w:val="24"/>
          <w:szCs w:val="24"/>
        </w:rPr>
        <w:t>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w:t>
      </w:r>
      <w:r w:rsidRPr="00E133E9">
        <w:rPr>
          <w:rFonts w:ascii="Arial" w:hAnsi="Arial" w:cs="Arial"/>
          <w:spacing w:val="-31"/>
          <w:sz w:val="24"/>
          <w:szCs w:val="24"/>
        </w:rPr>
        <w:t xml:space="preserve"> </w:t>
      </w:r>
      <w:r w:rsidRPr="00E133E9">
        <w:rPr>
          <w:rFonts w:ascii="Arial" w:hAnsi="Arial" w:cs="Arial"/>
          <w:sz w:val="24"/>
          <w:szCs w:val="24"/>
        </w:rPr>
        <w:t>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nutná dohoda obou smluvních stran.</w:t>
      </w:r>
    </w:p>
    <w:p w:rsidR="007344F0" w:rsidRPr="00E133E9" w:rsidRDefault="007344F0" w:rsidP="00D866DB">
      <w:pPr>
        <w:shd w:val="clear" w:color="auto" w:fill="FFFFFF"/>
        <w:tabs>
          <w:tab w:val="left" w:pos="360"/>
        </w:tabs>
        <w:spacing w:after="0" w:line="240" w:lineRule="auto"/>
        <w:ind w:left="403" w:hanging="403"/>
        <w:jc w:val="both"/>
        <w:rPr>
          <w:rFonts w:ascii="Arial" w:hAnsi="Arial" w:cs="Arial"/>
          <w:spacing w:val="-35"/>
          <w:sz w:val="24"/>
          <w:szCs w:val="24"/>
        </w:rPr>
      </w:pPr>
      <w:r w:rsidRPr="00E133E9">
        <w:rPr>
          <w:rFonts w:ascii="Arial" w:hAnsi="Arial" w:cs="Arial"/>
          <w:spacing w:val="-1"/>
          <w:sz w:val="24"/>
          <w:szCs w:val="24"/>
        </w:rPr>
        <w:t>8.</w:t>
      </w:r>
      <w:r w:rsidRPr="00E133E9">
        <w:rPr>
          <w:rFonts w:ascii="Arial" w:hAnsi="Arial" w:cs="Arial"/>
          <w:spacing w:val="-1"/>
          <w:sz w:val="24"/>
          <w:szCs w:val="24"/>
        </w:rPr>
        <w:tab/>
      </w:r>
      <w:r w:rsidRPr="00E133E9">
        <w:rPr>
          <w:rFonts w:ascii="Arial" w:hAnsi="Arial" w:cs="Arial"/>
          <w:spacing w:val="-1"/>
          <w:sz w:val="24"/>
          <w:szCs w:val="24"/>
        </w:rPr>
        <w:tab/>
        <w:t xml:space="preserve">Vzájemné pohledávky smluvních stran vzniklé ke dni odstoupení od smlouvy </w:t>
      </w:r>
      <w:r w:rsidRPr="00E133E9">
        <w:rPr>
          <w:rFonts w:ascii="Arial" w:hAnsi="Arial" w:cs="Arial"/>
          <w:sz w:val="24"/>
          <w:szCs w:val="24"/>
        </w:rPr>
        <w:t>podle odstavců 4.</w:t>
      </w:r>
      <w:r>
        <w:rPr>
          <w:rFonts w:ascii="Arial" w:hAnsi="Arial" w:cs="Arial"/>
          <w:sz w:val="24"/>
          <w:szCs w:val="24"/>
        </w:rPr>
        <w:t xml:space="preserve"> </w:t>
      </w:r>
      <w:r w:rsidRPr="00E133E9">
        <w:rPr>
          <w:rFonts w:ascii="Arial" w:hAnsi="Arial" w:cs="Arial"/>
          <w:sz w:val="24"/>
          <w:szCs w:val="24"/>
        </w:rPr>
        <w:t>a 5. se vypořádají vzájemným zápočtem, přičemž tento zápočet provede objednatel.</w:t>
      </w:r>
    </w:p>
    <w:p w:rsidR="007344F0" w:rsidRPr="00E133E9" w:rsidRDefault="007344F0" w:rsidP="00D866DB">
      <w:pPr>
        <w:shd w:val="clear" w:color="auto" w:fill="FFFFFF"/>
        <w:tabs>
          <w:tab w:val="left" w:pos="360"/>
        </w:tabs>
        <w:spacing w:after="0" w:line="240" w:lineRule="auto"/>
        <w:ind w:left="403" w:right="7" w:hanging="403"/>
        <w:jc w:val="both"/>
        <w:rPr>
          <w:rFonts w:ascii="Arial" w:hAnsi="Arial" w:cs="Arial"/>
          <w:spacing w:val="-34"/>
          <w:sz w:val="24"/>
          <w:szCs w:val="24"/>
        </w:rPr>
      </w:pPr>
      <w:r w:rsidRPr="00E133E9">
        <w:rPr>
          <w:rFonts w:ascii="Arial" w:hAnsi="Arial" w:cs="Arial"/>
          <w:sz w:val="24"/>
          <w:szCs w:val="24"/>
        </w:rPr>
        <w:t>9.</w:t>
      </w:r>
      <w:r w:rsidRPr="00E133E9">
        <w:rPr>
          <w:rFonts w:ascii="Arial" w:hAnsi="Arial" w:cs="Arial"/>
          <w:sz w:val="24"/>
          <w:szCs w:val="24"/>
        </w:rPr>
        <w:tab/>
      </w:r>
      <w:r w:rsidRPr="00E133E9">
        <w:rPr>
          <w:rFonts w:ascii="Arial" w:hAnsi="Arial" w:cs="Arial"/>
          <w:sz w:val="24"/>
          <w:szCs w:val="24"/>
        </w:rPr>
        <w:tab/>
        <w:t>Za den odstoupení od smlouvy se považuje den, kdy bylo písemné oznámení o</w:t>
      </w:r>
      <w:r>
        <w:rPr>
          <w:rFonts w:ascii="Arial" w:hAnsi="Arial" w:cs="Arial"/>
          <w:sz w:val="24"/>
          <w:szCs w:val="24"/>
        </w:rPr>
        <w:t> </w:t>
      </w:r>
      <w:r w:rsidRPr="00E133E9">
        <w:rPr>
          <w:rFonts w:ascii="Arial" w:hAnsi="Arial" w:cs="Arial"/>
          <w:sz w:val="24"/>
          <w:szCs w:val="24"/>
        </w:rPr>
        <w:t>odstoupení oprávněné smluvní strany doručeno druhé smluvní straně. Odstoupením od smlouvy se smlouva ruší nikoliv od počátku, nýbrž ode dne odstoupení od smlouvy.</w:t>
      </w:r>
    </w:p>
    <w:p w:rsidR="007344F0" w:rsidRDefault="007344F0" w:rsidP="00DA4056">
      <w:pPr>
        <w:shd w:val="clear" w:color="auto" w:fill="FFFFFF"/>
        <w:tabs>
          <w:tab w:val="left" w:pos="713"/>
        </w:tabs>
        <w:spacing w:after="0" w:line="240" w:lineRule="auto"/>
        <w:ind w:left="403" w:hanging="403"/>
        <w:jc w:val="both"/>
        <w:rPr>
          <w:rFonts w:ascii="Arial" w:hAnsi="Arial" w:cs="Arial"/>
          <w:sz w:val="24"/>
          <w:szCs w:val="24"/>
        </w:rPr>
      </w:pPr>
      <w:r w:rsidRPr="00E133E9">
        <w:rPr>
          <w:rFonts w:ascii="Arial" w:hAnsi="Arial" w:cs="Arial"/>
          <w:spacing w:val="-1"/>
          <w:sz w:val="24"/>
          <w:szCs w:val="24"/>
        </w:rPr>
        <w:lastRenderedPageBreak/>
        <w:t>10.</w:t>
      </w:r>
      <w:r w:rsidRPr="00E133E9">
        <w:rPr>
          <w:rFonts w:ascii="Arial" w:hAnsi="Arial" w:cs="Arial"/>
          <w:spacing w:val="-1"/>
          <w:sz w:val="24"/>
          <w:szCs w:val="24"/>
        </w:rPr>
        <w:tab/>
        <w:t xml:space="preserve">Odstoupením od smlouvy nejsou dotčena práva smluvních stran na úhradu </w:t>
      </w:r>
      <w:r w:rsidRPr="00E133E9">
        <w:rPr>
          <w:rFonts w:ascii="Arial" w:hAnsi="Arial" w:cs="Arial"/>
          <w:sz w:val="24"/>
          <w:szCs w:val="24"/>
        </w:rPr>
        <w:t>splatné smluvní pokuty a na náhradu škody.</w:t>
      </w:r>
      <w:r w:rsidDel="00DC5BC3">
        <w:rPr>
          <w:rFonts w:ascii="Arial" w:hAnsi="Arial" w:cs="Arial"/>
          <w:sz w:val="24"/>
          <w:szCs w:val="24"/>
        </w:rPr>
        <w:t xml:space="preserve"> </w:t>
      </w:r>
    </w:p>
    <w:p w:rsidR="007344F0" w:rsidRDefault="008A7B84" w:rsidP="002A6E09">
      <w:pPr>
        <w:shd w:val="clear" w:color="auto" w:fill="FFFFFF"/>
        <w:spacing w:line="240" w:lineRule="auto"/>
        <w:ind w:left="426" w:hanging="426"/>
        <w:jc w:val="both"/>
        <w:rPr>
          <w:rFonts w:ascii="Arial" w:hAnsi="Arial" w:cs="Arial"/>
          <w:sz w:val="24"/>
          <w:szCs w:val="24"/>
        </w:rPr>
      </w:pPr>
      <w:r>
        <w:rPr>
          <w:rFonts w:ascii="Arial" w:hAnsi="Arial" w:cs="Arial"/>
          <w:sz w:val="24"/>
          <w:szCs w:val="24"/>
        </w:rPr>
        <w:t>11.</w:t>
      </w:r>
      <w:r>
        <w:rPr>
          <w:rFonts w:ascii="Arial" w:hAnsi="Arial" w:cs="Arial"/>
          <w:sz w:val="24"/>
          <w:szCs w:val="24"/>
        </w:rPr>
        <w:tab/>
      </w:r>
      <w:r w:rsidR="007344F0" w:rsidRPr="00BD5F7D">
        <w:rPr>
          <w:rFonts w:ascii="Arial" w:hAnsi="Arial" w:cs="Arial"/>
          <w:sz w:val="24"/>
          <w:szCs w:val="24"/>
        </w:rPr>
        <w:t>Zhotovitel bere na vědomí, že dílo bude hrazeno z dotač</w:t>
      </w:r>
      <w:r w:rsidR="007344F0">
        <w:rPr>
          <w:rFonts w:ascii="Arial" w:hAnsi="Arial" w:cs="Arial"/>
          <w:sz w:val="24"/>
          <w:szCs w:val="24"/>
        </w:rPr>
        <w:t>ních prostředků Evropské unie (</w:t>
      </w:r>
      <w:r w:rsidR="007344F0" w:rsidRPr="00BD5F7D">
        <w:rPr>
          <w:rFonts w:ascii="Arial" w:hAnsi="Arial" w:cs="Arial"/>
          <w:sz w:val="24"/>
          <w:szCs w:val="24"/>
        </w:rPr>
        <w:t xml:space="preserve">Evropský fond pro regionální rozvoj - IROP). Vzhledem ke skutečnosti, že objednavatel dosud </w:t>
      </w:r>
      <w:r w:rsidR="007344F0">
        <w:rPr>
          <w:rFonts w:ascii="Arial" w:hAnsi="Arial" w:cs="Arial"/>
          <w:sz w:val="24"/>
          <w:szCs w:val="24"/>
        </w:rPr>
        <w:t>neuzavřel Smlouvu o</w:t>
      </w:r>
      <w:r w:rsidR="007344F0" w:rsidRPr="00BD5F7D">
        <w:rPr>
          <w:rFonts w:ascii="Arial" w:hAnsi="Arial" w:cs="Arial"/>
          <w:sz w:val="24"/>
          <w:szCs w:val="24"/>
        </w:rPr>
        <w:t xml:space="preserve"> poskytnutí dotace, strany se dohodly, že vlastní plnění předmětu díla dle čl. III bude zahájeno na základě písemné výzvy objednatele k zahájení plnění. Pokud zhotovitel od </w:t>
      </w:r>
      <w:r w:rsidR="007344F0" w:rsidRPr="00511714">
        <w:rPr>
          <w:rFonts w:ascii="Arial" w:hAnsi="Arial" w:cs="Arial"/>
          <w:sz w:val="24"/>
          <w:szCs w:val="24"/>
        </w:rPr>
        <w:t>objednatele neobdrží písemnou výzvu do 30. 04. 2018 smlouva o dílo mezi</w:t>
      </w:r>
      <w:r w:rsidR="007344F0" w:rsidRPr="00BD5F7D">
        <w:rPr>
          <w:rFonts w:ascii="Arial" w:hAnsi="Arial" w:cs="Arial"/>
          <w:sz w:val="24"/>
          <w:szCs w:val="24"/>
        </w:rPr>
        <w:t xml:space="preserve"> smluvními stranami zaniká, pokud se smluvní strany nedohodnou jinak. Pokud zhotovitel obdrží písemnou výzvu k zahájení plnění po stanoveném termínu zahájení prací dle čl. VI., termín ukončení prací bude prodloužen o dobu, o</w:t>
      </w:r>
      <w:r w:rsidR="007344F0">
        <w:rPr>
          <w:rFonts w:ascii="Arial" w:hAnsi="Arial" w:cs="Arial"/>
          <w:sz w:val="24"/>
          <w:szCs w:val="24"/>
        </w:rPr>
        <w:t> </w:t>
      </w:r>
      <w:r w:rsidR="007344F0" w:rsidRPr="00BD5F7D">
        <w:rPr>
          <w:rFonts w:ascii="Arial" w:hAnsi="Arial" w:cs="Arial"/>
          <w:sz w:val="24"/>
          <w:szCs w:val="24"/>
        </w:rPr>
        <w:t>kterou bylo zahájení prací odloženo. Tato úprava bude řešena samostatným dodatkem ke smlouvě o dílo.</w:t>
      </w:r>
    </w:p>
    <w:p w:rsidR="007344F0" w:rsidRPr="00E133E9" w:rsidRDefault="007344F0" w:rsidP="00A95856">
      <w:pPr>
        <w:shd w:val="clear" w:color="auto" w:fill="FFFFFF"/>
        <w:tabs>
          <w:tab w:val="left" w:pos="713"/>
        </w:tabs>
        <w:spacing w:line="240" w:lineRule="auto"/>
        <w:jc w:val="both"/>
        <w:rPr>
          <w:rFonts w:ascii="Arial" w:hAnsi="Arial" w:cs="Arial"/>
          <w:sz w:val="24"/>
          <w:szCs w:val="24"/>
          <w:highlight w:val="yellow"/>
        </w:rPr>
      </w:pPr>
    </w:p>
    <w:p w:rsidR="007344F0" w:rsidRPr="003B1C64" w:rsidRDefault="007344F0" w:rsidP="00D866DB">
      <w:pPr>
        <w:shd w:val="clear" w:color="auto" w:fill="FFFFFF"/>
        <w:tabs>
          <w:tab w:val="left" w:pos="713"/>
        </w:tabs>
        <w:spacing w:after="0" w:line="240" w:lineRule="auto"/>
        <w:ind w:left="403" w:hanging="403"/>
        <w:jc w:val="center"/>
        <w:rPr>
          <w:rFonts w:ascii="Arial" w:hAnsi="Arial" w:cs="Arial"/>
          <w:b/>
          <w:bCs/>
          <w:sz w:val="24"/>
          <w:szCs w:val="24"/>
        </w:rPr>
      </w:pPr>
      <w:r w:rsidRPr="003B1C64">
        <w:rPr>
          <w:rFonts w:ascii="Arial" w:hAnsi="Arial" w:cs="Arial"/>
          <w:b/>
          <w:bCs/>
          <w:sz w:val="24"/>
          <w:szCs w:val="24"/>
        </w:rPr>
        <w:t>XIX.</w:t>
      </w:r>
    </w:p>
    <w:p w:rsidR="007344F0" w:rsidRDefault="007344F0" w:rsidP="00D866DB">
      <w:pPr>
        <w:pStyle w:val="Nadpis7"/>
        <w:tabs>
          <w:tab w:val="left" w:pos="400"/>
        </w:tabs>
        <w:spacing w:before="0" w:after="0"/>
        <w:ind w:left="400" w:hanging="400"/>
        <w:jc w:val="center"/>
        <w:rPr>
          <w:rFonts w:ascii="Arial" w:hAnsi="Arial" w:cs="Arial"/>
          <w:b/>
          <w:bCs/>
        </w:rPr>
      </w:pPr>
      <w:r w:rsidRPr="003B1C64">
        <w:rPr>
          <w:rFonts w:ascii="Arial" w:hAnsi="Arial" w:cs="Arial"/>
          <w:b/>
          <w:bCs/>
        </w:rPr>
        <w:t>Vyšší moc</w:t>
      </w:r>
    </w:p>
    <w:p w:rsidR="00DA4056" w:rsidRPr="00DA4056" w:rsidRDefault="00DA4056" w:rsidP="00DA4056">
      <w:pPr>
        <w:spacing w:after="0"/>
      </w:pPr>
    </w:p>
    <w:p w:rsidR="007344F0" w:rsidRPr="00E133E9" w:rsidRDefault="007344F0" w:rsidP="00D866DB">
      <w:pPr>
        <w:shd w:val="clear" w:color="auto" w:fill="FFFFFF"/>
        <w:tabs>
          <w:tab w:val="left" w:pos="346"/>
          <w:tab w:val="left" w:pos="400"/>
        </w:tabs>
        <w:spacing w:after="0" w:line="240" w:lineRule="auto"/>
        <w:ind w:left="403" w:right="7" w:hanging="403"/>
        <w:jc w:val="both"/>
        <w:rPr>
          <w:rFonts w:ascii="Arial" w:hAnsi="Arial" w:cs="Arial"/>
          <w:spacing w:val="-34"/>
          <w:sz w:val="24"/>
          <w:szCs w:val="24"/>
        </w:rPr>
      </w:pPr>
      <w:r w:rsidRPr="00E133E9">
        <w:rPr>
          <w:rFonts w:ascii="Arial" w:hAnsi="Arial" w:cs="Arial"/>
          <w:sz w:val="24"/>
          <w:szCs w:val="24"/>
        </w:rPr>
        <w:t>1.</w:t>
      </w:r>
      <w:r w:rsidRPr="00E133E9">
        <w:rPr>
          <w:rFonts w:ascii="Arial" w:hAnsi="Arial" w:cs="Arial"/>
          <w:sz w:val="24"/>
          <w:szCs w:val="24"/>
        </w:rPr>
        <w:tab/>
      </w:r>
      <w:r w:rsidRPr="00E133E9">
        <w:rPr>
          <w:rFonts w:ascii="Arial" w:hAnsi="Arial" w:cs="Arial"/>
          <w:sz w:val="24"/>
          <w:szCs w:val="24"/>
        </w:rPr>
        <w:tab/>
        <w:t xml:space="preserve">Smluvní strany jsou zproštěny odpovědnosti za částečné nebo úplné </w:t>
      </w:r>
      <w:r w:rsidRPr="00E133E9">
        <w:rPr>
          <w:rFonts w:ascii="Arial" w:hAnsi="Arial" w:cs="Arial"/>
          <w:spacing w:val="-1"/>
          <w:sz w:val="24"/>
          <w:szCs w:val="24"/>
        </w:rPr>
        <w:t xml:space="preserve">neplnění smluvních závazků, jestliže k němu došlo v důsledku vyšší moci. </w:t>
      </w:r>
      <w:r w:rsidRPr="00E133E9">
        <w:rPr>
          <w:rFonts w:ascii="Arial" w:hAnsi="Arial" w:cs="Arial"/>
          <w:sz w:val="24"/>
          <w:szCs w:val="24"/>
        </w:rPr>
        <w:t>Za vyšší moc se pro účel smlouvy považují okolnosti, které vznikly po uzavření smlouvy v</w:t>
      </w:r>
      <w:r>
        <w:rPr>
          <w:rFonts w:ascii="Arial" w:hAnsi="Arial" w:cs="Arial"/>
          <w:sz w:val="24"/>
          <w:szCs w:val="24"/>
        </w:rPr>
        <w:t> </w:t>
      </w:r>
      <w:r w:rsidRPr="00E133E9">
        <w:rPr>
          <w:rFonts w:ascii="Arial" w:hAnsi="Arial" w:cs="Arial"/>
          <w:sz w:val="24"/>
          <w:szCs w:val="24"/>
        </w:rPr>
        <w:t>důsledku stranami nepředvídatelných a neodvratitelných událostí mimořádné povahy, jež mají bezprostřední vliv na provedení díla.</w:t>
      </w:r>
    </w:p>
    <w:p w:rsidR="007344F0" w:rsidRPr="00E133E9" w:rsidRDefault="007344F0" w:rsidP="00D866DB">
      <w:pPr>
        <w:shd w:val="clear" w:color="auto" w:fill="FFFFFF"/>
        <w:tabs>
          <w:tab w:val="left" w:pos="346"/>
          <w:tab w:val="left" w:pos="400"/>
        </w:tabs>
        <w:spacing w:after="0" w:line="240" w:lineRule="auto"/>
        <w:ind w:left="403" w:right="58" w:hanging="403"/>
        <w:jc w:val="both"/>
        <w:rPr>
          <w:rFonts w:ascii="Arial" w:hAnsi="Arial" w:cs="Arial"/>
          <w:spacing w:val="-31"/>
          <w:sz w:val="24"/>
          <w:szCs w:val="24"/>
        </w:rPr>
      </w:pPr>
      <w:r w:rsidRPr="00E133E9">
        <w:rPr>
          <w:rFonts w:ascii="Arial" w:hAnsi="Arial" w:cs="Arial"/>
          <w:sz w:val="24"/>
          <w:szCs w:val="24"/>
        </w:rPr>
        <w:t>2.</w:t>
      </w:r>
      <w:r w:rsidRPr="00E133E9">
        <w:rPr>
          <w:rFonts w:ascii="Arial" w:hAnsi="Arial" w:cs="Arial"/>
          <w:sz w:val="24"/>
          <w:szCs w:val="24"/>
        </w:rPr>
        <w:tab/>
      </w:r>
      <w:r w:rsidRPr="00E133E9">
        <w:rPr>
          <w:rFonts w:ascii="Arial" w:hAnsi="Arial" w:cs="Arial"/>
          <w:sz w:val="24"/>
          <w:szCs w:val="24"/>
        </w:rPr>
        <w:tab/>
        <w:t xml:space="preserve">Za vyšší moc se dále zejména považují válka, nepřátelské vojenské akce, </w:t>
      </w:r>
      <w:r w:rsidRPr="00E133E9">
        <w:rPr>
          <w:rFonts w:ascii="Arial" w:hAnsi="Arial" w:cs="Arial"/>
          <w:spacing w:val="-1"/>
          <w:sz w:val="24"/>
          <w:szCs w:val="24"/>
        </w:rPr>
        <w:t>teroristické útoky, povstání, občanské nepokoje a přírodní katastrofy.</w:t>
      </w:r>
    </w:p>
    <w:p w:rsidR="007344F0" w:rsidRPr="00E133E9" w:rsidRDefault="007344F0" w:rsidP="00D866DB">
      <w:pPr>
        <w:shd w:val="clear" w:color="auto" w:fill="FFFFFF"/>
        <w:tabs>
          <w:tab w:val="left" w:pos="346"/>
          <w:tab w:val="left" w:pos="400"/>
        </w:tabs>
        <w:spacing w:after="0" w:line="240" w:lineRule="auto"/>
        <w:ind w:left="403" w:right="7" w:hanging="403"/>
        <w:jc w:val="both"/>
        <w:rPr>
          <w:rFonts w:ascii="Arial" w:hAnsi="Arial" w:cs="Arial"/>
          <w:spacing w:val="-31"/>
          <w:sz w:val="24"/>
          <w:szCs w:val="24"/>
        </w:rPr>
      </w:pPr>
      <w:r w:rsidRPr="00E133E9">
        <w:rPr>
          <w:rFonts w:ascii="Arial" w:hAnsi="Arial" w:cs="Arial"/>
          <w:sz w:val="24"/>
          <w:szCs w:val="24"/>
        </w:rPr>
        <w:t>3.</w:t>
      </w:r>
      <w:r w:rsidRPr="00E133E9">
        <w:rPr>
          <w:rFonts w:ascii="Arial" w:hAnsi="Arial" w:cs="Arial"/>
          <w:sz w:val="24"/>
          <w:szCs w:val="24"/>
        </w:rPr>
        <w:tab/>
      </w:r>
      <w:r w:rsidRPr="00E133E9">
        <w:rPr>
          <w:rFonts w:ascii="Arial" w:hAnsi="Arial" w:cs="Arial"/>
          <w:sz w:val="24"/>
          <w:szCs w:val="24"/>
        </w:rPr>
        <w:tab/>
        <w:t xml:space="preserve">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w:t>
      </w:r>
      <w:r w:rsidRPr="00E133E9">
        <w:rPr>
          <w:rFonts w:ascii="Arial" w:hAnsi="Arial" w:cs="Arial"/>
          <w:spacing w:val="-1"/>
          <w:sz w:val="24"/>
          <w:szCs w:val="24"/>
        </w:rPr>
        <w:t>subjekty, na které přejdou práva a povinnosti smluvních stran, na dalším postupu provedení díla změnou smlouvy nebo ukončení její platnosti.</w:t>
      </w:r>
    </w:p>
    <w:p w:rsidR="007344F0" w:rsidRPr="00E133E9" w:rsidRDefault="007344F0" w:rsidP="00D866DB">
      <w:pPr>
        <w:shd w:val="clear" w:color="auto" w:fill="FFFFFF"/>
        <w:tabs>
          <w:tab w:val="left" w:pos="346"/>
          <w:tab w:val="left" w:pos="400"/>
        </w:tabs>
        <w:spacing w:after="0" w:line="240" w:lineRule="auto"/>
        <w:ind w:left="403" w:right="6" w:hanging="403"/>
        <w:jc w:val="both"/>
        <w:rPr>
          <w:rFonts w:ascii="Arial" w:hAnsi="Arial" w:cs="Arial"/>
          <w:sz w:val="24"/>
          <w:szCs w:val="24"/>
        </w:rPr>
      </w:pPr>
      <w:r w:rsidRPr="00E133E9">
        <w:rPr>
          <w:rFonts w:ascii="Arial" w:hAnsi="Arial" w:cs="Arial"/>
          <w:sz w:val="24"/>
          <w:szCs w:val="24"/>
        </w:rPr>
        <w:t>4.</w:t>
      </w:r>
      <w:r w:rsidRPr="00E133E9">
        <w:rPr>
          <w:rFonts w:ascii="Arial" w:hAnsi="Arial" w:cs="Arial"/>
          <w:sz w:val="24"/>
          <w:szCs w:val="24"/>
        </w:rPr>
        <w:tab/>
      </w:r>
      <w:r w:rsidRPr="00E133E9">
        <w:rPr>
          <w:rFonts w:ascii="Arial" w:hAnsi="Arial" w:cs="Arial"/>
          <w:sz w:val="24"/>
          <w:szCs w:val="24"/>
        </w:rPr>
        <w:tab/>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7344F0" w:rsidRDefault="007344F0" w:rsidP="00D866DB">
      <w:pPr>
        <w:shd w:val="clear" w:color="auto" w:fill="FFFFFF"/>
        <w:tabs>
          <w:tab w:val="left" w:pos="346"/>
          <w:tab w:val="left" w:pos="400"/>
        </w:tabs>
        <w:spacing w:after="0" w:line="240" w:lineRule="auto"/>
        <w:ind w:left="403" w:right="6" w:hanging="403"/>
        <w:jc w:val="both"/>
        <w:rPr>
          <w:rFonts w:ascii="Arial" w:hAnsi="Arial" w:cs="Arial"/>
          <w:sz w:val="24"/>
          <w:szCs w:val="24"/>
        </w:rPr>
      </w:pPr>
    </w:p>
    <w:p w:rsidR="007344F0" w:rsidRDefault="007344F0" w:rsidP="00D866DB">
      <w:pPr>
        <w:shd w:val="clear" w:color="auto" w:fill="FFFFFF"/>
        <w:tabs>
          <w:tab w:val="left" w:pos="346"/>
          <w:tab w:val="left" w:pos="400"/>
        </w:tabs>
        <w:spacing w:after="0" w:line="240" w:lineRule="auto"/>
        <w:ind w:left="403" w:right="6" w:hanging="403"/>
        <w:jc w:val="both"/>
        <w:rPr>
          <w:rFonts w:ascii="Arial" w:hAnsi="Arial" w:cs="Arial"/>
          <w:sz w:val="24"/>
          <w:szCs w:val="24"/>
        </w:rPr>
      </w:pPr>
    </w:p>
    <w:p w:rsidR="007344F0" w:rsidRPr="00C31A58" w:rsidRDefault="007344F0" w:rsidP="003B1C64">
      <w:pPr>
        <w:pStyle w:val="Nadpis7"/>
        <w:spacing w:before="0" w:after="0"/>
        <w:jc w:val="center"/>
        <w:rPr>
          <w:rFonts w:ascii="Arial" w:hAnsi="Arial" w:cs="Arial"/>
          <w:b/>
          <w:bCs/>
        </w:rPr>
      </w:pPr>
      <w:r w:rsidRPr="00C31A58">
        <w:rPr>
          <w:rFonts w:ascii="Arial" w:hAnsi="Arial" w:cs="Arial"/>
          <w:b/>
          <w:bCs/>
        </w:rPr>
        <w:t>XX.</w:t>
      </w:r>
    </w:p>
    <w:p w:rsidR="007344F0" w:rsidRPr="00C31A58" w:rsidRDefault="007344F0" w:rsidP="003B1C64">
      <w:pPr>
        <w:jc w:val="center"/>
        <w:rPr>
          <w:rFonts w:ascii="Arial" w:hAnsi="Arial" w:cs="Arial"/>
          <w:b/>
          <w:bCs/>
          <w:sz w:val="24"/>
          <w:szCs w:val="24"/>
        </w:rPr>
      </w:pPr>
      <w:r w:rsidRPr="00C31A58">
        <w:rPr>
          <w:rFonts w:ascii="Arial" w:hAnsi="Arial" w:cs="Arial"/>
          <w:b/>
          <w:bCs/>
          <w:sz w:val="24"/>
          <w:szCs w:val="24"/>
        </w:rPr>
        <w:t>Zvláštní ujednání</w:t>
      </w:r>
    </w:p>
    <w:p w:rsidR="007344F0" w:rsidRPr="00D0653D" w:rsidRDefault="007344F0" w:rsidP="00ED3F1F">
      <w:pPr>
        <w:pStyle w:val="Smlouva-slo0"/>
        <w:widowControl w:val="0"/>
        <w:numPr>
          <w:ilvl w:val="0"/>
          <w:numId w:val="25"/>
        </w:numPr>
        <w:tabs>
          <w:tab w:val="clear" w:pos="720"/>
          <w:tab w:val="num" w:pos="360"/>
        </w:tabs>
        <w:spacing w:before="60" w:after="60" w:line="240" w:lineRule="auto"/>
        <w:ind w:left="360" w:hanging="400"/>
        <w:rPr>
          <w:rFonts w:ascii="Arial" w:hAnsi="Arial" w:cs="Arial"/>
        </w:rPr>
      </w:pPr>
      <w:r w:rsidRPr="00D0653D">
        <w:rPr>
          <w:rFonts w:ascii="Arial" w:hAnsi="Arial" w:cs="Arial"/>
        </w:rPr>
        <w:t xml:space="preserve">Zhotovitel je povinen, v případě financování díla z dotací EU, národních zdrojů apod., za účelem ověření plnění povinností vyplývajících ze smlouvy o poskytnutí dotace vytvořit podmínky k provedení kontroly vztahující se k realizaci projektu, poskytnout řádně a včas veškeré doklady vážící se k realizaci této veřejné zakázky (smlouvy), umožnit průběžné ověřování souladu údajů o realizaci </w:t>
      </w:r>
      <w:r w:rsidRPr="00D0653D">
        <w:rPr>
          <w:rFonts w:ascii="Arial" w:hAnsi="Arial" w:cs="Arial"/>
        </w:rPr>
        <w:lastRenderedPageBreak/>
        <w:t>projektu uváděných ve zprávách o realizaci projektu se skutečným stavem v místě jeho realizace a poskytnout součinnost všem osobám oprávněným k provádění kontroly. Těmito oprávněnými osobami jsou zejména zástupci příslušného dotačního orgánu; příslušného finančního úřadu a finančního ředitelství, Nejvyššího kontrolního úřadu, Evropské komise, Evropského účetního dvora a případně další orgány oprávněné k výkonu kontroly. V případě neposkytnutí součinnosti zaplatí zhotovitel objednateli sankci nebo jiný finanční odvod vyměřený dotačním nebo kontrolním orgánem, která touto nesoučinností zhotovitele objednateli vznikla.</w:t>
      </w:r>
    </w:p>
    <w:p w:rsidR="007344F0" w:rsidRPr="00161691" w:rsidRDefault="007344F0" w:rsidP="00ED3F1F">
      <w:pPr>
        <w:pStyle w:val="Smlouva-slo0"/>
        <w:widowControl w:val="0"/>
        <w:numPr>
          <w:ilvl w:val="0"/>
          <w:numId w:val="25"/>
        </w:numPr>
        <w:tabs>
          <w:tab w:val="clear" w:pos="720"/>
          <w:tab w:val="num" w:pos="360"/>
        </w:tabs>
        <w:spacing w:before="60" w:after="60" w:line="240" w:lineRule="auto"/>
        <w:ind w:left="360" w:hanging="400"/>
        <w:rPr>
          <w:rFonts w:ascii="Arial" w:hAnsi="Arial" w:cs="Arial"/>
          <w:sz w:val="22"/>
          <w:szCs w:val="22"/>
        </w:rPr>
      </w:pPr>
      <w:r w:rsidRPr="00D0653D">
        <w:rPr>
          <w:rFonts w:ascii="Arial" w:hAnsi="Arial" w:cs="Arial"/>
        </w:rPr>
        <w:t xml:space="preserve">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po dobu deseti let od finančního ukončení projektu, po dobu 3 let dle čl. 140 a </w:t>
      </w:r>
      <w:proofErr w:type="spellStart"/>
      <w:r w:rsidRPr="00D0653D">
        <w:rPr>
          <w:rFonts w:ascii="Arial" w:hAnsi="Arial" w:cs="Arial"/>
        </w:rPr>
        <w:t>násl</w:t>
      </w:r>
      <w:proofErr w:type="spellEnd"/>
      <w:r w:rsidRPr="00D0653D">
        <w:rPr>
          <w:rFonts w:ascii="Arial" w:hAnsi="Arial" w:cs="Arial"/>
        </w:rPr>
        <w:t xml:space="preserve">. NAŘÍZENÍ (EU) EVROPSKÉHO PARLAMENTU A RADY č. 1303/2013 </w:t>
      </w:r>
      <w:r w:rsidRPr="00D0653D">
        <w:rPr>
          <w:rFonts w:ascii="Arial" w:hAnsi="Arial" w:cs="Arial"/>
          <w:i/>
          <w:iCs/>
        </w:rPr>
        <w:t>o společných ustanoveních týkajících se Evropského fondu pro regionální rozvoj, Evropského sociálního fondu, Fondu soudržnosti, Evropského zemědělského fondu pro rozvoj venkova a Evropského námořního a</w:t>
      </w:r>
      <w:r>
        <w:rPr>
          <w:rFonts w:ascii="Arial" w:hAnsi="Arial" w:cs="Arial"/>
          <w:i/>
          <w:iCs/>
        </w:rPr>
        <w:t> </w:t>
      </w:r>
      <w:r w:rsidRPr="00D0653D">
        <w:rPr>
          <w:rFonts w:ascii="Arial" w:hAnsi="Arial" w:cs="Arial"/>
          <w:i/>
          <w:iCs/>
        </w:rPr>
        <w:t>rybářského fondu, o obecných ustanoveních týkajících se Evropského fondu pro regionální rozvoj, Evropského sociálního fondu a Fondu soudržnosti a o zrušení nařízení Rady (ES) č. 1083/2006</w:t>
      </w:r>
      <w:r w:rsidRPr="00D0653D">
        <w:rPr>
          <w:rFonts w:ascii="Arial" w:hAnsi="Arial" w:cs="Arial"/>
        </w:rPr>
        <w:t>, veškeré originály dokladů, smlouvu o dílo vč. jejich dodatků a další originály dokumentů, vztahující se k předmětu díla, přičemž běh lhůty se začne počítat od 1. ledna následujícího kalendářního roku poté, kdy byla provedena poslední platba poskytovatele dotace na</w:t>
      </w:r>
      <w:r w:rsidRPr="00161691">
        <w:rPr>
          <w:rFonts w:ascii="Arial" w:hAnsi="Arial" w:cs="Arial"/>
          <w:sz w:val="22"/>
          <w:szCs w:val="22"/>
        </w:rPr>
        <w:t xml:space="preserve"> </w:t>
      </w:r>
      <w:r w:rsidRPr="002A6E09">
        <w:rPr>
          <w:rFonts w:ascii="Arial" w:hAnsi="Arial" w:cs="Arial"/>
        </w:rPr>
        <w:t>realizaci projektu.</w:t>
      </w:r>
      <w:r w:rsidRPr="00161691">
        <w:rPr>
          <w:rFonts w:ascii="Arial" w:hAnsi="Arial" w:cs="Arial"/>
          <w:sz w:val="22"/>
          <w:szCs w:val="22"/>
        </w:rPr>
        <w:t xml:space="preserve"> </w:t>
      </w:r>
    </w:p>
    <w:p w:rsidR="007344F0" w:rsidRDefault="007344F0" w:rsidP="00ED3F1F">
      <w:pPr>
        <w:pStyle w:val="Smlouva-slo0"/>
        <w:widowControl w:val="0"/>
        <w:numPr>
          <w:ilvl w:val="0"/>
          <w:numId w:val="25"/>
        </w:numPr>
        <w:tabs>
          <w:tab w:val="clear" w:pos="720"/>
          <w:tab w:val="num" w:pos="360"/>
        </w:tabs>
        <w:spacing w:before="60" w:after="60" w:line="240" w:lineRule="auto"/>
        <w:ind w:left="360" w:hanging="400"/>
        <w:rPr>
          <w:rFonts w:ascii="Arial" w:hAnsi="Arial" w:cs="Arial"/>
        </w:rPr>
      </w:pPr>
      <w:r w:rsidRPr="008D7F14">
        <w:rPr>
          <w:rFonts w:ascii="Arial" w:hAnsi="Arial" w:cs="Arial"/>
        </w:rPr>
        <w:t>Zhotovitel je povinen v případě financování díla z dotací EU, národních zdrojů apod. všechny písemné zprávy, písemné výstupy a prezentaci opatřit vizuální identitou projektu v souladu s Obecným nařízením a prováděcím nařízením Komise (ES) č. 821/2014, kterým se stanoví prováděcí pravidla k Obecnému nařízení a v souladu se závaznými pokyny pro žadatele a příjemce podpory projektu.</w:t>
      </w:r>
    </w:p>
    <w:p w:rsidR="007344F0" w:rsidRPr="008D7F14" w:rsidRDefault="007344F0" w:rsidP="00ED3F1F">
      <w:pPr>
        <w:pStyle w:val="Smlouva-slo0"/>
        <w:widowControl w:val="0"/>
        <w:numPr>
          <w:ilvl w:val="0"/>
          <w:numId w:val="25"/>
        </w:numPr>
        <w:tabs>
          <w:tab w:val="clear" w:pos="720"/>
          <w:tab w:val="num" w:pos="360"/>
        </w:tabs>
        <w:spacing w:before="60" w:after="60" w:line="240" w:lineRule="auto"/>
        <w:ind w:left="360" w:hanging="400"/>
        <w:rPr>
          <w:rFonts w:ascii="Arial" w:hAnsi="Arial" w:cs="Arial"/>
        </w:rPr>
      </w:pPr>
      <w:r w:rsidRPr="008D7F14">
        <w:rPr>
          <w:rFonts w:ascii="Arial" w:hAnsi="Arial" w:cs="Arial"/>
        </w:rPr>
        <w:t>Zhotovitel je povinen poskytovat informace a dokumentaci oprávněným dotačním orgánům min. do roku 2028 nebo min. po dobu 10 let od ukončení platnosti této smlouvy (podle toho, který termín nastane později). Stejně tak je zhotovitel povinen min. do roku 2028 nebo min. po dobu 10 let od ukončení platnosti této smlouvy (podle toho, který termín nastane později) archivovat veškeré související doklady související s plněním této smlouvy.</w:t>
      </w:r>
    </w:p>
    <w:p w:rsidR="007344F0" w:rsidRDefault="007344F0" w:rsidP="00ED3F1F">
      <w:pPr>
        <w:pStyle w:val="Smlouva-slo0"/>
        <w:widowControl w:val="0"/>
        <w:numPr>
          <w:ilvl w:val="0"/>
          <w:numId w:val="25"/>
        </w:numPr>
        <w:tabs>
          <w:tab w:val="clear" w:pos="720"/>
          <w:tab w:val="num" w:pos="360"/>
        </w:tabs>
        <w:spacing w:before="60" w:after="60" w:line="240" w:lineRule="auto"/>
        <w:ind w:left="360" w:hanging="400"/>
        <w:rPr>
          <w:rFonts w:ascii="Arial" w:hAnsi="Arial" w:cs="Arial"/>
        </w:rPr>
      </w:pPr>
      <w:r w:rsidRPr="00560E45">
        <w:rPr>
          <w:rFonts w:ascii="Arial" w:hAnsi="Arial" w:cs="Arial"/>
        </w:rPr>
        <w:t>V průběhu realizace stavby bude zajišťovat dohled nad dodržováním BOZP (bezpečnost a ochrana zdraví při práci) koordinátor BOZP, dohled na realizaci stavby bude provádět TDI – technický dozor investora a AD – autorský dozor, tyto osoby stanoví objednatel a jejich jména budou zhotoviteli sdělena při předání staveniště zápisem do stavebního deníku.</w:t>
      </w:r>
    </w:p>
    <w:p w:rsidR="00DA4056" w:rsidRDefault="00DA4056" w:rsidP="00D866DB">
      <w:pPr>
        <w:pStyle w:val="Nadpis7"/>
        <w:spacing w:before="0" w:after="0"/>
        <w:ind w:hanging="400"/>
        <w:jc w:val="center"/>
        <w:rPr>
          <w:rFonts w:ascii="Arial" w:hAnsi="Arial" w:cs="Arial"/>
          <w:b/>
          <w:bCs/>
        </w:rPr>
      </w:pPr>
    </w:p>
    <w:p w:rsidR="007344F0" w:rsidRPr="00E133E9" w:rsidRDefault="007344F0" w:rsidP="00D866DB">
      <w:pPr>
        <w:pStyle w:val="Nadpis7"/>
        <w:spacing w:before="0" w:after="0"/>
        <w:ind w:hanging="400"/>
        <w:jc w:val="center"/>
        <w:rPr>
          <w:rFonts w:ascii="Arial" w:hAnsi="Arial" w:cs="Arial"/>
          <w:b/>
          <w:bCs/>
        </w:rPr>
      </w:pPr>
      <w:r>
        <w:rPr>
          <w:rFonts w:ascii="Arial" w:hAnsi="Arial" w:cs="Arial"/>
          <w:b/>
          <w:bCs/>
        </w:rPr>
        <w:t>XXI.</w:t>
      </w:r>
    </w:p>
    <w:p w:rsidR="007344F0" w:rsidRDefault="007344F0" w:rsidP="00D866DB">
      <w:pPr>
        <w:pStyle w:val="Nadpis7"/>
        <w:spacing w:before="0" w:after="0"/>
        <w:jc w:val="center"/>
        <w:rPr>
          <w:rFonts w:ascii="Arial" w:hAnsi="Arial" w:cs="Arial"/>
          <w:b/>
          <w:bCs/>
        </w:rPr>
      </w:pPr>
      <w:r w:rsidRPr="00E133E9">
        <w:rPr>
          <w:rFonts w:ascii="Arial" w:hAnsi="Arial" w:cs="Arial"/>
          <w:b/>
          <w:bCs/>
        </w:rPr>
        <w:t>Závěrečná ustanovení</w:t>
      </w:r>
    </w:p>
    <w:p w:rsidR="007344F0" w:rsidRPr="0068549B" w:rsidRDefault="007344F0" w:rsidP="00021548">
      <w:pPr>
        <w:spacing w:after="0"/>
      </w:pPr>
    </w:p>
    <w:p w:rsidR="007344F0" w:rsidRDefault="007344F0" w:rsidP="00D866DB">
      <w:pPr>
        <w:pStyle w:val="Smlouva-slo0"/>
        <w:widowControl w:val="0"/>
        <w:numPr>
          <w:ilvl w:val="0"/>
          <w:numId w:val="21"/>
        </w:numPr>
        <w:spacing w:before="0"/>
        <w:rPr>
          <w:rFonts w:ascii="Arial" w:hAnsi="Arial" w:cs="Arial"/>
        </w:rPr>
      </w:pPr>
      <w:r w:rsidRPr="00E133E9">
        <w:rPr>
          <w:rFonts w:ascii="Arial" w:hAnsi="Arial" w:cs="Arial"/>
        </w:rPr>
        <w:t xml:space="preserve">Smlouva nabývá platnosti a účinnosti dnem podpisu smluvní stranou, která ji </w:t>
      </w:r>
      <w:r w:rsidRPr="00E133E9">
        <w:rPr>
          <w:rFonts w:ascii="Arial" w:hAnsi="Arial" w:cs="Arial"/>
        </w:rPr>
        <w:lastRenderedPageBreak/>
        <w:t xml:space="preserve">podepíše jako druhá. </w:t>
      </w:r>
    </w:p>
    <w:p w:rsidR="007344F0" w:rsidRPr="00E133E9" w:rsidRDefault="007344F0" w:rsidP="009C63B7">
      <w:pPr>
        <w:pStyle w:val="Smlouva-slo0"/>
        <w:widowControl w:val="0"/>
        <w:numPr>
          <w:ilvl w:val="0"/>
          <w:numId w:val="21"/>
        </w:numPr>
        <w:spacing w:before="0"/>
        <w:rPr>
          <w:rFonts w:ascii="Arial" w:hAnsi="Arial" w:cs="Arial"/>
        </w:rPr>
      </w:pPr>
      <w:r>
        <w:rPr>
          <w:rFonts w:ascii="Arial" w:hAnsi="Arial" w:cs="Arial"/>
        </w:rPr>
        <w:t>Smlouva nabývá účinnosti dnem jejího uveřejnění v registru smluv dle zákona č. 340/2015 Sb. Smlouvu správci registru smluv zašle k uveřejnění objednatel.</w:t>
      </w:r>
    </w:p>
    <w:p w:rsidR="007344F0" w:rsidRPr="00E133E9" w:rsidRDefault="007344F0" w:rsidP="00D866DB">
      <w:pPr>
        <w:pStyle w:val="Smlouva-slo0"/>
        <w:widowControl w:val="0"/>
        <w:numPr>
          <w:ilvl w:val="0"/>
          <w:numId w:val="21"/>
        </w:numPr>
        <w:spacing w:before="0"/>
        <w:rPr>
          <w:rFonts w:ascii="Arial" w:hAnsi="Arial" w:cs="Arial"/>
          <w:spacing w:val="-31"/>
        </w:rPr>
      </w:pPr>
      <w:r w:rsidRPr="00E133E9">
        <w:rPr>
          <w:rFonts w:ascii="Arial" w:hAnsi="Arial" w:cs="Arial"/>
        </w:rPr>
        <w:t xml:space="preserve">Změnit nebo doplnit tuto smlouvu mohou smluvní strany pouze formou písemných dodatků (s výjimkou změny ceny uvedené v ustanovení odst. 6. čl. V. této smlouvy), které budou vzestupně číslovány, výslovně prohlášeny za dodatek této smlouvy a podepsány oprávněnými zástupci smluvních stran. </w:t>
      </w:r>
    </w:p>
    <w:p w:rsidR="007344F0" w:rsidRPr="00E133E9" w:rsidRDefault="007344F0" w:rsidP="00D866DB">
      <w:pPr>
        <w:pStyle w:val="Smlouva-slo0"/>
        <w:widowControl w:val="0"/>
        <w:numPr>
          <w:ilvl w:val="0"/>
          <w:numId w:val="21"/>
        </w:numPr>
        <w:spacing w:before="0"/>
        <w:rPr>
          <w:rFonts w:ascii="Arial" w:hAnsi="Arial" w:cs="Arial"/>
          <w:spacing w:val="-31"/>
        </w:rPr>
      </w:pPr>
      <w:r w:rsidRPr="00E133E9">
        <w:rPr>
          <w:rFonts w:ascii="Arial" w:hAnsi="Arial" w:cs="Arial"/>
        </w:rPr>
        <w:t xml:space="preserve">Smluvní strany mohou ukončit smluvní vztah písemnou dohodou. Při ukončení smlouvy jsou smluvní strany povinny vzájemně </w:t>
      </w:r>
      <w:r w:rsidRPr="00E133E9">
        <w:rPr>
          <w:rFonts w:ascii="Arial" w:hAnsi="Arial" w:cs="Arial"/>
          <w:spacing w:val="-1"/>
        </w:rPr>
        <w:t xml:space="preserve">vypořádat své závazky, zejména si vrátit věci předané k provedení díla, </w:t>
      </w:r>
      <w:r w:rsidRPr="00E133E9">
        <w:rPr>
          <w:rFonts w:ascii="Arial" w:hAnsi="Arial" w:cs="Arial"/>
        </w:rPr>
        <w:t>vyklidit prostory poskytnuté k provedení díla a místo provedení díla a uhradit veškeré splatné peněžité závazky podle smlouvy; zánikem smlouvy</w:t>
      </w:r>
      <w:r w:rsidRPr="00E133E9">
        <w:rPr>
          <w:rFonts w:ascii="Arial" w:hAnsi="Arial" w:cs="Arial"/>
          <w:spacing w:val="-31"/>
        </w:rPr>
        <w:t xml:space="preserve"> </w:t>
      </w:r>
      <w:r w:rsidRPr="00E133E9">
        <w:rPr>
          <w:rFonts w:ascii="Arial" w:hAnsi="Arial" w:cs="Arial"/>
        </w:rPr>
        <w:t>rovněž nezanikají práva na již vzniklé (splatné) majetkové sankce podle smlouvy.</w:t>
      </w:r>
    </w:p>
    <w:p w:rsidR="007344F0" w:rsidRPr="00DD348A" w:rsidRDefault="007344F0" w:rsidP="00D866DB">
      <w:pPr>
        <w:pStyle w:val="Smlouva-slo0"/>
        <w:widowControl w:val="0"/>
        <w:numPr>
          <w:ilvl w:val="0"/>
          <w:numId w:val="21"/>
        </w:numPr>
        <w:spacing w:before="0"/>
        <w:rPr>
          <w:rFonts w:ascii="Arial" w:hAnsi="Arial" w:cs="Arial"/>
        </w:rPr>
      </w:pPr>
      <w:r w:rsidRPr="00DD348A">
        <w:rPr>
          <w:rFonts w:ascii="Arial" w:hAnsi="Arial" w:cs="Arial"/>
        </w:rPr>
        <w:t>Objednatel může smlouvu vypovědět písemnou výpovědí s jednoměsíční výpovědní lhůtou, která začíná běžet dnem doručení druhé smluvní straně.</w:t>
      </w:r>
    </w:p>
    <w:p w:rsidR="007344F0" w:rsidRPr="00E133E9" w:rsidRDefault="007344F0" w:rsidP="00D866DB">
      <w:pPr>
        <w:pStyle w:val="Smlouva-slo0"/>
        <w:widowControl w:val="0"/>
        <w:numPr>
          <w:ilvl w:val="0"/>
          <w:numId w:val="21"/>
        </w:numPr>
        <w:spacing w:before="0"/>
        <w:rPr>
          <w:rFonts w:ascii="Arial" w:hAnsi="Arial" w:cs="Arial"/>
        </w:rPr>
      </w:pPr>
      <w:r w:rsidRPr="00E133E9">
        <w:rPr>
          <w:rFonts w:ascii="Arial" w:hAnsi="Arial" w:cs="Arial"/>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7344F0" w:rsidRPr="00E133E9" w:rsidRDefault="007344F0" w:rsidP="00D866DB">
      <w:pPr>
        <w:pStyle w:val="Smlouva-slo0"/>
        <w:widowControl w:val="0"/>
        <w:numPr>
          <w:ilvl w:val="0"/>
          <w:numId w:val="21"/>
        </w:numPr>
        <w:spacing w:before="0"/>
        <w:rPr>
          <w:rFonts w:ascii="Arial" w:hAnsi="Arial" w:cs="Arial"/>
        </w:rPr>
      </w:pPr>
      <w:r w:rsidRPr="00E133E9">
        <w:rPr>
          <w:rFonts w:ascii="Arial" w:hAnsi="Arial" w:cs="Arial"/>
        </w:rPr>
        <w:t>Zhotovitel se zavazuje, že jakékoliv informace, které se dozvěděl v souvislosti s plněním předmětu smlouvy nebo které jsou obsahem předmětu smlouvy, neposkytne třetím osobám.</w:t>
      </w:r>
    </w:p>
    <w:p w:rsidR="007344F0" w:rsidRPr="00E133E9" w:rsidRDefault="007344F0" w:rsidP="00D866DB">
      <w:pPr>
        <w:pStyle w:val="Smlouva-slo0"/>
        <w:widowControl w:val="0"/>
        <w:numPr>
          <w:ilvl w:val="0"/>
          <w:numId w:val="21"/>
        </w:numPr>
        <w:spacing w:before="0"/>
        <w:rPr>
          <w:rFonts w:ascii="Arial" w:hAnsi="Arial" w:cs="Arial"/>
        </w:rPr>
      </w:pPr>
      <w:r w:rsidRPr="00E133E9">
        <w:rPr>
          <w:rFonts w:ascii="Arial" w:hAnsi="Arial" w:cs="Arial"/>
        </w:rPr>
        <w:t xml:space="preserve">Zhotovitel nemůže bez souhlasu objednatele postoupit svá práva a povinnosti plynoucí ze smlouvy třetí osobě. </w:t>
      </w:r>
    </w:p>
    <w:p w:rsidR="007344F0" w:rsidRPr="00E133E9" w:rsidRDefault="007344F0" w:rsidP="00D866DB">
      <w:pPr>
        <w:pStyle w:val="Smlouva-slo0"/>
        <w:widowControl w:val="0"/>
        <w:numPr>
          <w:ilvl w:val="0"/>
          <w:numId w:val="21"/>
        </w:numPr>
        <w:spacing w:before="0"/>
        <w:rPr>
          <w:rFonts w:ascii="Arial" w:hAnsi="Arial" w:cs="Arial"/>
        </w:rPr>
      </w:pPr>
      <w:r w:rsidRPr="00E133E9">
        <w:rPr>
          <w:rFonts w:ascii="Arial" w:hAnsi="Arial" w:cs="Arial"/>
        </w:rPr>
        <w:t xml:space="preserve">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 </w:t>
      </w:r>
    </w:p>
    <w:p w:rsidR="007344F0" w:rsidRPr="00E133E9" w:rsidRDefault="007344F0" w:rsidP="00D866DB">
      <w:pPr>
        <w:pStyle w:val="Smlouva-slo0"/>
        <w:widowControl w:val="0"/>
        <w:numPr>
          <w:ilvl w:val="0"/>
          <w:numId w:val="21"/>
        </w:numPr>
        <w:spacing w:before="0"/>
        <w:rPr>
          <w:rFonts w:ascii="Arial" w:hAnsi="Arial" w:cs="Arial"/>
        </w:rPr>
      </w:pPr>
      <w:r w:rsidRPr="00E133E9">
        <w:rPr>
          <w:rFonts w:ascii="Arial" w:hAnsi="Arial" w:cs="Arial"/>
        </w:rPr>
        <w:t>Osoby podepisující tuto smlouvu svými podpisy stvrzují platnost svých jednatelských oprávnění.</w:t>
      </w:r>
    </w:p>
    <w:p w:rsidR="007344F0" w:rsidRPr="00E133E9" w:rsidRDefault="007344F0" w:rsidP="00D866DB">
      <w:pPr>
        <w:pStyle w:val="Smlouva-slo0"/>
        <w:widowControl w:val="0"/>
        <w:numPr>
          <w:ilvl w:val="0"/>
          <w:numId w:val="21"/>
        </w:numPr>
        <w:spacing w:before="0"/>
        <w:rPr>
          <w:rFonts w:ascii="Arial" w:hAnsi="Arial" w:cs="Arial"/>
        </w:rPr>
      </w:pPr>
      <w:r w:rsidRPr="00E133E9">
        <w:rPr>
          <w:rFonts w:ascii="Arial" w:hAnsi="Arial" w:cs="Arial"/>
        </w:rPr>
        <w:t>Zhotovitel se zavazuje účastnit se na základě pozvánky objednatele všech jednání týkajících se předmětného díla.</w:t>
      </w:r>
    </w:p>
    <w:p w:rsidR="007344F0" w:rsidRPr="00E133E9" w:rsidRDefault="007344F0" w:rsidP="00D866DB">
      <w:pPr>
        <w:pStyle w:val="Smlouva-slo0"/>
        <w:widowControl w:val="0"/>
        <w:numPr>
          <w:ilvl w:val="0"/>
          <w:numId w:val="21"/>
        </w:numPr>
        <w:spacing w:before="0"/>
        <w:rPr>
          <w:rFonts w:ascii="Arial" w:hAnsi="Arial" w:cs="Arial"/>
        </w:rPr>
      </w:pPr>
      <w:r w:rsidRPr="00E133E9">
        <w:rPr>
          <w:rFonts w:ascii="Arial" w:hAnsi="Arial" w:cs="Arial"/>
        </w:rPr>
        <w:t>Písemnosti se považují za doručené i v případě, že kterákoliv ze stran její doručení odmítne či jinak znemožní.</w:t>
      </w:r>
    </w:p>
    <w:p w:rsidR="007344F0" w:rsidRPr="00E133E9" w:rsidRDefault="007344F0" w:rsidP="00D866DB">
      <w:pPr>
        <w:pStyle w:val="Smlouva-slo0"/>
        <w:widowControl w:val="0"/>
        <w:numPr>
          <w:ilvl w:val="0"/>
          <w:numId w:val="21"/>
        </w:numPr>
        <w:spacing w:before="0"/>
        <w:rPr>
          <w:rFonts w:ascii="Arial" w:hAnsi="Arial" w:cs="Arial"/>
        </w:rPr>
      </w:pPr>
      <w:r w:rsidRPr="00E133E9">
        <w:rPr>
          <w:rFonts w:ascii="Arial" w:hAnsi="Arial" w:cs="Arial"/>
        </w:rPr>
        <w:t>Smluvní strany shodně prohlašují, že si tuto smlouvu před jejím podpisem přečetly a že byla uzavřena po vzájemném projednání podle jejich pravé a</w:t>
      </w:r>
      <w:r>
        <w:rPr>
          <w:rFonts w:ascii="Arial" w:hAnsi="Arial" w:cs="Arial"/>
        </w:rPr>
        <w:t> </w:t>
      </w:r>
      <w:r w:rsidRPr="00E133E9">
        <w:rPr>
          <w:rFonts w:ascii="Arial" w:hAnsi="Arial" w:cs="Arial"/>
        </w:rPr>
        <w:t>svobodné vůle určitě, vážně a srozumitelně, nikoliv v tísni za nápadně nevýhodných podmínek, a že se dohodly o celém jejím obsahu, což stvrzují svými podpisy.</w:t>
      </w:r>
    </w:p>
    <w:p w:rsidR="007344F0" w:rsidRPr="00E133E9" w:rsidRDefault="007344F0" w:rsidP="00D866DB">
      <w:pPr>
        <w:pStyle w:val="Smlouva-slo0"/>
        <w:widowControl w:val="0"/>
        <w:numPr>
          <w:ilvl w:val="0"/>
          <w:numId w:val="21"/>
        </w:numPr>
        <w:spacing w:before="0"/>
        <w:rPr>
          <w:rFonts w:ascii="Arial" w:hAnsi="Arial" w:cs="Arial"/>
          <w:spacing w:val="-1"/>
        </w:rPr>
      </w:pPr>
      <w:r w:rsidRPr="00E133E9">
        <w:rPr>
          <w:rFonts w:ascii="Arial" w:hAnsi="Arial" w:cs="Arial"/>
        </w:rPr>
        <w:t>Vše, co bylo dohodnuto před uzavřením smlouvy, je právně irelevantní a mezi smluvními stranami platí jen to, co je dohodnuto v této písemné smlouvě.</w:t>
      </w:r>
    </w:p>
    <w:p w:rsidR="007344F0" w:rsidRPr="00E133E9" w:rsidRDefault="007344F0" w:rsidP="00D866DB">
      <w:pPr>
        <w:pStyle w:val="Smlouva-slo0"/>
        <w:widowControl w:val="0"/>
        <w:numPr>
          <w:ilvl w:val="0"/>
          <w:numId w:val="21"/>
        </w:numPr>
        <w:spacing w:before="0"/>
        <w:rPr>
          <w:rFonts w:ascii="Arial" w:hAnsi="Arial" w:cs="Arial"/>
          <w:spacing w:val="-1"/>
        </w:rPr>
      </w:pPr>
      <w:r w:rsidRPr="00E133E9">
        <w:rPr>
          <w:rFonts w:ascii="Arial" w:hAnsi="Arial" w:cs="Arial"/>
        </w:rPr>
        <w:t xml:space="preserve">Zhotovitel se zavazuje nevydávat bez předchozího písemného souhlasu objednatele žádná stanoviska, komentáře či oznámení pro sdělovací </w:t>
      </w:r>
      <w:r w:rsidRPr="00E133E9">
        <w:rPr>
          <w:rFonts w:ascii="Arial" w:hAnsi="Arial" w:cs="Arial"/>
          <w:spacing w:val="-1"/>
        </w:rPr>
        <w:t>prostředky nebo jiné veřejné distributory a zpracovatele informací.</w:t>
      </w:r>
    </w:p>
    <w:p w:rsidR="007344F0" w:rsidRPr="00E133E9" w:rsidRDefault="007344F0" w:rsidP="00D866DB">
      <w:pPr>
        <w:pStyle w:val="Smlouva-slo0"/>
        <w:widowControl w:val="0"/>
        <w:numPr>
          <w:ilvl w:val="0"/>
          <w:numId w:val="21"/>
        </w:numPr>
        <w:spacing w:before="0"/>
        <w:rPr>
          <w:rFonts w:ascii="Arial" w:hAnsi="Arial" w:cs="Arial"/>
          <w:b/>
          <w:bCs/>
        </w:rPr>
      </w:pPr>
      <w:r w:rsidRPr="00E133E9">
        <w:rPr>
          <w:rFonts w:ascii="Arial" w:hAnsi="Arial" w:cs="Arial"/>
        </w:rPr>
        <w:lastRenderedPageBreak/>
        <w:t>Smlouva je vyhotovena ve čtyřech stejnopisech s platností originálu podepsaných oprávněnými zástupci smluvních stran, přičemž objednatel i zhotovitel obdrží po dvou vyhotoveních.</w:t>
      </w:r>
    </w:p>
    <w:p w:rsidR="007344F0" w:rsidRPr="00E133E9" w:rsidRDefault="007344F0" w:rsidP="00D866DB">
      <w:pPr>
        <w:pStyle w:val="Smlouva-slo0"/>
        <w:widowControl w:val="0"/>
        <w:numPr>
          <w:ilvl w:val="0"/>
          <w:numId w:val="21"/>
        </w:numPr>
        <w:spacing w:before="0"/>
        <w:rPr>
          <w:rFonts w:ascii="Arial" w:hAnsi="Arial" w:cs="Arial"/>
          <w:b/>
          <w:bCs/>
        </w:rPr>
      </w:pPr>
      <w:r w:rsidRPr="00E133E9">
        <w:rPr>
          <w:rFonts w:ascii="Arial" w:hAnsi="Arial" w:cs="Arial"/>
        </w:rPr>
        <w:t xml:space="preserve">Nedílnou součástí této smlouvy jsou přílohy: </w:t>
      </w:r>
    </w:p>
    <w:p w:rsidR="007344F0" w:rsidRPr="00E133E9" w:rsidRDefault="007344F0" w:rsidP="00D866DB">
      <w:pPr>
        <w:tabs>
          <w:tab w:val="left" w:pos="4395"/>
        </w:tabs>
        <w:spacing w:after="0" w:line="240" w:lineRule="auto"/>
        <w:ind w:left="425"/>
        <w:jc w:val="both"/>
        <w:rPr>
          <w:rFonts w:ascii="Arial" w:hAnsi="Arial" w:cs="Arial"/>
          <w:sz w:val="24"/>
          <w:szCs w:val="24"/>
        </w:rPr>
      </w:pPr>
      <w:r w:rsidRPr="00E133E9">
        <w:rPr>
          <w:rFonts w:ascii="Arial" w:hAnsi="Arial" w:cs="Arial"/>
          <w:sz w:val="24"/>
          <w:szCs w:val="24"/>
        </w:rPr>
        <w:t xml:space="preserve">č. 1 -  </w:t>
      </w:r>
      <w:r>
        <w:rPr>
          <w:rFonts w:ascii="Arial" w:hAnsi="Arial" w:cs="Arial"/>
          <w:sz w:val="24"/>
          <w:szCs w:val="24"/>
        </w:rPr>
        <w:t xml:space="preserve">soupis stavebních prací, dodávek a služeb s oceněným výkazem výměr </w:t>
      </w:r>
    </w:p>
    <w:p w:rsidR="007344F0" w:rsidRPr="00E133E9" w:rsidRDefault="007344F0" w:rsidP="00D866DB">
      <w:pPr>
        <w:tabs>
          <w:tab w:val="left" w:pos="4395"/>
        </w:tabs>
        <w:spacing w:after="0" w:line="240" w:lineRule="auto"/>
        <w:ind w:left="425"/>
        <w:jc w:val="both"/>
        <w:rPr>
          <w:rFonts w:ascii="Arial" w:hAnsi="Arial" w:cs="Arial"/>
          <w:sz w:val="24"/>
          <w:szCs w:val="24"/>
        </w:rPr>
      </w:pPr>
      <w:r w:rsidRPr="00E133E9">
        <w:rPr>
          <w:rFonts w:ascii="Arial" w:hAnsi="Arial" w:cs="Arial"/>
          <w:sz w:val="24"/>
          <w:szCs w:val="24"/>
        </w:rPr>
        <w:t>č. 2 -  časový harmonogram postupu provedení díla</w:t>
      </w:r>
    </w:p>
    <w:p w:rsidR="007344F0" w:rsidRDefault="007344F0" w:rsidP="000E02D6">
      <w:pPr>
        <w:tabs>
          <w:tab w:val="left" w:pos="400"/>
          <w:tab w:val="left" w:pos="600"/>
        </w:tabs>
        <w:jc w:val="both"/>
        <w:rPr>
          <w:rFonts w:ascii="Arial" w:hAnsi="Arial" w:cs="Arial"/>
          <w:sz w:val="24"/>
          <w:szCs w:val="24"/>
        </w:rPr>
      </w:pPr>
    </w:p>
    <w:p w:rsidR="007344F0" w:rsidRPr="00E133E9" w:rsidRDefault="007344F0" w:rsidP="000E02D6">
      <w:pPr>
        <w:tabs>
          <w:tab w:val="left" w:pos="400"/>
          <w:tab w:val="left" w:pos="600"/>
        </w:tabs>
        <w:jc w:val="both"/>
        <w:rPr>
          <w:rFonts w:ascii="Arial" w:hAnsi="Arial" w:cs="Arial"/>
          <w:sz w:val="24"/>
          <w:szCs w:val="24"/>
        </w:rPr>
      </w:pPr>
      <w:r w:rsidRPr="00E133E9">
        <w:rPr>
          <w:rFonts w:ascii="Arial" w:hAnsi="Arial" w:cs="Arial"/>
          <w:sz w:val="24"/>
          <w:szCs w:val="24"/>
        </w:rPr>
        <w:t xml:space="preserve">Tuto smlouvu o dílo schválila Rada města Kopřivnice na své </w:t>
      </w:r>
      <w:r w:rsidR="00AD4F45">
        <w:rPr>
          <w:rFonts w:ascii="Arial" w:hAnsi="Arial" w:cs="Arial"/>
          <w:sz w:val="24"/>
          <w:szCs w:val="24"/>
        </w:rPr>
        <w:t>82. schůzi dne 06. 03</w:t>
      </w:r>
      <w:r w:rsidR="008A7B84">
        <w:rPr>
          <w:rFonts w:ascii="Arial" w:hAnsi="Arial" w:cs="Arial"/>
          <w:sz w:val="24"/>
          <w:szCs w:val="24"/>
        </w:rPr>
        <w:t>. 2018 usnesením č. 2642.</w:t>
      </w:r>
    </w:p>
    <w:p w:rsidR="007344F0" w:rsidRDefault="007344F0" w:rsidP="009A1828">
      <w:pPr>
        <w:tabs>
          <w:tab w:val="left" w:pos="400"/>
          <w:tab w:val="left" w:pos="600"/>
        </w:tabs>
        <w:jc w:val="both"/>
        <w:rPr>
          <w:rFonts w:ascii="Arial" w:hAnsi="Arial" w:cs="Arial"/>
          <w:sz w:val="24"/>
          <w:szCs w:val="24"/>
        </w:rPr>
      </w:pPr>
    </w:p>
    <w:p w:rsidR="007344F0" w:rsidRDefault="007344F0" w:rsidP="009A1828">
      <w:pPr>
        <w:tabs>
          <w:tab w:val="left" w:pos="400"/>
          <w:tab w:val="left" w:pos="600"/>
        </w:tabs>
        <w:jc w:val="both"/>
        <w:rPr>
          <w:rFonts w:ascii="Arial" w:hAnsi="Arial" w:cs="Arial"/>
          <w:sz w:val="24"/>
          <w:szCs w:val="24"/>
        </w:rPr>
      </w:pPr>
    </w:p>
    <w:p w:rsidR="007344F0" w:rsidRDefault="007344F0" w:rsidP="009A1828">
      <w:pPr>
        <w:tabs>
          <w:tab w:val="left" w:pos="400"/>
          <w:tab w:val="left" w:pos="600"/>
        </w:tabs>
        <w:jc w:val="both"/>
        <w:rPr>
          <w:rFonts w:ascii="Arial" w:hAnsi="Arial" w:cs="Arial"/>
          <w:sz w:val="24"/>
          <w:szCs w:val="24"/>
        </w:rPr>
      </w:pPr>
    </w:p>
    <w:p w:rsidR="007344F0" w:rsidRPr="006673A9" w:rsidRDefault="00B21697" w:rsidP="009A1828">
      <w:pPr>
        <w:tabs>
          <w:tab w:val="left" w:pos="400"/>
          <w:tab w:val="left" w:pos="600"/>
        </w:tabs>
        <w:jc w:val="both"/>
        <w:rPr>
          <w:rFonts w:ascii="Arial" w:hAnsi="Arial" w:cs="Arial"/>
          <w:sz w:val="24"/>
          <w:szCs w:val="24"/>
        </w:rPr>
      </w:pPr>
      <w:r>
        <w:rPr>
          <w:rFonts w:ascii="Arial" w:hAnsi="Arial" w:cs="Arial"/>
          <w:sz w:val="24"/>
          <w:szCs w:val="24"/>
        </w:rPr>
        <w:t>V Kopřivnici dne 23. 04. 2018</w:t>
      </w:r>
      <w:r w:rsidR="007344F0" w:rsidRPr="006673A9">
        <w:rPr>
          <w:rFonts w:ascii="Arial" w:hAnsi="Arial" w:cs="Arial"/>
          <w:sz w:val="24"/>
          <w:szCs w:val="24"/>
        </w:rPr>
        <w:tab/>
      </w:r>
      <w:r w:rsidR="007344F0" w:rsidRPr="006673A9">
        <w:rPr>
          <w:rFonts w:ascii="Arial" w:hAnsi="Arial" w:cs="Arial"/>
          <w:sz w:val="24"/>
          <w:szCs w:val="24"/>
        </w:rPr>
        <w:tab/>
      </w:r>
      <w:r w:rsidR="007344F0" w:rsidRPr="006673A9">
        <w:rPr>
          <w:rFonts w:ascii="Arial" w:hAnsi="Arial" w:cs="Arial"/>
          <w:sz w:val="24"/>
          <w:szCs w:val="24"/>
        </w:rPr>
        <w:tab/>
        <w:t>V</w:t>
      </w:r>
      <w:r w:rsidR="007344F0">
        <w:rPr>
          <w:rFonts w:ascii="Arial" w:hAnsi="Arial" w:cs="Arial"/>
          <w:sz w:val="24"/>
          <w:szCs w:val="24"/>
        </w:rPr>
        <w:t> Českém Těšíně</w:t>
      </w:r>
      <w:r>
        <w:rPr>
          <w:rFonts w:ascii="Arial" w:hAnsi="Arial" w:cs="Arial"/>
          <w:sz w:val="24"/>
          <w:szCs w:val="24"/>
        </w:rPr>
        <w:t xml:space="preserve"> dne 19. 04. 2018</w:t>
      </w:r>
    </w:p>
    <w:p w:rsidR="007344F0" w:rsidRPr="00E133E9" w:rsidRDefault="007344F0" w:rsidP="009A1828">
      <w:pPr>
        <w:tabs>
          <w:tab w:val="left" w:pos="400"/>
          <w:tab w:val="left" w:pos="600"/>
        </w:tabs>
        <w:jc w:val="both"/>
        <w:rPr>
          <w:rFonts w:ascii="Arial" w:hAnsi="Arial" w:cs="Arial"/>
        </w:rPr>
      </w:pPr>
      <w:r w:rsidRPr="006673A9">
        <w:rPr>
          <w:rFonts w:ascii="Arial" w:hAnsi="Arial" w:cs="Arial"/>
          <w:sz w:val="24"/>
          <w:szCs w:val="24"/>
        </w:rPr>
        <w:t>Z</w:t>
      </w:r>
      <w:r>
        <w:rPr>
          <w:rFonts w:ascii="Arial" w:hAnsi="Arial" w:cs="Arial"/>
          <w:sz w:val="24"/>
          <w:szCs w:val="24"/>
        </w:rPr>
        <w:t>a objednatele: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673A9">
        <w:rPr>
          <w:rFonts w:ascii="Arial" w:hAnsi="Arial" w:cs="Arial"/>
          <w:sz w:val="24"/>
          <w:szCs w:val="24"/>
        </w:rPr>
        <w:t xml:space="preserve">Za zhotovitele: </w:t>
      </w:r>
    </w:p>
    <w:p w:rsidR="007344F0" w:rsidRPr="00E133E9" w:rsidRDefault="007344F0" w:rsidP="009A1828">
      <w:pPr>
        <w:tabs>
          <w:tab w:val="left" w:pos="400"/>
          <w:tab w:val="left" w:pos="600"/>
        </w:tabs>
        <w:jc w:val="both"/>
        <w:rPr>
          <w:rFonts w:ascii="Arial" w:hAnsi="Arial" w:cs="Arial"/>
        </w:rPr>
      </w:pPr>
      <w:r w:rsidRPr="00E133E9">
        <w:rPr>
          <w:rFonts w:ascii="Arial" w:hAnsi="Arial" w:cs="Arial"/>
        </w:rPr>
        <w:t xml:space="preserve">……………………………………… </w:t>
      </w:r>
      <w:r w:rsidRPr="00E133E9">
        <w:rPr>
          <w:rFonts w:ascii="Arial" w:hAnsi="Arial" w:cs="Arial"/>
        </w:rPr>
        <w:tab/>
      </w:r>
      <w:r w:rsidRPr="00E133E9">
        <w:rPr>
          <w:rFonts w:ascii="Arial" w:hAnsi="Arial" w:cs="Arial"/>
        </w:rPr>
        <w:tab/>
      </w:r>
      <w:r w:rsidRPr="00E133E9">
        <w:rPr>
          <w:rFonts w:ascii="Arial" w:hAnsi="Arial" w:cs="Arial"/>
        </w:rPr>
        <w:tab/>
        <w:t xml:space="preserve"> ………………………………………</w:t>
      </w:r>
    </w:p>
    <w:p w:rsidR="007344F0" w:rsidRPr="006673A9" w:rsidRDefault="007344F0" w:rsidP="005B04C9">
      <w:pPr>
        <w:spacing w:after="0"/>
        <w:rPr>
          <w:rFonts w:ascii="Arial" w:hAnsi="Arial" w:cs="Arial"/>
          <w:sz w:val="24"/>
          <w:szCs w:val="24"/>
        </w:rPr>
      </w:pPr>
      <w:r w:rsidRPr="006673A9">
        <w:rPr>
          <w:rFonts w:ascii="Arial" w:hAnsi="Arial" w:cs="Arial"/>
          <w:sz w:val="24"/>
          <w:szCs w:val="24"/>
        </w:rPr>
        <w:t xml:space="preserve">Ing. </w:t>
      </w:r>
      <w:r>
        <w:rPr>
          <w:rFonts w:ascii="Arial" w:hAnsi="Arial" w:cs="Arial"/>
          <w:sz w:val="24"/>
          <w:szCs w:val="24"/>
        </w:rPr>
        <w:t>Miroslav Kopečný</w:t>
      </w:r>
      <w:r w:rsidR="00065BBC">
        <w:rPr>
          <w:rFonts w:ascii="Arial" w:hAnsi="Arial" w:cs="Arial"/>
          <w:sz w:val="24"/>
          <w:szCs w:val="24"/>
        </w:rPr>
        <w:t xml:space="preserve"> v. r.</w:t>
      </w:r>
      <w:r w:rsidRPr="006673A9">
        <w:rPr>
          <w:rFonts w:ascii="Arial" w:hAnsi="Arial" w:cs="Arial"/>
          <w:sz w:val="24"/>
          <w:szCs w:val="24"/>
        </w:rPr>
        <w:t xml:space="preserve"> </w:t>
      </w:r>
      <w:r w:rsidRPr="006673A9">
        <w:rPr>
          <w:rFonts w:ascii="Arial" w:hAnsi="Arial" w:cs="Arial"/>
          <w:sz w:val="24"/>
          <w:szCs w:val="24"/>
        </w:rPr>
        <w:tab/>
      </w:r>
      <w:r w:rsidR="00065BBC">
        <w:rPr>
          <w:rFonts w:ascii="Arial" w:hAnsi="Arial" w:cs="Arial"/>
          <w:sz w:val="24"/>
          <w:szCs w:val="24"/>
        </w:rPr>
        <w:tab/>
      </w:r>
      <w:r w:rsidR="00065BBC">
        <w:rPr>
          <w:rFonts w:ascii="Arial" w:hAnsi="Arial" w:cs="Arial"/>
          <w:sz w:val="24"/>
          <w:szCs w:val="24"/>
        </w:rPr>
        <w:tab/>
      </w:r>
      <w:r>
        <w:rPr>
          <w:rFonts w:ascii="Arial" w:hAnsi="Arial" w:cs="Arial"/>
          <w:sz w:val="24"/>
          <w:szCs w:val="24"/>
        </w:rPr>
        <w:t xml:space="preserve">Ing. Roman </w:t>
      </w:r>
      <w:proofErr w:type="spellStart"/>
      <w:r>
        <w:rPr>
          <w:rFonts w:ascii="Arial" w:hAnsi="Arial" w:cs="Arial"/>
          <w:sz w:val="24"/>
          <w:szCs w:val="24"/>
        </w:rPr>
        <w:t>Moldrzyk</w:t>
      </w:r>
      <w:proofErr w:type="spellEnd"/>
      <w:r w:rsidR="00065BBC">
        <w:rPr>
          <w:rFonts w:ascii="Arial" w:hAnsi="Arial" w:cs="Arial"/>
          <w:sz w:val="24"/>
          <w:szCs w:val="24"/>
        </w:rPr>
        <w:t xml:space="preserve"> v. r.</w:t>
      </w:r>
      <w:r w:rsidRPr="006673A9">
        <w:rPr>
          <w:rFonts w:ascii="Arial" w:hAnsi="Arial" w:cs="Arial"/>
          <w:sz w:val="24"/>
          <w:szCs w:val="24"/>
        </w:rPr>
        <w:tab/>
      </w:r>
      <w:r w:rsidRPr="006673A9">
        <w:rPr>
          <w:rFonts w:ascii="Arial" w:hAnsi="Arial" w:cs="Arial"/>
          <w:sz w:val="24"/>
          <w:szCs w:val="24"/>
        </w:rPr>
        <w:tab/>
        <w:t xml:space="preserve"> </w:t>
      </w:r>
    </w:p>
    <w:p w:rsidR="007344F0" w:rsidRPr="006673A9" w:rsidRDefault="007344F0" w:rsidP="00647254">
      <w:pPr>
        <w:spacing w:after="0"/>
        <w:rPr>
          <w:rFonts w:ascii="Arial" w:hAnsi="Arial" w:cs="Arial"/>
          <w:sz w:val="24"/>
          <w:szCs w:val="24"/>
        </w:rPr>
      </w:pPr>
      <w:r w:rsidRPr="006673A9">
        <w:rPr>
          <w:rFonts w:ascii="Arial" w:hAnsi="Arial" w:cs="Arial"/>
          <w:sz w:val="24"/>
          <w:szCs w:val="24"/>
        </w:rPr>
        <w:t>starosta</w:t>
      </w:r>
      <w:r w:rsidRPr="006673A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jednatel společnosti</w:t>
      </w:r>
      <w:r w:rsidRPr="006673A9">
        <w:rPr>
          <w:rFonts w:ascii="Arial" w:hAnsi="Arial" w:cs="Arial"/>
          <w:sz w:val="24"/>
          <w:szCs w:val="24"/>
        </w:rPr>
        <w:tab/>
      </w:r>
      <w:r w:rsidRPr="006673A9">
        <w:rPr>
          <w:rFonts w:ascii="Arial" w:hAnsi="Arial" w:cs="Arial"/>
          <w:sz w:val="24"/>
          <w:szCs w:val="24"/>
        </w:rPr>
        <w:tab/>
      </w:r>
      <w:r w:rsidRPr="006673A9">
        <w:rPr>
          <w:rFonts w:ascii="Arial" w:hAnsi="Arial" w:cs="Arial"/>
          <w:sz w:val="24"/>
          <w:szCs w:val="24"/>
        </w:rPr>
        <w:tab/>
      </w:r>
      <w:r w:rsidRPr="006673A9">
        <w:rPr>
          <w:rFonts w:ascii="Arial" w:hAnsi="Arial" w:cs="Arial"/>
          <w:sz w:val="24"/>
          <w:szCs w:val="24"/>
        </w:rPr>
        <w:tab/>
      </w:r>
      <w:r w:rsidRPr="006673A9">
        <w:rPr>
          <w:rFonts w:ascii="Arial" w:hAnsi="Arial" w:cs="Arial"/>
          <w:sz w:val="24"/>
          <w:szCs w:val="24"/>
        </w:rPr>
        <w:tab/>
      </w:r>
      <w:r w:rsidRPr="006673A9">
        <w:rPr>
          <w:rFonts w:ascii="Arial" w:hAnsi="Arial" w:cs="Arial"/>
          <w:sz w:val="24"/>
          <w:szCs w:val="24"/>
        </w:rPr>
        <w:tab/>
        <w:t xml:space="preserve"> </w:t>
      </w:r>
    </w:p>
    <w:sectPr w:rsidR="007344F0" w:rsidRPr="006673A9" w:rsidSect="009E215D">
      <w:headerReference w:type="default" r:id="rId7"/>
      <w:footerReference w:type="default" r:id="rId8"/>
      <w:pgSz w:w="11906" w:h="16838"/>
      <w:pgMar w:top="1225" w:right="1417" w:bottom="1079"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531" w:rsidRDefault="007F4531" w:rsidP="006C451D">
      <w:pPr>
        <w:spacing w:after="0" w:line="240" w:lineRule="auto"/>
      </w:pPr>
      <w:r>
        <w:separator/>
      </w:r>
    </w:p>
  </w:endnote>
  <w:endnote w:type="continuationSeparator" w:id="0">
    <w:p w:rsidR="007F4531" w:rsidRDefault="007F4531" w:rsidP="006C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31" w:rsidRDefault="007F4531">
    <w:pPr>
      <w:pStyle w:val="Zpat"/>
      <w:jc w:val="right"/>
    </w:pPr>
    <w:r w:rsidRPr="009227A5">
      <w:rPr>
        <w:rFonts w:ascii="Times New Roman" w:hAnsi="Times New Roman" w:cs="Times New Roman"/>
        <w:sz w:val="18"/>
        <w:szCs w:val="18"/>
      </w:rPr>
      <w:t xml:space="preserve">Stránka </w:t>
    </w:r>
    <w:r w:rsidR="0025357A" w:rsidRPr="009227A5">
      <w:rPr>
        <w:rFonts w:ascii="Times New Roman" w:hAnsi="Times New Roman" w:cs="Times New Roman"/>
        <w:sz w:val="18"/>
        <w:szCs w:val="18"/>
      </w:rPr>
      <w:fldChar w:fldCharType="begin"/>
    </w:r>
    <w:r w:rsidRPr="009227A5">
      <w:rPr>
        <w:rFonts w:ascii="Times New Roman" w:hAnsi="Times New Roman" w:cs="Times New Roman"/>
        <w:sz w:val="18"/>
        <w:szCs w:val="18"/>
      </w:rPr>
      <w:instrText>PAGE</w:instrText>
    </w:r>
    <w:r w:rsidR="0025357A" w:rsidRPr="009227A5">
      <w:rPr>
        <w:rFonts w:ascii="Times New Roman" w:hAnsi="Times New Roman" w:cs="Times New Roman"/>
        <w:sz w:val="18"/>
        <w:szCs w:val="18"/>
      </w:rPr>
      <w:fldChar w:fldCharType="separate"/>
    </w:r>
    <w:r w:rsidR="00065BBC">
      <w:rPr>
        <w:rFonts w:ascii="Times New Roman" w:hAnsi="Times New Roman" w:cs="Times New Roman"/>
        <w:noProof/>
        <w:sz w:val="18"/>
        <w:szCs w:val="18"/>
      </w:rPr>
      <w:t>24</w:t>
    </w:r>
    <w:r w:rsidR="0025357A" w:rsidRPr="009227A5">
      <w:rPr>
        <w:rFonts w:ascii="Times New Roman" w:hAnsi="Times New Roman" w:cs="Times New Roman"/>
        <w:sz w:val="18"/>
        <w:szCs w:val="18"/>
      </w:rPr>
      <w:fldChar w:fldCharType="end"/>
    </w:r>
    <w:r w:rsidRPr="009227A5">
      <w:rPr>
        <w:rFonts w:ascii="Times New Roman" w:hAnsi="Times New Roman" w:cs="Times New Roman"/>
        <w:sz w:val="18"/>
        <w:szCs w:val="18"/>
      </w:rPr>
      <w:t xml:space="preserve"> z </w:t>
    </w:r>
    <w:r w:rsidR="0025357A" w:rsidRPr="009227A5">
      <w:rPr>
        <w:rFonts w:ascii="Times New Roman" w:hAnsi="Times New Roman" w:cs="Times New Roman"/>
        <w:sz w:val="18"/>
        <w:szCs w:val="18"/>
      </w:rPr>
      <w:fldChar w:fldCharType="begin"/>
    </w:r>
    <w:r w:rsidRPr="009227A5">
      <w:rPr>
        <w:rFonts w:ascii="Times New Roman" w:hAnsi="Times New Roman" w:cs="Times New Roman"/>
        <w:sz w:val="18"/>
        <w:szCs w:val="18"/>
      </w:rPr>
      <w:instrText>NUMPAGES</w:instrText>
    </w:r>
    <w:r w:rsidR="0025357A" w:rsidRPr="009227A5">
      <w:rPr>
        <w:rFonts w:ascii="Times New Roman" w:hAnsi="Times New Roman" w:cs="Times New Roman"/>
        <w:sz w:val="18"/>
        <w:szCs w:val="18"/>
      </w:rPr>
      <w:fldChar w:fldCharType="separate"/>
    </w:r>
    <w:r w:rsidR="00065BBC">
      <w:rPr>
        <w:rFonts w:ascii="Times New Roman" w:hAnsi="Times New Roman" w:cs="Times New Roman"/>
        <w:noProof/>
        <w:sz w:val="18"/>
        <w:szCs w:val="18"/>
      </w:rPr>
      <w:t>24</w:t>
    </w:r>
    <w:r w:rsidR="0025357A" w:rsidRPr="009227A5">
      <w:rPr>
        <w:rFonts w:ascii="Times New Roman" w:hAnsi="Times New Roman" w:cs="Times New Roman"/>
        <w:sz w:val="18"/>
        <w:szCs w:val="18"/>
      </w:rPr>
      <w:fldChar w:fldCharType="end"/>
    </w:r>
  </w:p>
  <w:p w:rsidR="007F4531" w:rsidRDefault="007F453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531" w:rsidRDefault="007F4531" w:rsidP="006C451D">
      <w:pPr>
        <w:spacing w:after="0" w:line="240" w:lineRule="auto"/>
      </w:pPr>
      <w:r>
        <w:separator/>
      </w:r>
    </w:p>
  </w:footnote>
  <w:footnote w:type="continuationSeparator" w:id="0">
    <w:p w:rsidR="007F4531" w:rsidRDefault="007F4531" w:rsidP="006C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31" w:rsidRDefault="007F4531" w:rsidP="007407B3">
    <w:pPr>
      <w:pStyle w:val="Zhlav"/>
      <w:rPr>
        <w:noProof/>
      </w:rPr>
    </w:pPr>
    <w:r>
      <w:rPr>
        <w:noProof/>
        <w:lang w:eastAsia="cs-CZ"/>
      </w:rPr>
      <w:drawing>
        <wp:inline distT="0" distB="0" distL="0" distR="0">
          <wp:extent cx="5219700" cy="8572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219700" cy="857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688"/>
    <w:multiLevelType w:val="hybridMultilevel"/>
    <w:tmpl w:val="90D8436E"/>
    <w:lvl w:ilvl="0" w:tplc="30E09228">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42B1C34"/>
    <w:multiLevelType w:val="hybridMultilevel"/>
    <w:tmpl w:val="208623FA"/>
    <w:lvl w:ilvl="0" w:tplc="820A49C4">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157A29E4"/>
    <w:multiLevelType w:val="hybridMultilevel"/>
    <w:tmpl w:val="BA1EBBB8"/>
    <w:lvl w:ilvl="0" w:tplc="179898D8">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4C366C"/>
    <w:multiLevelType w:val="hybridMultilevel"/>
    <w:tmpl w:val="268059CC"/>
    <w:lvl w:ilvl="0" w:tplc="531E1BCE">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B0C5527"/>
    <w:multiLevelType w:val="singleLevel"/>
    <w:tmpl w:val="D63A199C"/>
    <w:lvl w:ilvl="0">
      <w:start w:val="1"/>
      <w:numFmt w:val="lowerLetter"/>
      <w:lvlText w:val="%1)"/>
      <w:lvlJc w:val="left"/>
      <w:pPr>
        <w:tabs>
          <w:tab w:val="num" w:pos="454"/>
        </w:tabs>
        <w:ind w:left="454" w:hanging="454"/>
      </w:pPr>
      <w:rPr>
        <w:b w:val="0"/>
        <w:bCs w:val="0"/>
        <w:i w:val="0"/>
        <w:iCs w:val="0"/>
        <w:sz w:val="22"/>
        <w:szCs w:val="22"/>
      </w:rPr>
    </w:lvl>
  </w:abstractNum>
  <w:abstractNum w:abstractNumId="5">
    <w:nsid w:val="264720CD"/>
    <w:multiLevelType w:val="hybridMultilevel"/>
    <w:tmpl w:val="1988C6F4"/>
    <w:lvl w:ilvl="0" w:tplc="38D6F7D8">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FFFFFFFF">
      <w:start w:val="1"/>
      <w:numFmt w:val="lowerLetter"/>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nsid w:val="27757212"/>
    <w:multiLevelType w:val="hybridMultilevel"/>
    <w:tmpl w:val="ACD03958"/>
    <w:lvl w:ilvl="0" w:tplc="674C3BCC">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2CD52DE2"/>
    <w:multiLevelType w:val="hybridMultilevel"/>
    <w:tmpl w:val="E4C86A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747565F"/>
    <w:multiLevelType w:val="hybridMultilevel"/>
    <w:tmpl w:val="65501C8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3C460F58"/>
    <w:multiLevelType w:val="hybridMultilevel"/>
    <w:tmpl w:val="2DEAE170"/>
    <w:lvl w:ilvl="0" w:tplc="0256F056">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3DAA691E"/>
    <w:multiLevelType w:val="hybridMultilevel"/>
    <w:tmpl w:val="CE90FC30"/>
    <w:lvl w:ilvl="0" w:tplc="61567CC4">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3A66723"/>
    <w:multiLevelType w:val="singleLevel"/>
    <w:tmpl w:val="370E6B3C"/>
    <w:lvl w:ilvl="0">
      <w:start w:val="1"/>
      <w:numFmt w:val="lowerLetter"/>
      <w:lvlText w:val="%1)"/>
      <w:lvlJc w:val="left"/>
      <w:pPr>
        <w:tabs>
          <w:tab w:val="num" w:pos="360"/>
        </w:tabs>
        <w:ind w:left="360" w:hanging="360"/>
      </w:pPr>
      <w:rPr>
        <w:b w:val="0"/>
        <w:bCs w:val="0"/>
        <w:i w:val="0"/>
        <w:iCs w:val="0"/>
        <w:sz w:val="22"/>
        <w:szCs w:val="22"/>
      </w:rPr>
    </w:lvl>
  </w:abstractNum>
  <w:abstractNum w:abstractNumId="13">
    <w:nsid w:val="485C237E"/>
    <w:multiLevelType w:val="hybridMultilevel"/>
    <w:tmpl w:val="E070EEC0"/>
    <w:lvl w:ilvl="0" w:tplc="EA928AD0">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15">
    <w:nsid w:val="50CA0C41"/>
    <w:multiLevelType w:val="hybridMultilevel"/>
    <w:tmpl w:val="F21CCC44"/>
    <w:lvl w:ilvl="0" w:tplc="D26E7B06">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823C9B92">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5307044E"/>
    <w:multiLevelType w:val="singleLevel"/>
    <w:tmpl w:val="D16A7C6E"/>
    <w:lvl w:ilvl="0">
      <w:start w:val="1"/>
      <w:numFmt w:val="lowerLetter"/>
      <w:lvlText w:val="%1)"/>
      <w:lvlJc w:val="left"/>
      <w:pPr>
        <w:tabs>
          <w:tab w:val="num" w:pos="360"/>
        </w:tabs>
        <w:ind w:left="360" w:hanging="360"/>
      </w:pPr>
      <w:rPr>
        <w:rFonts w:ascii="Arial" w:hAnsi="Arial" w:cs="Arial" w:hint="default"/>
        <w:b w:val="0"/>
        <w:bCs w:val="0"/>
        <w:i w:val="0"/>
        <w:iCs w:val="0"/>
        <w:sz w:val="24"/>
        <w:szCs w:val="24"/>
      </w:rPr>
    </w:lvl>
  </w:abstractNum>
  <w:abstractNum w:abstractNumId="17">
    <w:nsid w:val="57133A80"/>
    <w:multiLevelType w:val="hybridMultilevel"/>
    <w:tmpl w:val="3A20607E"/>
    <w:lvl w:ilvl="0" w:tplc="2C809DE4">
      <w:start w:val="6"/>
      <w:numFmt w:val="lowerLetter"/>
      <w:lvlText w:val="%1)"/>
      <w:lvlJc w:val="left"/>
      <w:pPr>
        <w:tabs>
          <w:tab w:val="num" w:pos="928"/>
        </w:tabs>
        <w:ind w:left="851" w:hanging="283"/>
      </w:pPr>
      <w:rPr>
        <w:rFonts w:hint="default"/>
        <w:b w:val="0"/>
        <w:bCs w:val="0"/>
        <w:i w:val="0"/>
        <w:iCs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B4E1056"/>
    <w:multiLevelType w:val="hybridMultilevel"/>
    <w:tmpl w:val="C7020AC8"/>
    <w:lvl w:ilvl="0" w:tplc="1D88648E">
      <w:start w:val="1"/>
      <w:numFmt w:val="decimal"/>
      <w:lvlText w:val="%1."/>
      <w:lvlJc w:val="left"/>
      <w:pPr>
        <w:tabs>
          <w:tab w:val="num" w:pos="720"/>
        </w:tabs>
        <w:ind w:left="720" w:hanging="360"/>
      </w:pPr>
    </w:lvl>
    <w:lvl w:ilvl="1" w:tplc="4DD669B4">
      <w:start w:val="1"/>
      <w:numFmt w:val="lowerLetter"/>
      <w:lvlText w:val="%2)"/>
      <w:lvlJc w:val="left"/>
      <w:pPr>
        <w:tabs>
          <w:tab w:val="num" w:pos="1455"/>
        </w:tabs>
        <w:ind w:left="1455" w:hanging="3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5B657CB8"/>
    <w:multiLevelType w:val="singleLevel"/>
    <w:tmpl w:val="A636D948"/>
    <w:lvl w:ilvl="0">
      <w:start w:val="1"/>
      <w:numFmt w:val="lowerLetter"/>
      <w:lvlText w:val="%1)"/>
      <w:lvlJc w:val="left"/>
      <w:pPr>
        <w:tabs>
          <w:tab w:val="num" w:pos="928"/>
        </w:tabs>
        <w:ind w:left="851" w:hanging="283"/>
      </w:pPr>
      <w:rPr>
        <w:b w:val="0"/>
        <w:bCs w:val="0"/>
        <w:i w:val="0"/>
        <w:iCs w:val="0"/>
        <w:sz w:val="24"/>
        <w:szCs w:val="24"/>
      </w:rPr>
    </w:lvl>
  </w:abstractNum>
  <w:abstractNum w:abstractNumId="20">
    <w:nsid w:val="5C795B49"/>
    <w:multiLevelType w:val="hybridMultilevel"/>
    <w:tmpl w:val="AB28AD90"/>
    <w:lvl w:ilvl="0" w:tplc="AEEC16D4">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5ED72BF4"/>
    <w:multiLevelType w:val="hybridMultilevel"/>
    <w:tmpl w:val="BE8ED7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FE40508"/>
    <w:multiLevelType w:val="hybridMultilevel"/>
    <w:tmpl w:val="268C31F6"/>
    <w:lvl w:ilvl="0" w:tplc="04050001">
      <w:start w:val="1"/>
      <w:numFmt w:val="decimal"/>
      <w:lvlText w:val="%1."/>
      <w:lvlJc w:val="left"/>
      <w:pPr>
        <w:tabs>
          <w:tab w:val="num" w:pos="397"/>
        </w:tabs>
        <w:ind w:left="397" w:hanging="397"/>
      </w:pPr>
      <w:rPr>
        <w:rFonts w:ascii="Arial Narrow" w:hAnsi="Arial Narrow" w:cs="Arial Narrow" w:hint="default"/>
        <w:b w:val="0"/>
        <w:bCs w:val="0"/>
        <w:i w:val="0"/>
        <w:iCs w:val="0"/>
        <w:sz w:val="22"/>
        <w:szCs w:val="22"/>
      </w:rPr>
    </w:lvl>
    <w:lvl w:ilvl="1" w:tplc="A39AE39A">
      <w:start w:val="2"/>
      <w:numFmt w:val="bullet"/>
      <w:lvlText w:val="-"/>
      <w:lvlJc w:val="left"/>
      <w:pPr>
        <w:tabs>
          <w:tab w:val="num" w:pos="1440"/>
        </w:tabs>
        <w:ind w:left="1440" w:hanging="360"/>
      </w:pPr>
      <w:rPr>
        <w:rFonts w:ascii="Arial" w:eastAsia="Times New Roman" w:hAnsi="Arial" w:hint="default"/>
        <w:b w:val="0"/>
        <w:bCs w:val="0"/>
        <w:i w:val="0"/>
        <w:iCs w:val="0"/>
        <w:sz w:val="22"/>
        <w:szCs w:val="22"/>
      </w:rPr>
    </w:lvl>
    <w:lvl w:ilvl="2" w:tplc="04050005">
      <w:start w:val="1"/>
      <w:numFmt w:val="bullet"/>
      <w:lvlText w:val="-"/>
      <w:lvlJc w:val="left"/>
      <w:pPr>
        <w:tabs>
          <w:tab w:val="num" w:pos="2547"/>
        </w:tabs>
        <w:ind w:left="2547" w:hanging="567"/>
      </w:pPr>
      <w:rPr>
        <w:rFonts w:ascii="Arial" w:eastAsia="Times New Roman" w:hAnsi="Arial" w:hint="default"/>
        <w:b w:val="0"/>
        <w:bCs w:val="0"/>
        <w:i w:val="0"/>
        <w:iCs w:val="0"/>
        <w:sz w:val="22"/>
        <w:szCs w:val="22"/>
      </w:rPr>
    </w:lvl>
    <w:lvl w:ilvl="3" w:tplc="04050001">
      <w:start w:val="1"/>
      <w:numFmt w:val="decimal"/>
      <w:lvlText w:val="%4."/>
      <w:lvlJc w:val="left"/>
      <w:pPr>
        <w:tabs>
          <w:tab w:val="num" w:pos="2917"/>
        </w:tabs>
        <w:ind w:left="2917" w:hanging="397"/>
      </w:pPr>
      <w:rPr>
        <w:rFonts w:ascii="Arial Narrow" w:hAnsi="Arial Narrow" w:cs="Arial Narrow" w:hint="default"/>
        <w:b w:val="0"/>
        <w:bCs w:val="0"/>
        <w:i w:val="0"/>
        <w:iCs w:val="0"/>
        <w:sz w:val="22"/>
        <w:szCs w:val="22"/>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3">
    <w:nsid w:val="68DE62B0"/>
    <w:multiLevelType w:val="hybridMultilevel"/>
    <w:tmpl w:val="4DA8A008"/>
    <w:lvl w:ilvl="0" w:tplc="D32610EA">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6959436D"/>
    <w:multiLevelType w:val="hybridMultilevel"/>
    <w:tmpl w:val="CDC6A0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69692293"/>
    <w:multiLevelType w:val="hybridMultilevel"/>
    <w:tmpl w:val="8D522948"/>
    <w:lvl w:ilvl="0" w:tplc="1DA0C6BE">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BF323E1"/>
    <w:multiLevelType w:val="hybridMultilevel"/>
    <w:tmpl w:val="194A87C8"/>
    <w:lvl w:ilvl="0" w:tplc="788CF5D6">
      <w:start w:val="1"/>
      <w:numFmt w:val="decimal"/>
      <w:lvlText w:val="%1."/>
      <w:lvlJc w:val="left"/>
      <w:pPr>
        <w:tabs>
          <w:tab w:val="num" w:pos="397"/>
        </w:tabs>
        <w:ind w:left="397" w:hanging="397"/>
      </w:pPr>
      <w:rPr>
        <w:rFonts w:ascii="Arial" w:hAnsi="Arial" w:cs="Arial"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7D1974CA"/>
    <w:multiLevelType w:val="singleLevel"/>
    <w:tmpl w:val="A8AEC992"/>
    <w:lvl w:ilvl="0">
      <w:start w:val="1"/>
      <w:numFmt w:val="lowerLetter"/>
      <w:lvlText w:val="%1)"/>
      <w:lvlJc w:val="left"/>
      <w:pPr>
        <w:tabs>
          <w:tab w:val="num" w:pos="360"/>
        </w:tabs>
        <w:ind w:left="360" w:hanging="360"/>
      </w:pPr>
      <w:rPr>
        <w:b w:val="0"/>
        <w:bCs w:val="0"/>
        <w:i w:val="0"/>
        <w:iCs w:val="0"/>
        <w:sz w:val="22"/>
        <w:szCs w:val="22"/>
      </w:rPr>
    </w:lvl>
  </w:abstractNum>
  <w:num w:numId="1">
    <w:abstractNumId w:val="20"/>
  </w:num>
  <w:num w:numId="2">
    <w:abstractNumId w:val="27"/>
  </w:num>
  <w:num w:numId="3">
    <w:abstractNumId w:val="12"/>
  </w:num>
  <w:num w:numId="4">
    <w:abstractNumId w:val="4"/>
  </w:num>
  <w:num w:numId="5">
    <w:abstractNumId w:val="16"/>
  </w:num>
  <w:num w:numId="6">
    <w:abstractNumId w:val="19"/>
  </w:num>
  <w:num w:numId="7">
    <w:abstractNumId w:val="14"/>
  </w:num>
  <w:num w:numId="8">
    <w:abstractNumId w:val="22"/>
  </w:num>
  <w:num w:numId="9">
    <w:abstractNumId w:val="15"/>
  </w:num>
  <w:num w:numId="10">
    <w:abstractNumId w:val="3"/>
  </w:num>
  <w:num w:numId="11">
    <w:abstractNumId w:val="23"/>
  </w:num>
  <w:num w:numId="12">
    <w:abstractNumId w:val="5"/>
  </w:num>
  <w:num w:numId="13">
    <w:abstractNumId w:val="7"/>
  </w:num>
  <w:num w:numId="14">
    <w:abstractNumId w:val="10"/>
  </w:num>
  <w:num w:numId="15">
    <w:abstractNumId w:val="2"/>
  </w:num>
  <w:num w:numId="16">
    <w:abstractNumId w:val="26"/>
  </w:num>
  <w:num w:numId="17">
    <w:abstractNumId w:val="0"/>
  </w:num>
  <w:num w:numId="18">
    <w:abstractNumId w:val="25"/>
  </w:num>
  <w:num w:numId="19">
    <w:abstractNumId w:val="13"/>
  </w:num>
  <w:num w:numId="20">
    <w:abstractNumId w:val="11"/>
  </w:num>
  <w:num w:numId="21">
    <w:abstractNumId w:val="1"/>
  </w:num>
  <w:num w:numId="22">
    <w:abstractNumId w:val="6"/>
  </w:num>
  <w:num w:numId="23">
    <w:abstractNumId w:val="18"/>
  </w:num>
  <w:num w:numId="24">
    <w:abstractNumId w:val="9"/>
  </w:num>
  <w:num w:numId="25">
    <w:abstractNumId w:val="21"/>
  </w:num>
  <w:num w:numId="26">
    <w:abstractNumId w:va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A44779"/>
    <w:rsid w:val="00000D54"/>
    <w:rsid w:val="00001285"/>
    <w:rsid w:val="00002200"/>
    <w:rsid w:val="000036DB"/>
    <w:rsid w:val="00004E56"/>
    <w:rsid w:val="000060EC"/>
    <w:rsid w:val="00011820"/>
    <w:rsid w:val="0001201B"/>
    <w:rsid w:val="0001741A"/>
    <w:rsid w:val="00021548"/>
    <w:rsid w:val="00026366"/>
    <w:rsid w:val="00032B31"/>
    <w:rsid w:val="00036BE7"/>
    <w:rsid w:val="00046E7D"/>
    <w:rsid w:val="00047287"/>
    <w:rsid w:val="00054F6B"/>
    <w:rsid w:val="00064E50"/>
    <w:rsid w:val="00065BBC"/>
    <w:rsid w:val="00072C6B"/>
    <w:rsid w:val="00076F4B"/>
    <w:rsid w:val="00077100"/>
    <w:rsid w:val="00077A12"/>
    <w:rsid w:val="00080788"/>
    <w:rsid w:val="000838CC"/>
    <w:rsid w:val="00085AD0"/>
    <w:rsid w:val="000933B0"/>
    <w:rsid w:val="00097466"/>
    <w:rsid w:val="000A3646"/>
    <w:rsid w:val="000A637C"/>
    <w:rsid w:val="000B2E23"/>
    <w:rsid w:val="000B2E74"/>
    <w:rsid w:val="000B4C81"/>
    <w:rsid w:val="000C5E61"/>
    <w:rsid w:val="000D360E"/>
    <w:rsid w:val="000E02D6"/>
    <w:rsid w:val="000E0812"/>
    <w:rsid w:val="000E25AD"/>
    <w:rsid w:val="000E2948"/>
    <w:rsid w:val="001028D7"/>
    <w:rsid w:val="00117210"/>
    <w:rsid w:val="00120162"/>
    <w:rsid w:val="001301CD"/>
    <w:rsid w:val="00136B35"/>
    <w:rsid w:val="001604A3"/>
    <w:rsid w:val="00161691"/>
    <w:rsid w:val="001649FC"/>
    <w:rsid w:val="001717E7"/>
    <w:rsid w:val="001754AC"/>
    <w:rsid w:val="00182601"/>
    <w:rsid w:val="00187854"/>
    <w:rsid w:val="00192124"/>
    <w:rsid w:val="0019455B"/>
    <w:rsid w:val="00194C90"/>
    <w:rsid w:val="001972F5"/>
    <w:rsid w:val="001A101A"/>
    <w:rsid w:val="001A34A8"/>
    <w:rsid w:val="001B28B7"/>
    <w:rsid w:val="001B3552"/>
    <w:rsid w:val="001C19A3"/>
    <w:rsid w:val="001C46A2"/>
    <w:rsid w:val="001C52F3"/>
    <w:rsid w:val="001C5B51"/>
    <w:rsid w:val="001D78ED"/>
    <w:rsid w:val="001D7E34"/>
    <w:rsid w:val="001E45A4"/>
    <w:rsid w:val="001E54D1"/>
    <w:rsid w:val="001E6643"/>
    <w:rsid w:val="001E6A2D"/>
    <w:rsid w:val="001F25D4"/>
    <w:rsid w:val="00201207"/>
    <w:rsid w:val="00206986"/>
    <w:rsid w:val="0020798C"/>
    <w:rsid w:val="00216CAD"/>
    <w:rsid w:val="00220BA5"/>
    <w:rsid w:val="00221A1F"/>
    <w:rsid w:val="00224908"/>
    <w:rsid w:val="00225BD4"/>
    <w:rsid w:val="00227F3D"/>
    <w:rsid w:val="00230B93"/>
    <w:rsid w:val="002339CF"/>
    <w:rsid w:val="00236BD8"/>
    <w:rsid w:val="002438FB"/>
    <w:rsid w:val="0025357A"/>
    <w:rsid w:val="002667CC"/>
    <w:rsid w:val="00267359"/>
    <w:rsid w:val="00267BAB"/>
    <w:rsid w:val="00271E4F"/>
    <w:rsid w:val="002859DA"/>
    <w:rsid w:val="0028745B"/>
    <w:rsid w:val="00293BDA"/>
    <w:rsid w:val="002A391B"/>
    <w:rsid w:val="002A6E09"/>
    <w:rsid w:val="002B2725"/>
    <w:rsid w:val="002B316F"/>
    <w:rsid w:val="002B4BBA"/>
    <w:rsid w:val="002C2277"/>
    <w:rsid w:val="002D1271"/>
    <w:rsid w:val="002D19A7"/>
    <w:rsid w:val="002D4838"/>
    <w:rsid w:val="002D7F01"/>
    <w:rsid w:val="002E2401"/>
    <w:rsid w:val="002E44FB"/>
    <w:rsid w:val="002F173D"/>
    <w:rsid w:val="0030122A"/>
    <w:rsid w:val="00301C4C"/>
    <w:rsid w:val="003020DC"/>
    <w:rsid w:val="00304E53"/>
    <w:rsid w:val="003119B2"/>
    <w:rsid w:val="00316259"/>
    <w:rsid w:val="003165A0"/>
    <w:rsid w:val="003205DF"/>
    <w:rsid w:val="00324C4F"/>
    <w:rsid w:val="00325B6D"/>
    <w:rsid w:val="00330B4D"/>
    <w:rsid w:val="00335AE7"/>
    <w:rsid w:val="00345E84"/>
    <w:rsid w:val="00352502"/>
    <w:rsid w:val="003528F2"/>
    <w:rsid w:val="00352F97"/>
    <w:rsid w:val="003559F6"/>
    <w:rsid w:val="00362EFB"/>
    <w:rsid w:val="00365C29"/>
    <w:rsid w:val="0036722B"/>
    <w:rsid w:val="003715A6"/>
    <w:rsid w:val="0037526C"/>
    <w:rsid w:val="00375B2E"/>
    <w:rsid w:val="003762E4"/>
    <w:rsid w:val="003765BB"/>
    <w:rsid w:val="003806E1"/>
    <w:rsid w:val="00382781"/>
    <w:rsid w:val="003831B9"/>
    <w:rsid w:val="0038725A"/>
    <w:rsid w:val="00390ABF"/>
    <w:rsid w:val="003970B4"/>
    <w:rsid w:val="003A131F"/>
    <w:rsid w:val="003A44A5"/>
    <w:rsid w:val="003A634B"/>
    <w:rsid w:val="003A6A0F"/>
    <w:rsid w:val="003B1C64"/>
    <w:rsid w:val="003B6BB6"/>
    <w:rsid w:val="003C2265"/>
    <w:rsid w:val="003D26C7"/>
    <w:rsid w:val="003D4666"/>
    <w:rsid w:val="003D493C"/>
    <w:rsid w:val="003E5997"/>
    <w:rsid w:val="003F162D"/>
    <w:rsid w:val="003F23CC"/>
    <w:rsid w:val="003F3B7F"/>
    <w:rsid w:val="004029E5"/>
    <w:rsid w:val="0040304F"/>
    <w:rsid w:val="004031B4"/>
    <w:rsid w:val="0040597E"/>
    <w:rsid w:val="0040751C"/>
    <w:rsid w:val="00407724"/>
    <w:rsid w:val="00410466"/>
    <w:rsid w:val="004106CF"/>
    <w:rsid w:val="00421BDF"/>
    <w:rsid w:val="0042387D"/>
    <w:rsid w:val="004438AA"/>
    <w:rsid w:val="0045721A"/>
    <w:rsid w:val="00457BBD"/>
    <w:rsid w:val="00465789"/>
    <w:rsid w:val="00466737"/>
    <w:rsid w:val="0047206C"/>
    <w:rsid w:val="0047347B"/>
    <w:rsid w:val="00475C77"/>
    <w:rsid w:val="00477CD4"/>
    <w:rsid w:val="0048640A"/>
    <w:rsid w:val="00490316"/>
    <w:rsid w:val="00490CC6"/>
    <w:rsid w:val="00490CE7"/>
    <w:rsid w:val="004A3762"/>
    <w:rsid w:val="004A7F0B"/>
    <w:rsid w:val="004B17D7"/>
    <w:rsid w:val="004B5B7D"/>
    <w:rsid w:val="004C1841"/>
    <w:rsid w:val="004C2A92"/>
    <w:rsid w:val="004D3FB7"/>
    <w:rsid w:val="004F3001"/>
    <w:rsid w:val="005014F4"/>
    <w:rsid w:val="005060FA"/>
    <w:rsid w:val="00511714"/>
    <w:rsid w:val="00512E8A"/>
    <w:rsid w:val="00522F62"/>
    <w:rsid w:val="00523C6A"/>
    <w:rsid w:val="00526134"/>
    <w:rsid w:val="0053047B"/>
    <w:rsid w:val="005310BE"/>
    <w:rsid w:val="00531CD8"/>
    <w:rsid w:val="005340E0"/>
    <w:rsid w:val="00534DD4"/>
    <w:rsid w:val="005435EF"/>
    <w:rsid w:val="0054425D"/>
    <w:rsid w:val="00552775"/>
    <w:rsid w:val="00553CFB"/>
    <w:rsid w:val="00560E45"/>
    <w:rsid w:val="00564C2A"/>
    <w:rsid w:val="0057194B"/>
    <w:rsid w:val="00572598"/>
    <w:rsid w:val="00573C2A"/>
    <w:rsid w:val="00580D3B"/>
    <w:rsid w:val="00585CF7"/>
    <w:rsid w:val="005941A3"/>
    <w:rsid w:val="00596F4E"/>
    <w:rsid w:val="005A00ED"/>
    <w:rsid w:val="005A03F6"/>
    <w:rsid w:val="005A1EE7"/>
    <w:rsid w:val="005B04C9"/>
    <w:rsid w:val="005B0CCA"/>
    <w:rsid w:val="005B55A0"/>
    <w:rsid w:val="005B6458"/>
    <w:rsid w:val="005B748F"/>
    <w:rsid w:val="005C0403"/>
    <w:rsid w:val="005C3484"/>
    <w:rsid w:val="005C51F9"/>
    <w:rsid w:val="005D07F0"/>
    <w:rsid w:val="005D1E06"/>
    <w:rsid w:val="005D78F4"/>
    <w:rsid w:val="005D7AA8"/>
    <w:rsid w:val="005E2F43"/>
    <w:rsid w:val="005E3112"/>
    <w:rsid w:val="005E5027"/>
    <w:rsid w:val="005E71A8"/>
    <w:rsid w:val="005F2922"/>
    <w:rsid w:val="005F705C"/>
    <w:rsid w:val="00611CBF"/>
    <w:rsid w:val="00615653"/>
    <w:rsid w:val="0063033F"/>
    <w:rsid w:val="00634D01"/>
    <w:rsid w:val="00637C2A"/>
    <w:rsid w:val="00640A66"/>
    <w:rsid w:val="00640DD0"/>
    <w:rsid w:val="00642133"/>
    <w:rsid w:val="006439C0"/>
    <w:rsid w:val="00646043"/>
    <w:rsid w:val="00647254"/>
    <w:rsid w:val="00651252"/>
    <w:rsid w:val="00656DBE"/>
    <w:rsid w:val="00665F4D"/>
    <w:rsid w:val="006660CC"/>
    <w:rsid w:val="006673A9"/>
    <w:rsid w:val="00667D08"/>
    <w:rsid w:val="00674F48"/>
    <w:rsid w:val="0068200A"/>
    <w:rsid w:val="0068549B"/>
    <w:rsid w:val="006A2C91"/>
    <w:rsid w:val="006A5952"/>
    <w:rsid w:val="006B0BB9"/>
    <w:rsid w:val="006B5856"/>
    <w:rsid w:val="006B662E"/>
    <w:rsid w:val="006B6F54"/>
    <w:rsid w:val="006C1689"/>
    <w:rsid w:val="006C451D"/>
    <w:rsid w:val="006C6807"/>
    <w:rsid w:val="006C7CEB"/>
    <w:rsid w:val="006D2DC3"/>
    <w:rsid w:val="006D5C55"/>
    <w:rsid w:val="006D5D62"/>
    <w:rsid w:val="006E2C4E"/>
    <w:rsid w:val="006E4877"/>
    <w:rsid w:val="006F0BED"/>
    <w:rsid w:val="006F3ADE"/>
    <w:rsid w:val="00702AA0"/>
    <w:rsid w:val="00704588"/>
    <w:rsid w:val="007235C4"/>
    <w:rsid w:val="007255F2"/>
    <w:rsid w:val="007266DB"/>
    <w:rsid w:val="007274C1"/>
    <w:rsid w:val="00731799"/>
    <w:rsid w:val="007344F0"/>
    <w:rsid w:val="007407B3"/>
    <w:rsid w:val="00743E63"/>
    <w:rsid w:val="00744ED5"/>
    <w:rsid w:val="0074687D"/>
    <w:rsid w:val="00750538"/>
    <w:rsid w:val="00751E42"/>
    <w:rsid w:val="007531B1"/>
    <w:rsid w:val="00765D94"/>
    <w:rsid w:val="00776702"/>
    <w:rsid w:val="0078123B"/>
    <w:rsid w:val="00786A88"/>
    <w:rsid w:val="00787E71"/>
    <w:rsid w:val="00793560"/>
    <w:rsid w:val="007957B9"/>
    <w:rsid w:val="00795942"/>
    <w:rsid w:val="007A605E"/>
    <w:rsid w:val="007B22B2"/>
    <w:rsid w:val="007B32A5"/>
    <w:rsid w:val="007B3F8B"/>
    <w:rsid w:val="007C0364"/>
    <w:rsid w:val="007D2D77"/>
    <w:rsid w:val="007E03AE"/>
    <w:rsid w:val="007E13D4"/>
    <w:rsid w:val="007E4D81"/>
    <w:rsid w:val="007F4531"/>
    <w:rsid w:val="00800979"/>
    <w:rsid w:val="00801D44"/>
    <w:rsid w:val="00801FE3"/>
    <w:rsid w:val="0080313E"/>
    <w:rsid w:val="008142CE"/>
    <w:rsid w:val="008153D2"/>
    <w:rsid w:val="00815792"/>
    <w:rsid w:val="00816207"/>
    <w:rsid w:val="00817F0B"/>
    <w:rsid w:val="008207D4"/>
    <w:rsid w:val="00820EB5"/>
    <w:rsid w:val="0082135B"/>
    <w:rsid w:val="0082174E"/>
    <w:rsid w:val="00822E9B"/>
    <w:rsid w:val="008236F1"/>
    <w:rsid w:val="00824A6C"/>
    <w:rsid w:val="00827E2E"/>
    <w:rsid w:val="00831C59"/>
    <w:rsid w:val="00833A40"/>
    <w:rsid w:val="00833D88"/>
    <w:rsid w:val="008344F2"/>
    <w:rsid w:val="00834CDF"/>
    <w:rsid w:val="00837CDC"/>
    <w:rsid w:val="00840834"/>
    <w:rsid w:val="00841F9C"/>
    <w:rsid w:val="008423B0"/>
    <w:rsid w:val="00842620"/>
    <w:rsid w:val="00850FEC"/>
    <w:rsid w:val="008539BC"/>
    <w:rsid w:val="008549AF"/>
    <w:rsid w:val="00855946"/>
    <w:rsid w:val="0085599A"/>
    <w:rsid w:val="008578BD"/>
    <w:rsid w:val="0086260D"/>
    <w:rsid w:val="008633C4"/>
    <w:rsid w:val="0086403A"/>
    <w:rsid w:val="0087323C"/>
    <w:rsid w:val="0087388F"/>
    <w:rsid w:val="00877691"/>
    <w:rsid w:val="00880A72"/>
    <w:rsid w:val="00882967"/>
    <w:rsid w:val="00891EA3"/>
    <w:rsid w:val="0089423A"/>
    <w:rsid w:val="008A0787"/>
    <w:rsid w:val="008A40EE"/>
    <w:rsid w:val="008A53E4"/>
    <w:rsid w:val="008A7B84"/>
    <w:rsid w:val="008B0107"/>
    <w:rsid w:val="008B6FBD"/>
    <w:rsid w:val="008B7C35"/>
    <w:rsid w:val="008C072D"/>
    <w:rsid w:val="008C3EEA"/>
    <w:rsid w:val="008D3C12"/>
    <w:rsid w:val="008D7F14"/>
    <w:rsid w:val="008F38A9"/>
    <w:rsid w:val="009012EC"/>
    <w:rsid w:val="00907760"/>
    <w:rsid w:val="00910CD7"/>
    <w:rsid w:val="00916EF6"/>
    <w:rsid w:val="00916FD0"/>
    <w:rsid w:val="009227A5"/>
    <w:rsid w:val="00924671"/>
    <w:rsid w:val="0092475C"/>
    <w:rsid w:val="00931048"/>
    <w:rsid w:val="00953E67"/>
    <w:rsid w:val="009543A7"/>
    <w:rsid w:val="009553C9"/>
    <w:rsid w:val="00956B92"/>
    <w:rsid w:val="00960D05"/>
    <w:rsid w:val="009743CF"/>
    <w:rsid w:val="00975275"/>
    <w:rsid w:val="00982B65"/>
    <w:rsid w:val="00984550"/>
    <w:rsid w:val="0098593F"/>
    <w:rsid w:val="00985DB0"/>
    <w:rsid w:val="009972D3"/>
    <w:rsid w:val="009A1828"/>
    <w:rsid w:val="009A1A47"/>
    <w:rsid w:val="009A59B1"/>
    <w:rsid w:val="009A6257"/>
    <w:rsid w:val="009A7052"/>
    <w:rsid w:val="009A7771"/>
    <w:rsid w:val="009B14D0"/>
    <w:rsid w:val="009B1962"/>
    <w:rsid w:val="009B4D20"/>
    <w:rsid w:val="009C1CD3"/>
    <w:rsid w:val="009C2251"/>
    <w:rsid w:val="009C2DF2"/>
    <w:rsid w:val="009C31D3"/>
    <w:rsid w:val="009C63B7"/>
    <w:rsid w:val="009D0840"/>
    <w:rsid w:val="009D3267"/>
    <w:rsid w:val="009D76BF"/>
    <w:rsid w:val="009E215D"/>
    <w:rsid w:val="009E516B"/>
    <w:rsid w:val="009E5330"/>
    <w:rsid w:val="009E6EF0"/>
    <w:rsid w:val="009F275F"/>
    <w:rsid w:val="009F6A3B"/>
    <w:rsid w:val="009F7835"/>
    <w:rsid w:val="009F7E27"/>
    <w:rsid w:val="00A03727"/>
    <w:rsid w:val="00A2160F"/>
    <w:rsid w:val="00A21B2F"/>
    <w:rsid w:val="00A24977"/>
    <w:rsid w:val="00A26AC7"/>
    <w:rsid w:val="00A30B14"/>
    <w:rsid w:val="00A30C90"/>
    <w:rsid w:val="00A351FE"/>
    <w:rsid w:val="00A40DE0"/>
    <w:rsid w:val="00A41CCB"/>
    <w:rsid w:val="00A42DE4"/>
    <w:rsid w:val="00A433F9"/>
    <w:rsid w:val="00A44779"/>
    <w:rsid w:val="00A45149"/>
    <w:rsid w:val="00A51112"/>
    <w:rsid w:val="00A51FDB"/>
    <w:rsid w:val="00A53F2C"/>
    <w:rsid w:val="00A5528A"/>
    <w:rsid w:val="00A63EDE"/>
    <w:rsid w:val="00A66827"/>
    <w:rsid w:val="00A72F22"/>
    <w:rsid w:val="00A73B5C"/>
    <w:rsid w:val="00A75170"/>
    <w:rsid w:val="00A95856"/>
    <w:rsid w:val="00AA1E93"/>
    <w:rsid w:val="00AA2C83"/>
    <w:rsid w:val="00AA4BE5"/>
    <w:rsid w:val="00AA69B7"/>
    <w:rsid w:val="00AA7345"/>
    <w:rsid w:val="00AB0DB6"/>
    <w:rsid w:val="00AB169A"/>
    <w:rsid w:val="00AB29F6"/>
    <w:rsid w:val="00AB717A"/>
    <w:rsid w:val="00AC1AC6"/>
    <w:rsid w:val="00AC38B3"/>
    <w:rsid w:val="00AD3649"/>
    <w:rsid w:val="00AD4F45"/>
    <w:rsid w:val="00AD5E7C"/>
    <w:rsid w:val="00AE36BB"/>
    <w:rsid w:val="00AE7B40"/>
    <w:rsid w:val="00AF4272"/>
    <w:rsid w:val="00AF5576"/>
    <w:rsid w:val="00B000DF"/>
    <w:rsid w:val="00B0510F"/>
    <w:rsid w:val="00B10C3A"/>
    <w:rsid w:val="00B1554A"/>
    <w:rsid w:val="00B172A6"/>
    <w:rsid w:val="00B175D7"/>
    <w:rsid w:val="00B21697"/>
    <w:rsid w:val="00B22200"/>
    <w:rsid w:val="00B241CF"/>
    <w:rsid w:val="00B318CB"/>
    <w:rsid w:val="00B34691"/>
    <w:rsid w:val="00B3539A"/>
    <w:rsid w:val="00B365D5"/>
    <w:rsid w:val="00B372EE"/>
    <w:rsid w:val="00B44997"/>
    <w:rsid w:val="00B45F65"/>
    <w:rsid w:val="00B464CF"/>
    <w:rsid w:val="00B46A9A"/>
    <w:rsid w:val="00B47DC9"/>
    <w:rsid w:val="00B530A6"/>
    <w:rsid w:val="00B574E5"/>
    <w:rsid w:val="00B5779F"/>
    <w:rsid w:val="00B57C42"/>
    <w:rsid w:val="00B62AE6"/>
    <w:rsid w:val="00B66078"/>
    <w:rsid w:val="00B76577"/>
    <w:rsid w:val="00B81161"/>
    <w:rsid w:val="00B83E15"/>
    <w:rsid w:val="00B97F48"/>
    <w:rsid w:val="00BA5B2C"/>
    <w:rsid w:val="00BC27D3"/>
    <w:rsid w:val="00BC2E24"/>
    <w:rsid w:val="00BC3EEF"/>
    <w:rsid w:val="00BC7315"/>
    <w:rsid w:val="00BD213F"/>
    <w:rsid w:val="00BD586E"/>
    <w:rsid w:val="00BD5F7D"/>
    <w:rsid w:val="00BD74D7"/>
    <w:rsid w:val="00BE4441"/>
    <w:rsid w:val="00BE6C6B"/>
    <w:rsid w:val="00BF083B"/>
    <w:rsid w:val="00BF0B69"/>
    <w:rsid w:val="00BF1B9C"/>
    <w:rsid w:val="00C005D7"/>
    <w:rsid w:val="00C00CDF"/>
    <w:rsid w:val="00C01287"/>
    <w:rsid w:val="00C05CEA"/>
    <w:rsid w:val="00C06D44"/>
    <w:rsid w:val="00C0766D"/>
    <w:rsid w:val="00C17D32"/>
    <w:rsid w:val="00C21FAD"/>
    <w:rsid w:val="00C24073"/>
    <w:rsid w:val="00C250A9"/>
    <w:rsid w:val="00C25FB8"/>
    <w:rsid w:val="00C26344"/>
    <w:rsid w:val="00C277D2"/>
    <w:rsid w:val="00C31A58"/>
    <w:rsid w:val="00C327DB"/>
    <w:rsid w:val="00C348FA"/>
    <w:rsid w:val="00C35C57"/>
    <w:rsid w:val="00C36183"/>
    <w:rsid w:val="00C368F1"/>
    <w:rsid w:val="00C44321"/>
    <w:rsid w:val="00C46CBF"/>
    <w:rsid w:val="00C527F2"/>
    <w:rsid w:val="00C53609"/>
    <w:rsid w:val="00C64F32"/>
    <w:rsid w:val="00C67A75"/>
    <w:rsid w:val="00C72677"/>
    <w:rsid w:val="00C87495"/>
    <w:rsid w:val="00C93C3F"/>
    <w:rsid w:val="00CA1E4B"/>
    <w:rsid w:val="00CA43ED"/>
    <w:rsid w:val="00CB5B85"/>
    <w:rsid w:val="00CC112A"/>
    <w:rsid w:val="00CD3D7C"/>
    <w:rsid w:val="00CE6D9C"/>
    <w:rsid w:val="00CF0E6D"/>
    <w:rsid w:val="00D0005A"/>
    <w:rsid w:val="00D0653D"/>
    <w:rsid w:val="00D06BE9"/>
    <w:rsid w:val="00D12CFB"/>
    <w:rsid w:val="00D272BA"/>
    <w:rsid w:val="00D41CA0"/>
    <w:rsid w:val="00D42054"/>
    <w:rsid w:val="00D4324D"/>
    <w:rsid w:val="00D447ED"/>
    <w:rsid w:val="00D45770"/>
    <w:rsid w:val="00D471F6"/>
    <w:rsid w:val="00D47666"/>
    <w:rsid w:val="00D47B90"/>
    <w:rsid w:val="00D5246F"/>
    <w:rsid w:val="00D627F1"/>
    <w:rsid w:val="00D63F93"/>
    <w:rsid w:val="00D654F2"/>
    <w:rsid w:val="00D7216A"/>
    <w:rsid w:val="00D73353"/>
    <w:rsid w:val="00D81CDD"/>
    <w:rsid w:val="00D846E7"/>
    <w:rsid w:val="00D866DB"/>
    <w:rsid w:val="00D90278"/>
    <w:rsid w:val="00D92352"/>
    <w:rsid w:val="00DA4056"/>
    <w:rsid w:val="00DA6327"/>
    <w:rsid w:val="00DB108D"/>
    <w:rsid w:val="00DB4EDC"/>
    <w:rsid w:val="00DB784E"/>
    <w:rsid w:val="00DC0FF6"/>
    <w:rsid w:val="00DC17F4"/>
    <w:rsid w:val="00DC1F95"/>
    <w:rsid w:val="00DC2248"/>
    <w:rsid w:val="00DC5BC3"/>
    <w:rsid w:val="00DD089B"/>
    <w:rsid w:val="00DD1E44"/>
    <w:rsid w:val="00DD348A"/>
    <w:rsid w:val="00DE1788"/>
    <w:rsid w:val="00DF2335"/>
    <w:rsid w:val="00DF29A9"/>
    <w:rsid w:val="00DF2B38"/>
    <w:rsid w:val="00DF38F7"/>
    <w:rsid w:val="00DF5CB1"/>
    <w:rsid w:val="00E0059D"/>
    <w:rsid w:val="00E03EDA"/>
    <w:rsid w:val="00E109A0"/>
    <w:rsid w:val="00E133E9"/>
    <w:rsid w:val="00E23D8F"/>
    <w:rsid w:val="00E43AF1"/>
    <w:rsid w:val="00E44180"/>
    <w:rsid w:val="00E51B80"/>
    <w:rsid w:val="00E57FAE"/>
    <w:rsid w:val="00E65846"/>
    <w:rsid w:val="00E70605"/>
    <w:rsid w:val="00E756A5"/>
    <w:rsid w:val="00E777BC"/>
    <w:rsid w:val="00E84377"/>
    <w:rsid w:val="00E86008"/>
    <w:rsid w:val="00E91974"/>
    <w:rsid w:val="00E973E8"/>
    <w:rsid w:val="00E978AA"/>
    <w:rsid w:val="00EA4005"/>
    <w:rsid w:val="00EA4744"/>
    <w:rsid w:val="00EC0F4A"/>
    <w:rsid w:val="00ED0903"/>
    <w:rsid w:val="00ED3BB4"/>
    <w:rsid w:val="00ED3F1F"/>
    <w:rsid w:val="00ED7362"/>
    <w:rsid w:val="00EE67C2"/>
    <w:rsid w:val="00F11F70"/>
    <w:rsid w:val="00F13544"/>
    <w:rsid w:val="00F13A7A"/>
    <w:rsid w:val="00F141F2"/>
    <w:rsid w:val="00F219E6"/>
    <w:rsid w:val="00F243E0"/>
    <w:rsid w:val="00F32486"/>
    <w:rsid w:val="00F41A08"/>
    <w:rsid w:val="00F441EF"/>
    <w:rsid w:val="00F46723"/>
    <w:rsid w:val="00F46850"/>
    <w:rsid w:val="00F55D8B"/>
    <w:rsid w:val="00F570A0"/>
    <w:rsid w:val="00F60344"/>
    <w:rsid w:val="00F71848"/>
    <w:rsid w:val="00F72518"/>
    <w:rsid w:val="00F73D01"/>
    <w:rsid w:val="00F75960"/>
    <w:rsid w:val="00F83AA9"/>
    <w:rsid w:val="00F86D5F"/>
    <w:rsid w:val="00FA1B59"/>
    <w:rsid w:val="00FA2569"/>
    <w:rsid w:val="00FA28C9"/>
    <w:rsid w:val="00FB7744"/>
    <w:rsid w:val="00FB7FC6"/>
    <w:rsid w:val="00FC0F73"/>
    <w:rsid w:val="00FC6335"/>
    <w:rsid w:val="00FD266D"/>
    <w:rsid w:val="00FD2DFB"/>
    <w:rsid w:val="00FE1366"/>
    <w:rsid w:val="00FF2094"/>
    <w:rsid w:val="00FF61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66DB"/>
    <w:pPr>
      <w:spacing w:after="200" w:line="276" w:lineRule="auto"/>
    </w:pPr>
    <w:rPr>
      <w:rFonts w:ascii="Calibri" w:hAnsi="Calibri" w:cs="Calibri"/>
      <w:lang w:eastAsia="en-US"/>
    </w:rPr>
  </w:style>
  <w:style w:type="paragraph" w:styleId="Nadpis1">
    <w:name w:val="heading 1"/>
    <w:basedOn w:val="Normln"/>
    <w:next w:val="Normln"/>
    <w:link w:val="Nadpis1Char"/>
    <w:uiPriority w:val="99"/>
    <w:qFormat/>
    <w:rsid w:val="00AA4BE5"/>
    <w:pPr>
      <w:keepNext/>
      <w:spacing w:before="240" w:after="60"/>
      <w:outlineLvl w:val="0"/>
    </w:pPr>
    <w:rPr>
      <w:rFonts w:ascii="Cambria" w:hAnsi="Cambria" w:cs="Cambria"/>
      <w:b/>
      <w:bCs/>
      <w:kern w:val="32"/>
      <w:sz w:val="32"/>
      <w:szCs w:val="32"/>
    </w:rPr>
  </w:style>
  <w:style w:type="paragraph" w:styleId="Nadpis7">
    <w:name w:val="heading 7"/>
    <w:basedOn w:val="Normln"/>
    <w:next w:val="Normln"/>
    <w:link w:val="Nadpis7Char"/>
    <w:uiPriority w:val="99"/>
    <w:qFormat/>
    <w:rsid w:val="00D866DB"/>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A4BE5"/>
    <w:rPr>
      <w:rFonts w:ascii="Cambria" w:hAnsi="Cambria" w:cs="Cambria"/>
      <w:b/>
      <w:bCs/>
      <w:kern w:val="32"/>
      <w:sz w:val="32"/>
      <w:szCs w:val="32"/>
      <w:lang w:eastAsia="en-US"/>
    </w:rPr>
  </w:style>
  <w:style w:type="character" w:customStyle="1" w:styleId="Nadpis7Char">
    <w:name w:val="Nadpis 7 Char"/>
    <w:basedOn w:val="Standardnpsmoodstavce"/>
    <w:link w:val="Nadpis7"/>
    <w:uiPriority w:val="99"/>
    <w:locked/>
    <w:rsid w:val="00D866DB"/>
    <w:rPr>
      <w:rFonts w:ascii="Calibri" w:hAnsi="Calibri" w:cs="Calibri"/>
      <w:sz w:val="24"/>
      <w:szCs w:val="24"/>
      <w:lang w:val="cs-CZ" w:eastAsia="en-US"/>
    </w:rPr>
  </w:style>
  <w:style w:type="character" w:styleId="slostrnky">
    <w:name w:val="page number"/>
    <w:basedOn w:val="Standardnpsmoodstavce"/>
    <w:uiPriority w:val="99"/>
    <w:rsid w:val="00D866DB"/>
  </w:style>
  <w:style w:type="paragraph" w:styleId="Zkladntextodsazen3">
    <w:name w:val="Body Text Indent 3"/>
    <w:basedOn w:val="Normln"/>
    <w:link w:val="Zkladntextodsazen3Char"/>
    <w:uiPriority w:val="99"/>
    <w:rsid w:val="00D866DB"/>
    <w:pPr>
      <w:spacing w:after="0" w:line="240" w:lineRule="auto"/>
      <w:ind w:firstLine="16"/>
      <w:jc w:val="both"/>
    </w:pPr>
    <w:rPr>
      <w:rFonts w:ascii="Arial" w:hAnsi="Arial" w:cs="Arial"/>
      <w:sz w:val="24"/>
      <w:szCs w:val="24"/>
    </w:rPr>
  </w:style>
  <w:style w:type="character" w:customStyle="1" w:styleId="Zkladntextodsazen3Char">
    <w:name w:val="Základní text odsazený 3 Char"/>
    <w:basedOn w:val="Standardnpsmoodstavce"/>
    <w:link w:val="Zkladntextodsazen3"/>
    <w:uiPriority w:val="99"/>
    <w:locked/>
    <w:rsid w:val="00D866DB"/>
    <w:rPr>
      <w:rFonts w:ascii="Arial" w:hAnsi="Arial" w:cs="Arial"/>
      <w:sz w:val="22"/>
      <w:szCs w:val="22"/>
      <w:lang w:val="cs-CZ" w:eastAsia="en-US"/>
    </w:rPr>
  </w:style>
  <w:style w:type="paragraph" w:styleId="Zkladntext">
    <w:name w:val="Body Text"/>
    <w:basedOn w:val="Normln"/>
    <w:link w:val="ZkladntextChar"/>
    <w:uiPriority w:val="99"/>
    <w:rsid w:val="00D866DB"/>
    <w:pPr>
      <w:spacing w:after="120" w:line="240" w:lineRule="auto"/>
    </w:pPr>
    <w:rPr>
      <w:rFonts w:ascii="Times New Roman" w:hAnsi="Times New Roman" w:cs="Times New Roman"/>
      <w:sz w:val="24"/>
      <w:szCs w:val="24"/>
    </w:rPr>
  </w:style>
  <w:style w:type="character" w:customStyle="1" w:styleId="ZkladntextChar">
    <w:name w:val="Základní text Char"/>
    <w:basedOn w:val="Standardnpsmoodstavce"/>
    <w:link w:val="Zkladntext"/>
    <w:uiPriority w:val="99"/>
    <w:locked/>
    <w:rsid w:val="00D866DB"/>
    <w:rPr>
      <w:sz w:val="24"/>
      <w:szCs w:val="24"/>
      <w:lang w:val="cs-CZ" w:eastAsia="en-US"/>
    </w:rPr>
  </w:style>
  <w:style w:type="paragraph" w:customStyle="1" w:styleId="Smlouva-slo">
    <w:name w:val="Smlouva-èíslo"/>
    <w:basedOn w:val="Normln"/>
    <w:uiPriority w:val="99"/>
    <w:rsid w:val="00D866DB"/>
    <w:pPr>
      <w:spacing w:before="120" w:after="0" w:line="240" w:lineRule="atLeast"/>
      <w:jc w:val="both"/>
    </w:pPr>
    <w:rPr>
      <w:rFonts w:ascii="Times New Roman" w:hAnsi="Times New Roman" w:cs="Times New Roman"/>
      <w:sz w:val="24"/>
      <w:szCs w:val="24"/>
      <w:lang w:eastAsia="cs-CZ"/>
    </w:rPr>
  </w:style>
  <w:style w:type="paragraph" w:customStyle="1" w:styleId="Smlouva2">
    <w:name w:val="Smlouva2"/>
    <w:basedOn w:val="Normln"/>
    <w:uiPriority w:val="99"/>
    <w:rsid w:val="00D866DB"/>
    <w:pPr>
      <w:spacing w:after="0" w:line="240" w:lineRule="auto"/>
      <w:jc w:val="center"/>
    </w:pPr>
    <w:rPr>
      <w:rFonts w:ascii="Times New Roman" w:hAnsi="Times New Roman" w:cs="Times New Roman"/>
      <w:b/>
      <w:bCs/>
      <w:sz w:val="24"/>
      <w:szCs w:val="24"/>
      <w:lang w:eastAsia="cs-CZ"/>
    </w:rPr>
  </w:style>
  <w:style w:type="paragraph" w:customStyle="1" w:styleId="Smlouva-slo0">
    <w:name w:val="Smlouva-číslo"/>
    <w:basedOn w:val="Normln"/>
    <w:uiPriority w:val="99"/>
    <w:rsid w:val="00D866DB"/>
    <w:pPr>
      <w:spacing w:before="120" w:after="0" w:line="240" w:lineRule="atLeast"/>
      <w:jc w:val="both"/>
    </w:pPr>
    <w:rPr>
      <w:rFonts w:ascii="Times New Roman" w:hAnsi="Times New Roman" w:cs="Times New Roman"/>
      <w:sz w:val="24"/>
      <w:szCs w:val="24"/>
      <w:lang w:eastAsia="cs-CZ"/>
    </w:rPr>
  </w:style>
  <w:style w:type="paragraph" w:customStyle="1" w:styleId="slovnvSOD">
    <w:name w:val="číslování v SOD"/>
    <w:basedOn w:val="Zkladntext"/>
    <w:uiPriority w:val="99"/>
    <w:rsid w:val="00D866DB"/>
    <w:pPr>
      <w:widowControl w:val="0"/>
      <w:numPr>
        <w:numId w:val="7"/>
      </w:numPr>
      <w:jc w:val="both"/>
    </w:pPr>
    <w:rPr>
      <w:rFonts w:ascii="Arial" w:hAnsi="Arial" w:cs="Arial"/>
      <w:sz w:val="22"/>
      <w:szCs w:val="22"/>
    </w:rPr>
  </w:style>
  <w:style w:type="paragraph" w:styleId="Zhlav">
    <w:name w:val="header"/>
    <w:basedOn w:val="Normln"/>
    <w:link w:val="ZhlavChar"/>
    <w:uiPriority w:val="99"/>
    <w:rsid w:val="006C451D"/>
    <w:pPr>
      <w:tabs>
        <w:tab w:val="center" w:pos="4536"/>
        <w:tab w:val="right" w:pos="9072"/>
      </w:tabs>
    </w:pPr>
  </w:style>
  <w:style w:type="character" w:customStyle="1" w:styleId="ZhlavChar">
    <w:name w:val="Záhlaví Char"/>
    <w:basedOn w:val="Standardnpsmoodstavce"/>
    <w:link w:val="Zhlav"/>
    <w:uiPriority w:val="99"/>
    <w:locked/>
    <w:rsid w:val="006C451D"/>
    <w:rPr>
      <w:rFonts w:ascii="Calibri" w:eastAsia="Times New Roman" w:hAnsi="Calibri" w:cs="Calibri"/>
      <w:sz w:val="22"/>
      <w:szCs w:val="22"/>
      <w:lang w:eastAsia="en-US"/>
    </w:rPr>
  </w:style>
  <w:style w:type="paragraph" w:styleId="Zpat">
    <w:name w:val="footer"/>
    <w:basedOn w:val="Normln"/>
    <w:link w:val="ZpatChar"/>
    <w:uiPriority w:val="99"/>
    <w:rsid w:val="006C451D"/>
    <w:pPr>
      <w:tabs>
        <w:tab w:val="center" w:pos="4536"/>
        <w:tab w:val="right" w:pos="9072"/>
      </w:tabs>
    </w:pPr>
  </w:style>
  <w:style w:type="character" w:customStyle="1" w:styleId="ZpatChar">
    <w:name w:val="Zápatí Char"/>
    <w:basedOn w:val="Standardnpsmoodstavce"/>
    <w:link w:val="Zpat"/>
    <w:uiPriority w:val="99"/>
    <w:locked/>
    <w:rsid w:val="006C451D"/>
    <w:rPr>
      <w:rFonts w:ascii="Calibri" w:eastAsia="Times New Roman" w:hAnsi="Calibri" w:cs="Calibri"/>
      <w:sz w:val="22"/>
      <w:szCs w:val="22"/>
      <w:lang w:eastAsia="en-US"/>
    </w:rPr>
  </w:style>
  <w:style w:type="paragraph" w:styleId="Textbubliny">
    <w:name w:val="Balloon Text"/>
    <w:basedOn w:val="Normln"/>
    <w:link w:val="TextbublinyChar"/>
    <w:uiPriority w:val="99"/>
    <w:semiHidden/>
    <w:rsid w:val="006C45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6C451D"/>
    <w:rPr>
      <w:rFonts w:ascii="Tahoma" w:eastAsia="Times New Roman" w:hAnsi="Tahoma" w:cs="Tahoma"/>
      <w:sz w:val="16"/>
      <w:szCs w:val="16"/>
      <w:lang w:eastAsia="en-US"/>
    </w:rPr>
  </w:style>
  <w:style w:type="paragraph" w:styleId="Rozvrendokumentu">
    <w:name w:val="Document Map"/>
    <w:basedOn w:val="Normln"/>
    <w:link w:val="RozvrendokumentuChar"/>
    <w:uiPriority w:val="99"/>
    <w:semiHidden/>
    <w:rsid w:val="00B97F48"/>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rsid w:val="00BD3C61"/>
    <w:rPr>
      <w:sz w:val="0"/>
      <w:szCs w:val="0"/>
      <w:lang w:eastAsia="en-US"/>
    </w:rPr>
  </w:style>
  <w:style w:type="character" w:styleId="Siln">
    <w:name w:val="Strong"/>
    <w:basedOn w:val="Standardnpsmoodstavce"/>
    <w:uiPriority w:val="99"/>
    <w:qFormat/>
    <w:rsid w:val="00001285"/>
    <w:rPr>
      <w:b/>
      <w:bCs/>
    </w:rPr>
  </w:style>
  <w:style w:type="character" w:styleId="Odkaznakoment">
    <w:name w:val="annotation reference"/>
    <w:basedOn w:val="Standardnpsmoodstavce"/>
    <w:uiPriority w:val="99"/>
    <w:semiHidden/>
    <w:rsid w:val="00831C59"/>
    <w:rPr>
      <w:sz w:val="16"/>
      <w:szCs w:val="16"/>
    </w:rPr>
  </w:style>
  <w:style w:type="paragraph" w:styleId="Textkomente">
    <w:name w:val="annotation text"/>
    <w:basedOn w:val="Normln"/>
    <w:link w:val="TextkomenteChar"/>
    <w:uiPriority w:val="99"/>
    <w:semiHidden/>
    <w:rsid w:val="00831C59"/>
    <w:rPr>
      <w:sz w:val="20"/>
      <w:szCs w:val="20"/>
    </w:rPr>
  </w:style>
  <w:style w:type="character" w:customStyle="1" w:styleId="TextkomenteChar">
    <w:name w:val="Text komentáře Char"/>
    <w:basedOn w:val="Standardnpsmoodstavce"/>
    <w:link w:val="Textkomente"/>
    <w:uiPriority w:val="99"/>
    <w:locked/>
    <w:rsid w:val="00831C59"/>
    <w:rPr>
      <w:rFonts w:ascii="Calibri" w:eastAsia="Times New Roman" w:hAnsi="Calibri" w:cs="Calibri"/>
      <w:lang w:eastAsia="en-US"/>
    </w:rPr>
  </w:style>
  <w:style w:type="paragraph" w:styleId="Pedmtkomente">
    <w:name w:val="annotation subject"/>
    <w:basedOn w:val="Textkomente"/>
    <w:next w:val="Textkomente"/>
    <w:link w:val="PedmtkomenteChar"/>
    <w:uiPriority w:val="99"/>
    <w:semiHidden/>
    <w:rsid w:val="00831C59"/>
    <w:rPr>
      <w:b/>
      <w:bCs/>
    </w:rPr>
  </w:style>
  <w:style w:type="character" w:customStyle="1" w:styleId="PedmtkomenteChar">
    <w:name w:val="Předmět komentáře Char"/>
    <w:basedOn w:val="TextkomenteChar"/>
    <w:link w:val="Pedmtkomente"/>
    <w:uiPriority w:val="99"/>
    <w:locked/>
    <w:rsid w:val="00831C59"/>
    <w:rPr>
      <w:b/>
      <w:bCs/>
    </w:rPr>
  </w:style>
  <w:style w:type="character" w:customStyle="1" w:styleId="preformatted">
    <w:name w:val="preformatted"/>
    <w:basedOn w:val="Standardnpsmoodstavce"/>
    <w:uiPriority w:val="99"/>
    <w:rsid w:val="008B0107"/>
  </w:style>
  <w:style w:type="paragraph" w:styleId="Odstavecseseznamem">
    <w:name w:val="List Paragraph"/>
    <w:basedOn w:val="Normln"/>
    <w:uiPriority w:val="99"/>
    <w:qFormat/>
    <w:rsid w:val="00580D3B"/>
    <w:pPr>
      <w:ind w:left="708"/>
    </w:pPr>
  </w:style>
  <w:style w:type="paragraph" w:styleId="Normlnweb">
    <w:name w:val="Normal (Web)"/>
    <w:basedOn w:val="Normln"/>
    <w:uiPriority w:val="99"/>
    <w:rsid w:val="00465789"/>
    <w:pPr>
      <w:spacing w:before="100" w:beforeAutospacing="1" w:after="100" w:afterAutospacing="1" w:line="240" w:lineRule="auto"/>
    </w:pPr>
    <w:rPr>
      <w:rFonts w:ascii="Times New Roman" w:hAnsi="Times New Roman" w:cs="Times New Roman"/>
      <w:sz w:val="24"/>
      <w:szCs w:val="24"/>
      <w:lang w:eastAsia="cs-CZ"/>
    </w:rPr>
  </w:style>
  <w:style w:type="character" w:customStyle="1" w:styleId="apple-converted-space">
    <w:name w:val="apple-converted-space"/>
    <w:uiPriority w:val="99"/>
    <w:rsid w:val="00465789"/>
  </w:style>
  <w:style w:type="character" w:customStyle="1" w:styleId="Zdraznn1">
    <w:name w:val="Zdůraznění1"/>
    <w:uiPriority w:val="99"/>
    <w:rsid w:val="00465789"/>
    <w:rPr>
      <w:i/>
      <w:iCs/>
    </w:rPr>
  </w:style>
  <w:style w:type="character" w:customStyle="1" w:styleId="datalabel">
    <w:name w:val="datalabel"/>
    <w:uiPriority w:val="99"/>
    <w:rsid w:val="009743CF"/>
  </w:style>
  <w:style w:type="character" w:styleId="Hypertextovodkaz">
    <w:name w:val="Hyperlink"/>
    <w:basedOn w:val="Standardnpsmoodstavce"/>
    <w:uiPriority w:val="99"/>
    <w:rsid w:val="00640DD0"/>
    <w:rPr>
      <w:color w:val="0000FF"/>
      <w:u w:val="single"/>
    </w:rPr>
  </w:style>
  <w:style w:type="paragraph" w:styleId="Revize">
    <w:name w:val="Revision"/>
    <w:hidden/>
    <w:uiPriority w:val="99"/>
    <w:semiHidden/>
    <w:rsid w:val="0082174E"/>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84037392">
      <w:marLeft w:val="0"/>
      <w:marRight w:val="0"/>
      <w:marTop w:val="0"/>
      <w:marBottom w:val="0"/>
      <w:divBdr>
        <w:top w:val="none" w:sz="0" w:space="0" w:color="auto"/>
        <w:left w:val="none" w:sz="0" w:space="0" w:color="auto"/>
        <w:bottom w:val="none" w:sz="0" w:space="0" w:color="auto"/>
        <w:right w:val="none" w:sz="0" w:space="0" w:color="auto"/>
      </w:divBdr>
      <w:divsChild>
        <w:div w:id="84037393">
          <w:marLeft w:val="0"/>
          <w:marRight w:val="0"/>
          <w:marTop w:val="0"/>
          <w:marBottom w:val="0"/>
          <w:divBdr>
            <w:top w:val="none" w:sz="0" w:space="0" w:color="auto"/>
            <w:left w:val="none" w:sz="0" w:space="0" w:color="auto"/>
            <w:bottom w:val="none" w:sz="0" w:space="0" w:color="auto"/>
            <w:right w:val="none" w:sz="0" w:space="0" w:color="auto"/>
          </w:divBdr>
        </w:div>
        <w:div w:id="84037398">
          <w:marLeft w:val="0"/>
          <w:marRight w:val="0"/>
          <w:marTop w:val="0"/>
          <w:marBottom w:val="0"/>
          <w:divBdr>
            <w:top w:val="none" w:sz="0" w:space="0" w:color="auto"/>
            <w:left w:val="none" w:sz="0" w:space="0" w:color="auto"/>
            <w:bottom w:val="none" w:sz="0" w:space="0" w:color="auto"/>
            <w:right w:val="none" w:sz="0" w:space="0" w:color="auto"/>
          </w:divBdr>
        </w:div>
      </w:divsChild>
    </w:div>
    <w:div w:id="84037395">
      <w:marLeft w:val="0"/>
      <w:marRight w:val="0"/>
      <w:marTop w:val="0"/>
      <w:marBottom w:val="0"/>
      <w:divBdr>
        <w:top w:val="none" w:sz="0" w:space="0" w:color="auto"/>
        <w:left w:val="none" w:sz="0" w:space="0" w:color="auto"/>
        <w:bottom w:val="none" w:sz="0" w:space="0" w:color="auto"/>
        <w:right w:val="none" w:sz="0" w:space="0" w:color="auto"/>
      </w:divBdr>
    </w:div>
    <w:div w:id="84037397">
      <w:marLeft w:val="0"/>
      <w:marRight w:val="0"/>
      <w:marTop w:val="0"/>
      <w:marBottom w:val="0"/>
      <w:divBdr>
        <w:top w:val="none" w:sz="0" w:space="0" w:color="auto"/>
        <w:left w:val="none" w:sz="0" w:space="0" w:color="auto"/>
        <w:bottom w:val="none" w:sz="0" w:space="0" w:color="auto"/>
        <w:right w:val="none" w:sz="0" w:space="0" w:color="auto"/>
      </w:divBdr>
    </w:div>
    <w:div w:id="84037399">
      <w:marLeft w:val="0"/>
      <w:marRight w:val="0"/>
      <w:marTop w:val="0"/>
      <w:marBottom w:val="0"/>
      <w:divBdr>
        <w:top w:val="none" w:sz="0" w:space="0" w:color="auto"/>
        <w:left w:val="none" w:sz="0" w:space="0" w:color="auto"/>
        <w:bottom w:val="none" w:sz="0" w:space="0" w:color="auto"/>
        <w:right w:val="none" w:sz="0" w:space="0" w:color="auto"/>
      </w:divBdr>
      <w:divsChild>
        <w:div w:id="84037404">
          <w:marLeft w:val="0"/>
          <w:marRight w:val="0"/>
          <w:marTop w:val="0"/>
          <w:marBottom w:val="0"/>
          <w:divBdr>
            <w:top w:val="none" w:sz="0" w:space="0" w:color="auto"/>
            <w:left w:val="none" w:sz="0" w:space="0" w:color="auto"/>
            <w:bottom w:val="none" w:sz="0" w:space="0" w:color="auto"/>
            <w:right w:val="none" w:sz="0" w:space="0" w:color="auto"/>
          </w:divBdr>
        </w:div>
      </w:divsChild>
    </w:div>
    <w:div w:id="84037400">
      <w:marLeft w:val="0"/>
      <w:marRight w:val="0"/>
      <w:marTop w:val="0"/>
      <w:marBottom w:val="0"/>
      <w:divBdr>
        <w:top w:val="none" w:sz="0" w:space="0" w:color="auto"/>
        <w:left w:val="none" w:sz="0" w:space="0" w:color="auto"/>
        <w:bottom w:val="none" w:sz="0" w:space="0" w:color="auto"/>
        <w:right w:val="none" w:sz="0" w:space="0" w:color="auto"/>
      </w:divBdr>
      <w:divsChild>
        <w:div w:id="84037394">
          <w:marLeft w:val="0"/>
          <w:marRight w:val="0"/>
          <w:marTop w:val="0"/>
          <w:marBottom w:val="0"/>
          <w:divBdr>
            <w:top w:val="none" w:sz="0" w:space="0" w:color="auto"/>
            <w:left w:val="none" w:sz="0" w:space="0" w:color="auto"/>
            <w:bottom w:val="none" w:sz="0" w:space="0" w:color="auto"/>
            <w:right w:val="none" w:sz="0" w:space="0" w:color="auto"/>
          </w:divBdr>
        </w:div>
        <w:div w:id="84037403">
          <w:marLeft w:val="0"/>
          <w:marRight w:val="0"/>
          <w:marTop w:val="0"/>
          <w:marBottom w:val="0"/>
          <w:divBdr>
            <w:top w:val="none" w:sz="0" w:space="0" w:color="auto"/>
            <w:left w:val="none" w:sz="0" w:space="0" w:color="auto"/>
            <w:bottom w:val="none" w:sz="0" w:space="0" w:color="auto"/>
            <w:right w:val="none" w:sz="0" w:space="0" w:color="auto"/>
          </w:divBdr>
        </w:div>
      </w:divsChild>
    </w:div>
    <w:div w:id="84037401">
      <w:marLeft w:val="0"/>
      <w:marRight w:val="0"/>
      <w:marTop w:val="0"/>
      <w:marBottom w:val="0"/>
      <w:divBdr>
        <w:top w:val="none" w:sz="0" w:space="0" w:color="auto"/>
        <w:left w:val="none" w:sz="0" w:space="0" w:color="auto"/>
        <w:bottom w:val="none" w:sz="0" w:space="0" w:color="auto"/>
        <w:right w:val="none" w:sz="0" w:space="0" w:color="auto"/>
      </w:divBdr>
    </w:div>
    <w:div w:id="84037402">
      <w:marLeft w:val="0"/>
      <w:marRight w:val="0"/>
      <w:marTop w:val="0"/>
      <w:marBottom w:val="0"/>
      <w:divBdr>
        <w:top w:val="none" w:sz="0" w:space="0" w:color="auto"/>
        <w:left w:val="none" w:sz="0" w:space="0" w:color="auto"/>
        <w:bottom w:val="none" w:sz="0" w:space="0" w:color="auto"/>
        <w:right w:val="none" w:sz="0" w:space="0" w:color="auto"/>
      </w:divBdr>
      <w:divsChild>
        <w:div w:id="8403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8783</Words>
  <Characters>51679</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ODDÍL 4</vt:lpstr>
    </vt:vector>
  </TitlesOfParts>
  <Company/>
  <LinksUpToDate>false</LinksUpToDate>
  <CharactersWithSpaces>60342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ODDÍL 4</dc:title>
  <dc:creator>Pavlína Gajdušková</dc:creator>
  <cp:lastModifiedBy>pechovji</cp:lastModifiedBy>
  <cp:revision>5</cp:revision>
  <cp:lastPrinted>2018-04-18T12:39:00Z</cp:lastPrinted>
  <dcterms:created xsi:type="dcterms:W3CDTF">2018-04-25T14:48:00Z</dcterms:created>
  <dcterms:modified xsi:type="dcterms:W3CDTF">2018-04-25T14:51:00Z</dcterms:modified>
</cp:coreProperties>
</file>