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F6916" w:rsidRDefault="00FA5446" w:rsidP="00FA544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Antonín Sekanina - </w:t>
            </w:r>
            <w:r w:rsidR="000441A7">
              <w:rPr>
                <w:rFonts w:ascii="Calibri" w:hAnsi="Calibri" w:cs="Calibri"/>
              </w:rPr>
              <w:t>PERSO International</w:t>
            </w:r>
            <w:r w:rsidR="003C00AF">
              <w:rPr>
                <w:rFonts w:ascii="Calibri" w:hAnsi="Calibri" w:cs="Calibri"/>
              </w:rPr>
              <w:t xml:space="preserve"> 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0441A7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K. Tyla 582/10, </w:t>
            </w:r>
            <w:proofErr w:type="gramStart"/>
            <w:r>
              <w:rPr>
                <w:rFonts w:ascii="Calibri" w:hAnsi="Calibri" w:cs="Calibri"/>
              </w:rPr>
              <w:t>571 01  Moravská</w:t>
            </w:r>
            <w:proofErr w:type="gramEnd"/>
            <w:r>
              <w:rPr>
                <w:rFonts w:ascii="Calibri" w:hAnsi="Calibri" w:cs="Calibri"/>
              </w:rPr>
              <w:t xml:space="preserve"> Třebová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Pr="000441A7" w:rsidRDefault="00FA5446" w:rsidP="00003D5B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14554381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1F6916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Pr="000441A7" w:rsidRDefault="00003D5B" w:rsidP="00FA5446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003D5B">
              <w:rPr>
                <w:rFonts w:ascii="Calibri" w:hAnsi="Calibri" w:cs="Calibri"/>
              </w:rPr>
              <w:t>CZ</w:t>
            </w:r>
            <w:r w:rsidR="00FA5446">
              <w:rPr>
                <w:rFonts w:ascii="Calibri" w:hAnsi="Calibri" w:cs="Calibri"/>
              </w:rPr>
              <w:t>14554381</w:t>
            </w:r>
          </w:p>
        </w:tc>
      </w:tr>
      <w:tr w:rsidR="003C00AF" w:rsidTr="00BB6FF6">
        <w:tc>
          <w:tcPr>
            <w:tcW w:w="2660" w:type="dxa"/>
          </w:tcPr>
          <w:p w:rsidR="003C00AF" w:rsidRDefault="003C00AF" w:rsidP="00BB6FF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3C00AF" w:rsidRPr="00003D5B" w:rsidRDefault="003C00AF" w:rsidP="00003D5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Zapsaná v obchodním rejstříku vedeném u Městského soudu v Praze v oddílu C, vložka 89522</w:t>
            </w:r>
          </w:p>
        </w:tc>
      </w:tr>
      <w:tr w:rsidR="003C00AF" w:rsidTr="00BB6FF6">
        <w:tc>
          <w:tcPr>
            <w:tcW w:w="2660" w:type="dxa"/>
          </w:tcPr>
          <w:p w:rsidR="003C00AF" w:rsidRDefault="003C00AF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3C00AF" w:rsidRDefault="003C00AF" w:rsidP="00FA544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</w:t>
            </w:r>
            <w:r w:rsidR="00FA5446">
              <w:rPr>
                <w:rFonts w:ascii="Calibri" w:hAnsi="Calibri" w:cs="Calibri"/>
              </w:rPr>
              <w:t>Antonínem Sekaninou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0441A7" w:rsidRDefault="00FA5446" w:rsidP="00300210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  <w:r>
              <w:rPr>
                <w:rFonts w:asciiTheme="minorHAnsi" w:hAnsiTheme="minorHAnsi" w:cs="Calibri"/>
              </w:rPr>
              <w:t>XXXXXXXXXXXXXXXXXXXXXXXXXXX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 xml:space="preserve">zboží - </w:t>
      </w:r>
      <w:r w:rsidR="00127C96">
        <w:rPr>
          <w:rFonts w:asciiTheme="minorHAnsi" w:hAnsiTheme="minorHAnsi" w:cs="Calibri"/>
        </w:rPr>
        <w:t xml:space="preserve">kancelářský nábytek specifikovaný v příloze č. 1 této smlouvy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Zboží bude dodáno do 28</w:t>
      </w:r>
      <w:r w:rsidR="005704F9">
        <w:rPr>
          <w:rFonts w:asciiTheme="minorHAnsi" w:hAnsiTheme="minorHAnsi" w:cs="Calibri"/>
        </w:rPr>
        <w:t>. 12</w:t>
      </w:r>
      <w:r w:rsidR="00E04EB6">
        <w:rPr>
          <w:rFonts w:asciiTheme="minorHAnsi" w:hAnsiTheme="minorHAnsi" w:cs="Calibri"/>
        </w:rPr>
        <w:t>. 2016.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4717D4" w:rsidRDefault="004717D4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173 740 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 xml:space="preserve"> včetně DPH dle položkové specifikace uvedené v příloze č. 1 této smlouvy.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, vynesení zboží do místa umístění </w:t>
      </w:r>
      <w:r w:rsidR="006E1031">
        <w:rPr>
          <w:rFonts w:ascii="Calibri" w:hAnsi="Calibri" w:cs="Calibri"/>
          <w:b w:val="0"/>
          <w:color w:val="000000"/>
          <w:sz w:val="24"/>
          <w:szCs w:val="24"/>
        </w:rPr>
        <w:t>ve druhém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nadzemním podlaží, likvidaci obalů spojených s převozem zboží a veškeré další náklady s převozem a vykládkou zboží související.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>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lastRenderedPageBreak/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E52F60" w:rsidRPr="000D48AF">
        <w:rPr>
          <w:rStyle w:val="standardtext"/>
          <w:rFonts w:cs="Calibri"/>
          <w:sz w:val="24"/>
          <w:szCs w:val="24"/>
        </w:rPr>
        <w:t xml:space="preserve">dílo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58749F">
        <w:rPr>
          <w:rStyle w:val="standardtext"/>
          <w:rFonts w:cs="Calibri"/>
          <w:sz w:val="24"/>
          <w:szCs w:val="24"/>
        </w:rPr>
        <w:t>36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536FB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zjištění e-mailem – </w:t>
      </w:r>
      <w:r w:rsidR="00FA5446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120 hodin od nahlášení vady Objednatelem.  </w:t>
      </w:r>
    </w:p>
    <w:p w:rsidR="002536FB" w:rsidRPr="000661D7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>
        <w:rPr>
          <w:rFonts w:asciiTheme="minorHAnsi" w:hAnsiTheme="minorHAnsi"/>
          <w:sz w:val="24"/>
          <w:szCs w:val="24"/>
        </w:rPr>
        <w:t>zhotovitelem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je v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DF12A0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585203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Kupujícímu</w:t>
      </w:r>
      <w:r w:rsidR="00585203">
        <w:rPr>
          <w:rFonts w:cs="Calibri"/>
          <w:sz w:val="24"/>
          <w:szCs w:val="24"/>
        </w:rPr>
        <w:t xml:space="preserve">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21. 10. </w:t>
      </w:r>
      <w:proofErr w:type="gramStart"/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>2016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</w:t>
      </w:r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> Moravské</w:t>
      </w:r>
      <w:proofErr w:type="gramEnd"/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Třebové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FA5446">
        <w:rPr>
          <w:rFonts w:ascii="Calibri" w:hAnsi="Calibri" w:cs="Calibri"/>
          <w:b w:val="0"/>
          <w:bCs w:val="0"/>
          <w:color w:val="auto"/>
          <w:sz w:val="24"/>
          <w:szCs w:val="24"/>
        </w:rPr>
        <w:t>1. 11. 2016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Default="00916B23" w:rsidP="00520621">
      <w:pPr>
        <w:ind w:left="540"/>
        <w:jc w:val="both"/>
      </w:pPr>
      <w: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2160"/>
        <w:gridCol w:w="1080"/>
        <w:gridCol w:w="2160"/>
      </w:tblGrid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Stůl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P1106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2 444,00 Kč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9 776,00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Stůl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P1101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3 590,00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7 180,00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Stůl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P1105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2 275,00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6 825,00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Stůl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P1108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1 912,00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5 736,00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Kontejner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P1001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4 355,00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43 550,00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Police na zeď nad stůl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1 948,00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17 532,00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Skříň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P601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4 129,00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4 129,00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Skříň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P614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7 302,00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21 906,00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Police rohová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P607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3 328,00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3 328,00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Skříň (police)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P502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5 479,00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10 958,00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Skříň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P505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4 646,00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9 292,00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Police rohová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P513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3 025,00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3 025,00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Police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P401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2 823,00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5 646,00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Skříňka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P302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3 691,00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3 691,00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Skříňka (police)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P204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3 359,00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3 359,00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Skříň (police)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P602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6 435,00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12 870,00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Šatní skříň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SS3DV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4 937,00 Kč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4 937,00 Kč</w:t>
            </w:r>
          </w:p>
        </w:tc>
      </w:tr>
      <w:tr w:rsidR="00916B23" w:rsidRPr="00916B23" w:rsidTr="00916B23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23" w:rsidRPr="00916B23" w:rsidRDefault="00916B23" w:rsidP="00916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6B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173 740,00 Kč</w:t>
            </w:r>
          </w:p>
        </w:tc>
      </w:tr>
      <w:tr w:rsidR="00916B23" w:rsidRPr="00916B23" w:rsidTr="00916B23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B23" w:rsidRPr="00916B23" w:rsidRDefault="00916B23" w:rsidP="00916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16B23" w:rsidRDefault="00916B23" w:rsidP="00520621">
      <w:pPr>
        <w:ind w:left="540"/>
        <w:jc w:val="both"/>
      </w:pPr>
    </w:p>
    <w:sectPr w:rsidR="00916B23" w:rsidSect="00916B2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16" w:rsidRDefault="00105016" w:rsidP="00F21921">
      <w:r>
        <w:separator/>
      </w:r>
    </w:p>
  </w:endnote>
  <w:endnote w:type="continuationSeparator" w:id="0">
    <w:p w:rsidR="00105016" w:rsidRDefault="00105016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FA5446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16" w:rsidRDefault="00105016" w:rsidP="00F21921">
      <w:r>
        <w:separator/>
      </w:r>
    </w:p>
  </w:footnote>
  <w:footnote w:type="continuationSeparator" w:id="0">
    <w:p w:rsidR="00105016" w:rsidRDefault="00105016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61579"/>
    <w:rsid w:val="0006292F"/>
    <w:rsid w:val="000661D7"/>
    <w:rsid w:val="0007082D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5016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65800"/>
    <w:rsid w:val="001674D6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6916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749F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3172"/>
    <w:rsid w:val="00942323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3619E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5C25"/>
    <w:rsid w:val="00F92725"/>
    <w:rsid w:val="00F92DF7"/>
    <w:rsid w:val="00F94D1E"/>
    <w:rsid w:val="00FA397C"/>
    <w:rsid w:val="00FA5446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1388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2016-10-24T07:25:00Z</cp:lastPrinted>
  <dcterms:created xsi:type="dcterms:W3CDTF">2016-11-03T09:48:00Z</dcterms:created>
  <dcterms:modified xsi:type="dcterms:W3CDTF">2016-11-03T09:50:00Z</dcterms:modified>
</cp:coreProperties>
</file>