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2F" w:rsidRDefault="001A7997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EDS: 014D24100 8155 </w:t>
      </w:r>
    </w:p>
    <w:p w:rsidR="008F142F" w:rsidRDefault="001A7997">
      <w:pPr>
        <w:spacing w:after="0" w:line="259" w:lineRule="auto"/>
        <w:ind w:right="317"/>
        <w:jc w:val="right"/>
      </w:pPr>
      <w:r>
        <w:t>Město</w:t>
      </w:r>
      <w:r>
        <w:t xml:space="preserve"> </w:t>
      </w:r>
      <w:r>
        <w:t>Trhové Sviny</w:t>
      </w:r>
      <w:r>
        <w:t xml:space="preserve"> </w:t>
      </w:r>
    </w:p>
    <w:p w:rsidR="008F142F" w:rsidRDefault="001A7997">
      <w:pPr>
        <w:spacing w:after="0" w:line="259" w:lineRule="auto"/>
        <w:ind w:right="317"/>
        <w:jc w:val="right"/>
      </w:pPr>
      <w:r>
        <w:t>Kraj J</w:t>
      </w:r>
      <w:r>
        <w:t>ihočeský</w:t>
      </w:r>
      <w:r>
        <w:t xml:space="preserve"> </w:t>
      </w:r>
    </w:p>
    <w:p w:rsidR="008F142F" w:rsidRDefault="001A7997">
      <w:pPr>
        <w:spacing w:after="0" w:line="259" w:lineRule="auto"/>
        <w:ind w:left="0" w:right="0" w:firstLine="0"/>
        <w:jc w:val="left"/>
      </w:pPr>
      <w:r>
        <w:rPr>
          <w:b/>
          <w:i/>
          <w:color w:val="006FC0"/>
        </w:rPr>
        <w:t xml:space="preserve"> </w:t>
      </w:r>
    </w:p>
    <w:p w:rsidR="008F142F" w:rsidRDefault="001A7997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8F142F" w:rsidRDefault="001A7997">
      <w:pPr>
        <w:spacing w:after="0" w:line="259" w:lineRule="auto"/>
        <w:ind w:right="334"/>
        <w:jc w:val="center"/>
      </w:pPr>
      <w:r>
        <w:rPr>
          <w:b/>
          <w:sz w:val="32"/>
        </w:rPr>
        <w:t xml:space="preserve">Technické podmínky  </w:t>
      </w:r>
    </w:p>
    <w:p w:rsidR="008F142F" w:rsidRDefault="001A7997">
      <w:pPr>
        <w:spacing w:after="0" w:line="259" w:lineRule="auto"/>
        <w:ind w:right="333"/>
        <w:jc w:val="center"/>
      </w:pPr>
      <w:r>
        <w:rPr>
          <w:b/>
          <w:sz w:val="32"/>
        </w:rPr>
        <w:t>pro dopravní automobil s požárním přívěsem nákladním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 xml:space="preserve">Předmětem technických podmínek je pořízení nového dopravního automobilu </w:t>
      </w:r>
      <w:r>
        <w:t xml:space="preserve"> </w:t>
      </w:r>
      <w:r>
        <w:t xml:space="preserve">v provedení </w:t>
      </w:r>
      <w:r>
        <w:t>„</w:t>
      </w:r>
      <w:r>
        <w:t>Z“ (základním), kategorie podvozku</w:t>
      </w:r>
      <w:r>
        <w:t xml:space="preserve"> 1 „</w:t>
      </w:r>
      <w:r>
        <w:t>pro městský provoz“,</w:t>
      </w:r>
      <w:r>
        <w:t xml:space="preserve"> </w:t>
      </w:r>
      <w:r>
        <w:t>s</w:t>
      </w:r>
      <w:r>
        <w:t xml:space="preserve"> </w:t>
      </w:r>
      <w:r>
        <w:t>celkovou hmotností od 3300 kg</w:t>
      </w:r>
      <w:r>
        <w:t xml:space="preserve"> </w:t>
      </w:r>
      <w:r>
        <w:t>do 3500 kg (dále jen „</w:t>
      </w:r>
      <w:r>
        <w:t>DA</w:t>
      </w:r>
      <w:r>
        <w:t>“)</w:t>
      </w:r>
      <w:r>
        <w:t xml:space="preserve"> </w:t>
      </w:r>
      <w:r>
        <w:t>s</w:t>
      </w:r>
      <w:r>
        <w:t xml:space="preserve"> </w:t>
      </w:r>
      <w:r>
        <w:t>požárním přívěsem nákladním</w:t>
      </w:r>
      <w:r>
        <w:t xml:space="preserve"> </w:t>
      </w:r>
      <w:r>
        <w:t xml:space="preserve">kategorie </w:t>
      </w:r>
      <w:r>
        <w:t xml:space="preserve">O1. </w:t>
      </w:r>
    </w:p>
    <w:p w:rsidR="008F142F" w:rsidRDefault="001A7997">
      <w:pPr>
        <w:numPr>
          <w:ilvl w:val="0"/>
          <w:numId w:val="1"/>
        </w:numPr>
        <w:spacing w:after="11"/>
        <w:ind w:right="318" w:hanging="426"/>
      </w:pPr>
      <w:r>
        <w:t xml:space="preserve">DA </w:t>
      </w:r>
      <w:r>
        <w:t xml:space="preserve">splňuje požadavky: </w:t>
      </w:r>
      <w:r>
        <w:t xml:space="preserve"> </w:t>
      </w:r>
    </w:p>
    <w:p w:rsidR="008F142F" w:rsidRDefault="001A7997">
      <w:pPr>
        <w:numPr>
          <w:ilvl w:val="2"/>
          <w:numId w:val="3"/>
        </w:numPr>
        <w:spacing w:after="0"/>
        <w:ind w:right="318" w:hanging="280"/>
      </w:pPr>
      <w:r>
        <w:t>předpisů pro provoz vozidel na pozemních komunikacích v</w:t>
      </w:r>
      <w:r>
        <w:t xml:space="preserve"> </w:t>
      </w:r>
      <w:r>
        <w:t>ČR, a veškeré</w:t>
      </w:r>
      <w:r>
        <w:t xml:space="preserve"> povinné údaje k</w:t>
      </w:r>
      <w:r>
        <w:t xml:space="preserve"> </w:t>
      </w:r>
      <w:r>
        <w:t xml:space="preserve">provedení a vybavení </w:t>
      </w:r>
      <w:r>
        <w:t xml:space="preserve">DA </w:t>
      </w:r>
      <w:r>
        <w:t>včetně výjimek jsou uvedeny v</w:t>
      </w:r>
      <w:r>
        <w:t xml:space="preserve"> </w:t>
      </w:r>
      <w:r>
        <w:t>osvědčení o registraci vozidla část II. (technický průkaz),</w:t>
      </w:r>
      <w:r>
        <w:t xml:space="preserve"> </w:t>
      </w:r>
    </w:p>
    <w:p w:rsidR="008F142F" w:rsidRDefault="001A7997">
      <w:pPr>
        <w:numPr>
          <w:ilvl w:val="2"/>
          <w:numId w:val="3"/>
        </w:numPr>
        <w:spacing w:after="0"/>
        <w:ind w:right="318" w:hanging="280"/>
      </w:pPr>
      <w:r>
        <w:t>stanovené vyhláškou č. 35/2007 Sb., o technických podmínkách požární techniky, ve znění vyhlášky č. 53/2010 Sb.,</w:t>
      </w:r>
      <w:r>
        <w:t xml:space="preserve"> </w:t>
      </w:r>
      <w:r>
        <w:t xml:space="preserve">a doložené </w:t>
      </w:r>
      <w:r>
        <w:t>při dodání DA kopií certifikátu</w:t>
      </w:r>
      <w:r>
        <w:t xml:space="preserve"> </w:t>
      </w:r>
      <w:r>
        <w:t xml:space="preserve">vydaného pro požadovaný typ </w:t>
      </w:r>
      <w:r>
        <w:t xml:space="preserve">DA </w:t>
      </w:r>
      <w:r>
        <w:t>autorizovanou osobou,</w:t>
      </w:r>
      <w:r>
        <w:t xml:space="preserve"> </w:t>
      </w:r>
      <w:r>
        <w:t>případně prohlášením o shodě výrobku,</w:t>
      </w:r>
      <w:r>
        <w:t xml:space="preserve"> </w:t>
      </w:r>
    </w:p>
    <w:p w:rsidR="008F142F" w:rsidRDefault="001A7997">
      <w:pPr>
        <w:numPr>
          <w:ilvl w:val="2"/>
          <w:numId w:val="3"/>
        </w:numPr>
        <w:spacing w:after="0"/>
        <w:ind w:right="318" w:hanging="280"/>
      </w:pPr>
      <w:r>
        <w:t xml:space="preserve">stanovené vyhláškou č. 247/2001 Sb., o organizaci a činnosti jednotek požární ochrany </w:t>
      </w:r>
      <w:r>
        <w:t xml:space="preserve"> </w:t>
      </w:r>
      <w:r>
        <w:t>ve znění pozdějších předpisů,</w:t>
      </w:r>
      <w:r>
        <w:t xml:space="preserve"> </w:t>
      </w:r>
    </w:p>
    <w:p w:rsidR="008F142F" w:rsidRDefault="001A7997">
      <w:pPr>
        <w:ind w:left="421" w:right="318"/>
      </w:pPr>
      <w:r>
        <w:t>a požadavky uv</w:t>
      </w:r>
      <w:r>
        <w:t>edené v</w:t>
      </w:r>
      <w:r>
        <w:t xml:space="preserve"> </w:t>
      </w:r>
      <w:r>
        <w:t>těchto technických podmínkách.</w:t>
      </w:r>
      <w:r>
        <w:t xml:space="preserve"> </w:t>
      </w:r>
    </w:p>
    <w:p w:rsidR="008F142F" w:rsidRDefault="001A7997">
      <w:pPr>
        <w:numPr>
          <w:ilvl w:val="0"/>
          <w:numId w:val="1"/>
        </w:numPr>
        <w:spacing w:after="139"/>
        <w:ind w:right="318" w:hanging="426"/>
      </w:pPr>
      <w:r>
        <w:t>Požadavky stanovené vyhláškou č. 35/2007 Sb., o technických podmínkách požární techniky, ve znění vyhlášky č. 53/2010 Sb.,</w:t>
      </w:r>
      <w:r>
        <w:t xml:space="preserve"> DA </w:t>
      </w:r>
      <w:r>
        <w:t>splňuje s</w:t>
      </w:r>
      <w:r>
        <w:t xml:space="preserve"> </w:t>
      </w:r>
      <w:r>
        <w:t>níže uvedeným upřesněním</w:t>
      </w:r>
      <w:r>
        <w:t xml:space="preserve"> </w:t>
      </w:r>
      <w:r>
        <w:t>vybraných bodů</w:t>
      </w:r>
      <w:r>
        <w:t xml:space="preserve">: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9 a 14 přílohy č. 1</w:t>
      </w:r>
      <w:r>
        <w:t xml:space="preserve"> </w:t>
      </w:r>
    </w:p>
    <w:p w:rsidR="008F142F" w:rsidRDefault="001A7997">
      <w:pPr>
        <w:spacing w:after="139"/>
        <w:ind w:left="421" w:right="318"/>
      </w:pPr>
      <w:r>
        <w:t xml:space="preserve">DA </w:t>
      </w:r>
      <w:r>
        <w:t>je v</w:t>
      </w:r>
      <w:r>
        <w:t xml:space="preserve"> </w:t>
      </w:r>
      <w:r>
        <w:t xml:space="preserve">prostoru místa nástupu strojníka (řidiče) do </w:t>
      </w:r>
      <w:r>
        <w:t xml:space="preserve">DA </w:t>
      </w:r>
      <w:r>
        <w:t xml:space="preserve">vybaven zásuvkou pro dobíjení </w:t>
      </w:r>
      <w:r>
        <w:t xml:space="preserve">a </w:t>
      </w:r>
      <w:r>
        <w:t>konzervaci akumulátorových baterií</w:t>
      </w:r>
      <w:r>
        <w:t xml:space="preserve"> </w:t>
      </w:r>
      <w:r>
        <w:t>s</w:t>
      </w:r>
      <w:r>
        <w:t xml:space="preserve"> </w:t>
      </w:r>
      <w:r>
        <w:t>napětím shodným v</w:t>
      </w:r>
      <w:r>
        <w:t xml:space="preserve"> DA </w:t>
      </w:r>
      <w:r>
        <w:t>kompatibilní</w:t>
      </w:r>
      <w:r>
        <w:t xml:space="preserve"> </w:t>
      </w:r>
      <w:r>
        <w:t>s</w:t>
      </w:r>
      <w:r>
        <w:t xml:space="preserve"> </w:t>
      </w:r>
      <w:r>
        <w:t>typem tříp</w:t>
      </w:r>
      <w:r>
        <w:t>ó</w:t>
      </w:r>
      <w:r>
        <w:t>lová</w:t>
      </w:r>
      <w:r>
        <w:t xml:space="preserve"> </w:t>
      </w:r>
      <w:r>
        <w:t>zásuvka</w:t>
      </w:r>
      <w:r>
        <w:t xml:space="preserve"> </w:t>
      </w:r>
      <w:r>
        <w:t>DIN 96680, výrobce Erich Jaeger</w:t>
      </w:r>
      <w:r>
        <w:t>.</w:t>
      </w:r>
      <w:r>
        <w:rPr>
          <w:b/>
          <w:color w:val="00AF50"/>
        </w:rPr>
        <w:t xml:space="preserve"> </w:t>
      </w:r>
      <w:r>
        <w:t xml:space="preserve">Součástí dodávky je příslušný protikus. 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</w:t>
      </w:r>
      <w:r>
        <w:t>du 10 přílohy</w:t>
      </w:r>
      <w:r>
        <w:t xml:space="preserve"> </w:t>
      </w:r>
      <w:r>
        <w:t>č. 1</w:t>
      </w:r>
      <w:r>
        <w:t xml:space="preserve"> </w:t>
      </w:r>
    </w:p>
    <w:p w:rsidR="008F142F" w:rsidRDefault="001A7997">
      <w:pPr>
        <w:spacing w:after="135"/>
        <w:ind w:left="421" w:right="318"/>
      </w:pPr>
      <w:r>
        <w:t>S ohledem na provoz DA v</w:t>
      </w:r>
      <w:r>
        <w:t xml:space="preserve"> </w:t>
      </w:r>
      <w:r>
        <w:t>kopcovité krajině je pro DA použit automobilový podvozek se</w:t>
      </w:r>
      <w:r>
        <w:t xml:space="preserve"> </w:t>
      </w:r>
      <w:r>
        <w:t>jmenovitým měrným výkonem nejméně 30</w:t>
      </w:r>
      <w:r>
        <w:t xml:space="preserve"> </w:t>
      </w:r>
      <w:r>
        <w:t>kW.1000kg</w:t>
      </w:r>
      <w:r>
        <w:rPr>
          <w:vertAlign w:val="superscript"/>
        </w:rPr>
        <w:t>-1</w:t>
      </w:r>
      <w:r>
        <w:t xml:space="preserve"> </w:t>
      </w:r>
      <w:r>
        <w:t>největší technicky přípustné hmotnosti DA.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13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0"/>
        <w:ind w:left="421" w:right="318"/>
      </w:pPr>
      <w:r>
        <w:t xml:space="preserve">Kabina osádky </w:t>
      </w:r>
      <w:r>
        <w:t xml:space="preserve">DA </w:t>
      </w:r>
      <w:r>
        <w:t>je vybavena</w:t>
      </w:r>
      <w:r>
        <w:t xml:space="preserve"> </w:t>
      </w:r>
      <w:r>
        <w:t>analo</w:t>
      </w:r>
      <w:r>
        <w:t>govou radiostanicí typu</w:t>
      </w:r>
      <w:r>
        <w:t xml:space="preserve"> </w:t>
      </w:r>
      <w:r>
        <w:t>GM 360, výrobce</w:t>
      </w:r>
      <w:r>
        <w:t xml:space="preserve"> </w:t>
      </w:r>
      <w:r>
        <w:t>Motorola</w:t>
      </w:r>
      <w:r>
        <w:t xml:space="preserve"> a </w:t>
      </w:r>
      <w:r>
        <w:t>příslušnou střešní anténou,</w:t>
      </w:r>
      <w:r>
        <w:t xml:space="preserve"> </w:t>
      </w:r>
      <w:r>
        <w:t>které pro montáž dodá zadavatel.</w:t>
      </w:r>
      <w:r>
        <w:t xml:space="preserve"> </w:t>
      </w:r>
    </w:p>
    <w:p w:rsidR="008F142F" w:rsidRDefault="001A7997">
      <w:pPr>
        <w:spacing w:after="139"/>
        <w:ind w:left="421" w:right="318"/>
      </w:pPr>
      <w:r>
        <w:t xml:space="preserve">Analogová radiostanice splňuje parametry dle bodu 4 Přílohy č. 1 k vyhlášky </w:t>
      </w:r>
      <w:r>
        <w:t xml:space="preserve"> </w:t>
      </w:r>
      <w:r>
        <w:t>č. 69/2014 Sb., o technických podmínkách věcných prostředků požárn</w:t>
      </w:r>
      <w:r>
        <w:t>í ochrany, včetně tlačítkového mikrofonu umožňujícího uživatelsky zadat jednu sekvenci selektivní volby.</w:t>
      </w:r>
      <w:r>
        <w:t xml:space="preserve"> 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16 přílohy č. 1</w:t>
      </w:r>
      <w:r>
        <w:t xml:space="preserve"> </w:t>
      </w:r>
    </w:p>
    <w:p w:rsidR="008F142F" w:rsidRDefault="001A7997">
      <w:pPr>
        <w:spacing w:after="139"/>
        <w:ind w:left="421" w:right="318"/>
      </w:pPr>
      <w:r>
        <w:t xml:space="preserve">DA </w:t>
      </w:r>
      <w:r>
        <w:t xml:space="preserve">je vybaven dvěma požárními světlomety </w:t>
      </w:r>
      <w:r>
        <w:t xml:space="preserve">12 V </w:t>
      </w:r>
      <w:r>
        <w:t>se světelným tokem každého světlometu nejméně 1300 lm. Požární světlomety mají magnetické uchycení a jsou vybaveny kabelem o</w:t>
      </w:r>
      <w:r>
        <w:t xml:space="preserve"> </w:t>
      </w:r>
      <w:r>
        <w:t xml:space="preserve">délce nejméně 3 m pro napojení na elektroinstalaci </w:t>
      </w:r>
      <w:r>
        <w:t>DA</w:t>
      </w:r>
      <w:r>
        <w:t>. Světlomety, kabely a vně karoserie</w:t>
      </w:r>
      <w:r>
        <w:t xml:space="preserve"> </w:t>
      </w:r>
      <w:r>
        <w:t>umístěné zásuvky mají krytí nejméně IP 54</w:t>
      </w:r>
      <w:r>
        <w:t xml:space="preserve">. 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16 přílohy č. 1</w:t>
      </w:r>
      <w:r>
        <w:t xml:space="preserve"> </w:t>
      </w:r>
    </w:p>
    <w:p w:rsidR="008F142F" w:rsidRDefault="001A7997">
      <w:pPr>
        <w:spacing w:after="0"/>
        <w:ind w:left="421" w:right="318"/>
      </w:pPr>
      <w:r>
        <w:t xml:space="preserve">Osvětlení prostoru okolo </w:t>
      </w:r>
      <w:r>
        <w:t xml:space="preserve">DA </w:t>
      </w:r>
      <w:r>
        <w:t xml:space="preserve">je zajištěno vně umístěnými zdroji neoslňujícího světla typu </w:t>
      </w:r>
      <w:r>
        <w:t xml:space="preserve">LED </w:t>
      </w:r>
      <w:r>
        <w:t>částečně zapuštěnými</w:t>
      </w:r>
      <w:r>
        <w:t xml:space="preserve"> </w:t>
      </w:r>
      <w:r>
        <w:t>do bočních stěn a do zadní stěny účelové nástavby.</w:t>
      </w:r>
      <w:r>
        <w:t xml:space="preserve"> </w:t>
      </w:r>
    </w:p>
    <w:p w:rsidR="008F142F" w:rsidRDefault="001A7997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8F142F" w:rsidRDefault="001A7997">
      <w:pPr>
        <w:spacing w:after="446" w:line="259" w:lineRule="auto"/>
        <w:ind w:left="426" w:right="0" w:firstLine="0"/>
        <w:jc w:val="left"/>
      </w:pPr>
      <w:r>
        <w:t xml:space="preserve"> </w:t>
      </w:r>
    </w:p>
    <w:p w:rsidR="008F142F" w:rsidRDefault="001A7997">
      <w:pPr>
        <w:spacing w:after="155" w:line="259" w:lineRule="auto"/>
        <w:ind w:right="317"/>
        <w:jc w:val="right"/>
      </w:pPr>
      <w:r>
        <w:lastRenderedPageBreak/>
        <w:t xml:space="preserve">1/5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17 až 23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219"/>
        <w:ind w:left="421" w:right="318"/>
      </w:pPr>
      <w:r>
        <w:t>Kabinou osádky se rozumí prostor první řady sedadel, kterou tvoří sedadlo pro velitele, pro strojníka</w:t>
      </w:r>
      <w:r>
        <w:t xml:space="preserve"> </w:t>
      </w:r>
      <w:r>
        <w:t>a pro jednoho hasiče,</w:t>
      </w:r>
      <w:r>
        <w:t xml:space="preserve"> </w:t>
      </w:r>
      <w:r>
        <w:t>druhé řady sedadel pro tři hasiče a třetí řady sedadel pro tři hasiče,</w:t>
      </w:r>
      <w:r>
        <w:t xml:space="preserve"> </w:t>
      </w:r>
      <w:r>
        <w:t>nebo</w:t>
      </w:r>
      <w:r>
        <w:t xml:space="preserve"> </w:t>
      </w:r>
      <w:r>
        <w:t>tři evakuované osoby při plnění úkolů na úseku ochrany o</w:t>
      </w:r>
      <w:r>
        <w:t>byvatelstva.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20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139"/>
        <w:ind w:left="421" w:right="318"/>
      </w:pPr>
      <w:r>
        <w:t>Kabina osádky je vybavena</w:t>
      </w:r>
      <w:r>
        <w:t xml:space="preserve"> </w:t>
      </w:r>
      <w:r>
        <w:t>topením nezávislým na chodu motoru a jízdě</w:t>
      </w:r>
      <w:r>
        <w:t xml:space="preserve"> </w:t>
      </w:r>
      <w:r>
        <w:t>o tepelném výkonu nejméně 4 kW.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22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139"/>
        <w:ind w:left="421" w:right="318"/>
      </w:pPr>
      <w:r>
        <w:t>Kabina osádky je jednoprostorová nedělená s</w:t>
      </w:r>
      <w:r>
        <w:t xml:space="preserve"> </w:t>
      </w:r>
      <w:r>
        <w:t>nejméně</w:t>
      </w:r>
      <w:r>
        <w:t xml:space="preserve"> </w:t>
      </w:r>
      <w:r>
        <w:t>třemi</w:t>
      </w:r>
      <w:r>
        <w:t xml:space="preserve"> </w:t>
      </w:r>
      <w:r>
        <w:t>dveřmi,</w:t>
      </w:r>
      <w:r>
        <w:t xml:space="preserve"> </w:t>
      </w:r>
      <w:r>
        <w:t>z</w:t>
      </w:r>
      <w:r>
        <w:t xml:space="preserve"> </w:t>
      </w:r>
      <w:r>
        <w:t>nichž alespoň jedny jsou</w:t>
      </w:r>
      <w:r>
        <w:t xml:space="preserve"> posuvné</w:t>
      </w:r>
      <w:r>
        <w:t xml:space="preserve">.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 xml:space="preserve">bodu 22 přílohy č. 1 </w:t>
      </w:r>
      <w:r>
        <w:t xml:space="preserve"> </w:t>
      </w:r>
    </w:p>
    <w:p w:rsidR="008F142F" w:rsidRDefault="001A7997">
      <w:pPr>
        <w:ind w:left="421" w:right="318"/>
      </w:pPr>
      <w:r>
        <w:t>Kabina osádky je vybavena dvěma dobíjecími</w:t>
      </w:r>
      <w:r>
        <w:rPr>
          <w:b/>
          <w:color w:val="00AF50"/>
        </w:rPr>
        <w:t xml:space="preserve"> </w:t>
      </w:r>
      <w:r>
        <w:t>úchyty pro ruční radiostanice kompatibilními s</w:t>
      </w:r>
      <w:r>
        <w:t xml:space="preserve"> </w:t>
      </w:r>
      <w:r>
        <w:t>typem</w:t>
      </w:r>
      <w:r>
        <w:t xml:space="preserve"> DP </w:t>
      </w:r>
      <w:r>
        <w:t>2400e, výrobce Motorola, úchyty pro montáž poskytne zadavatel.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22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128" w:line="238" w:lineRule="auto"/>
        <w:ind w:left="426" w:right="179" w:firstLine="0"/>
        <w:jc w:val="left"/>
      </w:pPr>
      <w:r>
        <w:t>Kabina osádky je vybavena dvěma dobíjecími úchyty</w:t>
      </w:r>
      <w:r>
        <w:t xml:space="preserve"> </w:t>
      </w:r>
      <w:r>
        <w:t>pro ruční svítilny kompatibilními</w:t>
      </w:r>
      <w:r>
        <w:t xml:space="preserve"> </w:t>
      </w:r>
      <w:r>
        <w:t>s</w:t>
      </w:r>
      <w:r>
        <w:t xml:space="preserve"> </w:t>
      </w:r>
      <w:r>
        <w:t>typem SURVIVOR Li</w:t>
      </w:r>
      <w:r>
        <w:t>-</w:t>
      </w:r>
      <w:r>
        <w:t>lon</w:t>
      </w:r>
      <w:r>
        <w:t xml:space="preserve"> </w:t>
      </w:r>
      <w:r>
        <w:t>výrobce Streamlight,</w:t>
      </w:r>
      <w:r>
        <w:rPr>
          <w:b/>
          <w:color w:val="FF0000"/>
        </w:rPr>
        <w:t xml:space="preserve"> </w:t>
      </w:r>
      <w:r>
        <w:t>úchyty pro montáž</w:t>
      </w:r>
      <w:r>
        <w:t xml:space="preserve"> </w:t>
      </w:r>
      <w:r>
        <w:t xml:space="preserve">dodá výrobce </w:t>
      </w:r>
      <w:r>
        <w:t xml:space="preserve">DA </w:t>
      </w:r>
      <w:r>
        <w:t>(dodavatel)</w:t>
      </w:r>
      <w:r>
        <w:t xml:space="preserve">. </w:t>
      </w:r>
    </w:p>
    <w:p w:rsidR="008F142F" w:rsidRDefault="001A7997">
      <w:pPr>
        <w:numPr>
          <w:ilvl w:val="1"/>
          <w:numId w:val="1"/>
        </w:numPr>
        <w:spacing w:after="0"/>
        <w:ind w:right="318" w:hanging="568"/>
      </w:pPr>
      <w:r>
        <w:t xml:space="preserve">K </w:t>
      </w:r>
      <w:r>
        <w:t>bodu 22</w:t>
      </w:r>
      <w:r>
        <w:t xml:space="preserve"> </w:t>
      </w:r>
      <w:r>
        <w:t xml:space="preserve">přílohy č. 1 </w:t>
      </w:r>
      <w:r>
        <w:t xml:space="preserve"> DA </w:t>
      </w:r>
      <w:r>
        <w:t>je v</w:t>
      </w:r>
      <w:r>
        <w:t xml:space="preserve"> </w:t>
      </w:r>
      <w:r>
        <w:t xml:space="preserve">kabině osádky vybaven: </w:t>
      </w:r>
      <w:r>
        <w:t xml:space="preserve"> </w:t>
      </w:r>
    </w:p>
    <w:p w:rsidR="008F142F" w:rsidRDefault="001A7997">
      <w:pPr>
        <w:numPr>
          <w:ilvl w:val="2"/>
          <w:numId w:val="2"/>
        </w:numPr>
        <w:spacing w:after="11"/>
        <w:ind w:right="318" w:hanging="283"/>
      </w:pPr>
      <w:r>
        <w:t>autorádiem,</w:t>
      </w:r>
      <w:r>
        <w:t xml:space="preserve"> </w:t>
      </w:r>
    </w:p>
    <w:p w:rsidR="008F142F" w:rsidRDefault="001A7997">
      <w:pPr>
        <w:numPr>
          <w:ilvl w:val="2"/>
          <w:numId w:val="2"/>
        </w:numPr>
        <w:ind w:right="318" w:hanging="283"/>
      </w:pPr>
      <w:r>
        <w:t xml:space="preserve">v dosahu </w:t>
      </w:r>
      <w:r>
        <w:t>sedadla velitele dvěma samostatnými automobilovými zásuvkami s</w:t>
      </w:r>
      <w:r>
        <w:t xml:space="preserve"> </w:t>
      </w:r>
      <w:r>
        <w:t xml:space="preserve">napětím </w:t>
      </w:r>
      <w:r>
        <w:t xml:space="preserve"> 12 V </w:t>
      </w:r>
      <w:r>
        <w:t>a elektrickým proudem 8 A, dále dvěma zásuvkami USB s</w:t>
      </w:r>
      <w:r>
        <w:t xml:space="preserve"> </w:t>
      </w:r>
      <w:r>
        <w:t>elektrickým</w:t>
      </w:r>
      <w:r>
        <w:t xml:space="preserve"> </w:t>
      </w:r>
      <w:r>
        <w:t>proudem nejméně 2 A pro případné napojení nabíjecích prvků mobilních telefonů</w:t>
      </w:r>
      <w:r>
        <w:t xml:space="preserve"> </w:t>
      </w:r>
      <w:r>
        <w:t>nebo GPS navigace</w:t>
      </w:r>
      <w:r>
        <w:t xml:space="preserve">.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23</w:t>
      </w:r>
      <w:r>
        <w:t xml:space="preserve"> </w:t>
      </w:r>
      <w:r>
        <w:t>přílo</w:t>
      </w:r>
      <w:r>
        <w:t>hy č. 1</w:t>
      </w:r>
      <w:r>
        <w:t xml:space="preserve"> </w:t>
      </w:r>
    </w:p>
    <w:p w:rsidR="008F142F" w:rsidRDefault="001A7997">
      <w:pPr>
        <w:ind w:left="421" w:right="318"/>
      </w:pPr>
      <w:r>
        <w:t>Zvláštní výstražné zařízení typu „rampa“ (velikosti nejméně 3/5 šířky DA) umožňuje reprodukci mluveného slova a má světelnou část modré barvy opatřenou nejméně čtyřmi rohovými moduly a dvěma</w:t>
      </w:r>
      <w:r>
        <w:t xml:space="preserve"> </w:t>
      </w:r>
      <w:r>
        <w:t>přímými moduly směrem dopředu, synchronizovaným LED zdro</w:t>
      </w:r>
      <w:r>
        <w:t>ji světla. Součástí zvláštního výstražného zařízení jsou dvě LED svítilny vyzařující světlo modré barvy, které jsou umístěny na přední straně kabiny osádky v</w:t>
      </w:r>
      <w:r>
        <w:t xml:space="preserve"> </w:t>
      </w:r>
      <w:r>
        <w:t>prostoru pod předním oknem. Tyto svítilny se zapínají současně se zvláštním výstražným zařízením a</w:t>
      </w:r>
      <w:r>
        <w:t xml:space="preserve"> lze je v případě potřeby vypnout samostatným vypínačem.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26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ind w:left="421" w:right="318"/>
      </w:pPr>
      <w:r>
        <w:t>Úchytné a úložné prvky v</w:t>
      </w:r>
      <w:r>
        <w:t xml:space="preserve"> </w:t>
      </w:r>
      <w:r>
        <w:t>prostorech pro uložení požárního příslušenství jsou provedeny z</w:t>
      </w:r>
      <w:r>
        <w:t xml:space="preserve"> </w:t>
      </w:r>
      <w:r>
        <w:t>lehkého kovu nebo jiného materiálu, s</w:t>
      </w:r>
      <w:r>
        <w:t xml:space="preserve"> </w:t>
      </w:r>
      <w:r>
        <w:t>vysokou životností.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35 přílohy č. 1</w:t>
      </w:r>
      <w:r>
        <w:t xml:space="preserve"> </w:t>
      </w:r>
    </w:p>
    <w:p w:rsidR="008F142F" w:rsidRDefault="001A7997">
      <w:pPr>
        <w:ind w:left="421" w:right="318"/>
      </w:pPr>
      <w:r>
        <w:t>Oranžová blikající světla na zadní stěně účelové nástavby jsou v</w:t>
      </w:r>
      <w:r>
        <w:t xml:space="preserve"> </w:t>
      </w:r>
      <w:r>
        <w:t>provedení LED a jsou sdružena do jednoho celku, v</w:t>
      </w:r>
      <w:r>
        <w:t xml:space="preserve"> </w:t>
      </w:r>
      <w:r>
        <w:t>počtu nejméně šesti</w:t>
      </w:r>
      <w:r>
        <w:rPr>
          <w:b/>
          <w:color w:val="FF0000"/>
        </w:rPr>
        <w:t xml:space="preserve"> </w:t>
      </w:r>
      <w:r>
        <w:t>světelných zdrojů.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36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ind w:left="421" w:right="318"/>
      </w:pPr>
      <w:r>
        <w:t xml:space="preserve">Pro barevnou úpravu </w:t>
      </w:r>
      <w:r>
        <w:t xml:space="preserve">DA </w:t>
      </w:r>
      <w:r>
        <w:t>je použita bílá barva RAL 9003 a červená barva</w:t>
      </w:r>
      <w:r>
        <w:t xml:space="preserve"> </w:t>
      </w:r>
      <w:r>
        <w:t>RAL 3000.</w:t>
      </w:r>
      <w:r>
        <w:rPr>
          <w:b/>
          <w:color w:val="00AF50"/>
        </w:rPr>
        <w:t xml:space="preserve"> </w:t>
      </w:r>
      <w:r>
        <w:t>Bílý vodorovný pruh je umístěn po obou stranách karoserie DA v</w:t>
      </w:r>
      <w:r>
        <w:t xml:space="preserve"> </w:t>
      </w:r>
      <w:r>
        <w:t>celé její délce.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37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spacing w:after="0"/>
        <w:ind w:left="421" w:right="318"/>
      </w:pPr>
      <w:r>
        <w:t>V bílém zvýrazňujícím vodorovném pruhu na obou předních dveřích kabiny osádky je umístěn nápis s</w:t>
      </w:r>
      <w:r>
        <w:t xml:space="preserve"> </w:t>
      </w:r>
      <w:r>
        <w:t>označením dislokace jednotky. V prvním řádku</w:t>
      </w:r>
      <w:r>
        <w:t xml:space="preserve"> je text „SBOR DOBROVOLNÝCH HASIČŮ“, v</w:t>
      </w:r>
      <w:r>
        <w:t xml:space="preserve"> </w:t>
      </w:r>
      <w:r>
        <w:t xml:space="preserve">druhém řádku je název obce </w:t>
      </w:r>
      <w:r>
        <w:t>„</w:t>
      </w:r>
      <w:r>
        <w:t>TRHOVÉ SVINY</w:t>
      </w:r>
      <w:r>
        <w:t xml:space="preserve">“. </w:t>
      </w:r>
    </w:p>
    <w:p w:rsidR="008F142F" w:rsidRDefault="001A7997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8F142F" w:rsidRDefault="001A7997">
      <w:pPr>
        <w:spacing w:after="310" w:line="259" w:lineRule="auto"/>
        <w:ind w:left="426" w:right="0" w:firstLine="0"/>
        <w:jc w:val="left"/>
      </w:pPr>
      <w:r>
        <w:t xml:space="preserve"> </w:t>
      </w:r>
    </w:p>
    <w:p w:rsidR="008F142F" w:rsidRDefault="001A7997">
      <w:pPr>
        <w:spacing w:after="155" w:line="259" w:lineRule="auto"/>
        <w:ind w:right="317"/>
        <w:jc w:val="right"/>
      </w:pPr>
      <w:r>
        <w:lastRenderedPageBreak/>
        <w:t xml:space="preserve">2/5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42</w:t>
      </w:r>
      <w:r>
        <w:t xml:space="preserve"> </w:t>
      </w:r>
      <w:r>
        <w:t>přílohy č. 1</w:t>
      </w:r>
      <w:r>
        <w:t xml:space="preserve"> </w:t>
      </w:r>
    </w:p>
    <w:p w:rsidR="008F142F" w:rsidRDefault="001A7997">
      <w:pPr>
        <w:ind w:left="421" w:right="318"/>
      </w:pPr>
      <w:r>
        <w:t>Na přední části karosérie kabiny osádky pod předním oknem je umístěn nápis „HASIČI“ o</w:t>
      </w:r>
      <w:r>
        <w:t xml:space="preserve"> </w:t>
      </w:r>
      <w:r>
        <w:t>výšce písma 100 až 200 mm.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 xml:space="preserve">bodu 37 a 42 přílohy č. </w:t>
      </w:r>
      <w:r>
        <w:t>1</w:t>
      </w:r>
      <w:r>
        <w:t xml:space="preserve"> </w:t>
      </w:r>
    </w:p>
    <w:p w:rsidR="008F142F" w:rsidRDefault="001A7997">
      <w:pPr>
        <w:ind w:left="421" w:right="318"/>
      </w:pPr>
      <w:r>
        <w:t>Veškeré nápisy jsou provedeny</w:t>
      </w:r>
      <w:r>
        <w:t xml:space="preserve"> </w:t>
      </w:r>
      <w:r>
        <w:t>kolmým bezpatkovým písmem, písmeny velké abecedy.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>bodu 7</w:t>
      </w:r>
      <w:r>
        <w:t xml:space="preserve"> </w:t>
      </w:r>
      <w:r>
        <w:t>přílohy č. 2</w:t>
      </w:r>
      <w:r>
        <w:t xml:space="preserve"> </w:t>
      </w:r>
    </w:p>
    <w:p w:rsidR="008F142F" w:rsidRDefault="001A7997">
      <w:pPr>
        <w:ind w:left="421" w:right="318"/>
      </w:pPr>
      <w:r>
        <w:t>DA je vybaven tažným zařízením typu ISO</w:t>
      </w:r>
      <w:r>
        <w:t>-</w:t>
      </w:r>
      <w:r>
        <w:t>50X pro připojení požárního přívěsu kategorie O2 o celkové hmotnosti nejméně 2000 kg.</w:t>
      </w:r>
      <w:r>
        <w:t xml:space="preserve"> </w:t>
      </w:r>
    </w:p>
    <w:p w:rsidR="008F142F" w:rsidRDefault="001A7997">
      <w:pPr>
        <w:numPr>
          <w:ilvl w:val="1"/>
          <w:numId w:val="1"/>
        </w:numPr>
        <w:spacing w:after="11"/>
        <w:ind w:right="318" w:hanging="568"/>
      </w:pPr>
      <w:r>
        <w:t xml:space="preserve">K </w:t>
      </w:r>
      <w:r>
        <w:t xml:space="preserve">bodu </w:t>
      </w:r>
      <w:r>
        <w:t xml:space="preserve">8 </w:t>
      </w:r>
      <w:r>
        <w:t>přílohy č. 2</w:t>
      </w:r>
      <w:r>
        <w:t xml:space="preserve"> </w:t>
      </w:r>
    </w:p>
    <w:p w:rsidR="008F142F" w:rsidRDefault="001A7997">
      <w:pPr>
        <w:ind w:left="421" w:right="318"/>
      </w:pPr>
      <w:r>
        <w:t>Kabina osádky DA je vybavena nejméně devíti</w:t>
      </w:r>
      <w:r>
        <w:t xml:space="preserve"> </w:t>
      </w:r>
      <w:r>
        <w:t>sedadly. Sedadla jsou umístěna ve třech řadách, orientována</w:t>
      </w:r>
      <w:r>
        <w:t xml:space="preserve"> </w:t>
      </w:r>
      <w:r>
        <w:t>po směru jízdy</w:t>
      </w:r>
      <w:r>
        <w:t xml:space="preserve">. </w:t>
      </w:r>
      <w:r>
        <w:t>Konstrukce upevnění sedadel druhé a třetí řady v</w:t>
      </w:r>
      <w:r>
        <w:t xml:space="preserve"> </w:t>
      </w:r>
      <w:r>
        <w:t>podlaze DA umožňuje variabilní uspořádání sedadel včetně vyjmutí jednotlivých sedadel pro možnou evakuaci osob na invalidním vozíku. Součástí dodávky je sada upevňovacích prvků pro</w:t>
      </w:r>
      <w:r>
        <w:t xml:space="preserve"> </w:t>
      </w:r>
      <w:r>
        <w:t>evakuaci</w:t>
      </w:r>
      <w:r>
        <w:t xml:space="preserve"> </w:t>
      </w:r>
      <w:r>
        <w:t>dvou invalidních vozíků</w:t>
      </w:r>
      <w:r>
        <w:t xml:space="preserve">. </w:t>
      </w:r>
    </w:p>
    <w:p w:rsidR="008F142F" w:rsidRDefault="001A7997">
      <w:pPr>
        <w:numPr>
          <w:ilvl w:val="0"/>
          <w:numId w:val="1"/>
        </w:numPr>
        <w:spacing w:after="21"/>
        <w:ind w:right="318" w:hanging="426"/>
      </w:pPr>
      <w:r>
        <w:t>DA je vybaven následujícími položkami požárního příslušenství. Požární příslušenství dodá výrobce</w:t>
      </w:r>
      <w:r>
        <w:t xml:space="preserve"> DA </w:t>
      </w:r>
      <w:r>
        <w:t>(dodavatel), s</w:t>
      </w:r>
      <w:r>
        <w:t xml:space="preserve"> </w:t>
      </w:r>
      <w:r>
        <w:t xml:space="preserve">výjimkou položek požárního příslušenství označených </w:t>
      </w:r>
      <w:r>
        <w:t xml:space="preserve"> </w:t>
      </w:r>
      <w:r>
        <w:t>textem</w:t>
      </w:r>
      <w:r>
        <w:rPr>
          <w:b/>
        </w:rPr>
        <w:t xml:space="preserve"> „dodá zadavatel“</w:t>
      </w:r>
      <w:r>
        <w:t xml:space="preserve">: </w:t>
      </w:r>
    </w:p>
    <w:p w:rsidR="008F142F" w:rsidRDefault="001A7997">
      <w:pPr>
        <w:numPr>
          <w:ilvl w:val="2"/>
          <w:numId w:val="4"/>
        </w:numPr>
        <w:spacing w:after="25"/>
        <w:ind w:right="318" w:hanging="283"/>
      </w:pPr>
      <w:r>
        <w:t>lékárnička velikost III v</w:t>
      </w:r>
      <w:r>
        <w:t xml:space="preserve"> </w:t>
      </w:r>
      <w:r>
        <w:t>batohu</w:t>
      </w:r>
      <w:r>
        <w:t xml:space="preserve"> </w:t>
      </w:r>
      <w:r>
        <w:tab/>
        <w:t xml:space="preserve">1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57"/>
        <w:ind w:right="318" w:hanging="283"/>
      </w:pPr>
      <w:r>
        <w:t>požární světlomet 1</w:t>
      </w:r>
      <w:r>
        <w:t>2 V s</w:t>
      </w:r>
      <w:r>
        <w:t xml:space="preserve"> </w:t>
      </w:r>
      <w:r>
        <w:t>kloubovým držákem</w:t>
      </w:r>
      <w:r>
        <w:t xml:space="preserve"> </w:t>
      </w:r>
      <w:r>
        <w:tab/>
        <w:t xml:space="preserve">2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68"/>
        <w:ind w:right="318" w:hanging="283"/>
      </w:pPr>
      <w:r>
        <w:t>přenosný hasicí přístroj CO</w:t>
      </w:r>
      <w:r>
        <w:rPr>
          <w:vertAlign w:val="subscript"/>
        </w:rPr>
        <w:t>2</w:t>
      </w:r>
      <w:r>
        <w:t xml:space="preserve"> </w:t>
      </w:r>
      <w:r>
        <w:t>89B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1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48"/>
        <w:ind w:right="318" w:hanging="283"/>
      </w:pPr>
      <w:r>
        <w:t>přenosný hasicí přístroj práškový 34A183B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1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24"/>
        <w:ind w:right="318" w:hanging="283"/>
      </w:pPr>
      <w:r>
        <w:t>ruční radiostanice typ</w:t>
      </w:r>
      <w:r>
        <w:t xml:space="preserve"> DP </w:t>
      </w:r>
      <w:r>
        <w:t>2400e,</w:t>
      </w:r>
      <w:r>
        <w:t xml:space="preserve"> </w:t>
      </w:r>
      <w:r>
        <w:t>výrobce</w:t>
      </w:r>
      <w:r>
        <w:t xml:space="preserve"> </w:t>
      </w:r>
      <w:r>
        <w:t>Motorola</w:t>
      </w:r>
      <w:r>
        <w:t xml:space="preserve"> – </w:t>
      </w:r>
      <w:r>
        <w:rPr>
          <w:b/>
        </w:rPr>
        <w:t>dodá zadavatel</w:t>
      </w:r>
      <w:r>
        <w:t xml:space="preserve"> </w:t>
      </w:r>
      <w:r>
        <w:tab/>
        <w:t xml:space="preserve">2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23"/>
        <w:ind w:right="318" w:hanging="283"/>
      </w:pPr>
      <w:r>
        <w:t xml:space="preserve">ruční </w:t>
      </w:r>
      <w:r>
        <w:tab/>
        <w:t xml:space="preserve">svítilna </w:t>
      </w:r>
      <w:r>
        <w:tab/>
        <w:t>s</w:t>
      </w:r>
      <w:r>
        <w:t xml:space="preserve"> </w:t>
      </w:r>
      <w:r>
        <w:t xml:space="preserve">dobíjecími </w:t>
      </w:r>
      <w:r>
        <w:tab/>
        <w:t xml:space="preserve">akumulátory </w:t>
      </w:r>
      <w:r>
        <w:tab/>
        <w:t>kompatibil</w:t>
      </w:r>
      <w:r>
        <w:t xml:space="preserve">ní </w:t>
      </w:r>
      <w:r>
        <w:tab/>
        <w:t>s</w:t>
      </w:r>
      <w:r>
        <w:t xml:space="preserve"> </w:t>
      </w:r>
      <w:r>
        <w:t xml:space="preserve">typem </w:t>
      </w:r>
      <w:r>
        <w:tab/>
        <w:t xml:space="preserve">Survivor, </w:t>
      </w:r>
      <w:r>
        <w:t xml:space="preserve"> </w:t>
      </w:r>
    </w:p>
    <w:p w:rsidR="008F142F" w:rsidRDefault="001A7997">
      <w:pPr>
        <w:spacing w:after="23"/>
        <w:ind w:left="411" w:right="566" w:firstLine="283"/>
      </w:pPr>
      <w:r>
        <w:t>výrobce Streamlight</w:t>
      </w:r>
      <w:r>
        <w:t xml:space="preserve"> </w:t>
      </w:r>
      <w:r>
        <w:tab/>
        <w:t xml:space="preserve">2 </w:t>
      </w:r>
      <w:r>
        <w:t>ks,</w:t>
      </w:r>
      <w:r>
        <w:t xml:space="preserve"> </w:t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t>ruční vyprošťovací nástroj</w:t>
      </w:r>
      <w:r>
        <w:t xml:space="preserve"> </w:t>
      </w:r>
      <w:r>
        <w:tab/>
        <w:t xml:space="preserve">1 </w:t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25"/>
        <w:ind w:right="318" w:hanging="283"/>
      </w:pPr>
      <w:r>
        <w:t>rukavice lékařské pro jednorázové použití nesterilní</w:t>
      </w:r>
      <w:r>
        <w:t xml:space="preserve"> – </w:t>
      </w:r>
      <w:r>
        <w:rPr>
          <w:b/>
        </w:rPr>
        <w:t>dodá zadavatel</w:t>
      </w:r>
      <w:r>
        <w:t xml:space="preserve"> </w:t>
      </w:r>
      <w:r>
        <w:tab/>
        <w:t xml:space="preserve">2 </w:t>
      </w:r>
      <w:r>
        <w:t>páry/sedadlo,</w:t>
      </w:r>
      <w:r>
        <w:t xml:space="preserve"> </w:t>
      </w:r>
    </w:p>
    <w:p w:rsidR="008F142F" w:rsidRDefault="001A7997">
      <w:pPr>
        <w:numPr>
          <w:ilvl w:val="2"/>
          <w:numId w:val="4"/>
        </w:numPr>
        <w:spacing w:after="25"/>
        <w:ind w:right="318" w:hanging="283"/>
      </w:pPr>
      <w:r>
        <w:t>vyprošťovací nůž (řezák) na bezpečnostní pásy</w:t>
      </w:r>
      <w:r>
        <w:t xml:space="preserve"> – </w:t>
      </w:r>
      <w:r>
        <w:rPr>
          <w:b/>
        </w:rPr>
        <w:t>dodá zadavatel</w:t>
      </w:r>
      <w:r>
        <w:t xml:space="preserve"> </w:t>
      </w:r>
      <w:r>
        <w:tab/>
        <w:t xml:space="preserve">2 </w:t>
      </w:r>
      <w:r>
        <w:tab/>
      </w:r>
      <w:r>
        <w:t>ks,</w:t>
      </w:r>
      <w:r>
        <w:t xml:space="preserve"> </w:t>
      </w:r>
    </w:p>
    <w:p w:rsidR="008F142F" w:rsidRDefault="001A7997">
      <w:pPr>
        <w:numPr>
          <w:ilvl w:val="2"/>
          <w:numId w:val="4"/>
        </w:numPr>
        <w:ind w:right="318" w:hanging="283"/>
      </w:pPr>
      <w:r>
        <w:t>vytyčovací červenobílá páska 500 m</w:t>
      </w:r>
      <w:r>
        <w:t xml:space="preserve"> </w:t>
      </w:r>
      <w:r>
        <w:tab/>
        <w:t xml:space="preserve">1 </w:t>
      </w:r>
      <w:r>
        <w:tab/>
      </w:r>
      <w:r>
        <w:t>ks.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není vybaven zabudovaným</w:t>
      </w:r>
      <w:r>
        <w:t xml:space="preserve"> </w:t>
      </w:r>
      <w:r>
        <w:t>zařízením prvotního zásahu,</w:t>
      </w:r>
      <w:r>
        <w:t xml:space="preserve"> </w:t>
      </w:r>
      <w:r>
        <w:t>motorovou stříkačkou ani požárním čerpadlem.</w:t>
      </w:r>
      <w:r>
        <w:t xml:space="preserve">  </w:t>
      </w:r>
    </w:p>
    <w:p w:rsidR="008F142F" w:rsidRDefault="001A7997">
      <w:pPr>
        <w:numPr>
          <w:ilvl w:val="0"/>
          <w:numId w:val="1"/>
        </w:numPr>
        <w:spacing w:after="0"/>
        <w:ind w:right="318" w:hanging="426"/>
      </w:pPr>
      <w:r>
        <w:t>Zavazadlový prostor DA je přístupný dveřmi na zadní straně karosérie</w:t>
      </w:r>
      <w:r>
        <w:t xml:space="preserve"> a </w:t>
      </w:r>
      <w:r>
        <w:t>při uložení předepsaného rozsahu požárního příslušenství:</w:t>
      </w:r>
      <w:r>
        <w:t xml:space="preserve">  </w:t>
      </w:r>
    </w:p>
    <w:p w:rsidR="008F142F" w:rsidRDefault="001A7997">
      <w:pPr>
        <w:numPr>
          <w:ilvl w:val="2"/>
          <w:numId w:val="5"/>
        </w:numPr>
        <w:spacing w:after="0"/>
        <w:ind w:right="318" w:hanging="283"/>
      </w:pPr>
      <w:r>
        <w:t>umožňuje uložení</w:t>
      </w:r>
      <w:r>
        <w:t xml:space="preserve"> </w:t>
      </w:r>
      <w:r>
        <w:t>zavazadel</w:t>
      </w:r>
      <w:r>
        <w:t xml:space="preserve"> </w:t>
      </w:r>
      <w:r>
        <w:t>v</w:t>
      </w:r>
      <w:r>
        <w:t xml:space="preserve"> </w:t>
      </w:r>
      <w:r>
        <w:t>počtu shodném s</w:t>
      </w:r>
      <w:r>
        <w:t xml:space="preserve"> </w:t>
      </w:r>
      <w:r>
        <w:t>počtem sedadel s</w:t>
      </w:r>
      <w:r>
        <w:t xml:space="preserve"> </w:t>
      </w:r>
      <w:r>
        <w:t>velikostí každého nejméně 120 l</w:t>
      </w:r>
      <w:r>
        <w:t xml:space="preserve"> a </w:t>
      </w:r>
      <w:r>
        <w:t>hmotností nejméně 30 kg,</w:t>
      </w:r>
      <w:r>
        <w:t xml:space="preserve">  </w:t>
      </w:r>
    </w:p>
    <w:p w:rsidR="008F142F" w:rsidRDefault="001A7997">
      <w:pPr>
        <w:numPr>
          <w:ilvl w:val="2"/>
          <w:numId w:val="5"/>
        </w:numPr>
        <w:spacing w:after="0"/>
        <w:ind w:right="318" w:hanging="283"/>
      </w:pPr>
      <w:r>
        <w:t>je vybaven vyjímatelným výsuvným prvkem na podlaze pro</w:t>
      </w:r>
      <w:r>
        <w:t xml:space="preserve"> </w:t>
      </w:r>
      <w:r>
        <w:t>snadnou manipulaci</w:t>
      </w:r>
      <w:r>
        <w:t xml:space="preserve"> se zavazadly,</w:t>
      </w:r>
      <w:r>
        <w:t xml:space="preserve"> </w:t>
      </w:r>
    </w:p>
    <w:p w:rsidR="008F142F" w:rsidRDefault="001A7997">
      <w:pPr>
        <w:numPr>
          <w:ilvl w:val="2"/>
          <w:numId w:val="5"/>
        </w:numPr>
        <w:ind w:right="318" w:hanging="283"/>
      </w:pPr>
      <w:r>
        <w:t>má</w:t>
      </w:r>
      <w:r>
        <w:t xml:space="preserve"> </w:t>
      </w:r>
      <w:r>
        <w:t>využitelné rozměry nejméně</w:t>
      </w:r>
      <w:r>
        <w:t xml:space="preserve"> </w:t>
      </w:r>
      <w:r>
        <w:t>1000 x 700</w:t>
      </w:r>
      <w:r>
        <w:t xml:space="preserve"> </w:t>
      </w:r>
      <w:r>
        <w:t>mm</w:t>
      </w:r>
      <w:r>
        <w:t xml:space="preserve"> </w:t>
      </w:r>
      <w:r>
        <w:t>ve výšce</w:t>
      </w:r>
      <w:r>
        <w:t xml:space="preserve"> </w:t>
      </w:r>
      <w:r>
        <w:t>900 mm</w:t>
      </w:r>
      <w:r>
        <w:t xml:space="preserve"> </w:t>
      </w:r>
      <w:r>
        <w:t xml:space="preserve">od podlahy </w:t>
      </w:r>
      <w:r>
        <w:t xml:space="preserve">a </w:t>
      </w:r>
      <w:r>
        <w:t>má nejméně čtyři</w:t>
      </w:r>
      <w:r>
        <w:t xml:space="preserve"> </w:t>
      </w:r>
      <w:r>
        <w:t>kotvící</w:t>
      </w:r>
      <w:r>
        <w:t xml:space="preserve"> </w:t>
      </w:r>
      <w:r>
        <w:t>body</w:t>
      </w:r>
      <w:r>
        <w:t xml:space="preserve"> </w:t>
      </w:r>
      <w:r>
        <w:t>s tažnou silou každého nejméně 3 kN</w:t>
      </w:r>
      <w:r>
        <w:t xml:space="preserve">.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je</w:t>
      </w:r>
      <w:r>
        <w:t xml:space="preserve"> </w:t>
      </w:r>
      <w:r>
        <w:t>vybaven střešním nosičem s</w:t>
      </w:r>
      <w:r>
        <w:t xml:space="preserve"> </w:t>
      </w:r>
      <w:r>
        <w:t>nosností</w:t>
      </w:r>
      <w:r>
        <w:t xml:space="preserve"> </w:t>
      </w:r>
      <w:r>
        <w:t>nejméně 50 kg</w:t>
      </w:r>
      <w:r>
        <w:t xml:space="preserve"> </w:t>
      </w:r>
      <w:r>
        <w:t>Na střešním nosiči je umístěna</w:t>
      </w:r>
      <w:r>
        <w:t xml:space="preserve"> </w:t>
      </w:r>
      <w:r>
        <w:t>bedn</w:t>
      </w:r>
      <w:r>
        <w:t xml:space="preserve">a </w:t>
      </w:r>
      <w:r>
        <w:t>ze sli</w:t>
      </w:r>
      <w:r>
        <w:t>tin lehkých kovů</w:t>
      </w:r>
      <w:r>
        <w:t xml:space="preserve">. </w:t>
      </w:r>
      <w:r>
        <w:t>Pochozí střecha je s protiskluzovou úpravou.</w:t>
      </w:r>
      <w:r>
        <w:t xml:space="preserve"> </w:t>
      </w:r>
      <w:r>
        <w:t>Vstup na střechu je zajištěn žebříkem s</w:t>
      </w:r>
      <w:r>
        <w:t xml:space="preserve"> </w:t>
      </w:r>
      <w:r>
        <w:t>protiskluzovou úpravou, vyrobeným</w:t>
      </w:r>
      <w:r>
        <w:t xml:space="preserve"> </w:t>
      </w:r>
      <w:r>
        <w:t>z korozivzdorných</w:t>
      </w:r>
      <w:r>
        <w:t xml:space="preserve"> </w:t>
      </w:r>
      <w:r>
        <w:t>materiálů. Žebřík je upevněn na</w:t>
      </w:r>
      <w:r>
        <w:t xml:space="preserve"> </w:t>
      </w:r>
      <w:r>
        <w:t>vyztužených</w:t>
      </w:r>
      <w:r>
        <w:t xml:space="preserve"> </w:t>
      </w:r>
      <w:r>
        <w:t>zadních dveřích</w:t>
      </w:r>
      <w:r>
        <w:t xml:space="preserve"> </w:t>
      </w:r>
      <w:r>
        <w:t>vpravo.</w:t>
      </w:r>
      <w:r>
        <w:t xml:space="preserve"> 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Celková výška DA v</w:t>
      </w:r>
      <w:r>
        <w:t xml:space="preserve"> </w:t>
      </w:r>
      <w:r>
        <w:t>nezatíženém stavu (bez osádky a v</w:t>
      </w:r>
      <w:r>
        <w:t xml:space="preserve"> </w:t>
      </w:r>
      <w:r>
        <w:t>transportní poloze včetně zvláštního výstražného zařízení</w:t>
      </w:r>
      <w:r>
        <w:t xml:space="preserve"> a </w:t>
      </w:r>
      <w:r>
        <w:t>střešního nosiče) je s</w:t>
      </w:r>
      <w:r>
        <w:t xml:space="preserve"> </w:t>
      </w:r>
      <w:r>
        <w:t>ohledem na prostorové podmínky hasičské zbrojnice nejvíce</w:t>
      </w:r>
      <w:r>
        <w:t xml:space="preserve"> 2500 </w:t>
      </w:r>
      <w:r>
        <w:t>mm.</w:t>
      </w:r>
      <w:r>
        <w:t xml:space="preserve"> </w:t>
      </w:r>
    </w:p>
    <w:p w:rsidR="008F142F" w:rsidRDefault="001A7997">
      <w:pPr>
        <w:numPr>
          <w:ilvl w:val="0"/>
          <w:numId w:val="1"/>
        </w:numPr>
        <w:spacing w:after="796"/>
        <w:ind w:right="318" w:hanging="426"/>
      </w:pPr>
      <w:r>
        <w:t xml:space="preserve">DA </w:t>
      </w:r>
      <w:r>
        <w:t>je konstruován</w:t>
      </w:r>
      <w:r>
        <w:t xml:space="preserve"> </w:t>
      </w:r>
      <w:r>
        <w:t>s</w:t>
      </w:r>
      <w:r>
        <w:t xml:space="preserve"> </w:t>
      </w:r>
      <w:r>
        <w:t>uspořádáním náprav</w:t>
      </w:r>
      <w:r>
        <w:t xml:space="preserve"> </w:t>
      </w:r>
      <w:r>
        <w:t xml:space="preserve">4 x </w:t>
      </w:r>
      <w:r>
        <w:t>4.</w:t>
      </w:r>
      <w:r>
        <w:rPr>
          <w:b/>
        </w:rPr>
        <w:t xml:space="preserve">  </w:t>
      </w:r>
      <w:r>
        <w:t xml:space="preserve"> </w:t>
      </w:r>
    </w:p>
    <w:p w:rsidR="008F142F" w:rsidRDefault="001A7997">
      <w:pPr>
        <w:spacing w:after="155" w:line="259" w:lineRule="auto"/>
        <w:ind w:right="317"/>
        <w:jc w:val="right"/>
      </w:pPr>
      <w:r>
        <w:t>3</w:t>
      </w:r>
      <w:r>
        <w:t xml:space="preserve">/5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je vybaven zař</w:t>
      </w:r>
      <w:r>
        <w:t>ízením proti blokování provozních brzd typu</w:t>
      </w:r>
      <w:r>
        <w:t xml:space="preserve"> </w:t>
      </w:r>
      <w:r>
        <w:t>ABS</w:t>
      </w:r>
      <w:r>
        <w:t xml:space="preserve"> </w:t>
      </w:r>
      <w:r>
        <w:t>nebo obdobným zařízením</w:t>
      </w:r>
      <w:r>
        <w:t xml:space="preserve">. 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je vybaven elektronickým stabilizačním programem (ESP) včetně brzdového asistenta a protiprokluzovým systémem (ASR)</w:t>
      </w:r>
      <w:r>
        <w:t xml:space="preserve">.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Obě nápravy jsou osazeny koly vybavenými pneumatikami konstr</w:t>
      </w:r>
      <w:r>
        <w:t>uovanými pro provoz na blátě a sněhu.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je vybaven nejméně airbagem řidiče a spolujezdce.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DA je dále vybaven: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podélně a výškově nastavitelným volantem,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centrálním zamykáním s</w:t>
      </w:r>
      <w:r>
        <w:t xml:space="preserve"> </w:t>
      </w:r>
      <w:r>
        <w:t>dálkovým ovládáním,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předními elektricky ovládanými okny,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předními světlome</w:t>
      </w:r>
      <w:r>
        <w:t xml:space="preserve">ty do mlhy, 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vpředu a vzadu parkovacími senzory,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gumovými koberci na podlaze,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ochranným krytem pod motorem,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manuální převodovkou s</w:t>
      </w:r>
      <w:r>
        <w:t xml:space="preserve"> </w:t>
      </w:r>
      <w:r>
        <w:t>nejméně šesti rychlostními stupni vpřed,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tepelně izolujícími tónovanými okny,</w:t>
      </w:r>
      <w:r>
        <w:t xml:space="preserve"> </w:t>
      </w:r>
    </w:p>
    <w:p w:rsidR="008F142F" w:rsidRDefault="001A7997">
      <w:pPr>
        <w:numPr>
          <w:ilvl w:val="2"/>
          <w:numId w:val="6"/>
        </w:numPr>
        <w:spacing w:after="3" w:line="343" w:lineRule="auto"/>
        <w:ind w:right="318" w:hanging="283"/>
      </w:pPr>
      <w:r>
        <w:t>dveře zavazadlového prostoru DA jsou vybaveny vyhřívanými skly,</w:t>
      </w:r>
      <w:r>
        <w:t xml:space="preserve"> </w:t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t>vnějšími zpětnými zrcátky elektricky nastavitelnými a vyhřívanými,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vnitřním osvětlením,</w:t>
      </w:r>
      <w:r>
        <w:t xml:space="preserve">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obložením bočních stěn v</w:t>
      </w:r>
      <w:r>
        <w:t xml:space="preserve"> </w:t>
      </w:r>
      <w:r>
        <w:t>zavazadlovém prostoru a kabině osádky včetně dveří,</w:t>
      </w:r>
      <w:r>
        <w:t xml:space="preserve">  </w:t>
      </w:r>
    </w:p>
    <w:p w:rsidR="008F142F" w:rsidRDefault="001A7997">
      <w:pPr>
        <w:numPr>
          <w:ilvl w:val="2"/>
          <w:numId w:val="6"/>
        </w:numPr>
        <w:ind w:right="318" w:hanging="283"/>
      </w:pPr>
      <w:r>
        <w:t>stahovací markýzou na</w:t>
      </w:r>
      <w:r>
        <w:t xml:space="preserve"> pravé straně pro vytvoření přístřešku proti dešti, sněhu a slunečnímu svitu. Markýza umožňuje vysunutí do vzdálenosti nejméně 2</w:t>
      </w:r>
      <w:r>
        <w:t xml:space="preserve"> </w:t>
      </w:r>
      <w:r>
        <w:t>m. Prostor účelové nástavby pod markýzou je vybaven LED osvětlením.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 xml:space="preserve">Součástí </w:t>
      </w:r>
      <w:r>
        <w:t xml:space="preserve">DA </w:t>
      </w:r>
      <w:r>
        <w:t>je povinná výbava motorových a přípojných vozi</w:t>
      </w:r>
      <w:r>
        <w:t>del stanovená právním předpisem. Veškeré příslušenství potřebné pro výměnu kola je umístěno v</w:t>
      </w:r>
      <w:r>
        <w:t xml:space="preserve"> </w:t>
      </w:r>
      <w:r>
        <w:t>DA a je součástí dodávky, plnohodnotné náhradní kolo k</w:t>
      </w:r>
      <w:r>
        <w:t xml:space="preserve"> </w:t>
      </w:r>
      <w:r>
        <w:t>DA je dodáno samostatně, příbalem.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 xml:space="preserve">Všechny položky požárního příslušenství a všechna zařízení použita pro </w:t>
      </w:r>
      <w:r>
        <w:t xml:space="preserve">montáž do </w:t>
      </w:r>
      <w:r>
        <w:t xml:space="preserve">DA </w:t>
      </w:r>
      <w:r>
        <w:t>splňují obecně stanovené bezpečnostní předpisy a jsou doložena návodem a příslušným dokladem (homologace, certifikát, prohlášení o shodě apod.).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Součásti dodávky</w:t>
      </w:r>
      <w:r>
        <w:t xml:space="preserve"> </w:t>
      </w:r>
      <w:r>
        <w:t>je</w:t>
      </w:r>
      <w:r>
        <w:t xml:space="preserve"> </w:t>
      </w:r>
      <w:r>
        <w:t>požární přívěs</w:t>
      </w:r>
      <w:r>
        <w:t xml:space="preserve"> </w:t>
      </w:r>
      <w:r>
        <w:t>nákladní</w:t>
      </w:r>
      <w:r>
        <w:t xml:space="preserve"> </w:t>
      </w:r>
      <w:r>
        <w:t>kategorie O1</w:t>
      </w:r>
      <w:r>
        <w:t xml:space="preserve"> </w:t>
      </w:r>
      <w:r>
        <w:t>(dále jen „PN“)</w:t>
      </w:r>
      <w:r>
        <w:t xml:space="preserve">.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PN</w:t>
      </w:r>
      <w:r>
        <w:t xml:space="preserve"> </w:t>
      </w:r>
      <w:r>
        <w:t>splňuje požadavky p</w:t>
      </w:r>
      <w:r>
        <w:t>ředpisů pro provoz vozidel na pozemních komunikacích v</w:t>
      </w:r>
      <w:r>
        <w:t xml:space="preserve"> </w:t>
      </w:r>
      <w:r>
        <w:t>ČR, a veškeré povinné údaje k</w:t>
      </w:r>
      <w:r>
        <w:t xml:space="preserve"> </w:t>
      </w:r>
      <w:r>
        <w:t>provedení včetně výjimek jsou uvedeny v</w:t>
      </w:r>
      <w:r>
        <w:t xml:space="preserve"> </w:t>
      </w:r>
      <w:r>
        <w:t>osvědčení o</w:t>
      </w:r>
      <w:r>
        <w:t xml:space="preserve"> </w:t>
      </w:r>
      <w:r>
        <w:t>registraci vozidla část II. (technický průkaz),</w:t>
      </w:r>
      <w:r>
        <w:t xml:space="preserve"> </w:t>
      </w:r>
      <w:r>
        <w:t>a požadavky uvedené v</w:t>
      </w:r>
      <w:r>
        <w:t xml:space="preserve"> </w:t>
      </w:r>
      <w:r>
        <w:t>těchto technických podmínkách.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PN</w:t>
      </w:r>
      <w:r>
        <w:t xml:space="preserve"> </w:t>
      </w:r>
      <w:r>
        <w:t>má největší te</w:t>
      </w:r>
      <w:r>
        <w:t>chnicky přípustnou hmotnost 750 kg a užitečnou hmotnost nejméně 500 kg.</w:t>
      </w:r>
      <w:r>
        <w:t xml:space="preserve"> </w:t>
      </w:r>
    </w:p>
    <w:p w:rsidR="008F142F" w:rsidRDefault="001A7997">
      <w:pPr>
        <w:numPr>
          <w:ilvl w:val="0"/>
          <w:numId w:val="1"/>
        </w:numPr>
        <w:spacing w:after="11"/>
        <w:ind w:right="318" w:hanging="426"/>
      </w:pPr>
      <w:r>
        <w:t>PN</w:t>
      </w:r>
      <w:r>
        <w:t xml:space="preserve"> </w:t>
      </w:r>
      <w:r>
        <w:t>je vybaven:</w:t>
      </w:r>
      <w:r>
        <w:t xml:space="preserve"> </w:t>
      </w:r>
    </w:p>
    <w:p w:rsidR="008F142F" w:rsidRDefault="001A7997">
      <w:pPr>
        <w:numPr>
          <w:ilvl w:val="2"/>
          <w:numId w:val="7"/>
        </w:numPr>
        <w:spacing w:after="11"/>
        <w:ind w:right="318" w:hanging="280"/>
      </w:pPr>
      <w:r>
        <w:t>ložnou plochou o</w:t>
      </w:r>
      <w:r>
        <w:t xml:space="preserve"> </w:t>
      </w:r>
      <w:r>
        <w:t>rozměrech</w:t>
      </w:r>
      <w:r>
        <w:t xml:space="preserve"> </w:t>
      </w:r>
      <w:r>
        <w:t xml:space="preserve">nejméně </w:t>
      </w:r>
      <w:r>
        <w:t xml:space="preserve">2500 </w:t>
      </w:r>
      <w:r>
        <w:t>x 1</w:t>
      </w:r>
      <w:r>
        <w:t xml:space="preserve">250 </w:t>
      </w:r>
      <w:r>
        <w:t>mm,</w:t>
      </w:r>
      <w:r>
        <w:t xml:space="preserve"> </w:t>
      </w:r>
    </w:p>
    <w:p w:rsidR="008F142F" w:rsidRDefault="001A7997">
      <w:pPr>
        <w:numPr>
          <w:ilvl w:val="2"/>
          <w:numId w:val="7"/>
        </w:numPr>
        <w:spacing w:after="11"/>
        <w:ind w:right="318" w:hanging="280"/>
      </w:pPr>
      <w:r>
        <w:t>ložnou plochou s nejméně 4 kotvícími body v</w:t>
      </w:r>
      <w:r>
        <w:t xml:space="preserve"> </w:t>
      </w:r>
      <w:r>
        <w:t>podlaze pro upevnění nákladu,</w:t>
      </w:r>
      <w:r>
        <w:t xml:space="preserve"> </w:t>
      </w:r>
    </w:p>
    <w:p w:rsidR="008F142F" w:rsidRDefault="001A7997">
      <w:pPr>
        <w:numPr>
          <w:ilvl w:val="2"/>
          <w:numId w:val="7"/>
        </w:numPr>
        <w:spacing w:after="11"/>
        <w:ind w:right="318" w:hanging="280"/>
      </w:pPr>
      <w:r>
        <w:t>na oji manipulačním opěrným kolečkem,</w:t>
      </w:r>
      <w:r>
        <w:t xml:space="preserve"> </w:t>
      </w:r>
    </w:p>
    <w:p w:rsidR="008F142F" w:rsidRDefault="001A7997">
      <w:pPr>
        <w:numPr>
          <w:ilvl w:val="2"/>
          <w:numId w:val="7"/>
        </w:numPr>
        <w:spacing w:after="11"/>
        <w:ind w:right="318" w:hanging="280"/>
      </w:pPr>
      <w:r>
        <w:t>nejméně 2 stabilizačními podpěrami poblíž zadních rohů ložné plochy,</w:t>
      </w:r>
      <w:r>
        <w:t xml:space="preserve"> </w:t>
      </w:r>
    </w:p>
    <w:p w:rsidR="008F142F" w:rsidRDefault="001A7997">
      <w:pPr>
        <w:numPr>
          <w:ilvl w:val="2"/>
          <w:numId w:val="7"/>
        </w:numPr>
        <w:spacing w:after="376"/>
        <w:ind w:right="318" w:hanging="280"/>
      </w:pPr>
      <w:r>
        <w:t>nejméně 2 zakládacími klíny.</w:t>
      </w:r>
      <w:r>
        <w:t xml:space="preserve"> </w:t>
      </w:r>
    </w:p>
    <w:p w:rsidR="008F142F" w:rsidRDefault="001A7997">
      <w:pPr>
        <w:spacing w:after="155" w:line="259" w:lineRule="auto"/>
        <w:ind w:right="317"/>
        <w:jc w:val="right"/>
      </w:pPr>
      <w:r>
        <w:t xml:space="preserve">4/5 </w:t>
      </w:r>
    </w:p>
    <w:p w:rsidR="008F142F" w:rsidRDefault="001A7997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Ložná plocha PN je vybavena předním i zadním sklopným čelem a pevnými bočnicemi o výšce nejméně 300</w:t>
      </w:r>
      <w:r>
        <w:t xml:space="preserve"> </w:t>
      </w:r>
      <w:r>
        <w:t>mm a plachtou o</w:t>
      </w:r>
      <w:r>
        <w:t xml:space="preserve"> </w:t>
      </w:r>
      <w:r>
        <w:t>celkové světlé výšce mezi ložnou plochou a plachtou nejméně 1300 mm.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Rám</w:t>
      </w:r>
      <w:r>
        <w:t xml:space="preserve"> </w:t>
      </w:r>
      <w:r>
        <w:t>podvozku</w:t>
      </w:r>
      <w:r>
        <w:t xml:space="preserve"> </w:t>
      </w:r>
      <w:r>
        <w:t>PN</w:t>
      </w:r>
      <w:r>
        <w:t xml:space="preserve"> </w:t>
      </w:r>
      <w:r>
        <w:t>je vyroben z</w:t>
      </w:r>
      <w:r>
        <w:t xml:space="preserve"> </w:t>
      </w:r>
      <w:r>
        <w:t>žárově zinkované oceli</w:t>
      </w:r>
      <w:r>
        <w:t xml:space="preserve">. </w:t>
      </w:r>
      <w:r>
        <w:t>Podlaha PN</w:t>
      </w:r>
      <w:r>
        <w:t xml:space="preserve"> </w:t>
      </w:r>
      <w:r>
        <w:t>je z</w:t>
      </w:r>
      <w:r>
        <w:t xml:space="preserve"> </w:t>
      </w:r>
      <w:r>
        <w:t>voděodolného protiskluzového materiálu</w:t>
      </w:r>
      <w:r>
        <w:t xml:space="preserve"> (</w:t>
      </w:r>
      <w:r>
        <w:t>např. bříza AV100, tloušťka nejméně 18 mm a splňuje GOST 3916.1</w:t>
      </w:r>
      <w:r>
        <w:t>–</w:t>
      </w:r>
      <w:r>
        <w:t>96 )</w:t>
      </w:r>
      <w:r>
        <w:t xml:space="preserve">.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Pro ba</w:t>
      </w:r>
      <w:r>
        <w:t>revnou úpravu PN</w:t>
      </w:r>
      <w:r>
        <w:t xml:space="preserve"> </w:t>
      </w:r>
      <w:r>
        <w:t>je použita plachta v</w:t>
      </w:r>
      <w:r>
        <w:t xml:space="preserve"> </w:t>
      </w:r>
      <w:r>
        <w:t>jasně červené barvě s</w:t>
      </w:r>
      <w:r>
        <w:t xml:space="preserve"> </w:t>
      </w:r>
      <w:r>
        <w:t>vodorovným pruhem v</w:t>
      </w:r>
      <w:r>
        <w:t xml:space="preserve"> </w:t>
      </w:r>
      <w:r>
        <w:t>bílé barvě</w:t>
      </w:r>
      <w:r>
        <w:t xml:space="preserve"> </w:t>
      </w:r>
      <w:r>
        <w:t>RAL 9003</w:t>
      </w:r>
      <w:r>
        <w:t xml:space="preserve">. </w:t>
      </w:r>
      <w:r>
        <w:t xml:space="preserve">Bílý vodorovný pruh má výšku nejméně 200 mm a nejvíce 350 mm </w:t>
      </w:r>
      <w:r>
        <w:t xml:space="preserve">a </w:t>
      </w:r>
      <w:r>
        <w:t>je</w:t>
      </w:r>
      <w:r>
        <w:t xml:space="preserve"> </w:t>
      </w:r>
      <w:r>
        <w:t>umístěn po</w:t>
      </w:r>
      <w:r>
        <w:t xml:space="preserve"> </w:t>
      </w:r>
      <w:r>
        <w:t>obou bocích PN.</w:t>
      </w:r>
      <w:r>
        <w:t xml:space="preserve"> </w:t>
      </w:r>
      <w:r>
        <w:rPr>
          <w:color w:val="FF0000"/>
        </w:rP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V bílém zvýrazňujícím vodorovném pruhu na obou bocích požárn</w:t>
      </w:r>
      <w:r>
        <w:t>ího přívěsu je umístěn nápis s</w:t>
      </w:r>
      <w:r>
        <w:t xml:space="preserve"> </w:t>
      </w:r>
      <w:r>
        <w:t>označením dislokace jednotky. V prvním řádku je text „SBOR DOBROVOLNÝCH HASIČŮ“, v</w:t>
      </w:r>
      <w:r>
        <w:t xml:space="preserve"> </w:t>
      </w:r>
      <w:r>
        <w:t>druhém řádku je název obce „TRHOVÉ SVINY“. Barevné provedení rámu požárního přívěsu je v odstínu</w:t>
      </w:r>
      <w:r>
        <w:t xml:space="preserve"> </w:t>
      </w:r>
      <w:r>
        <w:t>materiálu.</w:t>
      </w:r>
      <w: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Pro výrobu DA</w:t>
      </w:r>
      <w:r>
        <w:t xml:space="preserve"> </w:t>
      </w:r>
      <w:r>
        <w:t>a PN</w:t>
      </w:r>
      <w:r>
        <w:t xml:space="preserve"> </w:t>
      </w:r>
      <w:r>
        <w:t>se používá pou</w:t>
      </w:r>
      <w:r>
        <w:t xml:space="preserve">ze nový, dosud nepoužitý podvozek, který </w:t>
      </w:r>
      <w:r>
        <w:t xml:space="preserve"> </w:t>
      </w:r>
      <w:r>
        <w:t>není starší 24 měsíců a pro účelovou nástavbu pouze nové a originální součásti.</w:t>
      </w:r>
      <w:r>
        <w:t xml:space="preserve"> </w:t>
      </w:r>
      <w:r>
        <w:t>Součástí dodávky je plnohodnotné náhradní kolo k</w:t>
      </w:r>
      <w:r>
        <w:t xml:space="preserve"> </w:t>
      </w:r>
      <w:r>
        <w:t>PN,</w:t>
      </w:r>
      <w:r>
        <w:t xml:space="preserve"> </w:t>
      </w:r>
      <w:r>
        <w:t>které</w:t>
      </w:r>
      <w:r>
        <w:t xml:space="preserve"> </w:t>
      </w:r>
      <w:r>
        <w:t>je dodáno samostatně, příbalem.</w:t>
      </w:r>
      <w:r>
        <w:rPr>
          <w:b/>
          <w:color w:val="FF0000"/>
        </w:rP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Technická životnost DA</w:t>
      </w:r>
      <w:r>
        <w:t xml:space="preserve"> </w:t>
      </w:r>
      <w:r>
        <w:t>a PN</w:t>
      </w:r>
      <w:r>
        <w:t xml:space="preserve"> </w:t>
      </w:r>
      <w:r>
        <w:t>je nejméně 16 let, a to při běžném provozu u jednotky požární ochrany s</w:t>
      </w:r>
      <w:r>
        <w:t xml:space="preserve"> </w:t>
      </w:r>
      <w:r>
        <w:t>ročním kilometrovým průběhem do 10</w:t>
      </w:r>
      <w:r>
        <w:t>.</w:t>
      </w:r>
      <w:r>
        <w:t>000 km. Po celou tuto dobu je DA</w:t>
      </w:r>
      <w:r>
        <w:t xml:space="preserve"> </w:t>
      </w:r>
      <w:r>
        <w:t>a PN</w:t>
      </w:r>
      <w:r>
        <w:t xml:space="preserve"> </w:t>
      </w:r>
      <w:r>
        <w:t>plně funkční.</w:t>
      </w:r>
      <w:r>
        <w:rPr>
          <w:b/>
          <w:color w:val="00AF50"/>
        </w:rPr>
        <w:t xml:space="preserve"> </w:t>
      </w:r>
    </w:p>
    <w:p w:rsidR="008F142F" w:rsidRDefault="001A7997">
      <w:pPr>
        <w:numPr>
          <w:ilvl w:val="0"/>
          <w:numId w:val="1"/>
        </w:numPr>
        <w:ind w:right="318" w:hanging="426"/>
      </w:pPr>
      <w:r>
        <w:t>Pokud jsou v</w:t>
      </w:r>
      <w:r>
        <w:t xml:space="preserve"> </w:t>
      </w:r>
      <w:r>
        <w:t>těchto technických podmínkách uvedeny odkazy na jednotlivá obchodní jména, zvláštní</w:t>
      </w:r>
      <w:r>
        <w:t xml:space="preserve"> označení podniků, zvláštní označení výrobků, výkonů nebo obchodních materiálů, které platí pro určitý podnik nebo organizační jednotku za příznačné, patenty a užitné vzory, umožňuje zadavatel použití i jiných technických a kvalitativně obdobných řešení. V</w:t>
      </w:r>
      <w:r>
        <w:t>ariantní řešení se nepřipouští.</w:t>
      </w:r>
      <w:r>
        <w:t xml:space="preserve"> </w:t>
      </w:r>
    </w:p>
    <w:p w:rsidR="008F142F" w:rsidRDefault="001A7997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8F142F" w:rsidRDefault="001A7997">
      <w:pPr>
        <w:spacing w:after="5364"/>
        <w:ind w:right="318"/>
      </w:pPr>
      <w:r>
        <w:t>Tuto technickou specifikaci vypracoval a případné zpřesňující údaje může poskytnout</w:t>
      </w:r>
      <w:r>
        <w:t xml:space="preserve">  </w:t>
      </w:r>
      <w:r>
        <w:t>pan</w:t>
      </w:r>
      <w:r>
        <w:t xml:space="preserve"> </w:t>
      </w:r>
      <w:r>
        <w:t>Ing. Jiří</w:t>
      </w:r>
      <w:r>
        <w:t xml:space="preserve"> </w:t>
      </w:r>
      <w:r>
        <w:t>Polák, e</w:t>
      </w:r>
      <w:r>
        <w:t>-</w:t>
      </w:r>
      <w:r>
        <w:t>mail polak.jiri@centrum.cz,</w:t>
      </w:r>
      <w:r>
        <w:t xml:space="preserve"> </w:t>
      </w:r>
      <w:r>
        <w:t>telefon</w:t>
      </w:r>
      <w:r>
        <w:t xml:space="preserve"> </w:t>
      </w:r>
      <w:r>
        <w:t>+420 724</w:t>
      </w:r>
      <w:r>
        <w:t xml:space="preserve"> </w:t>
      </w:r>
      <w:r>
        <w:t>789</w:t>
      </w:r>
      <w:r>
        <w:t xml:space="preserve"> 545.  V </w:t>
      </w:r>
      <w:r>
        <w:t>Trhových Svinech</w:t>
      </w:r>
      <w:r>
        <w:t xml:space="preserve"> </w:t>
      </w:r>
      <w:r>
        <w:t xml:space="preserve">dne </w:t>
      </w:r>
      <w:r>
        <w:t xml:space="preserve">10. 1. 2018 </w:t>
      </w:r>
    </w:p>
    <w:p w:rsidR="008F142F" w:rsidRDefault="001A7997">
      <w:pPr>
        <w:spacing w:after="155" w:line="259" w:lineRule="auto"/>
        <w:ind w:right="317"/>
        <w:jc w:val="right"/>
      </w:pPr>
      <w:r>
        <w:t xml:space="preserve">5/5 </w:t>
      </w:r>
    </w:p>
    <w:sectPr w:rsidR="008F142F">
      <w:pgSz w:w="11906" w:h="16838"/>
      <w:pgMar w:top="1047" w:right="659" w:bottom="98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93D"/>
    <w:multiLevelType w:val="multilevel"/>
    <w:tmpl w:val="D5326488"/>
    <w:lvl w:ilvl="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6697B"/>
    <w:multiLevelType w:val="hybridMultilevel"/>
    <w:tmpl w:val="C382D174"/>
    <w:lvl w:ilvl="0" w:tplc="C7D49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60871E">
      <w:start w:val="1"/>
      <w:numFmt w:val="bullet"/>
      <w:lvlText w:val="o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84D674">
      <w:start w:val="1"/>
      <w:numFmt w:val="bullet"/>
      <w:lvlText w:val="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2CA86C">
      <w:start w:val="1"/>
      <w:numFmt w:val="bullet"/>
      <w:lvlText w:val="•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54C3B2">
      <w:start w:val="1"/>
      <w:numFmt w:val="bullet"/>
      <w:lvlText w:val="o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9C11B0">
      <w:start w:val="1"/>
      <w:numFmt w:val="bullet"/>
      <w:lvlText w:val="▪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B0EA3A">
      <w:start w:val="1"/>
      <w:numFmt w:val="bullet"/>
      <w:lvlText w:val="•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4A7CE8">
      <w:start w:val="1"/>
      <w:numFmt w:val="bullet"/>
      <w:lvlText w:val="o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BED518">
      <w:start w:val="1"/>
      <w:numFmt w:val="bullet"/>
      <w:lvlText w:val="▪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F7CD4"/>
    <w:multiLevelType w:val="hybridMultilevel"/>
    <w:tmpl w:val="322E5C3A"/>
    <w:lvl w:ilvl="0" w:tplc="B42A3B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852DC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C11A4">
      <w:start w:val="1"/>
      <w:numFmt w:val="lowerLetter"/>
      <w:lvlRestart w:val="0"/>
      <w:lvlText w:val="%3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1A76">
      <w:start w:val="1"/>
      <w:numFmt w:val="decimal"/>
      <w:lvlText w:val="%4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6CC">
      <w:start w:val="1"/>
      <w:numFmt w:val="lowerLetter"/>
      <w:lvlText w:val="%5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A73CE">
      <w:start w:val="1"/>
      <w:numFmt w:val="lowerRoman"/>
      <w:lvlText w:val="%6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80BC">
      <w:start w:val="1"/>
      <w:numFmt w:val="decimal"/>
      <w:lvlText w:val="%7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1814">
      <w:start w:val="1"/>
      <w:numFmt w:val="lowerLetter"/>
      <w:lvlText w:val="%8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AA0F4">
      <w:start w:val="1"/>
      <w:numFmt w:val="lowerRoman"/>
      <w:lvlText w:val="%9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00DE0"/>
    <w:multiLevelType w:val="hybridMultilevel"/>
    <w:tmpl w:val="0D96A418"/>
    <w:lvl w:ilvl="0" w:tplc="D39236D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9A8100">
      <w:start w:val="1"/>
      <w:numFmt w:val="bullet"/>
      <w:lvlText w:val="o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1CBDC4">
      <w:start w:val="1"/>
      <w:numFmt w:val="bullet"/>
      <w:lvlRestart w:val="0"/>
      <w:lvlText w:val="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FCE06A">
      <w:start w:val="1"/>
      <w:numFmt w:val="bullet"/>
      <w:lvlText w:val="•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CE165C">
      <w:start w:val="1"/>
      <w:numFmt w:val="bullet"/>
      <w:lvlText w:val="o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F8B89E">
      <w:start w:val="1"/>
      <w:numFmt w:val="bullet"/>
      <w:lvlText w:val="▪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006F96">
      <w:start w:val="1"/>
      <w:numFmt w:val="bullet"/>
      <w:lvlText w:val="•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50EEE6">
      <w:start w:val="1"/>
      <w:numFmt w:val="bullet"/>
      <w:lvlText w:val="o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0688DA">
      <w:start w:val="1"/>
      <w:numFmt w:val="bullet"/>
      <w:lvlText w:val="▪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A1998"/>
    <w:multiLevelType w:val="hybridMultilevel"/>
    <w:tmpl w:val="21EE0006"/>
    <w:lvl w:ilvl="0" w:tplc="25220F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ED960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89A14">
      <w:start w:val="1"/>
      <w:numFmt w:val="lowerLetter"/>
      <w:lvlRestart w:val="0"/>
      <w:lvlText w:val="%3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8013E">
      <w:start w:val="1"/>
      <w:numFmt w:val="decimal"/>
      <w:lvlText w:val="%4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6FC62">
      <w:start w:val="1"/>
      <w:numFmt w:val="lowerLetter"/>
      <w:lvlText w:val="%5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8C662">
      <w:start w:val="1"/>
      <w:numFmt w:val="lowerRoman"/>
      <w:lvlText w:val="%6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D1E2">
      <w:start w:val="1"/>
      <w:numFmt w:val="decimal"/>
      <w:lvlText w:val="%7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AAB92">
      <w:start w:val="1"/>
      <w:numFmt w:val="lowerLetter"/>
      <w:lvlText w:val="%8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8DF34">
      <w:start w:val="1"/>
      <w:numFmt w:val="lowerRoman"/>
      <w:lvlText w:val="%9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47DF0"/>
    <w:multiLevelType w:val="hybridMultilevel"/>
    <w:tmpl w:val="5BEE2AE0"/>
    <w:lvl w:ilvl="0" w:tplc="601681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C66B6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25A4">
      <w:start w:val="1"/>
      <w:numFmt w:val="lowerLetter"/>
      <w:lvlRestart w:val="0"/>
      <w:lvlText w:val="%3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CCF04">
      <w:start w:val="1"/>
      <w:numFmt w:val="decimal"/>
      <w:lvlText w:val="%4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267E">
      <w:start w:val="1"/>
      <w:numFmt w:val="lowerLetter"/>
      <w:lvlText w:val="%5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292A2">
      <w:start w:val="1"/>
      <w:numFmt w:val="lowerRoman"/>
      <w:lvlText w:val="%6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C47FE">
      <w:start w:val="1"/>
      <w:numFmt w:val="decimal"/>
      <w:lvlText w:val="%7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34E8">
      <w:start w:val="1"/>
      <w:numFmt w:val="lowerLetter"/>
      <w:lvlText w:val="%8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4EA14">
      <w:start w:val="1"/>
      <w:numFmt w:val="lowerRoman"/>
      <w:lvlText w:val="%9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A1075"/>
    <w:multiLevelType w:val="hybridMultilevel"/>
    <w:tmpl w:val="18C6AB4C"/>
    <w:lvl w:ilvl="0" w:tplc="148EDC5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A0C3E6">
      <w:start w:val="1"/>
      <w:numFmt w:val="bullet"/>
      <w:lvlText w:val="o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307530">
      <w:start w:val="1"/>
      <w:numFmt w:val="bullet"/>
      <w:lvlRestart w:val="0"/>
      <w:lvlText w:val="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F050A2">
      <w:start w:val="1"/>
      <w:numFmt w:val="bullet"/>
      <w:lvlText w:val="•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A29D8A">
      <w:start w:val="1"/>
      <w:numFmt w:val="bullet"/>
      <w:lvlText w:val="o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CE745A">
      <w:start w:val="1"/>
      <w:numFmt w:val="bullet"/>
      <w:lvlText w:val="▪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C856F2">
      <w:start w:val="1"/>
      <w:numFmt w:val="bullet"/>
      <w:lvlText w:val="•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446514">
      <w:start w:val="1"/>
      <w:numFmt w:val="bullet"/>
      <w:lvlText w:val="o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E475A2">
      <w:start w:val="1"/>
      <w:numFmt w:val="bullet"/>
      <w:lvlText w:val="▪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2F"/>
    <w:rsid w:val="001A7997"/>
    <w:rsid w:val="008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3AD16-1743-4B2F-B15C-2E23ADD4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3" w:line="248" w:lineRule="auto"/>
      <w:ind w:left="10" w:right="3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MUTS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DA329756</dc:creator>
  <cp:keywords/>
  <cp:lastModifiedBy>Marta Krejčí</cp:lastModifiedBy>
  <cp:revision>2</cp:revision>
  <dcterms:created xsi:type="dcterms:W3CDTF">2018-04-24T11:41:00Z</dcterms:created>
  <dcterms:modified xsi:type="dcterms:W3CDTF">2018-04-24T11:41:00Z</dcterms:modified>
</cp:coreProperties>
</file>